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1FF34" w14:textId="77777777" w:rsidR="00650A1D" w:rsidRPr="005C26F5" w:rsidRDefault="004D51E0" w:rsidP="006E2744">
      <w:pPr>
        <w:jc w:val="both"/>
        <w:rPr>
          <w:rFonts w:asciiTheme="majorHAnsi" w:hAnsiTheme="majorHAnsi"/>
        </w:rPr>
      </w:pPr>
      <w:r>
        <w:rPr>
          <w:noProof/>
        </w:rPr>
        <mc:AlternateContent>
          <mc:Choice Requires="wps">
            <w:drawing>
              <wp:anchor distT="0" distB="0" distL="114300" distR="114300" simplePos="0" relativeHeight="251715072" behindDoc="0" locked="0" layoutInCell="1" allowOverlap="1" wp14:anchorId="66411B87" wp14:editId="6ACA0898">
                <wp:simplePos x="0" y="0"/>
                <wp:positionH relativeFrom="column">
                  <wp:posOffset>-919480</wp:posOffset>
                </wp:positionH>
                <wp:positionV relativeFrom="paragraph">
                  <wp:posOffset>272415</wp:posOffset>
                </wp:positionV>
                <wp:extent cx="7708900" cy="781050"/>
                <wp:effectExtent l="0" t="0" r="6350" b="0"/>
                <wp:wrapNone/>
                <wp:docPr id="12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08900" cy="781050"/>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V relativeFrom="margin">
                  <wp14:pctHeight>0</wp14:pctHeight>
                </wp14:sizeRelV>
              </wp:anchor>
            </w:drawing>
          </mc:Choice>
          <mc:Fallback>
            <w:pict>
              <v:rect w14:anchorId="4C14AC3A" id="Rectangle 4" o:spid="_x0000_s1026" style="position:absolute;margin-left:-72.4pt;margin-top:21.45pt;width:607pt;height:61.5pt;z-index:251715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uUYfgIAAP0EAAAOAAAAZHJzL2Uyb0RvYy54bWysVNuO0zAQfUfiHyy/t7ko3TbRpqvdliCk&#10;BVYsfIBrO42FYxvbbbog/p2x05Yu8IAQfXA9mfH4zJwzvr459BLtuXVCqxpn0xQjrqhmQm1r/Olj&#10;M1lg5DxRjEiteI2fuMM3y5cvrgdT8Vx3WjJuESRRrhpMjTvvTZUkjna8J26qDVfgbLXtiQfTbhNm&#10;yQDZe5nkaXqVDNoyYzXlzsHX9ejEy5i/bTn179vWcY9kjQGbj6uN6yasyfKaVFtLTCfoEQb5BxQ9&#10;EQouPadaE0/QzorfUvWCWu1066dU94luW0F5rAGqydJfqnnsiOGxFmiOM+c2uf+Xlr7bP1gkGHCX&#10;5xgp0gNJH6BtRG0lR0Vo0GBcBXGP5sGGEp251/SzQ0qvOojit9bqoeOEAawsxCfPDgTDwVG0Gd5q&#10;BtnJzuvYq0Nr+5AQuoAOkZKnMyX84BGFj/N5uihTYI6Cb77I0lnkLCHV6bSxzr/mukdhU2ML2GN2&#10;sr93PqAh1SkkotdSsEZIGQ273aykRXsC8mia1QpuGo+4yzCpQrDS4djoHr8ASLgj+ALcSPe3MsuL&#10;9C4vJ83VYj4pmmI2KaGGSZqVd+VVWpTFuvkeAGZF1QnGuLoXip+klxV/R+1xCEbRRPGhocblLJ/F&#10;2p+hd5dFpvH3pyJ74WESpehrvDgHkSoQ+0oxKJtUngg57pPn8GOXoQen/9iVKIPA/KigjWZPoAKr&#10;gSTgE94M2HTafsVogPmrsfuyI5ZjJN8oUFKZFUUY2GgUs3kOhr30bC49RFFIVWOP0bhd+XHId8aK&#10;bQc3ZbExSt+C+loRhRGUOaI6ahZmLFZwfA/CEF/aMernq7X8AQAA//8DAFBLAwQUAAYACAAAACEA&#10;6fQFn+IAAAAMAQAADwAAAGRycy9kb3ducmV2LnhtbEyPwU7DMBBE70j8g7VI3Fq7UQgkxKkQohK9&#10;IBFQK25uvCQR9jrEThv+HvcEt1nNaOZtuZ6tYUccfe9IwmopgCE1TvfUSnh/2yzugPmgSCvjCCX8&#10;oId1dXlRqkK7E73isQ4tiyXkCyWhC2EoOPdNh1b5pRuQovfpRqtCPMeW61GdYrk1PBEi41b1FBc6&#10;NeBjh81XPdm4u/t+riezf5o2LzS3t/V2Kz4GKa+v5od7YAHn8BeGM35EhyoyHdxE2jMjYbFK08ge&#10;JKRJDuycEFmeADtEld3kwKuS/3+i+gUAAP//AwBQSwECLQAUAAYACAAAACEAtoM4kv4AAADhAQAA&#10;EwAAAAAAAAAAAAAAAAAAAAAAW0NvbnRlbnRfVHlwZXNdLnhtbFBLAQItABQABgAIAAAAIQA4/SH/&#10;1gAAAJQBAAALAAAAAAAAAAAAAAAAAC8BAABfcmVscy8ucmVsc1BLAQItABQABgAIAAAAIQBywuUY&#10;fgIAAP0EAAAOAAAAAAAAAAAAAAAAAC4CAABkcnMvZTJvRG9jLnhtbFBLAQItABQABgAIAAAAIQDp&#10;9AWf4gAAAAwBAAAPAAAAAAAAAAAAAAAAANgEAABkcnMvZG93bnJldi54bWxQSwUGAAAAAAQABADz&#10;AAAA5wUAAAAA&#10;" fillcolor="#fc0" stroked="f"/>
            </w:pict>
          </mc:Fallback>
        </mc:AlternateContent>
      </w:r>
      <w:r>
        <w:rPr>
          <w:noProof/>
        </w:rPr>
        <w:drawing>
          <wp:anchor distT="0" distB="0" distL="114300" distR="114300" simplePos="0" relativeHeight="251713024" behindDoc="0" locked="0" layoutInCell="1" allowOverlap="1" wp14:anchorId="63B8A767" wp14:editId="3DFB01BF">
            <wp:simplePos x="0" y="0"/>
            <wp:positionH relativeFrom="page">
              <wp:posOffset>0</wp:posOffset>
            </wp:positionH>
            <wp:positionV relativeFrom="paragraph">
              <wp:posOffset>-622935</wp:posOffset>
            </wp:positionV>
            <wp:extent cx="7696200" cy="895350"/>
            <wp:effectExtent l="0" t="0" r="0" b="0"/>
            <wp:wrapNone/>
            <wp:docPr id="121" name="Picture 236" descr="drapeau+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rapeau+map"/>
                    <pic:cNvPicPr>
                      <a:picLocks noChangeAspect="1" noChangeArrowheads="1"/>
                    </pic:cNvPicPr>
                  </pic:nvPicPr>
                  <pic:blipFill>
                    <a:blip r:embed="rId8" cstate="print"/>
                    <a:srcRect/>
                    <a:stretch>
                      <a:fillRect/>
                    </a:stretch>
                  </pic:blipFill>
                  <pic:spPr bwMode="auto">
                    <a:xfrm>
                      <a:off x="0" y="0"/>
                      <a:ext cx="7696200" cy="8953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4982197" w14:textId="77777777" w:rsidR="00AA6A47" w:rsidRDefault="004D51E0" w:rsidP="006E2744">
      <w:pPr>
        <w:jc w:val="both"/>
        <w:rPr>
          <w:rFonts w:asciiTheme="majorHAnsi" w:hAnsiTheme="majorHAnsi"/>
          <w:b/>
          <w:sz w:val="48"/>
          <w:szCs w:val="48"/>
        </w:rPr>
      </w:pPr>
      <w:r>
        <w:rPr>
          <w:noProof/>
        </w:rPr>
        <w:drawing>
          <wp:anchor distT="0" distB="0" distL="114300" distR="114300" simplePos="0" relativeHeight="251721216" behindDoc="0" locked="0" layoutInCell="1" allowOverlap="1" wp14:anchorId="617EC25E" wp14:editId="56F38303">
            <wp:simplePos x="0" y="0"/>
            <wp:positionH relativeFrom="column">
              <wp:posOffset>-691515</wp:posOffset>
            </wp:positionH>
            <wp:positionV relativeFrom="paragraph">
              <wp:posOffset>14605</wp:posOffset>
            </wp:positionV>
            <wp:extent cx="757555" cy="530225"/>
            <wp:effectExtent l="0" t="0" r="4445" b="3175"/>
            <wp:wrapNone/>
            <wp:docPr id="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7555" cy="530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rPr>
        <w:drawing>
          <wp:anchor distT="0" distB="0" distL="114300" distR="114300" simplePos="0" relativeHeight="251719168" behindDoc="0" locked="0" layoutInCell="1" allowOverlap="1" wp14:anchorId="56F5F563" wp14:editId="34D3B500">
            <wp:simplePos x="0" y="0"/>
            <wp:positionH relativeFrom="column">
              <wp:posOffset>5617210</wp:posOffset>
            </wp:positionH>
            <wp:positionV relativeFrom="paragraph">
              <wp:posOffset>15875</wp:posOffset>
            </wp:positionV>
            <wp:extent cx="873125" cy="530225"/>
            <wp:effectExtent l="0" t="0" r="3175" b="3175"/>
            <wp:wrapNone/>
            <wp:docPr id="12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33"/>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125" cy="530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rPr>
        <mc:AlternateContent>
          <mc:Choice Requires="wps">
            <w:drawing>
              <wp:anchor distT="0" distB="0" distL="114300" distR="114300" simplePos="0" relativeHeight="251717120" behindDoc="0" locked="0" layoutInCell="1" allowOverlap="1" wp14:anchorId="38D39944" wp14:editId="28AB9E7F">
                <wp:simplePos x="0" y="0"/>
                <wp:positionH relativeFrom="column">
                  <wp:posOffset>137795</wp:posOffset>
                </wp:positionH>
                <wp:positionV relativeFrom="paragraph">
                  <wp:posOffset>177165</wp:posOffset>
                </wp:positionV>
                <wp:extent cx="5257800" cy="514350"/>
                <wp:effectExtent l="0" t="0" r="0" b="0"/>
                <wp:wrapNone/>
                <wp:docPr id="12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514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F987E3" w14:textId="77777777" w:rsidR="006706E4" w:rsidRPr="00A83B86" w:rsidRDefault="006706E4" w:rsidP="00B44CF3">
                            <w:pPr>
                              <w:spacing w:before="0" w:after="0"/>
                              <w:jc w:val="center"/>
                              <w:rPr>
                                <w:b/>
                                <w:sz w:val="24"/>
                              </w:rPr>
                            </w:pPr>
                            <w:r w:rsidRPr="00A83B86">
                              <w:rPr>
                                <w:b/>
                                <w:sz w:val="24"/>
                              </w:rPr>
                              <w:t>THE EUROPEAN UNION'S OPERATIONAL PROGRAMME FOR REGIONAL DEVELOPMENT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8D39944" id="_x0000_t202" coordsize="21600,21600" o:spt="202" path="m,l,21600r21600,l21600,xe">
                <v:stroke joinstyle="miter"/>
                <v:path gradientshapeok="t" o:connecttype="rect"/>
              </v:shapetype>
              <v:shape id="Text Box 19" o:spid="_x0000_s1026" type="#_x0000_t202" style="position:absolute;left:0;text-align:left;margin-left:10.85pt;margin-top:13.95pt;width:414pt;height:40.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Cte/gEAAOcDAAAOAAAAZHJzL2Uyb0RvYy54bWysU9uO0zAQfUfiHyy/07SlYZeo6Wrpqghp&#10;uUgLH+A4TmLheMzYbVK+nrHTdgu8IfJgeTz2mTlnTtZ3Y2/YQaHXYEu+mM05U1ZCrW1b8m9fd69u&#10;OfNB2FoYsKrkR+X53ebli/XgCrWEDkytkBGI9cXgSt6F4Ios87JTvfAzcMpSsgHsRaAQ26xGMRB6&#10;b7LlfP4mGwBrhyCV93T6MCX5JuE3jZLhc9N4FZgpOfUW0oppreKabdaiaFG4TstTG+IfuuiFtlT0&#10;AvUggmB71H9B9VoieGjCTEKfQdNoqRIHYrOY/8HmqRNOJS4kjncXmfz/g5WfDk/uC7IwvoORBphI&#10;ePcI8rtnFradsK26R4ShU6KmwosoWTY4X5yeRql94SNINXyEmoYs9gES0NhgH1UhnozQaQDHi+hq&#10;DEzSYb7Mb27nlJKUyxer13maSiaK82uHPrxX0LO4KTnSUBO6ODz6ELsRxflKLObB6HqnjUkBttXW&#10;IDsIMsAufdNb4zoxnZ7L+elqwvsNw9iIZCFiTuXiSdIg0p4ECGM1UjJqUUF9JDUQJrfR30GbDvAn&#10;ZwM5reT+x16g4sx8sKTo28VqFa2ZglV+s6QArzPVdUZYSVAlD5xN222Y7Lx3qNuOKk0ztHBPU2h0&#10;Eui5q1Pf5KbE8+T8aNfrON16/j83vwAAAP//AwBQSwMEFAAGAAgAAAAhANfZR9jeAAAACQEAAA8A&#10;AABkcnMvZG93bnJldi54bWxMj0FPwzAMhe9I/IfISFwQS1chlpamE5rggASTKNs9bUzb0ThVk23l&#10;32NOcLLs9/Te52I9u0GccAq9Jw3LRQICqfG2p1bD7uP5VoEI0ZA1gyfU8I0B1uXlRWFy68/0jqcq&#10;toJDKORGQxfjmEsZmg6dCQs/IrH26SdnIq9TK+1kzhzuBpkmyb10pidu6MyImw6br+rouPdpVuO+&#10;ft0cXqqb+pBuqX9TpPX11fz4ACLiHP/M8IvP6FAyU+2PZIMYNKTLFTt5rjIQrKu7jA81GxOVgSwL&#10;+f+D8gcAAP//AwBQSwECLQAUAAYACAAAACEAtoM4kv4AAADhAQAAEwAAAAAAAAAAAAAAAAAAAAAA&#10;W0NvbnRlbnRfVHlwZXNdLnhtbFBLAQItABQABgAIAAAAIQA4/SH/1gAAAJQBAAALAAAAAAAAAAAA&#10;AAAAAC8BAABfcmVscy8ucmVsc1BLAQItABQABgAIAAAAIQBFJCte/gEAAOcDAAAOAAAAAAAAAAAA&#10;AAAAAC4CAABkcnMvZTJvRG9jLnhtbFBLAQItABQABgAIAAAAIQDX2UfY3gAAAAkBAAAPAAAAAAAA&#10;AAAAAAAAAFgEAABkcnMvZG93bnJldi54bWxQSwUGAAAAAAQABADzAAAAYwUAAAAA&#10;" stroked="f">
                <v:fill opacity="0"/>
                <v:textbox>
                  <w:txbxContent>
                    <w:p w14:paraId="79F987E3" w14:textId="77777777" w:rsidR="006706E4" w:rsidRPr="00A83B86" w:rsidRDefault="006706E4" w:rsidP="00B44CF3">
                      <w:pPr>
                        <w:spacing w:before="0" w:after="0"/>
                        <w:jc w:val="center"/>
                        <w:rPr>
                          <w:b/>
                          <w:sz w:val="24"/>
                        </w:rPr>
                      </w:pPr>
                      <w:r w:rsidRPr="00A83B86">
                        <w:rPr>
                          <w:b/>
                          <w:sz w:val="24"/>
                        </w:rPr>
                        <w:t>THE EUROPEAN UNION'S OPERATIONAL PROGRAMME FOR REGIONAL DEVELOPMENT</w:t>
                      </w:r>
                    </w:p>
                  </w:txbxContent>
                </v:textbox>
              </v:shape>
            </w:pict>
          </mc:Fallback>
        </mc:AlternateContent>
      </w:r>
      <w:r w:rsidR="006317AF">
        <w:rPr>
          <w:noProof/>
        </w:rPr>
        <mc:AlternateContent>
          <mc:Choice Requires="wps">
            <w:drawing>
              <wp:anchor distT="0" distB="0" distL="114300" distR="114300" simplePos="0" relativeHeight="251710976" behindDoc="0" locked="0" layoutInCell="1" allowOverlap="1" wp14:anchorId="5AEC2AFA" wp14:editId="3139A58B">
                <wp:simplePos x="0" y="0"/>
                <wp:positionH relativeFrom="column">
                  <wp:posOffset>-976630</wp:posOffset>
                </wp:positionH>
                <wp:positionV relativeFrom="paragraph">
                  <wp:posOffset>234315</wp:posOffset>
                </wp:positionV>
                <wp:extent cx="7937500" cy="10001250"/>
                <wp:effectExtent l="0" t="0" r="6350" b="0"/>
                <wp:wrapNone/>
                <wp:docPr id="4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7500" cy="1000125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0D24B9B1" id="Rectangle 3" o:spid="_x0000_s1026" style="position:absolute;margin-left:-76.9pt;margin-top:18.45pt;width:625pt;height:787.5pt;z-index:25171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ycqgAIAAP4EAAAOAAAAZHJzL2Uyb0RvYy54bWysVNuO0zAQfUfiHyy/d3PZdNtEm652W4qQ&#10;CqxY+ADXdhoLxza227Qg/p2x0y7t8oIQfXA9mfH4zJkzvr3bdxLtuHVCqxpnVylGXFHNhNrU+Mvn&#10;5WiKkfNEMSK14jU+cIfvZq9f3fam4rlutWTcIkiiXNWbGrfemypJHG15R9yVNlyBs9G2Ix5Mu0mY&#10;JT1k72SSp+lN0mvLjNWUOwdfF4MTz2L+puHUf2waxz2SNQZsPq42ruuwJrNbUm0sMa2gRxjkH1B0&#10;RCi49DnVgniCtlb8kaoT1GqnG39FdZfophGUxxqgmix9Uc1TSwyPtQA5zjzT5P5fWvph92iRYDUu&#10;oFOKdNCjT8AaURvJ0XXgpzeugrAn82hDhc6sNP3qkNLzFqL4vbW6bzlhgCoL8cnFgWA4OIrW/XvN&#10;IDvZeh2p2je2CwmBBLSPHTk8d4TvPaLwcVJeT8YpNI6CL0vTNMvHsWkJqU7njXX+LdcdCpsaW0Af&#10;85PdyvmAh1SnkIhfS8GWQspo2M16Li3akaAP+E1P2d15mFQhWOlwbMg4fAGYcEfwBcCx3z/KLC/S&#10;h7wcLW+mk1GxLMajcpJOR2lWPpQ3aVEWi+XPADArqlYwxtVKKH7SXlb8XW+PUzCoJqoP9TUux/k4&#10;1n6B3r0sEggdqrgI64SHUZSiq/E0UHEcjtDaN4rBAVJ5IuSwTy7hR5aBg9N/ZCUKIfR+0NBaswPo&#10;wGpoEnQUHg3YtNp+x6iHAayx+7YllmMk3ynQUpkVRZjYaBTjSQ6GPfeszz1EUUhVY4/RsJ37Ycq3&#10;xopNCzdlkRil70F/jYjCCNocUB1VC0MWKzg+CGGKz+0Y9fvZmv0CAAD//wMAUEsDBBQABgAIAAAA&#10;IQBQtlI54wAAAA0BAAAPAAAAZHJzL2Rvd25yZXYueG1sTI/BTsMwEETvSPyDtUhcUGsnEaEJcSqE&#10;BAckitpSzpt4SSJiO4qdNv173BPcdrSjmTfFetY9O9LoOmskREsBjExtVWcaCZ/7l8UKmPNoFPbW&#10;kIQzOViX11cF5sqezJaOO9+wEGJcjhJa74ecc1e3pNEt7UAm/L7tqNEHOTZcjXgK4brnsRAp19iZ&#10;0NDiQM8t1T+7SUsQdx/vWz/tNz6p4of67fB6Fvgl5e3N/PQIzNPs/8xwwQ/oUAamyk5GOdZLWET3&#10;SWD3EpI0A3ZxiCyNgVXhSqMoA14W/P+K8hcAAP//AwBQSwECLQAUAAYACAAAACEAtoM4kv4AAADh&#10;AQAAEwAAAAAAAAAAAAAAAAAAAAAAW0NvbnRlbnRfVHlwZXNdLnhtbFBLAQItABQABgAIAAAAIQA4&#10;/SH/1gAAAJQBAAALAAAAAAAAAAAAAAAAAC8BAABfcmVscy8ucmVsc1BLAQItABQABgAIAAAAIQCo&#10;zycqgAIAAP4EAAAOAAAAAAAAAAAAAAAAAC4CAABkcnMvZTJvRG9jLnhtbFBLAQItABQABgAIAAAA&#10;IQBQtlI54wAAAA0BAAAPAAAAAAAAAAAAAAAAANoEAABkcnMvZG93bnJldi54bWxQSwUGAAAAAAQA&#10;BADzAAAA6gUAAAAA&#10;" fillcolor="navy" stroked="f"/>
            </w:pict>
          </mc:Fallback>
        </mc:AlternateContent>
      </w:r>
    </w:p>
    <w:p w14:paraId="0B4D8470" w14:textId="77777777" w:rsidR="00676D21" w:rsidRDefault="006317AF" w:rsidP="006E2744">
      <w:pPr>
        <w:jc w:val="both"/>
        <w:rPr>
          <w:rFonts w:asciiTheme="majorHAnsi" w:hAnsiTheme="majorHAnsi"/>
          <w:b/>
          <w:sz w:val="48"/>
          <w:szCs w:val="48"/>
        </w:rPr>
      </w:pPr>
      <w:r>
        <w:rPr>
          <w:noProof/>
        </w:rPr>
        <mc:AlternateContent>
          <mc:Choice Requires="wps">
            <w:drawing>
              <wp:anchor distT="0" distB="0" distL="114300" distR="114300" simplePos="0" relativeHeight="251723264" behindDoc="0" locked="0" layoutInCell="1" allowOverlap="1" wp14:anchorId="0B908E7B" wp14:editId="43B6B503">
                <wp:simplePos x="0" y="0"/>
                <wp:positionH relativeFrom="column">
                  <wp:posOffset>-176530</wp:posOffset>
                </wp:positionH>
                <wp:positionV relativeFrom="paragraph">
                  <wp:posOffset>153670</wp:posOffset>
                </wp:positionV>
                <wp:extent cx="6667500" cy="7439025"/>
                <wp:effectExtent l="0" t="0" r="0" b="9525"/>
                <wp:wrapNone/>
                <wp:docPr id="12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0" cy="7439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E2E75" w14:textId="77777777" w:rsidR="006706E4" w:rsidRDefault="006706E4" w:rsidP="006317AF">
                            <w:pPr>
                              <w:ind w:right="719"/>
                            </w:pPr>
                          </w:p>
                          <w:p w14:paraId="08D9120D" w14:textId="77777777" w:rsidR="006706E4" w:rsidRPr="00883595" w:rsidRDefault="006706E4" w:rsidP="006317AF">
                            <w:pPr>
                              <w:spacing w:after="0"/>
                              <w:ind w:right="719"/>
                              <w:rPr>
                                <w:color w:val="FFFFFF"/>
                                <w:sz w:val="40"/>
                                <w:szCs w:val="40"/>
                                <w:lang w:eastAsia="en-GB"/>
                              </w:rPr>
                            </w:pPr>
                            <w:r w:rsidRPr="00883595">
                              <w:rPr>
                                <w:color w:val="FFFFFF"/>
                                <w:sz w:val="40"/>
                                <w:szCs w:val="40"/>
                                <w:lang w:eastAsia="en-GB"/>
                              </w:rPr>
                              <w:t>Preparation of project studies (FSs, EIAs, CBAs), design and tender documentation for establishing an integrated and financially self-sustainable waste management system in the east and northeast regions</w:t>
                            </w:r>
                          </w:p>
                          <w:p w14:paraId="0A964482" w14:textId="77777777" w:rsidR="006706E4" w:rsidRPr="00B868A6" w:rsidRDefault="006706E4" w:rsidP="006317AF">
                            <w:pPr>
                              <w:spacing w:after="0"/>
                              <w:ind w:right="719"/>
                              <w:rPr>
                                <w:color w:val="FFFFFF"/>
                                <w:sz w:val="44"/>
                                <w:lang w:eastAsia="en-GB"/>
                              </w:rPr>
                            </w:pPr>
                          </w:p>
                          <w:p w14:paraId="41CEE327" w14:textId="77777777" w:rsidR="006706E4" w:rsidRPr="00B868A6" w:rsidRDefault="006706E4" w:rsidP="006317AF">
                            <w:pPr>
                              <w:spacing w:after="0"/>
                              <w:ind w:right="719"/>
                              <w:rPr>
                                <w:i/>
                                <w:color w:val="FFFFFF"/>
                                <w:sz w:val="36"/>
                                <w:szCs w:val="36"/>
                                <w:lang w:eastAsia="en-GB"/>
                              </w:rPr>
                            </w:pPr>
                            <w:r w:rsidRPr="00B868A6">
                              <w:rPr>
                                <w:i/>
                                <w:color w:val="FFFFFF"/>
                                <w:sz w:val="36"/>
                                <w:szCs w:val="36"/>
                                <w:lang w:eastAsia="en-GB"/>
                              </w:rPr>
                              <w:t>EuropeAid/136070/IH/SER/MK</w:t>
                            </w:r>
                          </w:p>
                          <w:p w14:paraId="38ED244A" w14:textId="77777777" w:rsidR="006706E4" w:rsidRDefault="006706E4" w:rsidP="006317AF">
                            <w:pPr>
                              <w:ind w:right="719"/>
                              <w:rPr>
                                <w:b/>
                                <w:color w:val="FFFFFF"/>
                                <w:sz w:val="44"/>
                                <w:lang w:eastAsia="en-GB"/>
                              </w:rPr>
                            </w:pPr>
                            <w:r w:rsidRPr="0041215A">
                              <w:rPr>
                                <w:b/>
                                <w:color w:val="FFFFFF"/>
                                <w:sz w:val="44"/>
                                <w:lang w:eastAsia="en-GB"/>
                              </w:rPr>
                              <w:t>Contract number 12-9539</w:t>
                            </w:r>
                            <w:r>
                              <w:rPr>
                                <w:b/>
                                <w:color w:val="FFFFFF"/>
                                <w:sz w:val="44"/>
                                <w:lang w:eastAsia="en-GB"/>
                              </w:rPr>
                              <w:t>/1</w:t>
                            </w:r>
                          </w:p>
                          <w:p w14:paraId="7C95EB8B" w14:textId="77777777" w:rsidR="006706E4" w:rsidRDefault="006706E4" w:rsidP="006317AF">
                            <w:pPr>
                              <w:ind w:right="719"/>
                              <w:rPr>
                                <w:b/>
                                <w:color w:val="FFFFFF"/>
                                <w:sz w:val="44"/>
                                <w:lang w:eastAsia="en-GB"/>
                              </w:rPr>
                            </w:pPr>
                          </w:p>
                          <w:p w14:paraId="1E7A2A56" w14:textId="77777777" w:rsidR="006706E4" w:rsidRPr="0006771D" w:rsidRDefault="006706E4" w:rsidP="006317AF">
                            <w:pPr>
                              <w:ind w:right="719"/>
                              <w:jc w:val="center"/>
                              <w:rPr>
                                <w:color w:val="FFFFFF"/>
                                <w:sz w:val="44"/>
                                <w:lang w:eastAsia="en-GB"/>
                              </w:rPr>
                            </w:pPr>
                            <w:r w:rsidRPr="003C4B3A">
                              <w:rPr>
                                <w:b/>
                                <w:noProof/>
                                <w:color w:val="FFFFFF"/>
                                <w:sz w:val="44"/>
                              </w:rPr>
                              <w:drawing>
                                <wp:inline distT="0" distB="0" distL="0" distR="0" wp14:anchorId="621BE99E" wp14:editId="63DE494F">
                                  <wp:extent cx="666750" cy="404577"/>
                                  <wp:effectExtent l="0" t="0" r="0" b="0"/>
                                  <wp:docPr id="127" name="Picture 1"/>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8098" cy="405395"/>
                                          </a:xfrm>
                                          <a:prstGeom prst="rect">
                                            <a:avLst/>
                                          </a:prstGeom>
                                        </pic:spPr>
                                      </pic:pic>
                                    </a:graphicData>
                                  </a:graphic>
                                </wp:inline>
                              </w:drawing>
                            </w:r>
                          </w:p>
                          <w:p w14:paraId="4FB6DC04" w14:textId="77777777" w:rsidR="006706E4" w:rsidRPr="00883595" w:rsidRDefault="006706E4" w:rsidP="00137381">
                            <w:pPr>
                              <w:ind w:right="719"/>
                              <w:jc w:val="center"/>
                              <w:rPr>
                                <w:rFonts w:eastAsia="MS Mincho"/>
                                <w:color w:val="FFFFFF"/>
                                <w:sz w:val="56"/>
                                <w:u w:val="single"/>
                                <w:lang w:eastAsia="en-GB"/>
                              </w:rPr>
                            </w:pPr>
                            <w:r>
                              <w:rPr>
                                <w:rFonts w:eastAsia="MS Mincho"/>
                                <w:color w:val="FFFFFF"/>
                                <w:sz w:val="56"/>
                                <w:u w:val="single"/>
                                <w:lang w:eastAsia="en-GB"/>
                              </w:rPr>
                              <w:t>Annex 5</w:t>
                            </w:r>
                          </w:p>
                          <w:p w14:paraId="352356D4" w14:textId="77777777" w:rsidR="006706E4" w:rsidRDefault="006706E4" w:rsidP="00137381">
                            <w:pPr>
                              <w:ind w:right="719"/>
                              <w:jc w:val="center"/>
                              <w:rPr>
                                <w:rFonts w:eastAsia="MS Mincho"/>
                                <w:color w:val="FFFFFF"/>
                                <w:sz w:val="56"/>
                                <w:lang w:eastAsia="en-GB"/>
                              </w:rPr>
                            </w:pPr>
                            <w:r>
                              <w:rPr>
                                <w:rFonts w:eastAsia="MS Mincho"/>
                                <w:color w:val="FFFFFF"/>
                                <w:sz w:val="56"/>
                                <w:lang w:eastAsia="en-GB"/>
                              </w:rPr>
                              <w:t xml:space="preserve"> “ECOLOGICAL BASELINE SURVEY ”</w:t>
                            </w:r>
                          </w:p>
                          <w:p w14:paraId="27C6C089" w14:textId="77777777" w:rsidR="006706E4" w:rsidRPr="00C1746D" w:rsidRDefault="006706E4" w:rsidP="00137381">
                            <w:pPr>
                              <w:ind w:right="719"/>
                              <w:jc w:val="center"/>
                              <w:rPr>
                                <w:color w:val="FFFFFF"/>
                                <w:sz w:val="40"/>
                                <w:szCs w:val="40"/>
                              </w:rPr>
                            </w:pPr>
                            <w:r w:rsidRPr="00C1746D">
                              <w:rPr>
                                <w:rFonts w:eastAsia="MS Mincho"/>
                                <w:color w:val="FFFFFF"/>
                                <w:sz w:val="40"/>
                                <w:szCs w:val="40"/>
                                <w:lang w:eastAsia="en-GB"/>
                              </w:rPr>
                              <w:t xml:space="preserve">CWMF </w:t>
                            </w:r>
                            <w:proofErr w:type="spellStart"/>
                            <w:r w:rsidRPr="00C1746D">
                              <w:rPr>
                                <w:rFonts w:eastAsia="MS Mincho"/>
                                <w:color w:val="FFFFFF"/>
                                <w:sz w:val="40"/>
                                <w:szCs w:val="40"/>
                                <w:lang w:eastAsia="en-GB"/>
                              </w:rPr>
                              <w:t>Meckuevci-Arbasabci</w:t>
                            </w:r>
                            <w:proofErr w:type="spellEnd"/>
                          </w:p>
                          <w:p w14:paraId="0ED5001E" w14:textId="4B39EAB0" w:rsidR="006706E4" w:rsidRPr="006317AF" w:rsidRDefault="00E61DFD" w:rsidP="006317AF">
                            <w:pPr>
                              <w:ind w:right="719"/>
                              <w:rPr>
                                <w:color w:val="FFFFFF"/>
                                <w:sz w:val="32"/>
                                <w:szCs w:val="32"/>
                              </w:rPr>
                            </w:pPr>
                            <w:r>
                              <w:rPr>
                                <w:color w:val="FFFFFF"/>
                                <w:sz w:val="32"/>
                                <w:szCs w:val="32"/>
                              </w:rPr>
                              <w:t>NOVEMBER 2022</w:t>
                            </w:r>
                          </w:p>
                          <w:p w14:paraId="1C724928" w14:textId="77777777" w:rsidR="006706E4" w:rsidRDefault="006706E4" w:rsidP="006317AF">
                            <w:pPr>
                              <w:ind w:right="719"/>
                            </w:pP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0B908E7B" id="Text Box 5" o:spid="_x0000_s1027" type="#_x0000_t202" style="position:absolute;left:0;text-align:left;margin-left:-13.9pt;margin-top:12.1pt;width:525pt;height:585.75pt;z-index:25172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BLT2gEAAJkDAAAOAAAAZHJzL2Uyb0RvYy54bWysU9tu1DAQfUfiHyy/s8kudAvRZqvSqgip&#10;XKTSD3AcO7FIPGbs3WT5esZOsgX6hnixJjP2mXPOTHZXY9+xo0JvwJZ8vco5U1ZCbWxT8sdvd6/e&#10;cuaDsLXowKqSn5TnV/uXL3aDK9QGWuhqhYxArC8GV/I2BFdkmZet6oVfgVOWihqwF4E+sclqFAOh&#10;9122yfNtNgDWDkEq7yl7OxX5PuFrrWT4orVXgXUlJ24hnZjOKp7ZfieKBoVrjZxpiH9g0QtjqekZ&#10;6lYEwQ5onkH1RiJ40GEloc9AayNV0kBq1vlfah5a4VTSQuZ4d7bJ/z9Y+fn44L4iC+N7GGmASYR3&#10;9yC/e2bhphW2UdeIMLRK1NR4HS3LBueL+Wm02hc+glTDJ6hpyOIQIAGNGvvoCulkhE4DOJ1NV2Ng&#10;kpLb7fbyIqeSpNrlm9fv8s1F6iGK5blDHz4o6FkMSo401QQvjvc+RDqiWK7EbhbuTNelyXb2jwRd&#10;jJlEPzKeuIexGpmpZ21RTQX1ifQgTPtC+01BC/iTs4F2peT+x0Gg4qz7aMmTuFhLgEtQLYGwkp6W&#10;PHA2hTdhWsCDQ9O0hDy5buGafNMmKXpiMdOl+Seh867GBfv9O916+qP2vwAAAP//AwBQSwMEFAAG&#10;AAgAAAAhAFcl8k3gAAAADAEAAA8AAABkcnMvZG93bnJldi54bWxMj8FOwzAQRO9I/IO1SNxauxa0&#10;NMSpKgQnJEQaDhydeJtYjdchdtvw97incpvVjGbe5pvJ9eyEY7CeFCzmAhhS442lVsFX9TZ7Ahai&#10;JqN7T6jgFwNsitubXGfGn6nE0y62LJVQyLSCLsYh4zw0HTod5n5ASt7ej07HdI4tN6M+p3LXcynE&#10;kjttKS10esCXDpvD7ugUbL+pfLU/H/VnuS9tVa0FvS8PSt3fTdtnYBGneA3DBT+hQ5GYan8kE1iv&#10;YCZXCT0qkA8S2CUgpEyqTmqxflwBL3L+/4niDwAA//8DAFBLAQItABQABgAIAAAAIQC2gziS/gAA&#10;AOEBAAATAAAAAAAAAAAAAAAAAAAAAABbQ29udGVudF9UeXBlc10ueG1sUEsBAi0AFAAGAAgAAAAh&#10;ADj9If/WAAAAlAEAAAsAAAAAAAAAAAAAAAAALwEAAF9yZWxzLy5yZWxzUEsBAi0AFAAGAAgAAAAh&#10;AICwEtPaAQAAmQMAAA4AAAAAAAAAAAAAAAAALgIAAGRycy9lMm9Eb2MueG1sUEsBAi0AFAAGAAgA&#10;AAAhAFcl8k3gAAAADAEAAA8AAAAAAAAAAAAAAAAANAQAAGRycy9kb3ducmV2LnhtbFBLBQYAAAAA&#10;BAAEAPMAAABBBQAAAAA=&#10;" filled="f" stroked="f">
                <v:textbox inset="0,0,0,0">
                  <w:txbxContent>
                    <w:p w14:paraId="28CE2E75" w14:textId="77777777" w:rsidR="006706E4" w:rsidRDefault="006706E4" w:rsidP="006317AF">
                      <w:pPr>
                        <w:ind w:right="719"/>
                      </w:pPr>
                    </w:p>
                    <w:p w14:paraId="08D9120D" w14:textId="77777777" w:rsidR="006706E4" w:rsidRPr="00883595" w:rsidRDefault="006706E4" w:rsidP="006317AF">
                      <w:pPr>
                        <w:spacing w:after="0"/>
                        <w:ind w:right="719"/>
                        <w:rPr>
                          <w:color w:val="FFFFFF"/>
                          <w:sz w:val="40"/>
                          <w:szCs w:val="40"/>
                          <w:lang w:eastAsia="en-GB"/>
                        </w:rPr>
                      </w:pPr>
                      <w:r w:rsidRPr="00883595">
                        <w:rPr>
                          <w:color w:val="FFFFFF"/>
                          <w:sz w:val="40"/>
                          <w:szCs w:val="40"/>
                          <w:lang w:eastAsia="en-GB"/>
                        </w:rPr>
                        <w:t>Preparation of project studies (FSs, EIAs, CBAs), design and tender documentation for establishing an integrated and financially self-sustainable waste management system in the east and northeast regions</w:t>
                      </w:r>
                    </w:p>
                    <w:p w14:paraId="0A964482" w14:textId="77777777" w:rsidR="006706E4" w:rsidRPr="00B868A6" w:rsidRDefault="006706E4" w:rsidP="006317AF">
                      <w:pPr>
                        <w:spacing w:after="0"/>
                        <w:ind w:right="719"/>
                        <w:rPr>
                          <w:color w:val="FFFFFF"/>
                          <w:sz w:val="44"/>
                          <w:lang w:eastAsia="en-GB"/>
                        </w:rPr>
                      </w:pPr>
                    </w:p>
                    <w:p w14:paraId="41CEE327" w14:textId="77777777" w:rsidR="006706E4" w:rsidRPr="00B868A6" w:rsidRDefault="006706E4" w:rsidP="006317AF">
                      <w:pPr>
                        <w:spacing w:after="0"/>
                        <w:ind w:right="719"/>
                        <w:rPr>
                          <w:i/>
                          <w:color w:val="FFFFFF"/>
                          <w:sz w:val="36"/>
                          <w:szCs w:val="36"/>
                          <w:lang w:eastAsia="en-GB"/>
                        </w:rPr>
                      </w:pPr>
                      <w:r w:rsidRPr="00B868A6">
                        <w:rPr>
                          <w:i/>
                          <w:color w:val="FFFFFF"/>
                          <w:sz w:val="36"/>
                          <w:szCs w:val="36"/>
                          <w:lang w:eastAsia="en-GB"/>
                        </w:rPr>
                        <w:t>EuropeAid/136070/IH/SER/MK</w:t>
                      </w:r>
                    </w:p>
                    <w:p w14:paraId="38ED244A" w14:textId="77777777" w:rsidR="006706E4" w:rsidRDefault="006706E4" w:rsidP="006317AF">
                      <w:pPr>
                        <w:ind w:right="719"/>
                        <w:rPr>
                          <w:b/>
                          <w:color w:val="FFFFFF"/>
                          <w:sz w:val="44"/>
                          <w:lang w:eastAsia="en-GB"/>
                        </w:rPr>
                      </w:pPr>
                      <w:r w:rsidRPr="0041215A">
                        <w:rPr>
                          <w:b/>
                          <w:color w:val="FFFFFF"/>
                          <w:sz w:val="44"/>
                          <w:lang w:eastAsia="en-GB"/>
                        </w:rPr>
                        <w:t>Contract number 12-9539</w:t>
                      </w:r>
                      <w:r>
                        <w:rPr>
                          <w:b/>
                          <w:color w:val="FFFFFF"/>
                          <w:sz w:val="44"/>
                          <w:lang w:eastAsia="en-GB"/>
                        </w:rPr>
                        <w:t>/1</w:t>
                      </w:r>
                    </w:p>
                    <w:p w14:paraId="7C95EB8B" w14:textId="77777777" w:rsidR="006706E4" w:rsidRDefault="006706E4" w:rsidP="006317AF">
                      <w:pPr>
                        <w:ind w:right="719"/>
                        <w:rPr>
                          <w:b/>
                          <w:color w:val="FFFFFF"/>
                          <w:sz w:val="44"/>
                          <w:lang w:eastAsia="en-GB"/>
                        </w:rPr>
                      </w:pPr>
                    </w:p>
                    <w:p w14:paraId="1E7A2A56" w14:textId="77777777" w:rsidR="006706E4" w:rsidRPr="0006771D" w:rsidRDefault="006706E4" w:rsidP="006317AF">
                      <w:pPr>
                        <w:ind w:right="719"/>
                        <w:jc w:val="center"/>
                        <w:rPr>
                          <w:color w:val="FFFFFF"/>
                          <w:sz w:val="44"/>
                          <w:lang w:eastAsia="en-GB"/>
                        </w:rPr>
                      </w:pPr>
                      <w:r w:rsidRPr="003C4B3A">
                        <w:rPr>
                          <w:b/>
                          <w:noProof/>
                          <w:color w:val="FFFFFF"/>
                          <w:sz w:val="44"/>
                        </w:rPr>
                        <w:drawing>
                          <wp:inline distT="0" distB="0" distL="0" distR="0" wp14:anchorId="621BE99E" wp14:editId="63DE494F">
                            <wp:extent cx="666750" cy="404577"/>
                            <wp:effectExtent l="0" t="0" r="0" b="0"/>
                            <wp:docPr id="127" name="Picture 1"/>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8098" cy="405395"/>
                                    </a:xfrm>
                                    <a:prstGeom prst="rect">
                                      <a:avLst/>
                                    </a:prstGeom>
                                  </pic:spPr>
                                </pic:pic>
                              </a:graphicData>
                            </a:graphic>
                          </wp:inline>
                        </w:drawing>
                      </w:r>
                    </w:p>
                    <w:p w14:paraId="4FB6DC04" w14:textId="77777777" w:rsidR="006706E4" w:rsidRPr="00883595" w:rsidRDefault="006706E4" w:rsidP="00137381">
                      <w:pPr>
                        <w:ind w:right="719"/>
                        <w:jc w:val="center"/>
                        <w:rPr>
                          <w:rFonts w:eastAsia="MS Mincho"/>
                          <w:color w:val="FFFFFF"/>
                          <w:sz w:val="56"/>
                          <w:u w:val="single"/>
                          <w:lang w:eastAsia="en-GB"/>
                        </w:rPr>
                      </w:pPr>
                      <w:r>
                        <w:rPr>
                          <w:rFonts w:eastAsia="MS Mincho"/>
                          <w:color w:val="FFFFFF"/>
                          <w:sz w:val="56"/>
                          <w:u w:val="single"/>
                          <w:lang w:eastAsia="en-GB"/>
                        </w:rPr>
                        <w:t>Annex 5</w:t>
                      </w:r>
                    </w:p>
                    <w:p w14:paraId="352356D4" w14:textId="77777777" w:rsidR="006706E4" w:rsidRDefault="006706E4" w:rsidP="00137381">
                      <w:pPr>
                        <w:ind w:right="719"/>
                        <w:jc w:val="center"/>
                        <w:rPr>
                          <w:rFonts w:eastAsia="MS Mincho"/>
                          <w:color w:val="FFFFFF"/>
                          <w:sz w:val="56"/>
                          <w:lang w:eastAsia="en-GB"/>
                        </w:rPr>
                      </w:pPr>
                      <w:r>
                        <w:rPr>
                          <w:rFonts w:eastAsia="MS Mincho"/>
                          <w:color w:val="FFFFFF"/>
                          <w:sz w:val="56"/>
                          <w:lang w:eastAsia="en-GB"/>
                        </w:rPr>
                        <w:t xml:space="preserve"> “ECOLOGICAL BASELINE SURVEY ”</w:t>
                      </w:r>
                    </w:p>
                    <w:p w14:paraId="27C6C089" w14:textId="77777777" w:rsidR="006706E4" w:rsidRPr="00C1746D" w:rsidRDefault="006706E4" w:rsidP="00137381">
                      <w:pPr>
                        <w:ind w:right="719"/>
                        <w:jc w:val="center"/>
                        <w:rPr>
                          <w:color w:val="FFFFFF"/>
                          <w:sz w:val="40"/>
                          <w:szCs w:val="40"/>
                        </w:rPr>
                      </w:pPr>
                      <w:r w:rsidRPr="00C1746D">
                        <w:rPr>
                          <w:rFonts w:eastAsia="MS Mincho"/>
                          <w:color w:val="FFFFFF"/>
                          <w:sz w:val="40"/>
                          <w:szCs w:val="40"/>
                          <w:lang w:eastAsia="en-GB"/>
                        </w:rPr>
                        <w:t xml:space="preserve">CWMF </w:t>
                      </w:r>
                      <w:proofErr w:type="spellStart"/>
                      <w:r w:rsidRPr="00C1746D">
                        <w:rPr>
                          <w:rFonts w:eastAsia="MS Mincho"/>
                          <w:color w:val="FFFFFF"/>
                          <w:sz w:val="40"/>
                          <w:szCs w:val="40"/>
                          <w:lang w:eastAsia="en-GB"/>
                        </w:rPr>
                        <w:t>Meckuevci-Arbasabci</w:t>
                      </w:r>
                      <w:proofErr w:type="spellEnd"/>
                    </w:p>
                    <w:p w14:paraId="0ED5001E" w14:textId="4B39EAB0" w:rsidR="006706E4" w:rsidRPr="006317AF" w:rsidRDefault="00E61DFD" w:rsidP="006317AF">
                      <w:pPr>
                        <w:ind w:right="719"/>
                        <w:rPr>
                          <w:color w:val="FFFFFF"/>
                          <w:sz w:val="32"/>
                          <w:szCs w:val="32"/>
                        </w:rPr>
                      </w:pPr>
                      <w:r>
                        <w:rPr>
                          <w:color w:val="FFFFFF"/>
                          <w:sz w:val="32"/>
                          <w:szCs w:val="32"/>
                        </w:rPr>
                        <w:t>NOVEMBER 2022</w:t>
                      </w:r>
                    </w:p>
                    <w:p w14:paraId="1C724928" w14:textId="77777777" w:rsidR="006706E4" w:rsidRDefault="006706E4" w:rsidP="006317AF">
                      <w:pPr>
                        <w:ind w:right="719"/>
                      </w:pPr>
                    </w:p>
                  </w:txbxContent>
                </v:textbox>
              </v:shape>
            </w:pict>
          </mc:Fallback>
        </mc:AlternateContent>
      </w:r>
    </w:p>
    <w:p w14:paraId="37DE636D" w14:textId="77777777" w:rsidR="00676D21" w:rsidRDefault="00676D21" w:rsidP="006E2744">
      <w:pPr>
        <w:jc w:val="both"/>
        <w:rPr>
          <w:rFonts w:asciiTheme="majorHAnsi" w:hAnsiTheme="majorHAnsi"/>
          <w:b/>
          <w:sz w:val="48"/>
          <w:szCs w:val="48"/>
        </w:rPr>
      </w:pPr>
    </w:p>
    <w:p w14:paraId="699922EA" w14:textId="77777777" w:rsidR="00676D21" w:rsidRDefault="00676D21" w:rsidP="006E2744">
      <w:pPr>
        <w:jc w:val="both"/>
        <w:rPr>
          <w:rFonts w:asciiTheme="majorHAnsi" w:hAnsiTheme="majorHAnsi"/>
          <w:b/>
          <w:sz w:val="48"/>
          <w:szCs w:val="48"/>
        </w:rPr>
      </w:pPr>
    </w:p>
    <w:p w14:paraId="32DD4E70" w14:textId="77777777" w:rsidR="00676D21" w:rsidRDefault="00676D21" w:rsidP="006E2744">
      <w:pPr>
        <w:jc w:val="both"/>
        <w:rPr>
          <w:rFonts w:asciiTheme="majorHAnsi" w:hAnsiTheme="majorHAnsi"/>
          <w:b/>
          <w:sz w:val="48"/>
          <w:szCs w:val="48"/>
        </w:rPr>
      </w:pPr>
    </w:p>
    <w:p w14:paraId="6F16F9F3" w14:textId="77777777" w:rsidR="00676D21" w:rsidRDefault="00676D21" w:rsidP="006E2744">
      <w:pPr>
        <w:jc w:val="both"/>
        <w:rPr>
          <w:rFonts w:asciiTheme="majorHAnsi" w:hAnsiTheme="majorHAnsi"/>
          <w:b/>
          <w:sz w:val="48"/>
          <w:szCs w:val="48"/>
        </w:rPr>
      </w:pPr>
    </w:p>
    <w:p w14:paraId="5F7FC242" w14:textId="77777777" w:rsidR="00676D21" w:rsidRDefault="00676D21" w:rsidP="006E2744">
      <w:pPr>
        <w:jc w:val="both"/>
        <w:rPr>
          <w:rFonts w:asciiTheme="majorHAnsi" w:hAnsiTheme="majorHAnsi"/>
          <w:b/>
          <w:sz w:val="48"/>
          <w:szCs w:val="48"/>
        </w:rPr>
      </w:pPr>
    </w:p>
    <w:p w14:paraId="434C35DE" w14:textId="77777777" w:rsidR="00676D21" w:rsidRDefault="00676D21" w:rsidP="006E2744">
      <w:pPr>
        <w:jc w:val="both"/>
        <w:rPr>
          <w:rFonts w:asciiTheme="majorHAnsi" w:hAnsiTheme="majorHAnsi"/>
          <w:b/>
          <w:sz w:val="48"/>
          <w:szCs w:val="48"/>
        </w:rPr>
      </w:pPr>
    </w:p>
    <w:p w14:paraId="5DBB61F5" w14:textId="77777777" w:rsidR="00676D21" w:rsidRDefault="00676D21" w:rsidP="006E2744">
      <w:pPr>
        <w:jc w:val="both"/>
        <w:rPr>
          <w:rFonts w:asciiTheme="majorHAnsi" w:hAnsiTheme="majorHAnsi"/>
          <w:b/>
          <w:sz w:val="48"/>
          <w:szCs w:val="48"/>
        </w:rPr>
      </w:pPr>
    </w:p>
    <w:p w14:paraId="78A9EBD0" w14:textId="77777777" w:rsidR="00676D21" w:rsidRDefault="00676D21" w:rsidP="006E2744">
      <w:pPr>
        <w:jc w:val="both"/>
        <w:rPr>
          <w:rFonts w:asciiTheme="majorHAnsi" w:hAnsiTheme="majorHAnsi"/>
          <w:b/>
          <w:sz w:val="48"/>
          <w:szCs w:val="48"/>
        </w:rPr>
      </w:pPr>
    </w:p>
    <w:p w14:paraId="29C87569" w14:textId="77777777" w:rsidR="00676D21" w:rsidRDefault="00676D21" w:rsidP="006E2744">
      <w:pPr>
        <w:jc w:val="both"/>
        <w:rPr>
          <w:rFonts w:asciiTheme="majorHAnsi" w:hAnsiTheme="majorHAnsi"/>
          <w:b/>
          <w:sz w:val="48"/>
          <w:szCs w:val="48"/>
        </w:rPr>
      </w:pPr>
    </w:p>
    <w:p w14:paraId="0A4D17E3" w14:textId="77777777" w:rsidR="00676D21" w:rsidRDefault="00676D21" w:rsidP="006E2744">
      <w:pPr>
        <w:jc w:val="both"/>
        <w:rPr>
          <w:rFonts w:asciiTheme="majorHAnsi" w:hAnsiTheme="majorHAnsi"/>
          <w:b/>
          <w:sz w:val="48"/>
          <w:szCs w:val="48"/>
        </w:rPr>
      </w:pPr>
    </w:p>
    <w:p w14:paraId="4A9A11AB" w14:textId="77777777" w:rsidR="00676D21" w:rsidRDefault="00676D21" w:rsidP="006E2744">
      <w:pPr>
        <w:jc w:val="both"/>
        <w:rPr>
          <w:rFonts w:asciiTheme="majorHAnsi" w:hAnsiTheme="majorHAnsi"/>
          <w:b/>
          <w:sz w:val="48"/>
          <w:szCs w:val="48"/>
        </w:rPr>
      </w:pPr>
    </w:p>
    <w:p w14:paraId="13A49B6D" w14:textId="77777777" w:rsidR="00676D21" w:rsidRDefault="006317AF" w:rsidP="006E2744">
      <w:pPr>
        <w:jc w:val="both"/>
        <w:rPr>
          <w:rFonts w:asciiTheme="majorHAnsi" w:hAnsiTheme="majorHAnsi"/>
          <w:b/>
          <w:sz w:val="48"/>
          <w:szCs w:val="48"/>
        </w:rPr>
      </w:pPr>
      <w:r>
        <w:rPr>
          <w:noProof/>
        </w:rPr>
        <mc:AlternateContent>
          <mc:Choice Requires="wps">
            <w:drawing>
              <wp:anchor distT="0" distB="0" distL="114300" distR="114300" simplePos="0" relativeHeight="251725312" behindDoc="0" locked="0" layoutInCell="1" allowOverlap="1" wp14:anchorId="534B13FF" wp14:editId="024B0AA9">
                <wp:simplePos x="0" y="0"/>
                <wp:positionH relativeFrom="column">
                  <wp:posOffset>3921125</wp:posOffset>
                </wp:positionH>
                <wp:positionV relativeFrom="paragraph">
                  <wp:posOffset>505460</wp:posOffset>
                </wp:positionV>
                <wp:extent cx="1857375" cy="1231265"/>
                <wp:effectExtent l="0" t="0" r="9525" b="6985"/>
                <wp:wrapNone/>
                <wp:docPr id="12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1231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CB902" w14:textId="77777777" w:rsidR="006706E4" w:rsidRDefault="006706E4" w:rsidP="006317AF">
                            <w:pPr>
                              <w:ind w:left="142" w:right="90"/>
                            </w:pPr>
                          </w:p>
                          <w:p w14:paraId="0B82751F" w14:textId="77777777" w:rsidR="006706E4" w:rsidRPr="00B868A6" w:rsidRDefault="006706E4" w:rsidP="006317AF">
                            <w:pPr>
                              <w:spacing w:before="0"/>
                              <w:ind w:left="142" w:right="90"/>
                              <w:rPr>
                                <w:color w:val="FFFFFF"/>
                              </w:rPr>
                            </w:pPr>
                            <w:r w:rsidRPr="00B868A6">
                              <w:rPr>
                                <w:color w:val="FFFFFF"/>
                              </w:rPr>
                              <w:t xml:space="preserve">A project implemented by </w:t>
                            </w:r>
                            <w:r>
                              <w:rPr>
                                <w:noProof/>
                                <w:color w:val="FFFFFF"/>
                              </w:rPr>
                              <w:drawing>
                                <wp:inline distT="0" distB="0" distL="0" distR="0" wp14:anchorId="61AF3FA7" wp14:editId="1B29CF59">
                                  <wp:extent cx="866775" cy="342900"/>
                                  <wp:effectExtent l="19050" t="0" r="9525" b="0"/>
                                  <wp:docPr id="129"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2"/>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14:paraId="26D3CF40" w14:textId="77777777" w:rsidR="006706E4" w:rsidRPr="00B868A6" w:rsidRDefault="006706E4" w:rsidP="006317AF">
                            <w:pPr>
                              <w:ind w:left="142" w:right="90"/>
                              <w:rPr>
                                <w:color w:val="FFFFFF"/>
                              </w:rPr>
                            </w:pPr>
                            <w:r w:rsidRPr="00B868A6">
                              <w:rPr>
                                <w:color w:val="FFFFFF"/>
                              </w:rPr>
                              <w:t>in consortium with EPEM SA</w:t>
                            </w:r>
                          </w:p>
                        </w:txbxContent>
                      </wps:txbx>
                      <wps:bodyPr rot="0" vert="horz" wrap="square" lIns="0" tIns="0" rIns="0" bIns="0" anchor="t" anchorCtr="0" upright="1">
                        <a:noAutofit/>
                      </wps:bodyPr>
                    </wps:wsp>
                  </a:graphicData>
                </a:graphic>
              </wp:anchor>
            </w:drawing>
          </mc:Choice>
          <mc:Fallback>
            <w:pict>
              <v:shape w14:anchorId="534B13FF" id="Text Box 8" o:spid="_x0000_s1028" type="#_x0000_t202" style="position:absolute;left:0;text-align:left;margin-left:308.75pt;margin-top:39.8pt;width:146.25pt;height:96.95pt;z-index:25172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cT+3AEAAJkDAAAOAAAAZHJzL2Uyb0RvYy54bWysU8tu2zAQvBfoPxC817IUOAkEy0GaIEWB&#10;9AGk+QCKIiWiEpdd0pbcr++Sspw2vRW9ECs+ZmdmR9ubaejZQaE3YCuer9acKSuhMbat+PO3h3fX&#10;nPkgbCN6sKriR+X5ze7tm+3oSlVAB32jkBGI9eXoKt6F4Mos87JTg/ArcMrSoQYcRKBPbLMGxUjo&#10;Q58V6/VlNgI2DkEq72n3fj7ku4SvtZLhi9ZeBdZXnLiFtGJa67hmu60oWxSuM/JEQ/wDi0EYS03P&#10;UPciCLZH8xfUYCSCBx1WEoYMtDZSJQ2kJl+/UvPUCaeSFjLHu7NN/v/Bys+HJ/cVWZjew0QDTCK8&#10;ewT53TMLd52wrbpFhLFToqHGebQsG50vT0+j1b70EaQeP0FDQxb7AAlo0jhEV0gnI3QawPFsupoC&#10;k7Hl9ebq4mrDmaSzvLjIi8tN6iHK5blDHz4oGFgsKo401QQvDo8+RDqiXK7EbhYeTN+nyfb2jw26&#10;GHcS/ch45h6memKmqXgR+0Y1NTRH0oMw54XyTUUH+JOzkbJScf9jL1Bx1n+05EkM1lLgUtRLIayk&#10;pxUPnM3lXZgDuHdo2o6QZ9ct3JJv2iRFLyxOdGn+SegpqzFgv3+nWy9/1O4XAAAA//8DAFBLAwQU&#10;AAYACAAAACEAr5SdtuAAAAAKAQAADwAAAGRycy9kb3ducmV2LnhtbEyPwU7DMBBE70j8g7VI3Kid&#10;oiYkxKkqBCckRBoOHJ14m1iN1yF22/D3mBMcV/s086bcLnZkZ5y9cSQhWQlgSJ3ThnoJH83L3QMw&#10;HxRpNTpCCd/oYVtdX5Wq0O5CNZ73oWcxhHyhJAwhTAXnvhvQKr9yE1L8HdxsVYjn3HM9q0sMtyNf&#10;C5FyqwzFhkFN+DRgd9yfrITdJ9XP5uutfa8PtWmaXNBrepTy9mbZPQILuIQ/GH71ozpU0al1J9Ke&#10;jRLSJNtEVEKWp8AikCcijmslrLP7DfCq5P8nVD8AAAD//wMAUEsBAi0AFAAGAAgAAAAhALaDOJL+&#10;AAAA4QEAABMAAAAAAAAAAAAAAAAAAAAAAFtDb250ZW50X1R5cGVzXS54bWxQSwECLQAUAAYACAAA&#10;ACEAOP0h/9YAAACUAQAACwAAAAAAAAAAAAAAAAAvAQAAX3JlbHMvLnJlbHNQSwECLQAUAAYACAAA&#10;ACEAKR3E/twBAACZAwAADgAAAAAAAAAAAAAAAAAuAgAAZHJzL2Uyb0RvYy54bWxQSwECLQAUAAYA&#10;CAAAACEAr5SdtuAAAAAKAQAADwAAAAAAAAAAAAAAAAA2BAAAZHJzL2Rvd25yZXYueG1sUEsFBgAA&#10;AAAEAAQA8wAAAEMFAAAAAA==&#10;" filled="f" stroked="f">
                <v:textbox inset="0,0,0,0">
                  <w:txbxContent>
                    <w:p w14:paraId="63ECB902" w14:textId="77777777" w:rsidR="006706E4" w:rsidRDefault="006706E4" w:rsidP="006317AF">
                      <w:pPr>
                        <w:ind w:left="142" w:right="90"/>
                      </w:pPr>
                    </w:p>
                    <w:p w14:paraId="0B82751F" w14:textId="77777777" w:rsidR="006706E4" w:rsidRPr="00B868A6" w:rsidRDefault="006706E4" w:rsidP="006317AF">
                      <w:pPr>
                        <w:spacing w:before="0"/>
                        <w:ind w:left="142" w:right="90"/>
                        <w:rPr>
                          <w:color w:val="FFFFFF"/>
                        </w:rPr>
                      </w:pPr>
                      <w:r w:rsidRPr="00B868A6">
                        <w:rPr>
                          <w:color w:val="FFFFFF"/>
                        </w:rPr>
                        <w:t xml:space="preserve">A project implemented by </w:t>
                      </w:r>
                      <w:r>
                        <w:rPr>
                          <w:noProof/>
                          <w:color w:val="FFFFFF"/>
                        </w:rPr>
                        <w:drawing>
                          <wp:inline distT="0" distB="0" distL="0" distR="0" wp14:anchorId="61AF3FA7" wp14:editId="1B29CF59">
                            <wp:extent cx="866775" cy="342900"/>
                            <wp:effectExtent l="19050" t="0" r="9525" b="0"/>
                            <wp:docPr id="129"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2"/>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14:paraId="26D3CF40" w14:textId="77777777" w:rsidR="006706E4" w:rsidRPr="00B868A6" w:rsidRDefault="006706E4" w:rsidP="006317AF">
                      <w:pPr>
                        <w:ind w:left="142" w:right="90"/>
                        <w:rPr>
                          <w:color w:val="FFFFFF"/>
                        </w:rPr>
                      </w:pPr>
                      <w:r w:rsidRPr="00B868A6">
                        <w:rPr>
                          <w:color w:val="FFFFFF"/>
                        </w:rPr>
                        <w:t>in consortium with EPEM SA</w:t>
                      </w:r>
                    </w:p>
                  </w:txbxContent>
                </v:textbox>
              </v:shape>
            </w:pict>
          </mc:Fallback>
        </mc:AlternateContent>
      </w:r>
    </w:p>
    <w:p w14:paraId="2CEB50F5" w14:textId="77777777" w:rsidR="00676D21" w:rsidRPr="005C26F5" w:rsidRDefault="00676D21" w:rsidP="006E2744">
      <w:pPr>
        <w:jc w:val="both"/>
        <w:rPr>
          <w:rFonts w:asciiTheme="majorHAnsi" w:hAnsiTheme="majorHAnsi"/>
        </w:rPr>
      </w:pPr>
    </w:p>
    <w:p w14:paraId="5A8D8EDC" w14:textId="77777777" w:rsidR="00650A1D" w:rsidRDefault="006317AF" w:rsidP="00676D21">
      <w:pPr>
        <w:tabs>
          <w:tab w:val="left" w:pos="7260"/>
        </w:tabs>
        <w:jc w:val="both"/>
        <w:rPr>
          <w:rFonts w:asciiTheme="majorHAnsi" w:hAnsiTheme="majorHAnsi"/>
        </w:rPr>
      </w:pPr>
      <w:r>
        <w:rPr>
          <w:noProof/>
        </w:rPr>
        <mc:AlternateContent>
          <mc:Choice Requires="wps">
            <w:drawing>
              <wp:anchor distT="0" distB="0" distL="114300" distR="114300" simplePos="0" relativeHeight="251729408" behindDoc="0" locked="0" layoutInCell="1" allowOverlap="1" wp14:anchorId="13E4B3E3" wp14:editId="47D5D1AD">
                <wp:simplePos x="0" y="0"/>
                <wp:positionH relativeFrom="column">
                  <wp:posOffset>715010</wp:posOffset>
                </wp:positionH>
                <wp:positionV relativeFrom="paragraph">
                  <wp:posOffset>152400</wp:posOffset>
                </wp:positionV>
                <wp:extent cx="1545590" cy="638810"/>
                <wp:effectExtent l="0" t="0" r="16510" b="8890"/>
                <wp:wrapNone/>
                <wp:docPr id="13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638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C2294" w14:textId="77777777" w:rsidR="006706E4" w:rsidRPr="00B868A6" w:rsidRDefault="006706E4" w:rsidP="006317AF">
                            <w:pPr>
                              <w:rPr>
                                <w:color w:val="FFFFFF"/>
                              </w:rPr>
                            </w:pPr>
                            <w:r w:rsidRPr="00B868A6">
                              <w:rPr>
                                <w:color w:val="FFFFFF"/>
                              </w:rPr>
                              <w:t>This project is funded by</w:t>
                            </w:r>
                          </w:p>
                          <w:p w14:paraId="1F7747E8" w14:textId="77777777" w:rsidR="006706E4" w:rsidRPr="00B868A6" w:rsidRDefault="006706E4" w:rsidP="006317AF">
                            <w:pPr>
                              <w:rPr>
                                <w:color w:val="FFFFFF"/>
                              </w:rPr>
                            </w:pPr>
                            <w:r w:rsidRPr="00B868A6">
                              <w:rPr>
                                <w:color w:val="FFFFFF"/>
                              </w:rPr>
                              <w:t>the European Union</w:t>
                            </w:r>
                          </w:p>
                        </w:txbxContent>
                      </wps:txbx>
                      <wps:bodyPr rot="0" vert="horz" wrap="square" lIns="0" tIns="0" rIns="0" bIns="0" anchor="t" anchorCtr="0" upright="1">
                        <a:noAutofit/>
                      </wps:bodyPr>
                    </wps:wsp>
                  </a:graphicData>
                </a:graphic>
              </wp:anchor>
            </w:drawing>
          </mc:Choice>
          <mc:Fallback>
            <w:pict>
              <v:shape w14:anchorId="13E4B3E3" id="Text Box 7" o:spid="_x0000_s1029" type="#_x0000_t202" style="position:absolute;left:0;text-align:left;margin-left:56.3pt;margin-top:12pt;width:121.7pt;height:50.3pt;z-index:251729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u6T2wEAAJgDAAAOAAAAZHJzL2Uyb0RvYy54bWysU9tu2zAMfR+wfxD0vjhplyIz4hRdiw4D&#10;ugvQ7QNoWbaF2aJGKbGzrx8lx+m2vhV7EShROjznkNpej30nDpq8QVvI1WIphbYKK2ObQn7/dv9m&#10;I4UPYCvo0OpCHrWX17vXr7aDy/UFtthVmgSDWJ8PrpBtCC7PMq9a3YNfoNOWkzVSD4G31GQVwcDo&#10;fZddLJdX2YBUOUKlvefTuykpdwm/rrUKX+ra6yC6QjK3kFZKaxnXbLeFvCFwrVEnGvACFj0Yy0XP&#10;UHcQQOzJPIPqjSL0WIeFwj7DujZKJw2sZrX8R81jC04nLWyOd2eb/P+DVZ8Pj+4riTC+x5EbmER4&#10;94DqhxcWb1uwjb4hwqHVUHHhVbQsG5zPT0+j1T73EaQcPmHFTYZ9wAQ01tRHV1inYHRuwPFsuh6D&#10;ULHk+u16/Y5TinNXl5vNKnUlg3x+7ciHDxp7EYNCEjc1ocPhwYfIBvL5Sixm8d50XWpsZ/864Ivx&#10;JLGPhCfqYSxHYapCXkZpUUyJ1ZHlEE7jwuPNQYv0S4qBR6WQ/uceSEvRfbRsSZyrOaA5KOcArOKn&#10;hQxSTOFtmOZv78g0LSNPplu8YdtqkxQ9sTjR5fYnoadRjfP15z7devpQu98AAAD//wMAUEsDBBQA&#10;BgAIAAAAIQDP+cHk3gAAAAoBAAAPAAAAZHJzL2Rvd25yZXYueG1sTI/BTsMwEETvSPyDtUjcqNNQ&#10;IghxqqoqJyREGg4cnXibWI3XIXbb8PcsJ7jtaJ5mZ4r17AZxxilYTwqWiwQEUuuNpU7BR/1y9wgi&#10;RE1GD55QwTcGWJfXV4XOjb9Qhed97ASHUMi1gj7GMZcytD06HRZ+RGLv4CenI8upk2bSFw53g0yT&#10;JJNOW+IPvR5x22N73J+cgs0nVTv79da8V4fK1vVTQq/ZUanbm3nzDCLiHP9g+K3P1aHkTo0/kQli&#10;YL1MM0YVpCvexMD9Q8ZHw066ykCWhfw/ofwBAAD//wMAUEsBAi0AFAAGAAgAAAAhALaDOJL+AAAA&#10;4QEAABMAAAAAAAAAAAAAAAAAAAAAAFtDb250ZW50X1R5cGVzXS54bWxQSwECLQAUAAYACAAAACEA&#10;OP0h/9YAAACUAQAACwAAAAAAAAAAAAAAAAAvAQAAX3JlbHMvLnJlbHNQSwECLQAUAAYACAAAACEA&#10;ODLuk9sBAACYAwAADgAAAAAAAAAAAAAAAAAuAgAAZHJzL2Uyb0RvYy54bWxQSwECLQAUAAYACAAA&#10;ACEAz/nB5N4AAAAKAQAADwAAAAAAAAAAAAAAAAA1BAAAZHJzL2Rvd25yZXYueG1sUEsFBgAAAAAE&#10;AAQA8wAAAEAFAAAAAA==&#10;" filled="f" stroked="f">
                <v:textbox inset="0,0,0,0">
                  <w:txbxContent>
                    <w:p w14:paraId="106C2294" w14:textId="77777777" w:rsidR="006706E4" w:rsidRPr="00B868A6" w:rsidRDefault="006706E4" w:rsidP="006317AF">
                      <w:pPr>
                        <w:rPr>
                          <w:color w:val="FFFFFF"/>
                        </w:rPr>
                      </w:pPr>
                      <w:r w:rsidRPr="00B868A6">
                        <w:rPr>
                          <w:color w:val="FFFFFF"/>
                        </w:rPr>
                        <w:t>This project is funded by</w:t>
                      </w:r>
                    </w:p>
                    <w:p w14:paraId="1F7747E8" w14:textId="77777777" w:rsidR="006706E4" w:rsidRPr="00B868A6" w:rsidRDefault="006706E4" w:rsidP="006317AF">
                      <w:pPr>
                        <w:rPr>
                          <w:color w:val="FFFFFF"/>
                        </w:rPr>
                      </w:pPr>
                      <w:r w:rsidRPr="00B868A6">
                        <w:rPr>
                          <w:color w:val="FFFFFF"/>
                        </w:rPr>
                        <w:t>the European Union</w:t>
                      </w:r>
                    </w:p>
                  </w:txbxContent>
                </v:textbox>
              </v:shape>
            </w:pict>
          </mc:Fallback>
        </mc:AlternateContent>
      </w:r>
      <w:r>
        <w:rPr>
          <w:noProof/>
        </w:rPr>
        <w:drawing>
          <wp:anchor distT="0" distB="0" distL="114300" distR="114300" simplePos="0" relativeHeight="251727360" behindDoc="0" locked="0" layoutInCell="1" allowOverlap="1" wp14:anchorId="70D9ABE4" wp14:editId="69A4460F">
            <wp:simplePos x="0" y="0"/>
            <wp:positionH relativeFrom="column">
              <wp:posOffset>-178435</wp:posOffset>
            </wp:positionH>
            <wp:positionV relativeFrom="paragraph">
              <wp:posOffset>172720</wp:posOffset>
            </wp:positionV>
            <wp:extent cx="807720" cy="537210"/>
            <wp:effectExtent l="0" t="0" r="0" b="0"/>
            <wp:wrapNone/>
            <wp:docPr id="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7720" cy="5372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676D21">
        <w:rPr>
          <w:rFonts w:asciiTheme="majorHAnsi" w:hAnsiTheme="majorHAnsi"/>
        </w:rPr>
        <w:tab/>
      </w:r>
    </w:p>
    <w:p w14:paraId="03AE6F2F" w14:textId="77777777" w:rsidR="00077390" w:rsidRDefault="00077390" w:rsidP="006E2744">
      <w:pPr>
        <w:jc w:val="both"/>
        <w:rPr>
          <w:rFonts w:asciiTheme="majorHAnsi" w:hAnsiTheme="majorHAnsi"/>
        </w:rPr>
      </w:pPr>
    </w:p>
    <w:p w14:paraId="55EC08B5" w14:textId="77777777" w:rsidR="00650A1D" w:rsidRPr="005C26F5" w:rsidRDefault="00650A1D" w:rsidP="006E2744">
      <w:pPr>
        <w:jc w:val="both"/>
        <w:rPr>
          <w:rFonts w:asciiTheme="majorHAnsi" w:hAnsiTheme="majorHAnsi"/>
        </w:rPr>
      </w:pPr>
    </w:p>
    <w:p w14:paraId="5B16EF27" w14:textId="77777777" w:rsidR="00AB2019" w:rsidRDefault="00AB2019" w:rsidP="006E2744">
      <w:pPr>
        <w:jc w:val="both"/>
        <w:rPr>
          <w:noProof/>
        </w:rPr>
      </w:pPr>
    </w:p>
    <w:p w14:paraId="19E19E7C" w14:textId="77777777" w:rsidR="00883595" w:rsidRDefault="00883595" w:rsidP="006E2744">
      <w:pPr>
        <w:jc w:val="both"/>
        <w:rPr>
          <w:noProof/>
        </w:rPr>
      </w:pPr>
    </w:p>
    <w:p w14:paraId="7F89C36D" w14:textId="77777777" w:rsidR="00883595" w:rsidRDefault="00883595" w:rsidP="006E2744">
      <w:pPr>
        <w:jc w:val="both"/>
        <w:rPr>
          <w:noProof/>
        </w:rPr>
      </w:pPr>
    </w:p>
    <w:p w14:paraId="631B1845" w14:textId="77777777" w:rsidR="00883595" w:rsidRDefault="00883595" w:rsidP="006E2744">
      <w:pPr>
        <w:jc w:val="both"/>
        <w:rPr>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6"/>
        <w:gridCol w:w="7064"/>
      </w:tblGrid>
      <w:tr w:rsidR="00137381" w14:paraId="7044D5EF" w14:textId="77777777" w:rsidTr="00137381">
        <w:tc>
          <w:tcPr>
            <w:tcW w:w="2041" w:type="dxa"/>
            <w:shd w:val="clear" w:color="auto" w:fill="F2F2F2" w:themeFill="background1" w:themeFillShade="F2"/>
          </w:tcPr>
          <w:p w14:paraId="217EE9A8" w14:textId="77777777" w:rsidR="00137381" w:rsidRPr="009900B7" w:rsidRDefault="00137381" w:rsidP="00137381">
            <w:pPr>
              <w:jc w:val="both"/>
              <w:rPr>
                <w:rFonts w:ascii="Calibri" w:hAnsi="Calibri"/>
                <w:sz w:val="22"/>
                <w:szCs w:val="22"/>
              </w:rPr>
            </w:pPr>
            <w:r w:rsidRPr="009900B7">
              <w:rPr>
                <w:rFonts w:ascii="Calibri" w:hAnsi="Calibri"/>
                <w:sz w:val="22"/>
                <w:szCs w:val="22"/>
              </w:rPr>
              <w:t>Project:</w:t>
            </w:r>
          </w:p>
        </w:tc>
        <w:tc>
          <w:tcPr>
            <w:tcW w:w="7245" w:type="dxa"/>
            <w:shd w:val="clear" w:color="auto" w:fill="F2F2F2" w:themeFill="background1" w:themeFillShade="F2"/>
          </w:tcPr>
          <w:p w14:paraId="1CD69CAA" w14:textId="77777777" w:rsidR="00137381" w:rsidRPr="003F5906" w:rsidRDefault="00137381" w:rsidP="00137381">
            <w:pPr>
              <w:spacing w:after="240" w:line="276" w:lineRule="auto"/>
              <w:jc w:val="both"/>
              <w:rPr>
                <w:rFonts w:ascii="Calibri" w:hAnsi="Calibri"/>
                <w:sz w:val="22"/>
                <w:szCs w:val="22"/>
              </w:rPr>
            </w:pPr>
            <w:r w:rsidRPr="003F5906">
              <w:rPr>
                <w:rFonts w:ascii="Calibri" w:hAnsi="Calibri"/>
                <w:sz w:val="22"/>
                <w:szCs w:val="22"/>
              </w:rPr>
              <w:t>Preparing of project studies (FSs, EIAs, CBAs), design and tender documentation for establishing of an Integrated and Financially Self-sustainable Waste Management System in the East and Northeast Regions</w:t>
            </w:r>
          </w:p>
        </w:tc>
      </w:tr>
      <w:tr w:rsidR="00137381" w14:paraId="1C985098" w14:textId="77777777" w:rsidTr="00137381">
        <w:tc>
          <w:tcPr>
            <w:tcW w:w="2041" w:type="dxa"/>
            <w:shd w:val="clear" w:color="auto" w:fill="F2F2F2" w:themeFill="background1" w:themeFillShade="F2"/>
          </w:tcPr>
          <w:p w14:paraId="1BD02A29" w14:textId="77777777" w:rsidR="00137381" w:rsidRPr="009900B7" w:rsidRDefault="00137381" w:rsidP="00137381">
            <w:pPr>
              <w:jc w:val="both"/>
              <w:rPr>
                <w:rFonts w:ascii="Calibri" w:hAnsi="Calibri"/>
                <w:sz w:val="22"/>
                <w:szCs w:val="22"/>
              </w:rPr>
            </w:pPr>
            <w:r w:rsidRPr="009900B7">
              <w:rPr>
                <w:rFonts w:ascii="Calibri" w:hAnsi="Calibri"/>
                <w:sz w:val="22"/>
                <w:szCs w:val="22"/>
              </w:rPr>
              <w:t>Reference Number:</w:t>
            </w:r>
          </w:p>
        </w:tc>
        <w:tc>
          <w:tcPr>
            <w:tcW w:w="7245" w:type="dxa"/>
            <w:shd w:val="clear" w:color="auto" w:fill="F2F2F2" w:themeFill="background1" w:themeFillShade="F2"/>
          </w:tcPr>
          <w:p w14:paraId="1BEE35F2" w14:textId="77777777" w:rsidR="00137381" w:rsidRPr="009900B7" w:rsidRDefault="00137381" w:rsidP="00137381">
            <w:pPr>
              <w:spacing w:after="240"/>
              <w:jc w:val="both"/>
              <w:rPr>
                <w:rFonts w:ascii="Calibri" w:hAnsi="Calibri"/>
                <w:sz w:val="22"/>
                <w:szCs w:val="22"/>
              </w:rPr>
            </w:pPr>
            <w:r>
              <w:rPr>
                <w:rFonts w:ascii="Calibri" w:hAnsi="Calibri"/>
                <w:sz w:val="22"/>
                <w:szCs w:val="22"/>
              </w:rPr>
              <w:t>EuropeAid/136070</w:t>
            </w:r>
            <w:r w:rsidRPr="009900B7">
              <w:rPr>
                <w:rFonts w:ascii="Calibri" w:hAnsi="Calibri"/>
                <w:sz w:val="22"/>
                <w:szCs w:val="22"/>
              </w:rPr>
              <w:t>/IH/SER/MK</w:t>
            </w:r>
          </w:p>
        </w:tc>
      </w:tr>
      <w:tr w:rsidR="00137381" w14:paraId="30B0045D" w14:textId="77777777" w:rsidTr="00137381">
        <w:tc>
          <w:tcPr>
            <w:tcW w:w="2041" w:type="dxa"/>
            <w:shd w:val="clear" w:color="auto" w:fill="F2F2F2" w:themeFill="background1" w:themeFillShade="F2"/>
          </w:tcPr>
          <w:p w14:paraId="1A589C3B" w14:textId="77777777" w:rsidR="00137381" w:rsidRPr="009900B7" w:rsidRDefault="00137381" w:rsidP="00137381">
            <w:pPr>
              <w:jc w:val="both"/>
              <w:rPr>
                <w:rFonts w:ascii="Calibri" w:hAnsi="Calibri"/>
                <w:sz w:val="22"/>
                <w:szCs w:val="22"/>
              </w:rPr>
            </w:pPr>
            <w:r w:rsidRPr="009900B7">
              <w:rPr>
                <w:rFonts w:ascii="Calibri" w:hAnsi="Calibri"/>
                <w:sz w:val="22"/>
                <w:szCs w:val="22"/>
              </w:rPr>
              <w:t>Document:</w:t>
            </w:r>
          </w:p>
        </w:tc>
        <w:tc>
          <w:tcPr>
            <w:tcW w:w="7245" w:type="dxa"/>
            <w:shd w:val="clear" w:color="auto" w:fill="F2F2F2" w:themeFill="background1" w:themeFillShade="F2"/>
          </w:tcPr>
          <w:p w14:paraId="546E4213" w14:textId="77777777" w:rsidR="00137381" w:rsidRDefault="00137381" w:rsidP="00137381">
            <w:pPr>
              <w:spacing w:after="0"/>
              <w:jc w:val="both"/>
              <w:rPr>
                <w:rFonts w:ascii="Calibri" w:hAnsi="Calibri"/>
                <w:sz w:val="22"/>
                <w:szCs w:val="22"/>
              </w:rPr>
            </w:pPr>
            <w:r>
              <w:rPr>
                <w:rFonts w:ascii="Calibri" w:hAnsi="Calibri"/>
                <w:sz w:val="22"/>
                <w:szCs w:val="22"/>
              </w:rPr>
              <w:t>Environmental Impact Assessment study</w:t>
            </w:r>
          </w:p>
          <w:p w14:paraId="24E9A70C" w14:textId="77777777" w:rsidR="00137381" w:rsidRPr="00C90921" w:rsidRDefault="00137381" w:rsidP="00137381">
            <w:pPr>
              <w:spacing w:after="0"/>
              <w:jc w:val="both"/>
              <w:rPr>
                <w:rFonts w:ascii="Calibri" w:hAnsi="Calibri"/>
                <w:sz w:val="22"/>
                <w:szCs w:val="22"/>
                <w:u w:val="single"/>
              </w:rPr>
            </w:pPr>
            <w:r w:rsidRPr="00C90921">
              <w:rPr>
                <w:rFonts w:ascii="Calibri" w:hAnsi="Calibri"/>
                <w:sz w:val="22"/>
                <w:szCs w:val="22"/>
                <w:u w:val="single"/>
              </w:rPr>
              <w:t xml:space="preserve">Annex 5  - “Ecological Baseline Survey” </w:t>
            </w:r>
          </w:p>
          <w:p w14:paraId="32BA5086" w14:textId="77777777" w:rsidR="00137381" w:rsidRPr="009900B7" w:rsidRDefault="00137381" w:rsidP="00C1746D">
            <w:pPr>
              <w:spacing w:after="240"/>
              <w:jc w:val="both"/>
              <w:rPr>
                <w:rFonts w:ascii="Calibri" w:hAnsi="Calibri"/>
                <w:sz w:val="22"/>
                <w:szCs w:val="22"/>
              </w:rPr>
            </w:pPr>
            <w:r w:rsidRPr="009900B7">
              <w:rPr>
                <w:rFonts w:ascii="Calibri" w:hAnsi="Calibri"/>
                <w:sz w:val="22"/>
                <w:szCs w:val="22"/>
              </w:rPr>
              <w:t xml:space="preserve">Central Waste Management Facility </w:t>
            </w:r>
            <w:r>
              <w:rPr>
                <w:rFonts w:ascii="Calibri" w:hAnsi="Calibri"/>
                <w:sz w:val="22"/>
                <w:szCs w:val="22"/>
              </w:rPr>
              <w:t>(</w:t>
            </w:r>
            <w:proofErr w:type="spellStart"/>
            <w:r>
              <w:rPr>
                <w:rFonts w:ascii="Calibri" w:hAnsi="Calibri"/>
                <w:sz w:val="22"/>
                <w:szCs w:val="22"/>
              </w:rPr>
              <w:t>Meckuevci-Arbasanci</w:t>
            </w:r>
            <w:proofErr w:type="spellEnd"/>
            <w:r>
              <w:rPr>
                <w:rFonts w:ascii="Calibri" w:hAnsi="Calibri"/>
                <w:sz w:val="22"/>
                <w:szCs w:val="22"/>
              </w:rPr>
              <w:t xml:space="preserve">) for the </w:t>
            </w:r>
            <w:r w:rsidR="00C1746D">
              <w:rPr>
                <w:rFonts w:ascii="Calibri" w:hAnsi="Calibri"/>
                <w:sz w:val="22"/>
                <w:szCs w:val="22"/>
              </w:rPr>
              <w:t>E</w:t>
            </w:r>
            <w:r>
              <w:rPr>
                <w:rFonts w:ascii="Calibri" w:hAnsi="Calibri"/>
                <w:sz w:val="22"/>
                <w:szCs w:val="22"/>
              </w:rPr>
              <w:t xml:space="preserve">ast and </w:t>
            </w:r>
            <w:r w:rsidR="00C1746D">
              <w:rPr>
                <w:rFonts w:ascii="Calibri" w:hAnsi="Calibri"/>
                <w:sz w:val="22"/>
                <w:szCs w:val="22"/>
              </w:rPr>
              <w:t>Northeast R</w:t>
            </w:r>
            <w:r>
              <w:rPr>
                <w:rFonts w:ascii="Calibri" w:hAnsi="Calibri"/>
                <w:sz w:val="22"/>
                <w:szCs w:val="22"/>
              </w:rPr>
              <w:t>egion</w:t>
            </w:r>
          </w:p>
        </w:tc>
      </w:tr>
      <w:tr w:rsidR="00003789" w14:paraId="3F8F1AEF" w14:textId="77777777" w:rsidTr="00137381">
        <w:tc>
          <w:tcPr>
            <w:tcW w:w="2041" w:type="dxa"/>
            <w:shd w:val="clear" w:color="auto" w:fill="F2F2F2" w:themeFill="background1" w:themeFillShade="F2"/>
          </w:tcPr>
          <w:p w14:paraId="6BA43BE6" w14:textId="77777777" w:rsidR="00003789" w:rsidRPr="009900B7" w:rsidRDefault="00003789" w:rsidP="00137381">
            <w:pPr>
              <w:jc w:val="both"/>
              <w:rPr>
                <w:rFonts w:ascii="Calibri" w:hAnsi="Calibri"/>
                <w:sz w:val="22"/>
                <w:szCs w:val="22"/>
              </w:rPr>
            </w:pPr>
            <w:r>
              <w:rPr>
                <w:rFonts w:ascii="Calibri" w:hAnsi="Calibri"/>
                <w:sz w:val="22"/>
                <w:szCs w:val="22"/>
              </w:rPr>
              <w:t>Prepared by:</w:t>
            </w:r>
          </w:p>
        </w:tc>
        <w:tc>
          <w:tcPr>
            <w:tcW w:w="7245" w:type="dxa"/>
            <w:shd w:val="clear" w:color="auto" w:fill="F2F2F2" w:themeFill="background1" w:themeFillShade="F2"/>
          </w:tcPr>
          <w:p w14:paraId="169AD7C6" w14:textId="77777777" w:rsidR="00003789" w:rsidRPr="00003789" w:rsidRDefault="00003789" w:rsidP="00003789">
            <w:pPr>
              <w:spacing w:after="0"/>
              <w:jc w:val="both"/>
              <w:rPr>
                <w:rFonts w:ascii="Calibri" w:hAnsi="Calibri"/>
                <w:sz w:val="22"/>
                <w:szCs w:val="22"/>
              </w:rPr>
            </w:pPr>
            <w:r>
              <w:rPr>
                <w:rFonts w:ascii="Calibri" w:hAnsi="Calibri"/>
                <w:sz w:val="22"/>
                <w:szCs w:val="22"/>
              </w:rPr>
              <w:t xml:space="preserve">Marko Acevski, </w:t>
            </w:r>
            <w:r w:rsidRPr="00003789">
              <w:rPr>
                <w:rFonts w:ascii="Calibri" w:hAnsi="Calibri"/>
                <w:sz w:val="22"/>
                <w:szCs w:val="22"/>
              </w:rPr>
              <w:t>biodiversity expert</w:t>
            </w:r>
            <w:r>
              <w:rPr>
                <w:rFonts w:ascii="Calibri" w:hAnsi="Calibri"/>
                <w:sz w:val="22"/>
                <w:szCs w:val="22"/>
              </w:rPr>
              <w:t xml:space="preserve"> and</w:t>
            </w:r>
          </w:p>
          <w:p w14:paraId="4D548C17" w14:textId="77777777" w:rsidR="00003789" w:rsidRPr="00C1746D" w:rsidRDefault="00003789" w:rsidP="00003789">
            <w:pPr>
              <w:spacing w:after="0"/>
              <w:jc w:val="both"/>
              <w:rPr>
                <w:rFonts w:ascii="Calibri" w:hAnsi="Calibri"/>
                <w:b/>
                <w:sz w:val="22"/>
                <w:szCs w:val="22"/>
              </w:rPr>
            </w:pPr>
            <w:r w:rsidRPr="00003789">
              <w:rPr>
                <w:rFonts w:ascii="Calibri" w:hAnsi="Calibri"/>
                <w:sz w:val="22"/>
                <w:szCs w:val="22"/>
              </w:rPr>
              <w:t xml:space="preserve">Emanuel </w:t>
            </w:r>
            <w:proofErr w:type="spellStart"/>
            <w:r w:rsidRPr="00003789">
              <w:rPr>
                <w:rFonts w:ascii="Calibri" w:hAnsi="Calibri"/>
                <w:sz w:val="22"/>
                <w:szCs w:val="22"/>
              </w:rPr>
              <w:t>Lisichanec</w:t>
            </w:r>
            <w:proofErr w:type="spellEnd"/>
            <w:r w:rsidRPr="00003789">
              <w:rPr>
                <w:rFonts w:ascii="Calibri" w:hAnsi="Calibri"/>
                <w:sz w:val="22"/>
                <w:szCs w:val="22"/>
              </w:rPr>
              <w:t>, bird expert</w:t>
            </w:r>
          </w:p>
        </w:tc>
      </w:tr>
      <w:tr w:rsidR="00137381" w14:paraId="1CD2A0B1" w14:textId="77777777" w:rsidTr="00137381">
        <w:tc>
          <w:tcPr>
            <w:tcW w:w="2041" w:type="dxa"/>
            <w:shd w:val="clear" w:color="auto" w:fill="F2F2F2" w:themeFill="background1" w:themeFillShade="F2"/>
          </w:tcPr>
          <w:p w14:paraId="70090EB9" w14:textId="77777777" w:rsidR="00137381" w:rsidRPr="009900B7" w:rsidRDefault="00137381" w:rsidP="00137381">
            <w:pPr>
              <w:jc w:val="both"/>
              <w:rPr>
                <w:rFonts w:ascii="Calibri" w:hAnsi="Calibri"/>
                <w:sz w:val="22"/>
                <w:szCs w:val="22"/>
              </w:rPr>
            </w:pPr>
            <w:r>
              <w:rPr>
                <w:rFonts w:ascii="Calibri" w:hAnsi="Calibri"/>
                <w:sz w:val="22"/>
                <w:szCs w:val="22"/>
              </w:rPr>
              <w:t>Client:</w:t>
            </w:r>
          </w:p>
        </w:tc>
        <w:tc>
          <w:tcPr>
            <w:tcW w:w="7245" w:type="dxa"/>
            <w:shd w:val="clear" w:color="auto" w:fill="F2F2F2" w:themeFill="background1" w:themeFillShade="F2"/>
          </w:tcPr>
          <w:p w14:paraId="2686CF7C" w14:textId="77777777" w:rsidR="00137381" w:rsidRPr="009900B7" w:rsidRDefault="00137381" w:rsidP="00137381">
            <w:pPr>
              <w:spacing w:after="240"/>
              <w:jc w:val="both"/>
              <w:rPr>
                <w:rFonts w:ascii="Calibri" w:hAnsi="Calibri"/>
                <w:sz w:val="22"/>
                <w:szCs w:val="22"/>
              </w:rPr>
            </w:pPr>
            <w:r>
              <w:rPr>
                <w:rFonts w:ascii="Calibri" w:hAnsi="Calibri"/>
                <w:sz w:val="22"/>
                <w:szCs w:val="22"/>
              </w:rPr>
              <w:t>Ministry of Finance - CFCD</w:t>
            </w:r>
          </w:p>
        </w:tc>
      </w:tr>
      <w:tr w:rsidR="00137381" w14:paraId="5217B9CA" w14:textId="77777777" w:rsidTr="00137381">
        <w:tc>
          <w:tcPr>
            <w:tcW w:w="2041" w:type="dxa"/>
            <w:shd w:val="clear" w:color="auto" w:fill="F2F2F2" w:themeFill="background1" w:themeFillShade="F2"/>
          </w:tcPr>
          <w:p w14:paraId="576B5534" w14:textId="77777777" w:rsidR="00137381" w:rsidRPr="009900B7" w:rsidRDefault="00137381" w:rsidP="00137381">
            <w:pPr>
              <w:jc w:val="both"/>
              <w:rPr>
                <w:rFonts w:ascii="Calibri" w:hAnsi="Calibri"/>
                <w:sz w:val="22"/>
                <w:szCs w:val="22"/>
              </w:rPr>
            </w:pPr>
            <w:r w:rsidRPr="009900B7">
              <w:rPr>
                <w:rFonts w:ascii="Calibri" w:hAnsi="Calibri"/>
                <w:sz w:val="22"/>
                <w:szCs w:val="22"/>
              </w:rPr>
              <w:t>Date:</w:t>
            </w:r>
          </w:p>
        </w:tc>
        <w:tc>
          <w:tcPr>
            <w:tcW w:w="7245" w:type="dxa"/>
            <w:shd w:val="clear" w:color="auto" w:fill="F2F2F2" w:themeFill="background1" w:themeFillShade="F2"/>
          </w:tcPr>
          <w:p w14:paraId="4BB0A0DA" w14:textId="05E12715" w:rsidR="00137381" w:rsidRPr="009900B7" w:rsidRDefault="003572A6" w:rsidP="00137381">
            <w:pPr>
              <w:spacing w:after="240"/>
              <w:jc w:val="both"/>
              <w:rPr>
                <w:rFonts w:ascii="Calibri" w:hAnsi="Calibri"/>
                <w:sz w:val="22"/>
                <w:szCs w:val="22"/>
              </w:rPr>
            </w:pPr>
            <w:r>
              <w:rPr>
                <w:rFonts w:ascii="Calibri" w:hAnsi="Calibri"/>
                <w:sz w:val="22"/>
                <w:szCs w:val="22"/>
              </w:rPr>
              <w:t xml:space="preserve">November 2022 </w:t>
            </w:r>
          </w:p>
        </w:tc>
      </w:tr>
    </w:tbl>
    <w:p w14:paraId="733F581E" w14:textId="77777777" w:rsidR="00883595" w:rsidRDefault="00883595" w:rsidP="006E2744">
      <w:pPr>
        <w:jc w:val="both"/>
        <w:rPr>
          <w:noProof/>
        </w:rPr>
      </w:pPr>
    </w:p>
    <w:p w14:paraId="602459A7" w14:textId="77777777" w:rsidR="00883595" w:rsidRDefault="00883595" w:rsidP="006E2744">
      <w:pPr>
        <w:jc w:val="both"/>
        <w:rPr>
          <w:noProof/>
        </w:rPr>
      </w:pPr>
    </w:p>
    <w:p w14:paraId="6D904517" w14:textId="77777777" w:rsidR="00883595" w:rsidRDefault="00883595" w:rsidP="006E2744">
      <w:pPr>
        <w:jc w:val="both"/>
        <w:rPr>
          <w:noProof/>
        </w:rPr>
      </w:pPr>
    </w:p>
    <w:p w14:paraId="52B772FF" w14:textId="77777777" w:rsidR="00883595" w:rsidRDefault="00883595" w:rsidP="006E2744">
      <w:pPr>
        <w:jc w:val="both"/>
        <w:rPr>
          <w:noProof/>
        </w:rPr>
      </w:pPr>
    </w:p>
    <w:p w14:paraId="62C3935A" w14:textId="77777777" w:rsidR="00883595" w:rsidRDefault="00883595" w:rsidP="006E2744">
      <w:pPr>
        <w:jc w:val="both"/>
        <w:rPr>
          <w:noProof/>
        </w:rPr>
      </w:pPr>
    </w:p>
    <w:p w14:paraId="03F8C10F" w14:textId="77777777" w:rsidR="00883595" w:rsidRDefault="00883595" w:rsidP="006E2744">
      <w:pPr>
        <w:jc w:val="both"/>
        <w:rPr>
          <w:noProof/>
        </w:rPr>
      </w:pPr>
    </w:p>
    <w:p w14:paraId="79131C5C" w14:textId="77777777" w:rsidR="00883595" w:rsidRDefault="00883595" w:rsidP="006E2744">
      <w:pPr>
        <w:jc w:val="both"/>
        <w:rPr>
          <w:noProof/>
        </w:rPr>
      </w:pPr>
    </w:p>
    <w:p w14:paraId="6D33F34D" w14:textId="77777777" w:rsidR="00883595" w:rsidRDefault="00883595" w:rsidP="006E2744">
      <w:pPr>
        <w:jc w:val="both"/>
        <w:rPr>
          <w:noProof/>
        </w:rPr>
      </w:pPr>
    </w:p>
    <w:p w14:paraId="7D09B0CD" w14:textId="77777777" w:rsidR="00883595" w:rsidRDefault="00883595" w:rsidP="006E2744">
      <w:pPr>
        <w:jc w:val="both"/>
        <w:rPr>
          <w:noProof/>
        </w:rPr>
      </w:pPr>
    </w:p>
    <w:p w14:paraId="77D0B4F6" w14:textId="77777777" w:rsidR="00883595" w:rsidRDefault="00883595" w:rsidP="006E2744">
      <w:pPr>
        <w:jc w:val="both"/>
        <w:rPr>
          <w:noProof/>
        </w:rPr>
      </w:pPr>
    </w:p>
    <w:p w14:paraId="1CBB3163" w14:textId="77777777" w:rsidR="00883595" w:rsidRDefault="00883595" w:rsidP="006E2744">
      <w:pPr>
        <w:jc w:val="both"/>
        <w:rPr>
          <w:noProof/>
        </w:rPr>
      </w:pPr>
    </w:p>
    <w:p w14:paraId="54626BB8" w14:textId="77777777" w:rsidR="00883595" w:rsidRDefault="00883595" w:rsidP="006E2744">
      <w:pPr>
        <w:jc w:val="both"/>
        <w:rPr>
          <w:noProof/>
        </w:rPr>
      </w:pPr>
    </w:p>
    <w:p w14:paraId="5ECB59FE" w14:textId="77777777" w:rsidR="00883595" w:rsidRDefault="00883595" w:rsidP="006E2744">
      <w:pPr>
        <w:jc w:val="both"/>
        <w:rPr>
          <w:noProof/>
        </w:rPr>
      </w:pPr>
    </w:p>
    <w:p w14:paraId="3A48518C" w14:textId="77777777" w:rsidR="00883595" w:rsidRDefault="00883595" w:rsidP="006E2744">
      <w:pPr>
        <w:jc w:val="both"/>
        <w:rPr>
          <w:noProof/>
        </w:rPr>
      </w:pPr>
    </w:p>
    <w:sdt>
      <w:sdtPr>
        <w:rPr>
          <w:rFonts w:ascii="Calibri" w:eastAsia="Times New Roman" w:hAnsi="Calibri" w:cs="Times New Roman"/>
          <w:b/>
          <w:bCs/>
          <w:caps w:val="0"/>
          <w:color w:val="auto"/>
          <w:spacing w:val="0"/>
          <w:sz w:val="20"/>
          <w:szCs w:val="20"/>
          <w:lang w:val="en-GB" w:eastAsia="de-DE"/>
        </w:rPr>
        <w:id w:val="-1478748585"/>
        <w:docPartObj>
          <w:docPartGallery w:val="Table of Contents"/>
          <w:docPartUnique/>
        </w:docPartObj>
      </w:sdtPr>
      <w:sdtEndPr>
        <w:rPr>
          <w:rFonts w:asciiTheme="minorHAnsi" w:eastAsiaTheme="minorEastAsia" w:hAnsiTheme="minorHAnsi" w:cstheme="minorBidi"/>
          <w:b w:val="0"/>
          <w:bCs w:val="0"/>
          <w:noProof/>
          <w:lang w:val="en-US" w:eastAsia="en-US"/>
        </w:rPr>
      </w:sdtEndPr>
      <w:sdtContent>
        <w:p w14:paraId="036D2D66" w14:textId="77777777" w:rsidR="00883595" w:rsidRPr="00883595" w:rsidRDefault="00883595" w:rsidP="00883595">
          <w:pPr>
            <w:pStyle w:val="TOCHeading"/>
            <w:tabs>
              <w:tab w:val="left" w:pos="5132"/>
            </w:tabs>
            <w:spacing w:before="240"/>
            <w:jc w:val="both"/>
            <w:rPr>
              <w:rFonts w:ascii="Calibri" w:eastAsia="Times New Roman" w:hAnsi="Calibri" w:cs="Times New Roman"/>
              <w:b/>
              <w:bCs/>
              <w:caps w:val="0"/>
              <w:color w:val="auto"/>
              <w:spacing w:val="0"/>
              <w:sz w:val="20"/>
              <w:szCs w:val="20"/>
              <w:lang w:val="en-GB" w:eastAsia="de-DE"/>
            </w:rPr>
          </w:pPr>
          <w:r w:rsidRPr="005C26F5">
            <w:t>Contents</w:t>
          </w:r>
          <w:r w:rsidRPr="005C26F5">
            <w:tab/>
          </w:r>
        </w:p>
        <w:p w14:paraId="0E7344C0" w14:textId="77777777" w:rsidR="00CC5CE5" w:rsidRPr="00514C2D" w:rsidRDefault="00883595">
          <w:pPr>
            <w:pStyle w:val="TOC1"/>
            <w:tabs>
              <w:tab w:val="left" w:pos="440"/>
              <w:tab w:val="right" w:leader="dot" w:pos="9060"/>
            </w:tabs>
            <w:rPr>
              <w:rFonts w:asciiTheme="minorHAnsi" w:hAnsiTheme="minorHAnsi" w:cstheme="minorHAnsi"/>
              <w:b w:val="0"/>
              <w:noProof/>
              <w:color w:val="auto"/>
              <w:sz w:val="22"/>
              <w:szCs w:val="22"/>
              <w:u w:val="none"/>
            </w:rPr>
          </w:pPr>
          <w:r w:rsidRPr="00514C2D">
            <w:rPr>
              <w:rFonts w:asciiTheme="minorHAnsi" w:hAnsiTheme="minorHAnsi" w:cstheme="minorHAnsi"/>
              <w:color w:val="auto"/>
            </w:rPr>
            <w:fldChar w:fldCharType="begin"/>
          </w:r>
          <w:r w:rsidRPr="00514C2D">
            <w:rPr>
              <w:rFonts w:asciiTheme="minorHAnsi" w:hAnsiTheme="minorHAnsi" w:cstheme="minorHAnsi"/>
              <w:color w:val="auto"/>
            </w:rPr>
            <w:instrText xml:space="preserve"> TOC \o "1-3" \h \z \u </w:instrText>
          </w:r>
          <w:r w:rsidRPr="00514C2D">
            <w:rPr>
              <w:rFonts w:asciiTheme="minorHAnsi" w:hAnsiTheme="minorHAnsi" w:cstheme="minorHAnsi"/>
              <w:color w:val="auto"/>
            </w:rPr>
            <w:fldChar w:fldCharType="separate"/>
          </w:r>
          <w:hyperlink w:anchor="_Toc493082316" w:history="1">
            <w:r w:rsidR="00CC5CE5" w:rsidRPr="00514C2D">
              <w:rPr>
                <w:rStyle w:val="Hyperlink"/>
                <w:rFonts w:asciiTheme="minorHAnsi" w:hAnsiTheme="minorHAnsi" w:cstheme="minorHAnsi"/>
                <w:noProof/>
                <w:color w:val="auto"/>
              </w:rPr>
              <w:t>1.</w:t>
            </w:r>
            <w:r w:rsidR="00CC5CE5" w:rsidRPr="00514C2D">
              <w:rPr>
                <w:rFonts w:asciiTheme="minorHAnsi" w:hAnsiTheme="minorHAnsi" w:cstheme="minorHAnsi"/>
                <w:b w:val="0"/>
                <w:noProof/>
                <w:color w:val="auto"/>
                <w:sz w:val="22"/>
                <w:szCs w:val="22"/>
                <w:u w:val="none"/>
              </w:rPr>
              <w:tab/>
            </w:r>
            <w:r w:rsidR="00CC5CE5" w:rsidRPr="00514C2D">
              <w:rPr>
                <w:rStyle w:val="Hyperlink"/>
                <w:rFonts w:asciiTheme="minorHAnsi" w:hAnsiTheme="minorHAnsi" w:cstheme="minorHAnsi"/>
                <w:noProof/>
                <w:color w:val="auto"/>
              </w:rPr>
              <w:t>INTRODUCTION</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_Toc493082316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6</w:t>
            </w:r>
            <w:r w:rsidR="00CC5CE5" w:rsidRPr="00514C2D">
              <w:rPr>
                <w:rFonts w:asciiTheme="minorHAnsi" w:hAnsiTheme="minorHAnsi" w:cstheme="minorHAnsi"/>
                <w:noProof/>
                <w:webHidden/>
                <w:color w:val="auto"/>
              </w:rPr>
              <w:fldChar w:fldCharType="end"/>
            </w:r>
          </w:hyperlink>
        </w:p>
        <w:p w14:paraId="7721310B" w14:textId="77777777" w:rsidR="00CC5CE5" w:rsidRPr="00514C2D" w:rsidRDefault="00000000">
          <w:pPr>
            <w:pStyle w:val="TOC2"/>
            <w:tabs>
              <w:tab w:val="right" w:leader="dot" w:pos="9060"/>
            </w:tabs>
            <w:rPr>
              <w:rFonts w:cstheme="minorHAnsi"/>
              <w:noProof/>
              <w:sz w:val="22"/>
              <w:szCs w:val="22"/>
            </w:rPr>
          </w:pPr>
          <w:hyperlink w:anchor="_Toc493082317" w:history="1">
            <w:r w:rsidR="00CC5CE5" w:rsidRPr="00514C2D">
              <w:rPr>
                <w:rStyle w:val="Hyperlink"/>
                <w:rFonts w:cstheme="minorHAnsi"/>
                <w:noProof/>
                <w:color w:val="auto"/>
              </w:rPr>
              <w:t>1.1 Background</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_Toc493082317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6</w:t>
            </w:r>
            <w:r w:rsidR="00CC5CE5" w:rsidRPr="00514C2D">
              <w:rPr>
                <w:rFonts w:cstheme="minorHAnsi"/>
                <w:noProof/>
                <w:webHidden/>
              </w:rPr>
              <w:fldChar w:fldCharType="end"/>
            </w:r>
          </w:hyperlink>
        </w:p>
        <w:p w14:paraId="4F637525" w14:textId="77777777" w:rsidR="00CC5CE5" w:rsidRPr="00514C2D" w:rsidRDefault="00000000">
          <w:pPr>
            <w:pStyle w:val="TOC2"/>
            <w:tabs>
              <w:tab w:val="left" w:pos="880"/>
              <w:tab w:val="right" w:leader="dot" w:pos="9060"/>
            </w:tabs>
            <w:rPr>
              <w:rFonts w:cstheme="minorHAnsi"/>
              <w:noProof/>
              <w:sz w:val="22"/>
              <w:szCs w:val="22"/>
            </w:rPr>
          </w:pPr>
          <w:hyperlink w:anchor="_Toc493082318" w:history="1">
            <w:r w:rsidR="00CC5CE5" w:rsidRPr="00514C2D">
              <w:rPr>
                <w:rStyle w:val="Hyperlink"/>
                <w:rFonts w:cstheme="minorHAnsi"/>
                <w:noProof/>
                <w:color w:val="auto"/>
              </w:rPr>
              <w:t>1.2</w:t>
            </w:r>
            <w:r w:rsidR="00CC5CE5" w:rsidRPr="00514C2D">
              <w:rPr>
                <w:rFonts w:cstheme="minorHAnsi"/>
                <w:noProof/>
                <w:sz w:val="22"/>
                <w:szCs w:val="22"/>
              </w:rPr>
              <w:t xml:space="preserve"> </w:t>
            </w:r>
            <w:r w:rsidR="00CC5CE5" w:rsidRPr="00514C2D">
              <w:rPr>
                <w:rStyle w:val="Hyperlink"/>
                <w:rFonts w:cstheme="minorHAnsi"/>
                <w:noProof/>
                <w:color w:val="auto"/>
              </w:rPr>
              <w:t>Site Description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_Toc493082318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7</w:t>
            </w:r>
            <w:r w:rsidR="00CC5CE5" w:rsidRPr="00514C2D">
              <w:rPr>
                <w:rFonts w:cstheme="minorHAnsi"/>
                <w:noProof/>
                <w:webHidden/>
              </w:rPr>
              <w:fldChar w:fldCharType="end"/>
            </w:r>
          </w:hyperlink>
        </w:p>
        <w:p w14:paraId="3591F9EA" w14:textId="77777777" w:rsidR="00CC5CE5" w:rsidRPr="00514C2D" w:rsidRDefault="00000000">
          <w:pPr>
            <w:pStyle w:val="TOC3"/>
            <w:tabs>
              <w:tab w:val="right" w:leader="dot" w:pos="9060"/>
            </w:tabs>
            <w:rPr>
              <w:rFonts w:cstheme="minorHAnsi"/>
              <w:noProof/>
              <w:sz w:val="22"/>
              <w:szCs w:val="22"/>
            </w:rPr>
          </w:pPr>
          <w:hyperlink w:anchor="_Toc493082319" w:history="1">
            <w:r w:rsidR="00CC5CE5" w:rsidRPr="00514C2D">
              <w:rPr>
                <w:rStyle w:val="Hyperlink"/>
                <w:rFonts w:cstheme="minorHAnsi"/>
                <w:noProof/>
                <w:color w:val="auto"/>
              </w:rPr>
              <w:t>1.2.1 Site Location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_Toc493082319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7</w:t>
            </w:r>
            <w:r w:rsidR="00CC5CE5" w:rsidRPr="00514C2D">
              <w:rPr>
                <w:rFonts w:cstheme="minorHAnsi"/>
                <w:noProof/>
                <w:webHidden/>
              </w:rPr>
              <w:fldChar w:fldCharType="end"/>
            </w:r>
          </w:hyperlink>
        </w:p>
        <w:p w14:paraId="3C2D47F2" w14:textId="77777777" w:rsidR="00CC5CE5" w:rsidRPr="00514C2D" w:rsidRDefault="00000000">
          <w:pPr>
            <w:pStyle w:val="TOC3"/>
            <w:tabs>
              <w:tab w:val="right" w:leader="dot" w:pos="9060"/>
            </w:tabs>
            <w:rPr>
              <w:rFonts w:cstheme="minorHAnsi"/>
              <w:noProof/>
              <w:sz w:val="22"/>
              <w:szCs w:val="22"/>
            </w:rPr>
          </w:pPr>
          <w:hyperlink w:anchor="_Toc493082320" w:history="1">
            <w:r w:rsidR="00CC5CE5" w:rsidRPr="00514C2D">
              <w:rPr>
                <w:rStyle w:val="Hyperlink"/>
                <w:rFonts w:cstheme="minorHAnsi"/>
                <w:noProof/>
                <w:color w:val="auto"/>
              </w:rPr>
              <w:t>1.2.2 Site ownership</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_Toc493082320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7</w:t>
            </w:r>
            <w:r w:rsidR="00CC5CE5" w:rsidRPr="00514C2D">
              <w:rPr>
                <w:rFonts w:cstheme="minorHAnsi"/>
                <w:noProof/>
                <w:webHidden/>
              </w:rPr>
              <w:fldChar w:fldCharType="end"/>
            </w:r>
          </w:hyperlink>
        </w:p>
        <w:p w14:paraId="302DE2C3" w14:textId="77777777" w:rsidR="00CC5CE5" w:rsidRPr="00514C2D" w:rsidRDefault="00000000">
          <w:pPr>
            <w:pStyle w:val="TOC3"/>
            <w:tabs>
              <w:tab w:val="right" w:leader="dot" w:pos="9060"/>
            </w:tabs>
            <w:rPr>
              <w:rFonts w:cstheme="minorHAnsi"/>
              <w:noProof/>
              <w:sz w:val="22"/>
              <w:szCs w:val="22"/>
            </w:rPr>
          </w:pPr>
          <w:hyperlink w:anchor="_Toc493082321" w:history="1">
            <w:r w:rsidR="00CC5CE5" w:rsidRPr="00514C2D">
              <w:rPr>
                <w:rStyle w:val="Hyperlink"/>
                <w:rFonts w:cstheme="minorHAnsi"/>
                <w:noProof/>
                <w:color w:val="auto"/>
              </w:rPr>
              <w:t>1.2.3 Site Layout</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_Toc493082321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8</w:t>
            </w:r>
            <w:r w:rsidR="00CC5CE5" w:rsidRPr="00514C2D">
              <w:rPr>
                <w:rFonts w:cstheme="minorHAnsi"/>
                <w:noProof/>
                <w:webHidden/>
              </w:rPr>
              <w:fldChar w:fldCharType="end"/>
            </w:r>
          </w:hyperlink>
        </w:p>
        <w:p w14:paraId="6B611021" w14:textId="77777777" w:rsidR="00CC5CE5" w:rsidRPr="00514C2D" w:rsidRDefault="00000000">
          <w:pPr>
            <w:pStyle w:val="TOC3"/>
            <w:tabs>
              <w:tab w:val="right" w:leader="dot" w:pos="9060"/>
            </w:tabs>
            <w:rPr>
              <w:rFonts w:cstheme="minorHAnsi"/>
              <w:noProof/>
              <w:sz w:val="22"/>
              <w:szCs w:val="22"/>
            </w:rPr>
          </w:pPr>
          <w:hyperlink w:anchor="_Toc493082322" w:history="1">
            <w:r w:rsidR="00CC5CE5" w:rsidRPr="00514C2D">
              <w:rPr>
                <w:rStyle w:val="Hyperlink"/>
                <w:rFonts w:cstheme="minorHAnsi"/>
                <w:noProof/>
                <w:color w:val="auto"/>
              </w:rPr>
              <w:t>1.2.4 Climate</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_Toc493082322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8</w:t>
            </w:r>
            <w:r w:rsidR="00CC5CE5" w:rsidRPr="00514C2D">
              <w:rPr>
                <w:rFonts w:cstheme="minorHAnsi"/>
                <w:noProof/>
                <w:webHidden/>
              </w:rPr>
              <w:fldChar w:fldCharType="end"/>
            </w:r>
          </w:hyperlink>
        </w:p>
        <w:p w14:paraId="05B4B229" w14:textId="77777777" w:rsidR="00CC5CE5" w:rsidRPr="00514C2D" w:rsidRDefault="00000000">
          <w:pPr>
            <w:pStyle w:val="TOC3"/>
            <w:tabs>
              <w:tab w:val="right" w:leader="dot" w:pos="9060"/>
            </w:tabs>
            <w:rPr>
              <w:rFonts w:cstheme="minorHAnsi"/>
              <w:noProof/>
              <w:sz w:val="22"/>
              <w:szCs w:val="22"/>
            </w:rPr>
          </w:pPr>
          <w:hyperlink w:anchor="_Toc493082323" w:history="1">
            <w:r w:rsidR="00CC5CE5" w:rsidRPr="00514C2D">
              <w:rPr>
                <w:rStyle w:val="Hyperlink"/>
                <w:rFonts w:cstheme="minorHAnsi"/>
                <w:noProof/>
                <w:color w:val="auto"/>
              </w:rPr>
              <w:t>1.2.5 Surface Waters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_Toc493082323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9</w:t>
            </w:r>
            <w:r w:rsidR="00CC5CE5" w:rsidRPr="00514C2D">
              <w:rPr>
                <w:rFonts w:cstheme="minorHAnsi"/>
                <w:noProof/>
                <w:webHidden/>
              </w:rPr>
              <w:fldChar w:fldCharType="end"/>
            </w:r>
          </w:hyperlink>
        </w:p>
        <w:p w14:paraId="00237F3A" w14:textId="77777777" w:rsidR="00CC5CE5" w:rsidRPr="00514C2D" w:rsidRDefault="00000000">
          <w:pPr>
            <w:pStyle w:val="TOC2"/>
            <w:tabs>
              <w:tab w:val="left" w:pos="880"/>
              <w:tab w:val="right" w:leader="dot" w:pos="9060"/>
            </w:tabs>
            <w:rPr>
              <w:rFonts w:cstheme="minorHAnsi"/>
              <w:noProof/>
              <w:sz w:val="22"/>
              <w:szCs w:val="22"/>
            </w:rPr>
          </w:pPr>
          <w:hyperlink w:anchor="_Toc493082324" w:history="1">
            <w:r w:rsidR="00CC5CE5" w:rsidRPr="00514C2D">
              <w:rPr>
                <w:rStyle w:val="Hyperlink"/>
                <w:rFonts w:cstheme="minorHAnsi"/>
                <w:noProof/>
                <w:color w:val="auto"/>
              </w:rPr>
              <w:t>1.3</w:t>
            </w:r>
            <w:r w:rsidR="00CC5CE5" w:rsidRPr="00514C2D">
              <w:rPr>
                <w:rFonts w:cstheme="minorHAnsi"/>
                <w:noProof/>
                <w:sz w:val="22"/>
                <w:szCs w:val="22"/>
              </w:rPr>
              <w:t xml:space="preserve"> </w:t>
            </w:r>
            <w:r w:rsidR="00CC5CE5" w:rsidRPr="00514C2D">
              <w:rPr>
                <w:rStyle w:val="Hyperlink"/>
                <w:rFonts w:cstheme="minorHAnsi"/>
                <w:noProof/>
                <w:color w:val="auto"/>
              </w:rPr>
              <w:t>Main objectives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_Toc493082324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9</w:t>
            </w:r>
            <w:r w:rsidR="00CC5CE5" w:rsidRPr="00514C2D">
              <w:rPr>
                <w:rFonts w:cstheme="minorHAnsi"/>
                <w:noProof/>
                <w:webHidden/>
              </w:rPr>
              <w:fldChar w:fldCharType="end"/>
            </w:r>
          </w:hyperlink>
        </w:p>
        <w:p w14:paraId="6CD48D9D" w14:textId="77777777" w:rsidR="00CC5CE5" w:rsidRPr="00514C2D" w:rsidRDefault="00000000">
          <w:pPr>
            <w:pStyle w:val="TOC1"/>
            <w:tabs>
              <w:tab w:val="left" w:pos="440"/>
              <w:tab w:val="right" w:leader="dot" w:pos="9060"/>
            </w:tabs>
            <w:rPr>
              <w:rFonts w:asciiTheme="minorHAnsi" w:hAnsiTheme="minorHAnsi" w:cstheme="minorHAnsi"/>
              <w:b w:val="0"/>
              <w:noProof/>
              <w:color w:val="auto"/>
              <w:sz w:val="22"/>
              <w:szCs w:val="22"/>
              <w:u w:val="none"/>
            </w:rPr>
          </w:pPr>
          <w:hyperlink w:anchor="_Toc493082325" w:history="1">
            <w:r w:rsidR="00CC5CE5" w:rsidRPr="00514C2D">
              <w:rPr>
                <w:rStyle w:val="Hyperlink"/>
                <w:rFonts w:asciiTheme="minorHAnsi" w:hAnsiTheme="minorHAnsi" w:cstheme="minorHAnsi"/>
                <w:noProof/>
                <w:color w:val="auto"/>
              </w:rPr>
              <w:t>2.</w:t>
            </w:r>
            <w:r w:rsidR="00CC5CE5" w:rsidRPr="00514C2D">
              <w:rPr>
                <w:rFonts w:asciiTheme="minorHAnsi" w:hAnsiTheme="minorHAnsi" w:cstheme="minorHAnsi"/>
                <w:b w:val="0"/>
                <w:noProof/>
                <w:color w:val="auto"/>
                <w:sz w:val="22"/>
                <w:szCs w:val="22"/>
                <w:u w:val="none"/>
              </w:rPr>
              <w:tab/>
            </w:r>
            <w:r w:rsidR="00CC5CE5" w:rsidRPr="00514C2D">
              <w:rPr>
                <w:rStyle w:val="Hyperlink"/>
                <w:rFonts w:asciiTheme="minorHAnsi" w:hAnsiTheme="minorHAnsi" w:cstheme="minorHAnsi"/>
                <w:noProof/>
                <w:color w:val="auto"/>
              </w:rPr>
              <w:t>METHODOLOGY</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_Toc493082325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10</w:t>
            </w:r>
            <w:r w:rsidR="00CC5CE5" w:rsidRPr="00514C2D">
              <w:rPr>
                <w:rFonts w:asciiTheme="minorHAnsi" w:hAnsiTheme="minorHAnsi" w:cstheme="minorHAnsi"/>
                <w:noProof/>
                <w:webHidden/>
                <w:color w:val="auto"/>
              </w:rPr>
              <w:fldChar w:fldCharType="end"/>
            </w:r>
          </w:hyperlink>
        </w:p>
        <w:p w14:paraId="3149AD0F" w14:textId="77777777" w:rsidR="00CC5CE5" w:rsidRPr="00514C2D" w:rsidRDefault="00000000">
          <w:pPr>
            <w:pStyle w:val="TOC2"/>
            <w:tabs>
              <w:tab w:val="right" w:leader="dot" w:pos="9060"/>
            </w:tabs>
            <w:rPr>
              <w:rFonts w:cstheme="minorHAnsi"/>
              <w:noProof/>
              <w:sz w:val="22"/>
              <w:szCs w:val="22"/>
            </w:rPr>
          </w:pPr>
          <w:hyperlink w:anchor="_Toc493082326" w:history="1">
            <w:r w:rsidR="00CC5CE5" w:rsidRPr="00514C2D">
              <w:rPr>
                <w:rStyle w:val="Hyperlink"/>
                <w:rFonts w:cstheme="minorHAnsi"/>
                <w:noProof/>
                <w:color w:val="auto"/>
              </w:rPr>
              <w:t>2.1 Literature preview (Desktop Study)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_Toc493082326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10</w:t>
            </w:r>
            <w:r w:rsidR="00CC5CE5" w:rsidRPr="00514C2D">
              <w:rPr>
                <w:rFonts w:cstheme="minorHAnsi"/>
                <w:noProof/>
                <w:webHidden/>
              </w:rPr>
              <w:fldChar w:fldCharType="end"/>
            </w:r>
          </w:hyperlink>
        </w:p>
        <w:p w14:paraId="7280E566" w14:textId="77777777" w:rsidR="00CC5CE5" w:rsidRPr="00514C2D" w:rsidRDefault="00000000">
          <w:pPr>
            <w:pStyle w:val="TOC2"/>
            <w:tabs>
              <w:tab w:val="right" w:leader="dot" w:pos="9060"/>
            </w:tabs>
            <w:rPr>
              <w:rFonts w:cstheme="minorHAnsi"/>
              <w:noProof/>
              <w:sz w:val="22"/>
              <w:szCs w:val="22"/>
            </w:rPr>
          </w:pPr>
          <w:hyperlink w:anchor="_Toc493082327" w:history="1">
            <w:r w:rsidR="00CC5CE5" w:rsidRPr="00514C2D">
              <w:rPr>
                <w:rStyle w:val="Hyperlink"/>
                <w:rFonts w:cstheme="minorHAnsi"/>
                <w:noProof/>
                <w:color w:val="auto"/>
              </w:rPr>
              <w:t>2.2 Ecological baseline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_Toc493082327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10</w:t>
            </w:r>
            <w:r w:rsidR="00CC5CE5" w:rsidRPr="00514C2D">
              <w:rPr>
                <w:rFonts w:cstheme="minorHAnsi"/>
                <w:noProof/>
                <w:webHidden/>
              </w:rPr>
              <w:fldChar w:fldCharType="end"/>
            </w:r>
          </w:hyperlink>
        </w:p>
        <w:p w14:paraId="55ED68CC" w14:textId="77777777" w:rsidR="00CC5CE5" w:rsidRPr="00514C2D" w:rsidRDefault="00000000">
          <w:pPr>
            <w:pStyle w:val="TOC3"/>
            <w:tabs>
              <w:tab w:val="right" w:leader="dot" w:pos="9060"/>
            </w:tabs>
            <w:rPr>
              <w:rFonts w:cstheme="minorHAnsi"/>
              <w:noProof/>
              <w:sz w:val="22"/>
              <w:szCs w:val="22"/>
            </w:rPr>
          </w:pPr>
          <w:hyperlink w:anchor="_Toc493082328" w:history="1">
            <w:r w:rsidR="00CC5CE5" w:rsidRPr="00514C2D">
              <w:rPr>
                <w:rStyle w:val="Hyperlink"/>
                <w:rFonts w:cstheme="minorHAnsi"/>
                <w:noProof/>
                <w:color w:val="auto"/>
              </w:rPr>
              <w:t>2.2.1 Duration and seasoning of the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_Toc493082328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11</w:t>
            </w:r>
            <w:r w:rsidR="00CC5CE5" w:rsidRPr="00514C2D">
              <w:rPr>
                <w:rFonts w:cstheme="minorHAnsi"/>
                <w:noProof/>
                <w:webHidden/>
              </w:rPr>
              <w:fldChar w:fldCharType="end"/>
            </w:r>
          </w:hyperlink>
        </w:p>
        <w:p w14:paraId="0FDA45EF" w14:textId="77777777" w:rsidR="00CC5CE5" w:rsidRPr="00514C2D" w:rsidRDefault="00000000">
          <w:pPr>
            <w:pStyle w:val="TOC3"/>
            <w:tabs>
              <w:tab w:val="right" w:leader="dot" w:pos="9060"/>
            </w:tabs>
            <w:rPr>
              <w:rFonts w:cstheme="minorHAnsi"/>
              <w:noProof/>
              <w:sz w:val="22"/>
              <w:szCs w:val="22"/>
            </w:rPr>
          </w:pPr>
          <w:hyperlink w:anchor="_Toc493082329" w:history="1">
            <w:r w:rsidR="00CC5CE5" w:rsidRPr="00514C2D">
              <w:rPr>
                <w:rStyle w:val="Hyperlink"/>
                <w:rFonts w:cstheme="minorHAnsi"/>
                <w:noProof/>
                <w:color w:val="auto"/>
              </w:rPr>
              <w:t>2.2.2 Habitat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_Toc493082329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12</w:t>
            </w:r>
            <w:r w:rsidR="00CC5CE5" w:rsidRPr="00514C2D">
              <w:rPr>
                <w:rFonts w:cstheme="minorHAnsi"/>
                <w:noProof/>
                <w:webHidden/>
              </w:rPr>
              <w:fldChar w:fldCharType="end"/>
            </w:r>
          </w:hyperlink>
        </w:p>
        <w:p w14:paraId="43B9A3E9" w14:textId="77777777" w:rsidR="00CC5CE5" w:rsidRPr="00514C2D" w:rsidRDefault="00000000">
          <w:pPr>
            <w:pStyle w:val="TOC3"/>
            <w:tabs>
              <w:tab w:val="right" w:leader="dot" w:pos="9060"/>
            </w:tabs>
            <w:rPr>
              <w:rFonts w:cstheme="minorHAnsi"/>
              <w:noProof/>
              <w:sz w:val="22"/>
              <w:szCs w:val="22"/>
            </w:rPr>
          </w:pPr>
          <w:hyperlink w:anchor="_Toc493082330" w:history="1">
            <w:r w:rsidR="00CC5CE5" w:rsidRPr="00514C2D">
              <w:rPr>
                <w:rStyle w:val="Hyperlink"/>
                <w:rFonts w:cstheme="minorHAnsi"/>
                <w:noProof/>
                <w:color w:val="auto"/>
              </w:rPr>
              <w:t>2.2.3 Vegetation and Plant Species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_Toc493082330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13</w:t>
            </w:r>
            <w:r w:rsidR="00CC5CE5" w:rsidRPr="00514C2D">
              <w:rPr>
                <w:rFonts w:cstheme="minorHAnsi"/>
                <w:noProof/>
                <w:webHidden/>
              </w:rPr>
              <w:fldChar w:fldCharType="end"/>
            </w:r>
          </w:hyperlink>
        </w:p>
        <w:p w14:paraId="43D2036D" w14:textId="77777777" w:rsidR="00CC5CE5" w:rsidRPr="00514C2D" w:rsidRDefault="00000000">
          <w:pPr>
            <w:pStyle w:val="TOC3"/>
            <w:tabs>
              <w:tab w:val="right" w:leader="dot" w:pos="9060"/>
            </w:tabs>
            <w:rPr>
              <w:rFonts w:cstheme="minorHAnsi"/>
              <w:noProof/>
              <w:sz w:val="22"/>
              <w:szCs w:val="22"/>
            </w:rPr>
          </w:pPr>
          <w:hyperlink w:anchor="_Toc493082331" w:history="1">
            <w:r w:rsidR="00CC5CE5" w:rsidRPr="00514C2D">
              <w:rPr>
                <w:rStyle w:val="Hyperlink"/>
                <w:rFonts w:cstheme="minorHAnsi"/>
                <w:noProof/>
                <w:color w:val="auto"/>
              </w:rPr>
              <w:t>2.2.4 Mammal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_Toc493082331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13</w:t>
            </w:r>
            <w:r w:rsidR="00CC5CE5" w:rsidRPr="00514C2D">
              <w:rPr>
                <w:rFonts w:cstheme="minorHAnsi"/>
                <w:noProof/>
                <w:webHidden/>
              </w:rPr>
              <w:fldChar w:fldCharType="end"/>
            </w:r>
          </w:hyperlink>
        </w:p>
        <w:p w14:paraId="6ADA4802" w14:textId="77777777" w:rsidR="00CC5CE5" w:rsidRPr="00514C2D" w:rsidRDefault="00000000">
          <w:pPr>
            <w:pStyle w:val="TOC3"/>
            <w:tabs>
              <w:tab w:val="right" w:leader="dot" w:pos="9060"/>
            </w:tabs>
            <w:rPr>
              <w:rFonts w:cstheme="minorHAnsi"/>
              <w:noProof/>
              <w:sz w:val="22"/>
              <w:szCs w:val="22"/>
            </w:rPr>
          </w:pPr>
          <w:hyperlink w:anchor="_Toc493082332" w:history="1">
            <w:r w:rsidR="00CC5CE5" w:rsidRPr="00514C2D">
              <w:rPr>
                <w:rStyle w:val="Hyperlink"/>
                <w:rFonts w:cstheme="minorHAnsi"/>
                <w:noProof/>
                <w:color w:val="auto"/>
              </w:rPr>
              <w:t>2.2.5 Bird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_Toc493082332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14</w:t>
            </w:r>
            <w:r w:rsidR="00CC5CE5" w:rsidRPr="00514C2D">
              <w:rPr>
                <w:rFonts w:cstheme="minorHAnsi"/>
                <w:noProof/>
                <w:webHidden/>
              </w:rPr>
              <w:fldChar w:fldCharType="end"/>
            </w:r>
          </w:hyperlink>
        </w:p>
        <w:p w14:paraId="530965A5" w14:textId="77777777" w:rsidR="00CC5CE5" w:rsidRPr="00514C2D" w:rsidRDefault="00000000">
          <w:pPr>
            <w:pStyle w:val="TOC2"/>
            <w:tabs>
              <w:tab w:val="right" w:leader="dot" w:pos="9060"/>
            </w:tabs>
            <w:rPr>
              <w:rFonts w:cstheme="minorHAnsi"/>
              <w:noProof/>
              <w:sz w:val="22"/>
              <w:szCs w:val="22"/>
            </w:rPr>
          </w:pPr>
          <w:hyperlink w:anchor="_Toc493082333" w:history="1">
            <w:r w:rsidR="00CC5CE5" w:rsidRPr="00514C2D">
              <w:rPr>
                <w:rStyle w:val="Hyperlink"/>
                <w:rFonts w:cstheme="minorHAnsi"/>
                <w:noProof/>
                <w:color w:val="auto"/>
              </w:rPr>
              <w:t>2.3. Limitations of Survey</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_Toc493082333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15</w:t>
            </w:r>
            <w:r w:rsidR="00CC5CE5" w:rsidRPr="00514C2D">
              <w:rPr>
                <w:rFonts w:cstheme="minorHAnsi"/>
                <w:noProof/>
                <w:webHidden/>
              </w:rPr>
              <w:fldChar w:fldCharType="end"/>
            </w:r>
          </w:hyperlink>
        </w:p>
        <w:p w14:paraId="2A8D3A98"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34" w:history="1">
            <w:r w:rsidR="00CC5CE5" w:rsidRPr="00514C2D">
              <w:rPr>
                <w:rStyle w:val="Hyperlink"/>
                <w:rFonts w:asciiTheme="minorHAnsi" w:hAnsiTheme="minorHAnsi" w:cstheme="minorHAnsi"/>
                <w:noProof/>
                <w:color w:val="auto"/>
              </w:rPr>
              <w:t>3. LEGISLATIVE, REGULATORY AND POLICY FRAMEWORK</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_Toc493082334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17</w:t>
            </w:r>
            <w:r w:rsidR="00CC5CE5" w:rsidRPr="00514C2D">
              <w:rPr>
                <w:rFonts w:asciiTheme="minorHAnsi" w:hAnsiTheme="minorHAnsi" w:cstheme="minorHAnsi"/>
                <w:noProof/>
                <w:webHidden/>
                <w:color w:val="auto"/>
              </w:rPr>
              <w:fldChar w:fldCharType="end"/>
            </w:r>
          </w:hyperlink>
        </w:p>
        <w:p w14:paraId="070D8FEC" w14:textId="77777777" w:rsidR="00CC5CE5" w:rsidRPr="00514C2D" w:rsidRDefault="00000000">
          <w:pPr>
            <w:pStyle w:val="TOC1"/>
            <w:tabs>
              <w:tab w:val="left" w:pos="440"/>
              <w:tab w:val="right" w:leader="dot" w:pos="9060"/>
            </w:tabs>
            <w:rPr>
              <w:rFonts w:asciiTheme="minorHAnsi" w:hAnsiTheme="minorHAnsi" w:cstheme="minorHAnsi"/>
              <w:b w:val="0"/>
              <w:noProof/>
              <w:color w:val="auto"/>
              <w:sz w:val="22"/>
              <w:szCs w:val="22"/>
              <w:u w:val="none"/>
            </w:rPr>
          </w:pPr>
          <w:hyperlink w:anchor="_Toc493082335" w:history="1">
            <w:r w:rsidR="00CC5CE5" w:rsidRPr="00514C2D">
              <w:rPr>
                <w:rStyle w:val="Hyperlink"/>
                <w:rFonts w:asciiTheme="minorHAnsi" w:hAnsiTheme="minorHAnsi" w:cstheme="minorHAnsi"/>
                <w:noProof/>
                <w:color w:val="auto"/>
              </w:rPr>
              <w:t>4.</w:t>
            </w:r>
            <w:r w:rsidR="00CC5CE5" w:rsidRPr="00514C2D">
              <w:rPr>
                <w:rFonts w:asciiTheme="minorHAnsi" w:hAnsiTheme="minorHAnsi" w:cstheme="minorHAnsi"/>
                <w:b w:val="0"/>
                <w:noProof/>
                <w:color w:val="auto"/>
                <w:sz w:val="22"/>
                <w:szCs w:val="22"/>
                <w:u w:val="none"/>
              </w:rPr>
              <w:tab/>
            </w:r>
            <w:r w:rsidR="00CC5CE5" w:rsidRPr="00514C2D">
              <w:rPr>
                <w:rStyle w:val="Hyperlink"/>
                <w:rFonts w:asciiTheme="minorHAnsi" w:hAnsiTheme="minorHAnsi" w:cstheme="minorHAnsi"/>
                <w:noProof/>
                <w:color w:val="auto"/>
              </w:rPr>
              <w:t>BASELINE</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_Toc493082335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19</w:t>
            </w:r>
            <w:r w:rsidR="00CC5CE5" w:rsidRPr="00514C2D">
              <w:rPr>
                <w:rFonts w:asciiTheme="minorHAnsi" w:hAnsiTheme="minorHAnsi" w:cstheme="minorHAnsi"/>
                <w:noProof/>
                <w:webHidden/>
                <w:color w:val="auto"/>
              </w:rPr>
              <w:fldChar w:fldCharType="end"/>
            </w:r>
          </w:hyperlink>
        </w:p>
        <w:p w14:paraId="2E56F4C7" w14:textId="77777777" w:rsidR="00CC5CE5" w:rsidRPr="00514C2D" w:rsidRDefault="00000000">
          <w:pPr>
            <w:pStyle w:val="TOC2"/>
            <w:tabs>
              <w:tab w:val="right" w:leader="dot" w:pos="9060"/>
            </w:tabs>
            <w:rPr>
              <w:rFonts w:cstheme="minorHAnsi"/>
              <w:noProof/>
              <w:sz w:val="22"/>
              <w:szCs w:val="22"/>
            </w:rPr>
          </w:pPr>
          <w:hyperlink w:anchor="_Toc493082336" w:history="1">
            <w:r w:rsidR="00CC5CE5" w:rsidRPr="00514C2D">
              <w:rPr>
                <w:rStyle w:val="Hyperlink"/>
                <w:rFonts w:cstheme="minorHAnsi"/>
                <w:noProof/>
                <w:color w:val="auto"/>
              </w:rPr>
              <w:t>4.1 Designated Sites for Nature Conservation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_Toc493082336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19</w:t>
            </w:r>
            <w:r w:rsidR="00CC5CE5" w:rsidRPr="00514C2D">
              <w:rPr>
                <w:rFonts w:cstheme="minorHAnsi"/>
                <w:noProof/>
                <w:webHidden/>
              </w:rPr>
              <w:fldChar w:fldCharType="end"/>
            </w:r>
          </w:hyperlink>
        </w:p>
        <w:p w14:paraId="58F937EE" w14:textId="77777777" w:rsidR="00CC5CE5" w:rsidRPr="00514C2D" w:rsidRDefault="00000000">
          <w:pPr>
            <w:pStyle w:val="TOC3"/>
            <w:tabs>
              <w:tab w:val="right" w:leader="dot" w:pos="9060"/>
            </w:tabs>
            <w:rPr>
              <w:rFonts w:cstheme="minorHAnsi"/>
              <w:noProof/>
              <w:sz w:val="22"/>
              <w:szCs w:val="22"/>
            </w:rPr>
          </w:pPr>
          <w:hyperlink w:anchor="_Toc493082337" w:history="1">
            <w:r w:rsidR="00CC5CE5" w:rsidRPr="00514C2D">
              <w:rPr>
                <w:rStyle w:val="Hyperlink"/>
                <w:rFonts w:cstheme="minorHAnsi"/>
                <w:noProof/>
                <w:color w:val="auto"/>
              </w:rPr>
              <w:t>4.1.1 Protected Areas and Proposed Protected Areas under Macedonian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_Toc493082337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19</w:t>
            </w:r>
            <w:r w:rsidR="00CC5CE5" w:rsidRPr="00514C2D">
              <w:rPr>
                <w:rFonts w:cstheme="minorHAnsi"/>
                <w:noProof/>
                <w:webHidden/>
              </w:rPr>
              <w:fldChar w:fldCharType="end"/>
            </w:r>
          </w:hyperlink>
        </w:p>
        <w:p w14:paraId="6BE383CB" w14:textId="77777777" w:rsidR="00CC5CE5" w:rsidRPr="00514C2D" w:rsidRDefault="00000000">
          <w:pPr>
            <w:pStyle w:val="TOC3"/>
            <w:tabs>
              <w:tab w:val="right" w:leader="dot" w:pos="9060"/>
            </w:tabs>
            <w:rPr>
              <w:rFonts w:cstheme="minorHAnsi"/>
              <w:noProof/>
              <w:sz w:val="22"/>
              <w:szCs w:val="22"/>
            </w:rPr>
          </w:pPr>
          <w:hyperlink w:anchor="_Toc493082338" w:history="1">
            <w:r w:rsidR="00CC5CE5" w:rsidRPr="00514C2D">
              <w:rPr>
                <w:rStyle w:val="Hyperlink"/>
                <w:rFonts w:cstheme="minorHAnsi"/>
                <w:noProof/>
                <w:color w:val="auto"/>
              </w:rPr>
              <w:t>legislation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_Toc493082338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19</w:t>
            </w:r>
            <w:r w:rsidR="00CC5CE5" w:rsidRPr="00514C2D">
              <w:rPr>
                <w:rFonts w:cstheme="minorHAnsi"/>
                <w:noProof/>
                <w:webHidden/>
              </w:rPr>
              <w:fldChar w:fldCharType="end"/>
            </w:r>
          </w:hyperlink>
        </w:p>
        <w:p w14:paraId="1243F6E3" w14:textId="77777777" w:rsidR="00CC5CE5" w:rsidRPr="00514C2D" w:rsidRDefault="00000000">
          <w:pPr>
            <w:pStyle w:val="TOC3"/>
            <w:tabs>
              <w:tab w:val="right" w:leader="dot" w:pos="9060"/>
            </w:tabs>
            <w:rPr>
              <w:rFonts w:cstheme="minorHAnsi"/>
              <w:noProof/>
              <w:sz w:val="22"/>
              <w:szCs w:val="22"/>
            </w:rPr>
          </w:pPr>
          <w:hyperlink w:anchor="_Toc493082339" w:history="1">
            <w:r w:rsidR="00CC5CE5" w:rsidRPr="00514C2D">
              <w:rPr>
                <w:rStyle w:val="Hyperlink"/>
                <w:rFonts w:cstheme="minorHAnsi"/>
                <w:noProof/>
                <w:color w:val="auto"/>
              </w:rPr>
              <w:t xml:space="preserve">4.1.2 </w:t>
            </w:r>
            <w:r w:rsidR="00CC5CE5" w:rsidRPr="00514C2D">
              <w:rPr>
                <w:rStyle w:val="Hyperlink"/>
                <w:rFonts w:cstheme="minorHAnsi"/>
                <w:noProof/>
                <w:color w:val="auto"/>
                <w:lang w:val="mk-MK"/>
              </w:rPr>
              <w:t>Protected Areas under</w:t>
            </w:r>
            <w:r w:rsidR="00CC5CE5" w:rsidRPr="00514C2D">
              <w:rPr>
                <w:rStyle w:val="Hyperlink"/>
                <w:rFonts w:cstheme="minorHAnsi"/>
                <w:noProof/>
                <w:color w:val="auto"/>
              </w:rPr>
              <w:t xml:space="preserve"> International </w:t>
            </w:r>
            <w:r w:rsidR="00CC5CE5" w:rsidRPr="00514C2D">
              <w:rPr>
                <w:rStyle w:val="Hyperlink"/>
                <w:rFonts w:cstheme="minorHAnsi"/>
                <w:noProof/>
                <w:color w:val="auto"/>
                <w:lang w:val="mk-MK"/>
              </w:rPr>
              <w:t>legislation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_Toc493082339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23</w:t>
            </w:r>
            <w:r w:rsidR="00CC5CE5" w:rsidRPr="00514C2D">
              <w:rPr>
                <w:rFonts w:cstheme="minorHAnsi"/>
                <w:noProof/>
                <w:webHidden/>
              </w:rPr>
              <w:fldChar w:fldCharType="end"/>
            </w:r>
          </w:hyperlink>
        </w:p>
        <w:p w14:paraId="54632AEB" w14:textId="77777777" w:rsidR="00CC5CE5" w:rsidRPr="00514C2D" w:rsidRDefault="00000000">
          <w:pPr>
            <w:pStyle w:val="TOC2"/>
            <w:tabs>
              <w:tab w:val="right" w:leader="dot" w:pos="9060"/>
            </w:tabs>
            <w:rPr>
              <w:rFonts w:cstheme="minorHAnsi"/>
              <w:noProof/>
              <w:sz w:val="22"/>
              <w:szCs w:val="22"/>
            </w:rPr>
          </w:pPr>
          <w:hyperlink w:anchor="_Toc493082340" w:history="1">
            <w:r w:rsidR="00CC5CE5" w:rsidRPr="00514C2D">
              <w:rPr>
                <w:rStyle w:val="Hyperlink"/>
                <w:rFonts w:cstheme="minorHAnsi"/>
                <w:noProof/>
                <w:color w:val="auto"/>
              </w:rPr>
              <w:t>4.2 Description of habitats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_Toc493082340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28</w:t>
            </w:r>
            <w:r w:rsidR="00CC5CE5" w:rsidRPr="00514C2D">
              <w:rPr>
                <w:rFonts w:cstheme="minorHAnsi"/>
                <w:noProof/>
                <w:webHidden/>
              </w:rPr>
              <w:fldChar w:fldCharType="end"/>
            </w:r>
          </w:hyperlink>
        </w:p>
        <w:p w14:paraId="7B726C02" w14:textId="77777777" w:rsidR="00CC5CE5" w:rsidRPr="00514C2D" w:rsidRDefault="00000000">
          <w:pPr>
            <w:pStyle w:val="TOC2"/>
            <w:tabs>
              <w:tab w:val="left" w:pos="880"/>
              <w:tab w:val="right" w:leader="dot" w:pos="9060"/>
            </w:tabs>
            <w:rPr>
              <w:rFonts w:cstheme="minorHAnsi"/>
              <w:noProof/>
              <w:sz w:val="22"/>
              <w:szCs w:val="22"/>
            </w:rPr>
          </w:pPr>
          <w:hyperlink w:anchor="_Toc493082341" w:history="1">
            <w:r w:rsidR="00CC5CE5" w:rsidRPr="00514C2D">
              <w:rPr>
                <w:rStyle w:val="Hyperlink"/>
                <w:rFonts w:cstheme="minorHAnsi"/>
                <w:noProof/>
                <w:color w:val="auto"/>
              </w:rPr>
              <w:t>4.3</w:t>
            </w:r>
            <w:r w:rsidR="00CC5CE5" w:rsidRPr="00514C2D">
              <w:rPr>
                <w:rFonts w:cstheme="minorHAnsi"/>
                <w:noProof/>
                <w:sz w:val="22"/>
                <w:szCs w:val="22"/>
              </w:rPr>
              <w:t xml:space="preserve"> </w:t>
            </w:r>
            <w:r w:rsidR="00CC5CE5" w:rsidRPr="00514C2D">
              <w:rPr>
                <w:rStyle w:val="Hyperlink"/>
                <w:rFonts w:cstheme="minorHAnsi"/>
                <w:noProof/>
                <w:color w:val="auto"/>
              </w:rPr>
              <w:t>Valorisation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_Toc493082341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45</w:t>
            </w:r>
            <w:r w:rsidR="00CC5CE5" w:rsidRPr="00514C2D">
              <w:rPr>
                <w:rFonts w:cstheme="minorHAnsi"/>
                <w:noProof/>
                <w:webHidden/>
              </w:rPr>
              <w:fldChar w:fldCharType="end"/>
            </w:r>
          </w:hyperlink>
        </w:p>
        <w:p w14:paraId="6FA6857B" w14:textId="77777777" w:rsidR="00CC5CE5" w:rsidRPr="00514C2D" w:rsidRDefault="00000000">
          <w:pPr>
            <w:pStyle w:val="TOC3"/>
            <w:tabs>
              <w:tab w:val="left" w:pos="1100"/>
              <w:tab w:val="right" w:leader="dot" w:pos="9060"/>
            </w:tabs>
            <w:rPr>
              <w:rFonts w:cstheme="minorHAnsi"/>
              <w:noProof/>
              <w:sz w:val="22"/>
              <w:szCs w:val="22"/>
            </w:rPr>
          </w:pPr>
          <w:hyperlink w:anchor="_Toc493082342" w:history="1">
            <w:r w:rsidR="00CC5CE5" w:rsidRPr="00514C2D">
              <w:rPr>
                <w:rStyle w:val="Hyperlink"/>
                <w:rFonts w:cstheme="minorHAnsi"/>
                <w:noProof/>
                <w:color w:val="auto"/>
              </w:rPr>
              <w:t>4.3.1</w:t>
            </w:r>
            <w:r w:rsidR="00CC5CE5" w:rsidRPr="00514C2D">
              <w:rPr>
                <w:rFonts w:cstheme="minorHAnsi"/>
                <w:noProof/>
                <w:sz w:val="22"/>
                <w:szCs w:val="22"/>
              </w:rPr>
              <w:tab/>
            </w:r>
            <w:r w:rsidR="00CC5CE5" w:rsidRPr="00514C2D">
              <w:rPr>
                <w:rStyle w:val="Hyperlink"/>
                <w:rFonts w:cstheme="minorHAnsi"/>
                <w:noProof/>
                <w:color w:val="auto"/>
              </w:rPr>
              <w:t>Habitats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_Toc493082342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45</w:t>
            </w:r>
            <w:r w:rsidR="00CC5CE5" w:rsidRPr="00514C2D">
              <w:rPr>
                <w:rFonts w:cstheme="minorHAnsi"/>
                <w:noProof/>
                <w:webHidden/>
              </w:rPr>
              <w:fldChar w:fldCharType="end"/>
            </w:r>
          </w:hyperlink>
        </w:p>
        <w:p w14:paraId="625BAA28" w14:textId="77777777" w:rsidR="00CC5CE5" w:rsidRPr="00514C2D" w:rsidRDefault="00000000">
          <w:pPr>
            <w:pStyle w:val="TOC3"/>
            <w:tabs>
              <w:tab w:val="left" w:pos="1100"/>
              <w:tab w:val="right" w:leader="dot" w:pos="9060"/>
            </w:tabs>
            <w:rPr>
              <w:rFonts w:cstheme="minorHAnsi"/>
              <w:noProof/>
              <w:sz w:val="22"/>
              <w:szCs w:val="22"/>
            </w:rPr>
          </w:pPr>
          <w:hyperlink w:anchor="_Toc493082343" w:history="1">
            <w:r w:rsidR="00CC5CE5" w:rsidRPr="00514C2D">
              <w:rPr>
                <w:rStyle w:val="Hyperlink"/>
                <w:rFonts w:cstheme="minorHAnsi"/>
                <w:noProof/>
                <w:color w:val="auto"/>
              </w:rPr>
              <w:t>4.3.2</w:t>
            </w:r>
            <w:r w:rsidR="00CC5CE5" w:rsidRPr="00514C2D">
              <w:rPr>
                <w:rFonts w:cstheme="minorHAnsi"/>
                <w:noProof/>
                <w:sz w:val="22"/>
                <w:szCs w:val="22"/>
              </w:rPr>
              <w:tab/>
            </w:r>
            <w:r w:rsidR="00CC5CE5" w:rsidRPr="00514C2D">
              <w:rPr>
                <w:rStyle w:val="Hyperlink"/>
                <w:rFonts w:cstheme="minorHAnsi"/>
                <w:noProof/>
                <w:color w:val="auto"/>
              </w:rPr>
              <w:t>Flora</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_Toc493082343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46</w:t>
            </w:r>
            <w:r w:rsidR="00CC5CE5" w:rsidRPr="00514C2D">
              <w:rPr>
                <w:rFonts w:cstheme="minorHAnsi"/>
                <w:noProof/>
                <w:webHidden/>
              </w:rPr>
              <w:fldChar w:fldCharType="end"/>
            </w:r>
          </w:hyperlink>
        </w:p>
        <w:p w14:paraId="719B9EB7" w14:textId="77777777" w:rsidR="00CC5CE5" w:rsidRPr="00514C2D" w:rsidRDefault="00000000">
          <w:pPr>
            <w:pStyle w:val="TOC3"/>
            <w:tabs>
              <w:tab w:val="left" w:pos="1100"/>
              <w:tab w:val="right" w:leader="dot" w:pos="9060"/>
            </w:tabs>
            <w:rPr>
              <w:rFonts w:cstheme="minorHAnsi"/>
              <w:noProof/>
              <w:sz w:val="22"/>
              <w:szCs w:val="22"/>
            </w:rPr>
          </w:pPr>
          <w:hyperlink w:anchor="_Toc493082344" w:history="1">
            <w:r w:rsidR="00CC5CE5" w:rsidRPr="00514C2D">
              <w:rPr>
                <w:rStyle w:val="Hyperlink"/>
                <w:rFonts w:cstheme="minorHAnsi"/>
                <w:noProof/>
                <w:color w:val="auto"/>
              </w:rPr>
              <w:t>4.3.3</w:t>
            </w:r>
            <w:r w:rsidR="00CC5CE5" w:rsidRPr="00514C2D">
              <w:rPr>
                <w:rFonts w:cstheme="minorHAnsi"/>
                <w:noProof/>
                <w:sz w:val="22"/>
                <w:szCs w:val="22"/>
              </w:rPr>
              <w:tab/>
            </w:r>
            <w:r w:rsidR="00CC5CE5" w:rsidRPr="00514C2D">
              <w:rPr>
                <w:rStyle w:val="Hyperlink"/>
                <w:rFonts w:cstheme="minorHAnsi"/>
                <w:noProof/>
                <w:color w:val="auto"/>
              </w:rPr>
              <w:t>Fauna</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_Toc493082344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46</w:t>
            </w:r>
            <w:r w:rsidR="00CC5CE5" w:rsidRPr="00514C2D">
              <w:rPr>
                <w:rFonts w:cstheme="minorHAnsi"/>
                <w:noProof/>
                <w:webHidden/>
              </w:rPr>
              <w:fldChar w:fldCharType="end"/>
            </w:r>
          </w:hyperlink>
        </w:p>
        <w:p w14:paraId="7A24B8AE" w14:textId="77777777" w:rsidR="00CC5CE5" w:rsidRPr="00514C2D" w:rsidRDefault="00000000">
          <w:pPr>
            <w:pStyle w:val="TOC3"/>
            <w:tabs>
              <w:tab w:val="right" w:leader="dot" w:pos="9060"/>
            </w:tabs>
            <w:rPr>
              <w:rFonts w:cstheme="minorHAnsi"/>
              <w:noProof/>
              <w:sz w:val="22"/>
              <w:szCs w:val="22"/>
            </w:rPr>
          </w:pPr>
          <w:hyperlink w:anchor="_Toc493082345" w:history="1">
            <w:r w:rsidR="00CC5CE5" w:rsidRPr="00514C2D">
              <w:rPr>
                <w:rStyle w:val="Hyperlink"/>
                <w:rFonts w:cstheme="minorHAnsi"/>
                <w:noProof/>
                <w:color w:val="auto"/>
              </w:rPr>
              <w:t>4.3.4 Ecosystem function of habitats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_Toc493082345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59</w:t>
            </w:r>
            <w:r w:rsidR="00CC5CE5" w:rsidRPr="00514C2D">
              <w:rPr>
                <w:rFonts w:cstheme="minorHAnsi"/>
                <w:noProof/>
                <w:webHidden/>
              </w:rPr>
              <w:fldChar w:fldCharType="end"/>
            </w:r>
          </w:hyperlink>
        </w:p>
        <w:p w14:paraId="6DCDE21F" w14:textId="77777777" w:rsidR="00CC5CE5" w:rsidRPr="00514C2D" w:rsidRDefault="00000000">
          <w:pPr>
            <w:pStyle w:val="TOC2"/>
            <w:tabs>
              <w:tab w:val="left" w:pos="880"/>
              <w:tab w:val="right" w:leader="dot" w:pos="9060"/>
            </w:tabs>
            <w:rPr>
              <w:rFonts w:cstheme="minorHAnsi"/>
              <w:noProof/>
              <w:sz w:val="22"/>
              <w:szCs w:val="22"/>
            </w:rPr>
          </w:pPr>
          <w:hyperlink w:anchor="_Toc493082346" w:history="1">
            <w:r w:rsidR="00CC5CE5" w:rsidRPr="00514C2D">
              <w:rPr>
                <w:rStyle w:val="Hyperlink"/>
                <w:rFonts w:cstheme="minorHAnsi"/>
                <w:noProof/>
                <w:color w:val="auto"/>
              </w:rPr>
              <w:t>4.4</w:t>
            </w:r>
            <w:r w:rsidR="00CC5CE5" w:rsidRPr="00514C2D">
              <w:rPr>
                <w:rFonts w:cstheme="minorHAnsi"/>
                <w:noProof/>
                <w:sz w:val="22"/>
                <w:szCs w:val="22"/>
              </w:rPr>
              <w:tab/>
            </w:r>
            <w:r w:rsidR="00CC5CE5" w:rsidRPr="00514C2D">
              <w:rPr>
                <w:rStyle w:val="Hyperlink"/>
                <w:rFonts w:cstheme="minorHAnsi"/>
                <w:noProof/>
                <w:color w:val="auto"/>
              </w:rPr>
              <w:t>Significant habitat areas and affected species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_Toc493082346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60</w:t>
            </w:r>
            <w:r w:rsidR="00CC5CE5" w:rsidRPr="00514C2D">
              <w:rPr>
                <w:rFonts w:cstheme="minorHAnsi"/>
                <w:noProof/>
                <w:webHidden/>
              </w:rPr>
              <w:fldChar w:fldCharType="end"/>
            </w:r>
          </w:hyperlink>
        </w:p>
        <w:p w14:paraId="0E68A34B"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47" w:history="1">
            <w:r w:rsidR="00CC5CE5" w:rsidRPr="00514C2D">
              <w:rPr>
                <w:rStyle w:val="Hyperlink"/>
                <w:rFonts w:asciiTheme="minorHAnsi" w:hAnsiTheme="minorHAnsi" w:cstheme="minorHAnsi"/>
                <w:noProof/>
                <w:color w:val="auto"/>
              </w:rPr>
              <w:t>5. Impact of CWMF on biodiversity</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_Toc493082347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64</w:t>
            </w:r>
            <w:r w:rsidR="00CC5CE5" w:rsidRPr="00514C2D">
              <w:rPr>
                <w:rFonts w:asciiTheme="minorHAnsi" w:hAnsiTheme="minorHAnsi" w:cstheme="minorHAnsi"/>
                <w:noProof/>
                <w:webHidden/>
                <w:color w:val="auto"/>
              </w:rPr>
              <w:fldChar w:fldCharType="end"/>
            </w:r>
          </w:hyperlink>
        </w:p>
        <w:p w14:paraId="5F4D3A9A" w14:textId="77777777" w:rsidR="00CC5CE5" w:rsidRPr="00514C2D" w:rsidRDefault="00000000">
          <w:pPr>
            <w:pStyle w:val="TOC2"/>
            <w:tabs>
              <w:tab w:val="right" w:leader="dot" w:pos="9060"/>
            </w:tabs>
            <w:rPr>
              <w:rFonts w:cstheme="minorHAnsi"/>
              <w:noProof/>
              <w:sz w:val="22"/>
              <w:szCs w:val="22"/>
            </w:rPr>
          </w:pPr>
          <w:hyperlink w:anchor="_Toc493082348" w:history="1">
            <w:r w:rsidR="00CC5CE5" w:rsidRPr="00514C2D">
              <w:rPr>
                <w:rStyle w:val="Hyperlink"/>
                <w:rFonts w:cstheme="minorHAnsi"/>
                <w:noProof/>
                <w:color w:val="auto"/>
              </w:rPr>
              <w:t>5.1 Overview of CWMF elements</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_Toc493082348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64</w:t>
            </w:r>
            <w:r w:rsidR="00CC5CE5" w:rsidRPr="00514C2D">
              <w:rPr>
                <w:rFonts w:cstheme="minorHAnsi"/>
                <w:noProof/>
                <w:webHidden/>
              </w:rPr>
              <w:fldChar w:fldCharType="end"/>
            </w:r>
          </w:hyperlink>
        </w:p>
        <w:p w14:paraId="30CE154A" w14:textId="77777777" w:rsidR="00CC5CE5" w:rsidRPr="00514C2D" w:rsidRDefault="00000000">
          <w:pPr>
            <w:pStyle w:val="TOC2"/>
            <w:tabs>
              <w:tab w:val="right" w:leader="dot" w:pos="9060"/>
            </w:tabs>
            <w:rPr>
              <w:rFonts w:cstheme="minorHAnsi"/>
              <w:noProof/>
              <w:sz w:val="22"/>
              <w:szCs w:val="22"/>
            </w:rPr>
          </w:pPr>
          <w:hyperlink w:anchor="_Toc493082349" w:history="1">
            <w:r w:rsidR="00CC5CE5" w:rsidRPr="00514C2D">
              <w:rPr>
                <w:rStyle w:val="Hyperlink"/>
                <w:rFonts w:cstheme="minorHAnsi"/>
                <w:noProof/>
                <w:color w:val="auto"/>
              </w:rPr>
              <w:t>5.2 Impact on flora and fauna</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_Toc493082349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65</w:t>
            </w:r>
            <w:r w:rsidR="00CC5CE5" w:rsidRPr="00514C2D">
              <w:rPr>
                <w:rFonts w:cstheme="minorHAnsi"/>
                <w:noProof/>
                <w:webHidden/>
              </w:rPr>
              <w:fldChar w:fldCharType="end"/>
            </w:r>
          </w:hyperlink>
        </w:p>
        <w:p w14:paraId="6D138E93" w14:textId="77777777" w:rsidR="00CC5CE5" w:rsidRPr="00514C2D" w:rsidRDefault="00000000">
          <w:pPr>
            <w:pStyle w:val="TOC3"/>
            <w:tabs>
              <w:tab w:val="right" w:leader="dot" w:pos="9060"/>
            </w:tabs>
            <w:rPr>
              <w:rFonts w:cstheme="minorHAnsi"/>
              <w:noProof/>
              <w:sz w:val="22"/>
              <w:szCs w:val="22"/>
            </w:rPr>
          </w:pPr>
          <w:hyperlink w:anchor="_Toc493082350" w:history="1">
            <w:r w:rsidR="00CC5CE5" w:rsidRPr="00514C2D">
              <w:rPr>
                <w:rStyle w:val="Hyperlink"/>
                <w:rFonts w:cstheme="minorHAnsi"/>
                <w:noProof/>
                <w:color w:val="auto"/>
              </w:rPr>
              <w:t>5.2.1 Construction phase</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_Toc493082350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65</w:t>
            </w:r>
            <w:r w:rsidR="00CC5CE5" w:rsidRPr="00514C2D">
              <w:rPr>
                <w:rFonts w:cstheme="minorHAnsi"/>
                <w:noProof/>
                <w:webHidden/>
              </w:rPr>
              <w:fldChar w:fldCharType="end"/>
            </w:r>
          </w:hyperlink>
        </w:p>
        <w:p w14:paraId="22517D50" w14:textId="77777777" w:rsidR="00CC5CE5" w:rsidRPr="00514C2D" w:rsidRDefault="00000000">
          <w:pPr>
            <w:pStyle w:val="TOC3"/>
            <w:tabs>
              <w:tab w:val="right" w:leader="dot" w:pos="9060"/>
            </w:tabs>
            <w:rPr>
              <w:rFonts w:cstheme="minorHAnsi"/>
              <w:noProof/>
              <w:sz w:val="22"/>
              <w:szCs w:val="22"/>
            </w:rPr>
          </w:pPr>
          <w:hyperlink w:anchor="_Toc493082351" w:history="1">
            <w:r w:rsidR="00CC5CE5" w:rsidRPr="00514C2D">
              <w:rPr>
                <w:rStyle w:val="Hyperlink"/>
                <w:rFonts w:cstheme="minorHAnsi"/>
                <w:noProof/>
                <w:color w:val="auto"/>
              </w:rPr>
              <w:t>5.2.2 Operational phase (waste collection, transport, processing, landfilling)</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_Toc493082351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67</w:t>
            </w:r>
            <w:r w:rsidR="00CC5CE5" w:rsidRPr="00514C2D">
              <w:rPr>
                <w:rFonts w:cstheme="minorHAnsi"/>
                <w:noProof/>
                <w:webHidden/>
              </w:rPr>
              <w:fldChar w:fldCharType="end"/>
            </w:r>
          </w:hyperlink>
        </w:p>
        <w:p w14:paraId="2B412CB9" w14:textId="77777777" w:rsidR="00CC5CE5" w:rsidRPr="00514C2D" w:rsidRDefault="00000000">
          <w:pPr>
            <w:pStyle w:val="TOC3"/>
            <w:tabs>
              <w:tab w:val="right" w:leader="dot" w:pos="9060"/>
            </w:tabs>
            <w:rPr>
              <w:rFonts w:cstheme="minorHAnsi"/>
              <w:noProof/>
              <w:sz w:val="22"/>
              <w:szCs w:val="22"/>
            </w:rPr>
          </w:pPr>
          <w:hyperlink w:anchor="_Toc493082352" w:history="1">
            <w:r w:rsidR="00CC5CE5" w:rsidRPr="00514C2D">
              <w:rPr>
                <w:rStyle w:val="Hyperlink"/>
                <w:rFonts w:cstheme="minorHAnsi"/>
                <w:noProof/>
                <w:color w:val="auto"/>
              </w:rPr>
              <w:t>5.2.3 Post-operational phase</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_Toc493082352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73</w:t>
            </w:r>
            <w:r w:rsidR="00CC5CE5" w:rsidRPr="00514C2D">
              <w:rPr>
                <w:rFonts w:cstheme="minorHAnsi"/>
                <w:noProof/>
                <w:webHidden/>
              </w:rPr>
              <w:fldChar w:fldCharType="end"/>
            </w:r>
          </w:hyperlink>
        </w:p>
        <w:p w14:paraId="7E5D73B2"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53" w:history="1">
            <w:r w:rsidR="00CC5CE5" w:rsidRPr="00514C2D">
              <w:rPr>
                <w:rStyle w:val="Hyperlink"/>
                <w:rFonts w:asciiTheme="minorHAnsi" w:hAnsiTheme="minorHAnsi" w:cstheme="minorHAnsi"/>
                <w:noProof/>
                <w:color w:val="auto"/>
              </w:rPr>
              <w:t>6. Mitigation measures</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_Toc493082353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74</w:t>
            </w:r>
            <w:r w:rsidR="00CC5CE5" w:rsidRPr="00514C2D">
              <w:rPr>
                <w:rFonts w:asciiTheme="minorHAnsi" w:hAnsiTheme="minorHAnsi" w:cstheme="minorHAnsi"/>
                <w:noProof/>
                <w:webHidden/>
                <w:color w:val="auto"/>
              </w:rPr>
              <w:fldChar w:fldCharType="end"/>
            </w:r>
          </w:hyperlink>
        </w:p>
        <w:p w14:paraId="622C603C" w14:textId="77777777" w:rsidR="00CC5CE5" w:rsidRPr="00514C2D" w:rsidRDefault="00000000">
          <w:pPr>
            <w:pStyle w:val="TOC2"/>
            <w:tabs>
              <w:tab w:val="right" w:leader="dot" w:pos="9060"/>
            </w:tabs>
            <w:rPr>
              <w:rFonts w:cstheme="minorHAnsi"/>
              <w:noProof/>
              <w:sz w:val="22"/>
              <w:szCs w:val="22"/>
            </w:rPr>
          </w:pPr>
          <w:hyperlink w:anchor="_Toc493082354" w:history="1">
            <w:r w:rsidR="00CC5CE5" w:rsidRPr="00514C2D">
              <w:rPr>
                <w:rStyle w:val="Hyperlink"/>
                <w:rFonts w:cstheme="minorHAnsi"/>
                <w:noProof/>
                <w:color w:val="auto"/>
              </w:rPr>
              <w:t>6.1 Mitigation measures during construction phase</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_Toc493082354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74</w:t>
            </w:r>
            <w:r w:rsidR="00CC5CE5" w:rsidRPr="00514C2D">
              <w:rPr>
                <w:rFonts w:cstheme="minorHAnsi"/>
                <w:noProof/>
                <w:webHidden/>
              </w:rPr>
              <w:fldChar w:fldCharType="end"/>
            </w:r>
          </w:hyperlink>
        </w:p>
        <w:p w14:paraId="5B74BF47" w14:textId="77777777" w:rsidR="00CC5CE5" w:rsidRPr="00514C2D" w:rsidRDefault="00000000">
          <w:pPr>
            <w:pStyle w:val="TOC2"/>
            <w:tabs>
              <w:tab w:val="right" w:leader="dot" w:pos="9060"/>
            </w:tabs>
            <w:rPr>
              <w:rFonts w:cstheme="minorHAnsi"/>
              <w:noProof/>
              <w:sz w:val="22"/>
              <w:szCs w:val="22"/>
            </w:rPr>
          </w:pPr>
          <w:hyperlink w:anchor="_Toc493082355" w:history="1">
            <w:r w:rsidR="00CC5CE5" w:rsidRPr="00514C2D">
              <w:rPr>
                <w:rStyle w:val="Hyperlink"/>
                <w:rFonts w:cstheme="minorHAnsi"/>
                <w:noProof/>
                <w:color w:val="auto"/>
              </w:rPr>
              <w:t>6.2 Mitigation measures during operational phase</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_Toc493082355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79</w:t>
            </w:r>
            <w:r w:rsidR="00CC5CE5" w:rsidRPr="00514C2D">
              <w:rPr>
                <w:rFonts w:cstheme="minorHAnsi"/>
                <w:noProof/>
                <w:webHidden/>
              </w:rPr>
              <w:fldChar w:fldCharType="end"/>
            </w:r>
          </w:hyperlink>
        </w:p>
        <w:p w14:paraId="28DAECB2"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56" w:history="1">
            <w:r w:rsidR="00CC5CE5" w:rsidRPr="00514C2D">
              <w:rPr>
                <w:rStyle w:val="Hyperlink"/>
                <w:rFonts w:asciiTheme="minorHAnsi" w:hAnsiTheme="minorHAnsi" w:cstheme="minorHAnsi"/>
                <w:noProof/>
                <w:color w:val="auto"/>
              </w:rPr>
              <w:t>7. Biodiversity Management and monitoring plan</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_Toc493082356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92</w:t>
            </w:r>
            <w:r w:rsidR="00CC5CE5" w:rsidRPr="00514C2D">
              <w:rPr>
                <w:rFonts w:asciiTheme="minorHAnsi" w:hAnsiTheme="minorHAnsi" w:cstheme="minorHAnsi"/>
                <w:noProof/>
                <w:webHidden/>
                <w:color w:val="auto"/>
              </w:rPr>
              <w:fldChar w:fldCharType="end"/>
            </w:r>
          </w:hyperlink>
        </w:p>
        <w:p w14:paraId="71B743B3" w14:textId="77777777" w:rsidR="00CC5CE5" w:rsidRPr="00514C2D" w:rsidRDefault="00000000">
          <w:pPr>
            <w:pStyle w:val="TOC2"/>
            <w:tabs>
              <w:tab w:val="right" w:leader="dot" w:pos="9060"/>
            </w:tabs>
            <w:rPr>
              <w:rFonts w:cstheme="minorHAnsi"/>
              <w:noProof/>
              <w:sz w:val="22"/>
              <w:szCs w:val="22"/>
            </w:rPr>
          </w:pPr>
          <w:hyperlink w:anchor="_Toc493082357" w:history="1">
            <w:r w:rsidR="00CC5CE5" w:rsidRPr="00514C2D">
              <w:rPr>
                <w:rStyle w:val="Hyperlink"/>
                <w:rFonts w:cstheme="minorHAnsi"/>
                <w:noProof/>
                <w:color w:val="auto"/>
              </w:rPr>
              <w:t>7.1 Biodiversity Management consideration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_Toc493082357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92</w:t>
            </w:r>
            <w:r w:rsidR="00CC5CE5" w:rsidRPr="00514C2D">
              <w:rPr>
                <w:rFonts w:cstheme="minorHAnsi"/>
                <w:noProof/>
                <w:webHidden/>
              </w:rPr>
              <w:fldChar w:fldCharType="end"/>
            </w:r>
          </w:hyperlink>
        </w:p>
        <w:p w14:paraId="1EAD1E78" w14:textId="77777777" w:rsidR="00CC5CE5" w:rsidRPr="00514C2D" w:rsidRDefault="00000000">
          <w:pPr>
            <w:pStyle w:val="TOC2"/>
            <w:tabs>
              <w:tab w:val="right" w:leader="dot" w:pos="9060"/>
            </w:tabs>
            <w:rPr>
              <w:rFonts w:cstheme="minorHAnsi"/>
              <w:noProof/>
              <w:sz w:val="22"/>
              <w:szCs w:val="22"/>
            </w:rPr>
          </w:pPr>
          <w:hyperlink w:anchor="_Toc493082358" w:history="1">
            <w:r w:rsidR="00CC5CE5" w:rsidRPr="00514C2D">
              <w:rPr>
                <w:rStyle w:val="Hyperlink"/>
                <w:rFonts w:cstheme="minorHAnsi"/>
                <w:noProof/>
                <w:color w:val="auto"/>
              </w:rPr>
              <w:t>7.2 Biodiversity Monitoring Plan</w:t>
            </w:r>
            <w:r w:rsidR="00CC5CE5" w:rsidRPr="00514C2D">
              <w:rPr>
                <w:rFonts w:cstheme="minorHAnsi"/>
                <w:noProof/>
                <w:webHidden/>
              </w:rPr>
              <w:tab/>
            </w:r>
            <w:r w:rsidR="00CC5CE5" w:rsidRPr="00514C2D">
              <w:rPr>
                <w:rFonts w:cstheme="minorHAnsi"/>
                <w:noProof/>
                <w:webHidden/>
              </w:rPr>
              <w:fldChar w:fldCharType="begin"/>
            </w:r>
            <w:r w:rsidR="00CC5CE5" w:rsidRPr="00514C2D">
              <w:rPr>
                <w:rFonts w:cstheme="minorHAnsi"/>
                <w:noProof/>
                <w:webHidden/>
              </w:rPr>
              <w:instrText xml:space="preserve"> PAGEREF _Toc493082358 \h </w:instrText>
            </w:r>
            <w:r w:rsidR="00CC5CE5" w:rsidRPr="00514C2D">
              <w:rPr>
                <w:rFonts w:cstheme="minorHAnsi"/>
                <w:noProof/>
                <w:webHidden/>
              </w:rPr>
            </w:r>
            <w:r w:rsidR="00CC5CE5" w:rsidRPr="00514C2D">
              <w:rPr>
                <w:rFonts w:cstheme="minorHAnsi"/>
                <w:noProof/>
                <w:webHidden/>
              </w:rPr>
              <w:fldChar w:fldCharType="separate"/>
            </w:r>
            <w:r w:rsidR="00A90D2B">
              <w:rPr>
                <w:rFonts w:cstheme="minorHAnsi"/>
                <w:noProof/>
                <w:webHidden/>
              </w:rPr>
              <w:t>94</w:t>
            </w:r>
            <w:r w:rsidR="00CC5CE5" w:rsidRPr="00514C2D">
              <w:rPr>
                <w:rFonts w:cstheme="minorHAnsi"/>
                <w:noProof/>
                <w:webHidden/>
              </w:rPr>
              <w:fldChar w:fldCharType="end"/>
            </w:r>
          </w:hyperlink>
        </w:p>
        <w:p w14:paraId="72769F8F"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59" w:history="1">
            <w:r w:rsidR="00CC5CE5" w:rsidRPr="00514C2D">
              <w:rPr>
                <w:rStyle w:val="Hyperlink"/>
                <w:rFonts w:asciiTheme="minorHAnsi" w:hAnsiTheme="minorHAnsi" w:cstheme="minorHAnsi"/>
                <w:noProof/>
                <w:color w:val="auto"/>
              </w:rPr>
              <w:t>8. Disicussion</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_Toc493082359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97</w:t>
            </w:r>
            <w:r w:rsidR="00CC5CE5" w:rsidRPr="00514C2D">
              <w:rPr>
                <w:rFonts w:asciiTheme="minorHAnsi" w:hAnsiTheme="minorHAnsi" w:cstheme="minorHAnsi"/>
                <w:noProof/>
                <w:webHidden/>
                <w:color w:val="auto"/>
              </w:rPr>
              <w:fldChar w:fldCharType="end"/>
            </w:r>
          </w:hyperlink>
        </w:p>
        <w:p w14:paraId="4BD4131B"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60" w:history="1">
            <w:r w:rsidR="00CC5CE5" w:rsidRPr="00514C2D">
              <w:rPr>
                <w:rStyle w:val="Hyperlink"/>
                <w:rFonts w:asciiTheme="minorHAnsi" w:hAnsiTheme="minorHAnsi" w:cstheme="minorHAnsi"/>
                <w:noProof/>
                <w:color w:val="auto"/>
              </w:rPr>
              <w:t>9. ANNEXES</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_Toc493082360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97</w:t>
            </w:r>
            <w:r w:rsidR="00CC5CE5" w:rsidRPr="00514C2D">
              <w:rPr>
                <w:rFonts w:asciiTheme="minorHAnsi" w:hAnsiTheme="minorHAnsi" w:cstheme="minorHAnsi"/>
                <w:noProof/>
                <w:webHidden/>
                <w:color w:val="auto"/>
              </w:rPr>
              <w:fldChar w:fldCharType="end"/>
            </w:r>
          </w:hyperlink>
        </w:p>
        <w:p w14:paraId="21EDCADA" w14:textId="77777777" w:rsidR="00CC5CE5" w:rsidRPr="00514C2D" w:rsidRDefault="00000000">
          <w:pPr>
            <w:pStyle w:val="TOC1"/>
            <w:tabs>
              <w:tab w:val="right" w:leader="dot" w:pos="9060"/>
            </w:tabs>
            <w:rPr>
              <w:rFonts w:asciiTheme="minorHAnsi" w:hAnsiTheme="minorHAnsi" w:cstheme="minorHAnsi"/>
              <w:b w:val="0"/>
              <w:noProof/>
              <w:color w:val="auto"/>
              <w:sz w:val="22"/>
              <w:szCs w:val="22"/>
              <w:u w:val="none"/>
            </w:rPr>
          </w:pPr>
          <w:hyperlink w:anchor="_Toc493082361" w:history="1">
            <w:r w:rsidR="00CC5CE5" w:rsidRPr="00514C2D">
              <w:rPr>
                <w:rStyle w:val="Hyperlink"/>
                <w:rFonts w:asciiTheme="minorHAnsi" w:hAnsiTheme="minorHAnsi" w:cstheme="minorHAnsi"/>
                <w:noProof/>
                <w:color w:val="auto"/>
              </w:rPr>
              <w:t>References</w:t>
            </w:r>
            <w:r w:rsidR="00CC5CE5" w:rsidRPr="00514C2D">
              <w:rPr>
                <w:rFonts w:asciiTheme="minorHAnsi" w:hAnsiTheme="minorHAnsi" w:cstheme="minorHAnsi"/>
                <w:noProof/>
                <w:webHidden/>
                <w:color w:val="auto"/>
              </w:rPr>
              <w:tab/>
            </w:r>
            <w:r w:rsidR="00CC5CE5" w:rsidRPr="00514C2D">
              <w:rPr>
                <w:rFonts w:asciiTheme="minorHAnsi" w:hAnsiTheme="minorHAnsi" w:cstheme="minorHAnsi"/>
                <w:noProof/>
                <w:webHidden/>
                <w:color w:val="auto"/>
              </w:rPr>
              <w:fldChar w:fldCharType="begin"/>
            </w:r>
            <w:r w:rsidR="00CC5CE5" w:rsidRPr="00514C2D">
              <w:rPr>
                <w:rFonts w:asciiTheme="minorHAnsi" w:hAnsiTheme="minorHAnsi" w:cstheme="minorHAnsi"/>
                <w:noProof/>
                <w:webHidden/>
                <w:color w:val="auto"/>
              </w:rPr>
              <w:instrText xml:space="preserve"> PAGEREF _Toc493082361 \h </w:instrText>
            </w:r>
            <w:r w:rsidR="00CC5CE5" w:rsidRPr="00514C2D">
              <w:rPr>
                <w:rFonts w:asciiTheme="minorHAnsi" w:hAnsiTheme="minorHAnsi" w:cstheme="minorHAnsi"/>
                <w:noProof/>
                <w:webHidden/>
                <w:color w:val="auto"/>
              </w:rPr>
            </w:r>
            <w:r w:rsidR="00CC5CE5" w:rsidRPr="00514C2D">
              <w:rPr>
                <w:rFonts w:asciiTheme="minorHAnsi" w:hAnsiTheme="minorHAnsi" w:cstheme="minorHAnsi"/>
                <w:noProof/>
                <w:webHidden/>
                <w:color w:val="auto"/>
              </w:rPr>
              <w:fldChar w:fldCharType="separate"/>
            </w:r>
            <w:r w:rsidR="00A90D2B">
              <w:rPr>
                <w:rFonts w:asciiTheme="minorHAnsi" w:hAnsiTheme="minorHAnsi" w:cstheme="minorHAnsi"/>
                <w:noProof/>
                <w:webHidden/>
                <w:color w:val="auto"/>
              </w:rPr>
              <w:t>121</w:t>
            </w:r>
            <w:r w:rsidR="00CC5CE5" w:rsidRPr="00514C2D">
              <w:rPr>
                <w:rFonts w:asciiTheme="minorHAnsi" w:hAnsiTheme="minorHAnsi" w:cstheme="minorHAnsi"/>
                <w:noProof/>
                <w:webHidden/>
                <w:color w:val="auto"/>
              </w:rPr>
              <w:fldChar w:fldCharType="end"/>
            </w:r>
          </w:hyperlink>
        </w:p>
        <w:p w14:paraId="3A8BD115" w14:textId="77777777" w:rsidR="00883595" w:rsidRDefault="00883595" w:rsidP="00883595">
          <w:pPr>
            <w:jc w:val="both"/>
            <w:rPr>
              <w:noProof/>
            </w:rPr>
          </w:pPr>
          <w:r w:rsidRPr="00514C2D">
            <w:rPr>
              <w:rFonts w:cstheme="minorHAnsi"/>
              <w:b/>
              <w:bCs/>
              <w:noProof/>
            </w:rPr>
            <w:fldChar w:fldCharType="end"/>
          </w:r>
        </w:p>
      </w:sdtContent>
    </w:sdt>
    <w:p w14:paraId="20E0DBD6" w14:textId="77777777" w:rsidR="00883595" w:rsidRDefault="00883595" w:rsidP="006E2744">
      <w:pPr>
        <w:jc w:val="both"/>
        <w:rPr>
          <w:noProof/>
        </w:rPr>
      </w:pPr>
    </w:p>
    <w:p w14:paraId="6D5E65F9" w14:textId="77777777" w:rsidR="00883595" w:rsidRPr="005C26F5" w:rsidRDefault="00883595" w:rsidP="006E2744">
      <w:pPr>
        <w:jc w:val="both"/>
        <w:rPr>
          <w:rFonts w:asciiTheme="majorHAnsi" w:hAnsiTheme="majorHAnsi"/>
        </w:rPr>
      </w:pPr>
    </w:p>
    <w:p w14:paraId="597AFB5D" w14:textId="77777777" w:rsidR="00AB2019" w:rsidRDefault="00AB2019" w:rsidP="006E2744">
      <w:pPr>
        <w:jc w:val="both"/>
        <w:rPr>
          <w:rFonts w:asciiTheme="majorHAnsi" w:hAnsiTheme="majorHAnsi"/>
        </w:rPr>
      </w:pPr>
    </w:p>
    <w:p w14:paraId="5E0A0D01" w14:textId="77777777" w:rsidR="00FC3D95" w:rsidRDefault="00FC3D95" w:rsidP="006E2744">
      <w:pPr>
        <w:jc w:val="both"/>
        <w:rPr>
          <w:rFonts w:asciiTheme="majorHAnsi" w:hAnsiTheme="majorHAnsi"/>
        </w:rPr>
      </w:pPr>
    </w:p>
    <w:p w14:paraId="42A1C09F" w14:textId="77777777" w:rsidR="00693CDC" w:rsidRDefault="00693CDC" w:rsidP="006E2744">
      <w:pPr>
        <w:jc w:val="both"/>
        <w:rPr>
          <w:rFonts w:asciiTheme="majorHAnsi" w:hAnsiTheme="majorHAnsi"/>
        </w:rPr>
      </w:pPr>
    </w:p>
    <w:p w14:paraId="526764C2" w14:textId="77777777" w:rsidR="00693CDC" w:rsidRDefault="00693CDC" w:rsidP="006E2744">
      <w:pPr>
        <w:jc w:val="both"/>
        <w:rPr>
          <w:rFonts w:asciiTheme="majorHAnsi" w:hAnsiTheme="majorHAnsi"/>
        </w:rPr>
      </w:pPr>
    </w:p>
    <w:p w14:paraId="63914DE0" w14:textId="77777777" w:rsidR="00693CDC" w:rsidRDefault="00693CDC" w:rsidP="006E2744">
      <w:pPr>
        <w:jc w:val="both"/>
        <w:rPr>
          <w:rFonts w:asciiTheme="majorHAnsi" w:hAnsiTheme="majorHAnsi"/>
        </w:rPr>
      </w:pPr>
    </w:p>
    <w:p w14:paraId="58657DB0" w14:textId="77777777" w:rsidR="00693CDC" w:rsidRDefault="00693CDC" w:rsidP="006E2744">
      <w:pPr>
        <w:jc w:val="both"/>
        <w:rPr>
          <w:rFonts w:asciiTheme="majorHAnsi" w:hAnsiTheme="majorHAnsi"/>
        </w:rPr>
      </w:pPr>
    </w:p>
    <w:p w14:paraId="4893B7AE" w14:textId="77777777" w:rsidR="00693CDC" w:rsidRDefault="00693CDC" w:rsidP="006E2744">
      <w:pPr>
        <w:jc w:val="both"/>
        <w:rPr>
          <w:rFonts w:asciiTheme="majorHAnsi" w:hAnsiTheme="majorHAnsi"/>
        </w:rPr>
      </w:pPr>
    </w:p>
    <w:p w14:paraId="65FA79E2" w14:textId="77777777" w:rsidR="00693CDC" w:rsidRDefault="00693CDC" w:rsidP="006E2744">
      <w:pPr>
        <w:jc w:val="both"/>
        <w:rPr>
          <w:rFonts w:asciiTheme="majorHAnsi" w:hAnsiTheme="majorHAnsi"/>
        </w:rPr>
      </w:pPr>
    </w:p>
    <w:p w14:paraId="5522AD9D" w14:textId="77777777" w:rsidR="00693CDC" w:rsidRDefault="00693CDC" w:rsidP="006E2744">
      <w:pPr>
        <w:jc w:val="both"/>
        <w:rPr>
          <w:rFonts w:asciiTheme="majorHAnsi" w:hAnsiTheme="majorHAnsi"/>
        </w:rPr>
      </w:pPr>
    </w:p>
    <w:p w14:paraId="2E6B4A0F" w14:textId="77777777" w:rsidR="00693CDC" w:rsidRDefault="00693CDC" w:rsidP="006E2744">
      <w:pPr>
        <w:jc w:val="both"/>
        <w:rPr>
          <w:rFonts w:asciiTheme="majorHAnsi" w:hAnsiTheme="majorHAnsi"/>
        </w:rPr>
      </w:pPr>
    </w:p>
    <w:p w14:paraId="6504FC1C" w14:textId="77777777" w:rsidR="00693CDC" w:rsidRDefault="00693CDC" w:rsidP="006E2744">
      <w:pPr>
        <w:jc w:val="both"/>
        <w:rPr>
          <w:rFonts w:asciiTheme="majorHAnsi" w:hAnsiTheme="majorHAnsi"/>
        </w:rPr>
      </w:pPr>
    </w:p>
    <w:p w14:paraId="0B48B623" w14:textId="77777777" w:rsidR="00693CDC" w:rsidRDefault="00693CDC" w:rsidP="006E2744">
      <w:pPr>
        <w:jc w:val="both"/>
        <w:rPr>
          <w:rFonts w:asciiTheme="majorHAnsi" w:hAnsiTheme="majorHAnsi"/>
        </w:rPr>
      </w:pPr>
    </w:p>
    <w:p w14:paraId="7F8008C5" w14:textId="77777777" w:rsidR="00693CDC" w:rsidRDefault="00693CDC" w:rsidP="006E2744">
      <w:pPr>
        <w:jc w:val="both"/>
        <w:rPr>
          <w:rFonts w:asciiTheme="majorHAnsi" w:hAnsiTheme="majorHAnsi"/>
        </w:rPr>
      </w:pPr>
    </w:p>
    <w:p w14:paraId="6DDD6646" w14:textId="77777777" w:rsidR="00693CDC" w:rsidRPr="001B1737" w:rsidRDefault="00693CDC" w:rsidP="0045481C">
      <w:pPr>
        <w:pStyle w:val="TOC1"/>
        <w:jc w:val="both"/>
        <w:rPr>
          <w:rFonts w:ascii="Calibri" w:hAnsi="Calibri"/>
          <w:color w:val="auto"/>
          <w:sz w:val="22"/>
          <w:szCs w:val="22"/>
        </w:rPr>
      </w:pPr>
      <w:r w:rsidRPr="001B1737">
        <w:rPr>
          <w:rFonts w:ascii="Calibri" w:hAnsi="Calibri"/>
          <w:color w:val="auto"/>
          <w:sz w:val="22"/>
          <w:szCs w:val="22"/>
        </w:rPr>
        <w:lastRenderedPageBreak/>
        <w:t>Abbreviations &amp; Acronyms:</w:t>
      </w:r>
    </w:p>
    <w:p w14:paraId="61A97D3E" w14:textId="77777777" w:rsidR="00693CDC" w:rsidRPr="0045481C" w:rsidRDefault="00693CDC" w:rsidP="0045481C">
      <w:pPr>
        <w:jc w:val="both"/>
        <w:rPr>
          <w:rFonts w:ascii="Calibri" w:hAnsi="Calibri" w:cs="Arial"/>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2"/>
        <w:gridCol w:w="7328"/>
      </w:tblGrid>
      <w:tr w:rsidR="00693CDC" w:rsidRPr="0045481C" w14:paraId="0DE7DB51" w14:textId="77777777" w:rsidTr="00693CDC">
        <w:tc>
          <w:tcPr>
            <w:tcW w:w="1745" w:type="dxa"/>
          </w:tcPr>
          <w:p w14:paraId="3E36B06E" w14:textId="77777777" w:rsidR="002D5F12" w:rsidRDefault="002D5F12" w:rsidP="0045481C">
            <w:pPr>
              <w:pStyle w:val="MainText"/>
              <w:rPr>
                <w:rFonts w:ascii="Calibri" w:hAnsi="Calibri" w:cs="Arial"/>
                <w:b/>
                <w:color w:val="auto"/>
                <w:sz w:val="22"/>
                <w:szCs w:val="22"/>
              </w:rPr>
            </w:pPr>
            <w:r w:rsidRPr="0045481C">
              <w:rPr>
                <w:rFonts w:ascii="Calibri" w:hAnsi="Calibri" w:cs="Arial"/>
                <w:b/>
                <w:color w:val="auto"/>
                <w:sz w:val="22"/>
                <w:szCs w:val="22"/>
              </w:rPr>
              <w:t xml:space="preserve">EBS </w:t>
            </w:r>
          </w:p>
          <w:p w14:paraId="531B3DEF"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BMP</w:t>
            </w:r>
          </w:p>
        </w:tc>
        <w:tc>
          <w:tcPr>
            <w:tcW w:w="7345" w:type="dxa"/>
          </w:tcPr>
          <w:p w14:paraId="5723C8B9" w14:textId="77777777" w:rsidR="00693CD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Ecological Baseline Survey</w:t>
            </w:r>
          </w:p>
          <w:p w14:paraId="12D84550" w14:textId="77777777" w:rsidR="002D5F12" w:rsidRPr="0045481C" w:rsidRDefault="002D5F12" w:rsidP="0045481C">
            <w:pPr>
              <w:pStyle w:val="MainText"/>
              <w:rPr>
                <w:rFonts w:ascii="Calibri" w:hAnsi="Calibri" w:cs="Arial"/>
                <w:color w:val="auto"/>
                <w:sz w:val="22"/>
                <w:szCs w:val="22"/>
              </w:rPr>
            </w:pPr>
            <w:r w:rsidRPr="0045481C">
              <w:rPr>
                <w:rFonts w:ascii="Calibri" w:hAnsi="Calibri" w:cs="Arial"/>
                <w:color w:val="auto"/>
                <w:sz w:val="22"/>
                <w:szCs w:val="22"/>
              </w:rPr>
              <w:t>Biodiversity Management Plan</w:t>
            </w:r>
          </w:p>
        </w:tc>
      </w:tr>
      <w:tr w:rsidR="00693CDC" w:rsidRPr="0045481C" w14:paraId="1631990D" w14:textId="77777777" w:rsidTr="00693CDC">
        <w:tc>
          <w:tcPr>
            <w:tcW w:w="1745" w:type="dxa"/>
          </w:tcPr>
          <w:p w14:paraId="12D57052"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EIA</w:t>
            </w:r>
          </w:p>
        </w:tc>
        <w:tc>
          <w:tcPr>
            <w:tcW w:w="7345" w:type="dxa"/>
          </w:tcPr>
          <w:p w14:paraId="2142AE9E"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Environmental Impact Assessment</w:t>
            </w:r>
          </w:p>
        </w:tc>
      </w:tr>
      <w:tr w:rsidR="00693CDC" w:rsidRPr="0045481C" w14:paraId="3D4943DB" w14:textId="77777777" w:rsidTr="00693CDC">
        <w:tc>
          <w:tcPr>
            <w:tcW w:w="1745" w:type="dxa"/>
          </w:tcPr>
          <w:p w14:paraId="07C93D4D"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EMP</w:t>
            </w:r>
          </w:p>
        </w:tc>
        <w:tc>
          <w:tcPr>
            <w:tcW w:w="7345" w:type="dxa"/>
          </w:tcPr>
          <w:p w14:paraId="4E416194"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Environmental Management Plan</w:t>
            </w:r>
          </w:p>
        </w:tc>
      </w:tr>
      <w:tr w:rsidR="00693CDC" w:rsidRPr="0045481C" w14:paraId="74FA8899" w14:textId="77777777" w:rsidTr="00693CDC">
        <w:tc>
          <w:tcPr>
            <w:tcW w:w="1745" w:type="dxa"/>
          </w:tcPr>
          <w:p w14:paraId="3EBD0146"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ESDD</w:t>
            </w:r>
          </w:p>
        </w:tc>
        <w:tc>
          <w:tcPr>
            <w:tcW w:w="7345" w:type="dxa"/>
          </w:tcPr>
          <w:p w14:paraId="73E6B6AA"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Environmental &amp; Social Due-Diligence</w:t>
            </w:r>
          </w:p>
        </w:tc>
      </w:tr>
      <w:tr w:rsidR="00693CDC" w:rsidRPr="0045481C" w14:paraId="65FFDD7D" w14:textId="77777777" w:rsidTr="00693CDC">
        <w:tc>
          <w:tcPr>
            <w:tcW w:w="1745" w:type="dxa"/>
          </w:tcPr>
          <w:p w14:paraId="4A5744B3"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ESIA</w:t>
            </w:r>
          </w:p>
        </w:tc>
        <w:tc>
          <w:tcPr>
            <w:tcW w:w="7345" w:type="dxa"/>
          </w:tcPr>
          <w:p w14:paraId="10F36F41"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Environmental and Social Impact Assessment</w:t>
            </w:r>
          </w:p>
        </w:tc>
      </w:tr>
      <w:tr w:rsidR="00693CDC" w:rsidRPr="0045481C" w14:paraId="36613CCA" w14:textId="77777777" w:rsidTr="00693CDC">
        <w:tc>
          <w:tcPr>
            <w:tcW w:w="1745" w:type="dxa"/>
          </w:tcPr>
          <w:p w14:paraId="23E0EC30"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ESP</w:t>
            </w:r>
          </w:p>
        </w:tc>
        <w:tc>
          <w:tcPr>
            <w:tcW w:w="7345" w:type="dxa"/>
          </w:tcPr>
          <w:p w14:paraId="06D1B6DF"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Environmental and Social Policy</w:t>
            </w:r>
          </w:p>
        </w:tc>
      </w:tr>
      <w:tr w:rsidR="00693CDC" w:rsidRPr="0045481C" w14:paraId="4F9E4DAF" w14:textId="77777777" w:rsidTr="00693CDC">
        <w:tc>
          <w:tcPr>
            <w:tcW w:w="1745" w:type="dxa"/>
          </w:tcPr>
          <w:p w14:paraId="4B65D890"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IBA</w:t>
            </w:r>
          </w:p>
          <w:p w14:paraId="1D31FB95"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IPA</w:t>
            </w:r>
          </w:p>
          <w:p w14:paraId="218D52DB"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PBA</w:t>
            </w:r>
          </w:p>
          <w:p w14:paraId="45B05939"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SPA</w:t>
            </w:r>
          </w:p>
          <w:p w14:paraId="195BCC5B" w14:textId="77777777" w:rsidR="0037750B" w:rsidRPr="0045481C" w:rsidRDefault="0037750B" w:rsidP="0045481C">
            <w:pPr>
              <w:pStyle w:val="MainText"/>
              <w:rPr>
                <w:rFonts w:ascii="Calibri" w:hAnsi="Calibri" w:cs="Arial"/>
                <w:b/>
                <w:color w:val="auto"/>
                <w:sz w:val="22"/>
                <w:szCs w:val="22"/>
              </w:rPr>
            </w:pPr>
            <w:r w:rsidRPr="0045481C">
              <w:rPr>
                <w:rFonts w:ascii="Calibri" w:hAnsi="Calibri" w:cs="Arial"/>
                <w:b/>
                <w:color w:val="auto"/>
                <w:sz w:val="22"/>
                <w:szCs w:val="22"/>
              </w:rPr>
              <w:t>KBA</w:t>
            </w:r>
          </w:p>
        </w:tc>
        <w:tc>
          <w:tcPr>
            <w:tcW w:w="7345" w:type="dxa"/>
          </w:tcPr>
          <w:p w14:paraId="71BB8111"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Important Bird Area</w:t>
            </w:r>
          </w:p>
          <w:p w14:paraId="41536A5A"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Important Plant Area</w:t>
            </w:r>
          </w:p>
          <w:p w14:paraId="3823DE3B" w14:textId="77777777" w:rsidR="00693CDC" w:rsidRPr="0045481C" w:rsidRDefault="0037750B" w:rsidP="0045481C">
            <w:pPr>
              <w:pStyle w:val="MainText"/>
              <w:rPr>
                <w:rFonts w:ascii="Calibri" w:hAnsi="Calibri" w:cs="Arial"/>
                <w:color w:val="auto"/>
                <w:sz w:val="22"/>
                <w:szCs w:val="22"/>
              </w:rPr>
            </w:pPr>
            <w:r w:rsidRPr="0045481C">
              <w:rPr>
                <w:rFonts w:ascii="Calibri" w:hAnsi="Calibri" w:cs="Arial"/>
                <w:color w:val="auto"/>
                <w:sz w:val="22"/>
                <w:szCs w:val="22"/>
              </w:rPr>
              <w:t>Prime Butterfly Area</w:t>
            </w:r>
          </w:p>
          <w:p w14:paraId="5311479D" w14:textId="77777777" w:rsidR="0037750B" w:rsidRPr="0045481C" w:rsidRDefault="0037750B" w:rsidP="0045481C">
            <w:pPr>
              <w:pStyle w:val="MainText"/>
              <w:rPr>
                <w:rFonts w:ascii="Calibri" w:hAnsi="Calibri" w:cs="Arial"/>
                <w:color w:val="auto"/>
                <w:sz w:val="22"/>
                <w:szCs w:val="22"/>
              </w:rPr>
            </w:pPr>
            <w:r w:rsidRPr="0045481C">
              <w:rPr>
                <w:rFonts w:ascii="Calibri" w:hAnsi="Calibri" w:cs="Arial"/>
                <w:color w:val="auto"/>
                <w:sz w:val="22"/>
                <w:szCs w:val="22"/>
              </w:rPr>
              <w:t>Special Protected Areas</w:t>
            </w:r>
          </w:p>
          <w:p w14:paraId="58F52521" w14:textId="77777777" w:rsidR="0037750B" w:rsidRPr="0045481C" w:rsidRDefault="0037750B" w:rsidP="0045481C">
            <w:pPr>
              <w:pStyle w:val="MainText"/>
              <w:rPr>
                <w:rFonts w:ascii="Calibri" w:hAnsi="Calibri" w:cs="Arial"/>
                <w:color w:val="auto"/>
                <w:sz w:val="22"/>
                <w:szCs w:val="22"/>
              </w:rPr>
            </w:pPr>
            <w:r w:rsidRPr="0045481C">
              <w:rPr>
                <w:rFonts w:ascii="Calibri" w:hAnsi="Calibri" w:cs="Arial"/>
                <w:color w:val="auto"/>
                <w:sz w:val="22"/>
                <w:szCs w:val="22"/>
              </w:rPr>
              <w:t>Key Biodiversity Area</w:t>
            </w:r>
          </w:p>
        </w:tc>
      </w:tr>
      <w:tr w:rsidR="00693CDC" w:rsidRPr="0045481C" w14:paraId="7C98895C" w14:textId="77777777" w:rsidTr="00693CDC">
        <w:tc>
          <w:tcPr>
            <w:tcW w:w="1745" w:type="dxa"/>
          </w:tcPr>
          <w:p w14:paraId="07172598"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IUCN</w:t>
            </w:r>
          </w:p>
        </w:tc>
        <w:tc>
          <w:tcPr>
            <w:tcW w:w="7345" w:type="dxa"/>
          </w:tcPr>
          <w:p w14:paraId="1E09E4BB"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International Union for the Conservation of Nature</w:t>
            </w:r>
          </w:p>
        </w:tc>
      </w:tr>
      <w:tr w:rsidR="00693CDC" w:rsidRPr="0045481C" w14:paraId="3B141BB4" w14:textId="77777777" w:rsidTr="00693CDC">
        <w:tc>
          <w:tcPr>
            <w:tcW w:w="1745" w:type="dxa"/>
          </w:tcPr>
          <w:p w14:paraId="02DA8DCE" w14:textId="77777777" w:rsidR="00693CDC" w:rsidRPr="0045481C" w:rsidRDefault="00693CDC" w:rsidP="0045481C">
            <w:pPr>
              <w:pStyle w:val="MainText"/>
              <w:rPr>
                <w:rFonts w:ascii="Calibri" w:hAnsi="Calibri" w:cs="Arial"/>
                <w:b/>
                <w:color w:val="auto"/>
                <w:sz w:val="22"/>
                <w:szCs w:val="22"/>
              </w:rPr>
            </w:pPr>
            <w:proofErr w:type="spellStart"/>
            <w:r w:rsidRPr="0045481C">
              <w:rPr>
                <w:rFonts w:ascii="Calibri" w:hAnsi="Calibri" w:cs="Arial"/>
                <w:b/>
                <w:color w:val="auto"/>
                <w:sz w:val="22"/>
                <w:szCs w:val="22"/>
              </w:rPr>
              <w:t>MoEPP</w:t>
            </w:r>
            <w:proofErr w:type="spellEnd"/>
          </w:p>
        </w:tc>
        <w:tc>
          <w:tcPr>
            <w:tcW w:w="7345" w:type="dxa"/>
          </w:tcPr>
          <w:p w14:paraId="157EC339" w14:textId="77777777" w:rsidR="00693CDC" w:rsidRPr="0045481C" w:rsidRDefault="00177174" w:rsidP="0045481C">
            <w:pPr>
              <w:pStyle w:val="MainText"/>
              <w:rPr>
                <w:rFonts w:ascii="Calibri" w:hAnsi="Calibri" w:cs="Arial"/>
                <w:color w:val="auto"/>
                <w:sz w:val="22"/>
                <w:szCs w:val="22"/>
              </w:rPr>
            </w:pPr>
            <w:r>
              <w:rPr>
                <w:rFonts w:ascii="Calibri" w:hAnsi="Calibri" w:cs="Arial"/>
                <w:color w:val="auto"/>
                <w:sz w:val="22"/>
                <w:szCs w:val="22"/>
              </w:rPr>
              <w:t>Ministry of Environment and</w:t>
            </w:r>
            <w:r w:rsidR="00693CDC" w:rsidRPr="0045481C">
              <w:rPr>
                <w:rFonts w:ascii="Calibri" w:hAnsi="Calibri" w:cs="Arial"/>
                <w:color w:val="auto"/>
                <w:sz w:val="22"/>
                <w:szCs w:val="22"/>
              </w:rPr>
              <w:t xml:space="preserve"> Physical Planning</w:t>
            </w:r>
          </w:p>
        </w:tc>
      </w:tr>
      <w:tr w:rsidR="00693CDC" w:rsidRPr="0045481C" w14:paraId="1DDFA5EC" w14:textId="77777777" w:rsidTr="00693CDC">
        <w:tc>
          <w:tcPr>
            <w:tcW w:w="1745" w:type="dxa"/>
          </w:tcPr>
          <w:p w14:paraId="0D77A980"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NTS</w:t>
            </w:r>
          </w:p>
          <w:p w14:paraId="42AE5690"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NNL</w:t>
            </w:r>
          </w:p>
          <w:p w14:paraId="353B9B98"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NPI</w:t>
            </w:r>
          </w:p>
          <w:p w14:paraId="4ACCE26C"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NPA</w:t>
            </w:r>
          </w:p>
        </w:tc>
        <w:tc>
          <w:tcPr>
            <w:tcW w:w="7345" w:type="dxa"/>
          </w:tcPr>
          <w:p w14:paraId="311718A9"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Non-Technical Summary</w:t>
            </w:r>
          </w:p>
          <w:p w14:paraId="5E19D38D"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No Net Loss</w:t>
            </w:r>
          </w:p>
          <w:p w14:paraId="1FD59EFE"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 xml:space="preserve">Net Positive Impact </w:t>
            </w:r>
          </w:p>
          <w:p w14:paraId="614136C9"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 xml:space="preserve">Net Positive Approach </w:t>
            </w:r>
          </w:p>
        </w:tc>
      </w:tr>
      <w:tr w:rsidR="00693CDC" w:rsidRPr="0045481C" w14:paraId="57A606A7" w14:textId="77777777" w:rsidTr="00693CDC">
        <w:tc>
          <w:tcPr>
            <w:tcW w:w="1745" w:type="dxa"/>
          </w:tcPr>
          <w:p w14:paraId="27ED0D9A"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O.G.</w:t>
            </w:r>
          </w:p>
        </w:tc>
        <w:tc>
          <w:tcPr>
            <w:tcW w:w="7345" w:type="dxa"/>
          </w:tcPr>
          <w:p w14:paraId="4C2F8FA2"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Official Gazette</w:t>
            </w:r>
          </w:p>
        </w:tc>
      </w:tr>
      <w:tr w:rsidR="00693CDC" w:rsidRPr="0045481C" w14:paraId="14D262C7" w14:textId="77777777" w:rsidTr="00693CDC">
        <w:tc>
          <w:tcPr>
            <w:tcW w:w="1745" w:type="dxa"/>
          </w:tcPr>
          <w:p w14:paraId="175A157A" w14:textId="77777777" w:rsidR="00693CDC" w:rsidRPr="0045481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EIAO</w:t>
            </w:r>
          </w:p>
        </w:tc>
        <w:tc>
          <w:tcPr>
            <w:tcW w:w="7345" w:type="dxa"/>
          </w:tcPr>
          <w:p w14:paraId="75F6B6DE" w14:textId="77777777" w:rsidR="00693CDC" w:rsidRPr="0045481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Environmental Impact Assessment Ordinance</w:t>
            </w:r>
          </w:p>
        </w:tc>
      </w:tr>
      <w:tr w:rsidR="00693CDC" w:rsidRPr="0045481C" w14:paraId="73C0FCA7" w14:textId="77777777" w:rsidTr="00693CDC">
        <w:tc>
          <w:tcPr>
            <w:tcW w:w="1745" w:type="dxa"/>
          </w:tcPr>
          <w:p w14:paraId="66243725" w14:textId="77777777" w:rsidR="00693CDC" w:rsidRDefault="00693CDC" w:rsidP="0045481C">
            <w:pPr>
              <w:pStyle w:val="MainText"/>
              <w:rPr>
                <w:rFonts w:ascii="Calibri" w:hAnsi="Calibri" w:cs="Arial"/>
                <w:b/>
                <w:color w:val="auto"/>
                <w:sz w:val="22"/>
                <w:szCs w:val="22"/>
              </w:rPr>
            </w:pPr>
            <w:r w:rsidRPr="0045481C">
              <w:rPr>
                <w:rFonts w:ascii="Calibri" w:hAnsi="Calibri" w:cs="Arial"/>
                <w:b/>
                <w:color w:val="auto"/>
                <w:sz w:val="22"/>
                <w:szCs w:val="22"/>
              </w:rPr>
              <w:t>CWMF</w:t>
            </w:r>
          </w:p>
          <w:p w14:paraId="166471E4" w14:textId="77777777" w:rsidR="00DF4FF3" w:rsidRPr="0045481C" w:rsidRDefault="00DF4FF3" w:rsidP="0045481C">
            <w:pPr>
              <w:pStyle w:val="MainText"/>
              <w:rPr>
                <w:rFonts w:ascii="Calibri" w:hAnsi="Calibri" w:cs="Arial"/>
                <w:b/>
                <w:color w:val="auto"/>
                <w:sz w:val="22"/>
                <w:szCs w:val="22"/>
              </w:rPr>
            </w:pPr>
            <w:r>
              <w:rPr>
                <w:rFonts w:ascii="Calibri" w:hAnsi="Calibri" w:cs="Arial"/>
                <w:b/>
                <w:color w:val="auto"/>
                <w:sz w:val="22"/>
                <w:szCs w:val="22"/>
              </w:rPr>
              <w:t>LWMF</w:t>
            </w:r>
          </w:p>
        </w:tc>
        <w:tc>
          <w:tcPr>
            <w:tcW w:w="7345" w:type="dxa"/>
          </w:tcPr>
          <w:p w14:paraId="2671FD70" w14:textId="77777777" w:rsidR="00693CDC" w:rsidRDefault="00693CDC" w:rsidP="0045481C">
            <w:pPr>
              <w:pStyle w:val="MainText"/>
              <w:rPr>
                <w:rFonts w:ascii="Calibri" w:hAnsi="Calibri" w:cs="Arial"/>
                <w:color w:val="auto"/>
                <w:sz w:val="22"/>
                <w:szCs w:val="22"/>
              </w:rPr>
            </w:pPr>
            <w:r w:rsidRPr="0045481C">
              <w:rPr>
                <w:rFonts w:ascii="Calibri" w:hAnsi="Calibri" w:cs="Arial"/>
                <w:color w:val="auto"/>
                <w:sz w:val="22"/>
                <w:szCs w:val="22"/>
              </w:rPr>
              <w:t>Central Waste Management Facility</w:t>
            </w:r>
          </w:p>
          <w:p w14:paraId="7E1481B5" w14:textId="77777777" w:rsidR="00DF4FF3" w:rsidRPr="0045481C" w:rsidRDefault="00DF4FF3" w:rsidP="0045481C">
            <w:pPr>
              <w:pStyle w:val="MainText"/>
              <w:rPr>
                <w:rFonts w:ascii="Calibri" w:hAnsi="Calibri" w:cs="Arial"/>
                <w:color w:val="auto"/>
                <w:sz w:val="22"/>
                <w:szCs w:val="22"/>
              </w:rPr>
            </w:pPr>
            <w:r>
              <w:rPr>
                <w:rFonts w:ascii="Calibri" w:hAnsi="Calibri" w:cs="Arial"/>
                <w:color w:val="auto"/>
                <w:sz w:val="22"/>
                <w:szCs w:val="22"/>
              </w:rPr>
              <w:t>Local</w:t>
            </w:r>
            <w:r w:rsidRPr="0045481C">
              <w:rPr>
                <w:rFonts w:ascii="Calibri" w:hAnsi="Calibri" w:cs="Arial"/>
                <w:color w:val="auto"/>
                <w:sz w:val="22"/>
                <w:szCs w:val="22"/>
              </w:rPr>
              <w:t xml:space="preserve"> Waste Management Facility</w:t>
            </w:r>
          </w:p>
        </w:tc>
      </w:tr>
    </w:tbl>
    <w:p w14:paraId="4DA99544" w14:textId="77777777" w:rsidR="00693CDC" w:rsidRDefault="00693CDC" w:rsidP="0045481C">
      <w:pPr>
        <w:jc w:val="both"/>
        <w:rPr>
          <w:rFonts w:ascii="Calibri" w:hAnsi="Calibri"/>
          <w:sz w:val="22"/>
          <w:szCs w:val="22"/>
        </w:rPr>
      </w:pPr>
    </w:p>
    <w:p w14:paraId="7DD0429E" w14:textId="77777777" w:rsidR="00514C2D" w:rsidRDefault="00514C2D" w:rsidP="0045481C">
      <w:pPr>
        <w:jc w:val="both"/>
        <w:rPr>
          <w:rFonts w:ascii="Calibri" w:hAnsi="Calibri"/>
          <w:sz w:val="22"/>
          <w:szCs w:val="22"/>
        </w:rPr>
      </w:pPr>
    </w:p>
    <w:p w14:paraId="39989D56" w14:textId="77777777" w:rsidR="00514C2D" w:rsidRDefault="00514C2D" w:rsidP="0045481C">
      <w:pPr>
        <w:jc w:val="both"/>
        <w:rPr>
          <w:rFonts w:ascii="Calibri" w:hAnsi="Calibri"/>
          <w:sz w:val="22"/>
          <w:szCs w:val="22"/>
        </w:rPr>
      </w:pPr>
    </w:p>
    <w:p w14:paraId="2ED8C27C" w14:textId="77777777" w:rsidR="00514C2D" w:rsidRPr="0045481C" w:rsidRDefault="00514C2D" w:rsidP="0045481C">
      <w:pPr>
        <w:jc w:val="both"/>
        <w:rPr>
          <w:rFonts w:ascii="Calibri" w:hAnsi="Calibri"/>
          <w:sz w:val="22"/>
          <w:szCs w:val="22"/>
        </w:rPr>
      </w:pPr>
    </w:p>
    <w:p w14:paraId="4CA9EB82" w14:textId="77777777" w:rsidR="00E65A6E" w:rsidRPr="0045481C" w:rsidRDefault="00566312" w:rsidP="00A54D9A">
      <w:pPr>
        <w:pStyle w:val="Heading1"/>
        <w:numPr>
          <w:ilvl w:val="0"/>
          <w:numId w:val="2"/>
        </w:numPr>
        <w:spacing w:before="120"/>
        <w:ind w:left="360"/>
        <w:jc w:val="both"/>
        <w:rPr>
          <w:rFonts w:ascii="Calibri" w:hAnsi="Calibri"/>
        </w:rPr>
      </w:pPr>
      <w:bookmarkStart w:id="0" w:name="_Toc493082316"/>
      <w:r w:rsidRPr="0045481C">
        <w:rPr>
          <w:rFonts w:ascii="Calibri" w:hAnsi="Calibri"/>
        </w:rPr>
        <w:lastRenderedPageBreak/>
        <w:t>INTRODUCTION</w:t>
      </w:r>
      <w:bookmarkEnd w:id="0"/>
    </w:p>
    <w:p w14:paraId="2DBCB99D" w14:textId="77777777" w:rsidR="0059190E" w:rsidRPr="0045481C" w:rsidRDefault="006216D6" w:rsidP="0045481C">
      <w:pPr>
        <w:pStyle w:val="Heading2"/>
        <w:jc w:val="both"/>
        <w:rPr>
          <w:rFonts w:ascii="Calibri" w:hAnsi="Calibri"/>
          <w:sz w:val="22"/>
          <w:szCs w:val="22"/>
        </w:rPr>
      </w:pPr>
      <w:bookmarkStart w:id="1" w:name="_Toc493082317"/>
      <w:r w:rsidRPr="0045481C">
        <w:rPr>
          <w:rFonts w:ascii="Calibri" w:hAnsi="Calibri"/>
          <w:sz w:val="22"/>
          <w:szCs w:val="22"/>
        </w:rPr>
        <w:t xml:space="preserve">1.1 </w:t>
      </w:r>
      <w:r w:rsidR="00AB2019" w:rsidRPr="0045481C">
        <w:rPr>
          <w:rFonts w:ascii="Calibri" w:hAnsi="Calibri"/>
          <w:sz w:val="22"/>
          <w:szCs w:val="22"/>
        </w:rPr>
        <w:t>Background</w:t>
      </w:r>
      <w:bookmarkEnd w:id="1"/>
    </w:p>
    <w:p w14:paraId="3C297847" w14:textId="77777777" w:rsidR="00077390" w:rsidRPr="0045481C" w:rsidRDefault="0047046F" w:rsidP="001B1737">
      <w:pPr>
        <w:pStyle w:val="Default"/>
        <w:spacing w:line="276" w:lineRule="auto"/>
        <w:jc w:val="both"/>
        <w:rPr>
          <w:sz w:val="22"/>
          <w:szCs w:val="22"/>
        </w:rPr>
      </w:pPr>
      <w:r>
        <w:rPr>
          <w:sz w:val="22"/>
          <w:szCs w:val="22"/>
        </w:rPr>
        <w:t>Environmental</w:t>
      </w:r>
      <w:r w:rsidR="00077390" w:rsidRPr="0045481C">
        <w:rPr>
          <w:sz w:val="22"/>
          <w:szCs w:val="22"/>
        </w:rPr>
        <w:t xml:space="preserve"> Impact Assessment (EIA) is a process by which the potential ecological impacts of a development proposal are assessed. As part of the EIA process it is usually necessary to undertake a combination of desktop and field based surveys in order to establish the baseline conditions of the natural environment in the vicin</w:t>
      </w:r>
      <w:r w:rsidR="00B26A89" w:rsidRPr="0045481C">
        <w:rPr>
          <w:sz w:val="22"/>
          <w:szCs w:val="22"/>
        </w:rPr>
        <w:t>ity of the proposed development</w:t>
      </w:r>
      <w:r w:rsidR="00077390" w:rsidRPr="0045481C">
        <w:rPr>
          <w:sz w:val="22"/>
          <w:szCs w:val="22"/>
        </w:rPr>
        <w:t>.</w:t>
      </w:r>
      <w:r w:rsidR="00B26A89" w:rsidRPr="0045481C">
        <w:rPr>
          <w:sz w:val="22"/>
          <w:szCs w:val="22"/>
        </w:rPr>
        <w:t xml:space="preserve"> </w:t>
      </w:r>
      <w:r w:rsidR="00077390" w:rsidRPr="0045481C">
        <w:rPr>
          <w:sz w:val="22"/>
          <w:szCs w:val="22"/>
        </w:rPr>
        <w:t xml:space="preserve">That process (or EIA step) is known as Ecological Baseline Survey (EBS). </w:t>
      </w:r>
    </w:p>
    <w:p w14:paraId="1DF81722" w14:textId="77777777" w:rsidR="00077390" w:rsidRPr="0045481C" w:rsidRDefault="00077390" w:rsidP="0045481C">
      <w:pPr>
        <w:pStyle w:val="Default"/>
        <w:spacing w:line="276" w:lineRule="auto"/>
        <w:jc w:val="both"/>
        <w:rPr>
          <w:sz w:val="22"/>
          <w:szCs w:val="22"/>
        </w:rPr>
      </w:pPr>
    </w:p>
    <w:p w14:paraId="519C36F0" w14:textId="77777777" w:rsidR="00077390" w:rsidRPr="0045481C" w:rsidRDefault="00F0326F" w:rsidP="0045481C">
      <w:pPr>
        <w:pStyle w:val="Default"/>
        <w:tabs>
          <w:tab w:val="left" w:pos="8250"/>
        </w:tabs>
        <w:spacing w:line="276" w:lineRule="auto"/>
        <w:ind w:firstLine="720"/>
        <w:jc w:val="both"/>
        <w:rPr>
          <w:sz w:val="22"/>
          <w:szCs w:val="22"/>
        </w:rPr>
      </w:pPr>
      <w:r w:rsidRPr="0045481C">
        <w:rPr>
          <w:noProof/>
          <w:sz w:val="22"/>
          <w:szCs w:val="22"/>
        </w:rPr>
        <w:drawing>
          <wp:inline distT="0" distB="0" distL="0" distR="0" wp14:anchorId="5E208D95" wp14:editId="21E468B2">
            <wp:extent cx="5305425" cy="2971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5425" cy="2971800"/>
                    </a:xfrm>
                    <a:prstGeom prst="rect">
                      <a:avLst/>
                    </a:prstGeom>
                  </pic:spPr>
                </pic:pic>
              </a:graphicData>
            </a:graphic>
          </wp:inline>
        </w:drawing>
      </w:r>
    </w:p>
    <w:p w14:paraId="70F468E1" w14:textId="77777777" w:rsidR="00077390" w:rsidRPr="0045481C" w:rsidRDefault="00077390" w:rsidP="001B1737">
      <w:pPr>
        <w:pStyle w:val="Default"/>
        <w:spacing w:line="276" w:lineRule="auto"/>
        <w:jc w:val="both"/>
        <w:rPr>
          <w:sz w:val="22"/>
          <w:szCs w:val="22"/>
        </w:rPr>
      </w:pPr>
      <w:r w:rsidRPr="0045481C">
        <w:rPr>
          <w:sz w:val="22"/>
          <w:szCs w:val="22"/>
        </w:rPr>
        <w:t xml:space="preserve">This EBS is a part of the EIA study for construction of central landfill for Eastern and Northeastern </w:t>
      </w:r>
      <w:r w:rsidR="00C17C24">
        <w:rPr>
          <w:sz w:val="22"/>
          <w:szCs w:val="22"/>
        </w:rPr>
        <w:t>region</w:t>
      </w:r>
      <w:r w:rsidR="00C17C24" w:rsidRPr="0045481C">
        <w:rPr>
          <w:sz w:val="22"/>
          <w:szCs w:val="22"/>
        </w:rPr>
        <w:t xml:space="preserve"> </w:t>
      </w:r>
      <w:r w:rsidRPr="0045481C">
        <w:rPr>
          <w:sz w:val="22"/>
          <w:szCs w:val="22"/>
        </w:rPr>
        <w:t xml:space="preserve">of Macedonia </w:t>
      </w:r>
      <w:r w:rsidR="00C17C24">
        <w:rPr>
          <w:sz w:val="22"/>
          <w:szCs w:val="22"/>
        </w:rPr>
        <w:t>i.e.</w:t>
      </w:r>
      <w:r w:rsidRPr="0045481C">
        <w:rPr>
          <w:sz w:val="22"/>
          <w:szCs w:val="22"/>
        </w:rPr>
        <w:t xml:space="preserve"> </w:t>
      </w:r>
      <w:r w:rsidR="00DF4FF3">
        <w:rPr>
          <w:sz w:val="22"/>
          <w:szCs w:val="22"/>
        </w:rPr>
        <w:t>CWMF</w:t>
      </w:r>
      <w:r w:rsidR="00354100" w:rsidRPr="0045481C">
        <w:rPr>
          <w:sz w:val="22"/>
          <w:szCs w:val="22"/>
        </w:rPr>
        <w:t xml:space="preserve"> </w:t>
      </w:r>
      <w:proofErr w:type="spellStart"/>
      <w:r w:rsidRPr="0045481C">
        <w:rPr>
          <w:sz w:val="22"/>
          <w:szCs w:val="22"/>
        </w:rPr>
        <w:t>Meckuevci-Arbasanci</w:t>
      </w:r>
      <w:proofErr w:type="spellEnd"/>
      <w:r w:rsidR="00354100" w:rsidRPr="0045481C">
        <w:rPr>
          <w:sz w:val="22"/>
          <w:szCs w:val="22"/>
        </w:rPr>
        <w:t xml:space="preserve">. EBS is being </w:t>
      </w:r>
      <w:r w:rsidRPr="0045481C">
        <w:rPr>
          <w:sz w:val="22"/>
          <w:szCs w:val="22"/>
        </w:rPr>
        <w:t xml:space="preserve">as part of the Contract </w:t>
      </w:r>
      <w:r w:rsidR="0037750B" w:rsidRPr="0045481C">
        <w:rPr>
          <w:sz w:val="22"/>
          <w:szCs w:val="22"/>
        </w:rPr>
        <w:t>number 12-9539/1</w:t>
      </w:r>
      <w:r w:rsidRPr="0045481C">
        <w:rPr>
          <w:sz w:val="22"/>
          <w:szCs w:val="22"/>
        </w:rPr>
        <w:t>.</w:t>
      </w:r>
      <w:r w:rsidR="0037750B" w:rsidRPr="0045481C">
        <w:rPr>
          <w:sz w:val="22"/>
          <w:szCs w:val="22"/>
        </w:rPr>
        <w:t xml:space="preserve"> </w:t>
      </w:r>
      <w:r w:rsidRPr="0045481C">
        <w:rPr>
          <w:sz w:val="22"/>
          <w:szCs w:val="22"/>
        </w:rPr>
        <w:t>According to the Environmental Impact Assessment Ordinance (</w:t>
      </w:r>
      <w:r w:rsidRPr="00A431BD">
        <w:rPr>
          <w:sz w:val="22"/>
          <w:szCs w:val="22"/>
        </w:rPr>
        <w:t>EIAO</w:t>
      </w:r>
      <w:r w:rsidRPr="0045481C">
        <w:rPr>
          <w:sz w:val="22"/>
          <w:szCs w:val="22"/>
        </w:rPr>
        <w:t>) Guidance Note No. 7/2010, the objective of the baseline study of an ecological assessment is to provide adequate and accurate ecological baseline information. The ecological baseline survey forms an important part of the baseline study to:</w:t>
      </w:r>
    </w:p>
    <w:p w14:paraId="6B687BD1" w14:textId="77777777" w:rsidR="00077390" w:rsidRPr="0045481C" w:rsidRDefault="00077390" w:rsidP="00A54D9A">
      <w:pPr>
        <w:pStyle w:val="Default"/>
        <w:numPr>
          <w:ilvl w:val="0"/>
          <w:numId w:val="3"/>
        </w:numPr>
        <w:spacing w:before="0" w:line="276" w:lineRule="auto"/>
        <w:jc w:val="both"/>
        <w:rPr>
          <w:sz w:val="22"/>
          <w:szCs w:val="22"/>
        </w:rPr>
      </w:pPr>
      <w:r w:rsidRPr="0045481C">
        <w:rPr>
          <w:sz w:val="22"/>
          <w:szCs w:val="22"/>
        </w:rPr>
        <w:t>Provide first hand, specific and updated information on the existing ecological characte</w:t>
      </w:r>
      <w:r w:rsidR="00DF4FF3">
        <w:rPr>
          <w:sz w:val="22"/>
          <w:szCs w:val="22"/>
        </w:rPr>
        <w:t>rs of the proposed landfill CWMF</w:t>
      </w:r>
      <w:r w:rsidRPr="0045481C">
        <w:rPr>
          <w:sz w:val="22"/>
          <w:szCs w:val="22"/>
        </w:rPr>
        <w:t xml:space="preserve"> </w:t>
      </w:r>
      <w:proofErr w:type="spellStart"/>
      <w:r w:rsidRPr="0045481C">
        <w:rPr>
          <w:sz w:val="22"/>
          <w:szCs w:val="22"/>
        </w:rPr>
        <w:t>Meckuevci-Arbasanci</w:t>
      </w:r>
      <w:proofErr w:type="spellEnd"/>
      <w:r w:rsidRPr="0045481C">
        <w:rPr>
          <w:sz w:val="22"/>
          <w:szCs w:val="22"/>
        </w:rPr>
        <w:t xml:space="preserve"> and its vicinity; </w:t>
      </w:r>
    </w:p>
    <w:p w14:paraId="2262F956" w14:textId="77777777" w:rsidR="00077390" w:rsidRPr="0045481C" w:rsidRDefault="00077390" w:rsidP="00A54D9A">
      <w:pPr>
        <w:pStyle w:val="Default"/>
        <w:numPr>
          <w:ilvl w:val="0"/>
          <w:numId w:val="3"/>
        </w:numPr>
        <w:spacing w:before="0" w:line="276" w:lineRule="auto"/>
        <w:jc w:val="both"/>
        <w:rPr>
          <w:sz w:val="22"/>
          <w:szCs w:val="22"/>
        </w:rPr>
      </w:pPr>
      <w:r w:rsidRPr="0045481C">
        <w:rPr>
          <w:sz w:val="22"/>
          <w:szCs w:val="22"/>
        </w:rPr>
        <w:t>Verify information obtained from the review of existing literature; and</w:t>
      </w:r>
    </w:p>
    <w:p w14:paraId="4A042E2F" w14:textId="77777777" w:rsidR="00077390" w:rsidRPr="0045481C" w:rsidRDefault="00077390" w:rsidP="00A54D9A">
      <w:pPr>
        <w:pStyle w:val="Default"/>
        <w:numPr>
          <w:ilvl w:val="0"/>
          <w:numId w:val="3"/>
        </w:numPr>
        <w:spacing w:before="0" w:line="276" w:lineRule="auto"/>
        <w:jc w:val="both"/>
        <w:rPr>
          <w:sz w:val="22"/>
          <w:szCs w:val="22"/>
        </w:rPr>
      </w:pPr>
      <w:r w:rsidRPr="0045481C">
        <w:rPr>
          <w:sz w:val="22"/>
          <w:szCs w:val="22"/>
        </w:rPr>
        <w:t>Fill existing information gaps.</w:t>
      </w:r>
    </w:p>
    <w:p w14:paraId="1D6CA807" w14:textId="77777777" w:rsidR="00077390" w:rsidRPr="0045481C" w:rsidRDefault="00077390" w:rsidP="001B1737">
      <w:pPr>
        <w:pStyle w:val="Default"/>
        <w:spacing w:line="276" w:lineRule="auto"/>
        <w:jc w:val="both"/>
        <w:rPr>
          <w:sz w:val="22"/>
          <w:szCs w:val="22"/>
        </w:rPr>
      </w:pPr>
      <w:r w:rsidRPr="0045481C">
        <w:rPr>
          <w:sz w:val="22"/>
          <w:szCs w:val="22"/>
        </w:rPr>
        <w:t xml:space="preserve">Before conducting the ecological baseline surveys, the key ecosystem components and processes as well as the target taxa groups of the study site </w:t>
      </w:r>
      <w:proofErr w:type="spellStart"/>
      <w:r w:rsidRPr="0045481C">
        <w:rPr>
          <w:sz w:val="22"/>
          <w:szCs w:val="22"/>
        </w:rPr>
        <w:t>Meckuevci-Arbasanci</w:t>
      </w:r>
      <w:proofErr w:type="spellEnd"/>
      <w:r w:rsidRPr="0045481C">
        <w:rPr>
          <w:sz w:val="22"/>
          <w:szCs w:val="22"/>
        </w:rPr>
        <w:t xml:space="preserve">  that are considered relevant, important, valuable, susceptible and sensitive to changes or fundamental to the functioning of the ecosystem were selected as the focal points of the survey. The ecological survey was focused on the location of the proposed landfill and taking into consideration the review of the previous investigations in this region, the review of literature about the impact of landfill over wildlife; the fact that it is</w:t>
      </w:r>
      <w:r w:rsidR="00E974CD">
        <w:rPr>
          <w:sz w:val="22"/>
          <w:szCs w:val="22"/>
        </w:rPr>
        <w:t xml:space="preserve"> proposed for</w:t>
      </w:r>
      <w:r w:rsidRPr="0045481C">
        <w:rPr>
          <w:sz w:val="22"/>
          <w:szCs w:val="22"/>
        </w:rPr>
        <w:t xml:space="preserve"> Important Bird Area (IBA) and EMERALD site</w:t>
      </w:r>
      <w:r w:rsidR="00E974CD">
        <w:rPr>
          <w:sz w:val="22"/>
          <w:szCs w:val="22"/>
        </w:rPr>
        <w:t xml:space="preserve"> </w:t>
      </w:r>
      <w:proofErr w:type="spellStart"/>
      <w:r w:rsidR="00E974CD" w:rsidRPr="0045481C">
        <w:rPr>
          <w:sz w:val="22"/>
          <w:szCs w:val="22"/>
        </w:rPr>
        <w:t>Ovce</w:t>
      </w:r>
      <w:proofErr w:type="spellEnd"/>
      <w:r w:rsidR="00E974CD" w:rsidRPr="0045481C">
        <w:rPr>
          <w:sz w:val="22"/>
          <w:szCs w:val="22"/>
        </w:rPr>
        <w:t xml:space="preserve"> Pole</w:t>
      </w:r>
      <w:r w:rsidRPr="0045481C">
        <w:rPr>
          <w:sz w:val="22"/>
          <w:szCs w:val="22"/>
        </w:rPr>
        <w:t xml:space="preserve">; and the season for conducting </w:t>
      </w:r>
      <w:r w:rsidRPr="0045481C">
        <w:rPr>
          <w:sz w:val="22"/>
          <w:szCs w:val="22"/>
        </w:rPr>
        <w:lastRenderedPageBreak/>
        <w:t xml:space="preserve">the survey, </w:t>
      </w:r>
      <w:r w:rsidRPr="0045481C">
        <w:rPr>
          <w:b/>
          <w:i/>
          <w:sz w:val="22"/>
          <w:szCs w:val="22"/>
          <w:u w:val="single"/>
        </w:rPr>
        <w:t>birds and mammals</w:t>
      </w:r>
      <w:r w:rsidRPr="0045481C">
        <w:rPr>
          <w:sz w:val="22"/>
          <w:szCs w:val="22"/>
        </w:rPr>
        <w:t xml:space="preserve"> were chosen as a target taxa groups where impacts are likely to be significant.</w:t>
      </w:r>
    </w:p>
    <w:p w14:paraId="6C76DE0C" w14:textId="77777777" w:rsidR="00077390" w:rsidRPr="0045481C" w:rsidRDefault="00077390" w:rsidP="0045481C">
      <w:pPr>
        <w:pStyle w:val="Default"/>
        <w:spacing w:line="276" w:lineRule="auto"/>
        <w:jc w:val="both"/>
        <w:rPr>
          <w:sz w:val="22"/>
          <w:szCs w:val="22"/>
        </w:rPr>
      </w:pPr>
      <w:r w:rsidRPr="0045481C">
        <w:rPr>
          <w:sz w:val="22"/>
          <w:szCs w:val="22"/>
        </w:rPr>
        <w:t>This type of methodology is practicable and cost-effective for the baseline survey to provide exhaustive ecological information of the study site, as collection of a great deal of data with little focus does not facilitate subsequent ecological assessment.</w:t>
      </w:r>
    </w:p>
    <w:p w14:paraId="27315378" w14:textId="77777777" w:rsidR="00591940" w:rsidRDefault="00077390" w:rsidP="001B1737">
      <w:pPr>
        <w:pStyle w:val="Default"/>
        <w:spacing w:line="276" w:lineRule="auto"/>
        <w:jc w:val="both"/>
        <w:rPr>
          <w:sz w:val="22"/>
          <w:szCs w:val="22"/>
        </w:rPr>
      </w:pPr>
      <w:r w:rsidRPr="0045481C">
        <w:rPr>
          <w:sz w:val="22"/>
          <w:szCs w:val="22"/>
        </w:rPr>
        <w:t xml:space="preserve">This Report will be summarized for inclusion in the Assessment of the Environmental Effects for the project. </w:t>
      </w:r>
    </w:p>
    <w:p w14:paraId="2A5BE5A8" w14:textId="77777777" w:rsidR="00A431BD" w:rsidRPr="0045481C" w:rsidRDefault="00A431BD" w:rsidP="001B1737">
      <w:pPr>
        <w:pStyle w:val="Default"/>
        <w:spacing w:line="276" w:lineRule="auto"/>
        <w:jc w:val="both"/>
        <w:rPr>
          <w:sz w:val="22"/>
          <w:szCs w:val="22"/>
        </w:rPr>
      </w:pPr>
    </w:p>
    <w:p w14:paraId="22862750" w14:textId="77777777" w:rsidR="00591940" w:rsidRPr="0045481C" w:rsidRDefault="006216D6" w:rsidP="00A54D9A">
      <w:pPr>
        <w:pStyle w:val="Heading2"/>
        <w:numPr>
          <w:ilvl w:val="1"/>
          <w:numId w:val="2"/>
        </w:numPr>
        <w:ind w:left="465"/>
        <w:jc w:val="both"/>
        <w:rPr>
          <w:rFonts w:ascii="Calibri" w:hAnsi="Calibri"/>
          <w:sz w:val="22"/>
          <w:szCs w:val="22"/>
        </w:rPr>
      </w:pPr>
      <w:bookmarkStart w:id="2" w:name="_Toc493082318"/>
      <w:r w:rsidRPr="0045481C">
        <w:rPr>
          <w:rFonts w:ascii="Calibri" w:hAnsi="Calibri"/>
          <w:sz w:val="22"/>
          <w:szCs w:val="22"/>
        </w:rPr>
        <w:t>Site Description</w:t>
      </w:r>
      <w:bookmarkEnd w:id="2"/>
      <w:r w:rsidRPr="0045481C">
        <w:rPr>
          <w:rFonts w:ascii="Calibri" w:hAnsi="Calibri"/>
          <w:sz w:val="22"/>
          <w:szCs w:val="22"/>
        </w:rPr>
        <w:t xml:space="preserve"> </w:t>
      </w:r>
    </w:p>
    <w:p w14:paraId="0F9EF445" w14:textId="77777777" w:rsidR="006216D6" w:rsidRPr="0045481C" w:rsidRDefault="006216D6" w:rsidP="0045481C">
      <w:pPr>
        <w:pStyle w:val="Heading3"/>
        <w:jc w:val="both"/>
        <w:rPr>
          <w:rFonts w:ascii="Calibri" w:hAnsi="Calibri"/>
          <w:sz w:val="22"/>
          <w:szCs w:val="22"/>
        </w:rPr>
      </w:pPr>
      <w:bookmarkStart w:id="3" w:name="_Toc493082319"/>
      <w:r w:rsidRPr="0045481C">
        <w:rPr>
          <w:rFonts w:ascii="Calibri" w:hAnsi="Calibri"/>
          <w:sz w:val="22"/>
          <w:szCs w:val="22"/>
        </w:rPr>
        <w:t>1.2.1 Site Location</w:t>
      </w:r>
      <w:bookmarkEnd w:id="3"/>
    </w:p>
    <w:p w14:paraId="600DA420" w14:textId="77777777" w:rsidR="00B26A89" w:rsidRPr="0045481C" w:rsidRDefault="00676D21" w:rsidP="0045481C">
      <w:pPr>
        <w:jc w:val="both"/>
        <w:rPr>
          <w:rFonts w:ascii="Calibri" w:hAnsi="Calibri"/>
          <w:sz w:val="22"/>
          <w:szCs w:val="22"/>
        </w:rPr>
      </w:pPr>
      <w:r w:rsidRPr="0045481C">
        <w:rPr>
          <w:rFonts w:ascii="Calibri" w:hAnsi="Calibri"/>
          <w:noProof/>
          <w:sz w:val="22"/>
          <w:szCs w:val="22"/>
        </w:rPr>
        <w:drawing>
          <wp:anchor distT="0" distB="0" distL="114300" distR="114300" simplePos="0" relativeHeight="251665408" behindDoc="0" locked="0" layoutInCell="1" allowOverlap="1" wp14:anchorId="529126CA" wp14:editId="258A0114">
            <wp:simplePos x="0" y="0"/>
            <wp:positionH relativeFrom="column">
              <wp:posOffset>85725</wp:posOffset>
            </wp:positionH>
            <wp:positionV relativeFrom="paragraph">
              <wp:posOffset>1757045</wp:posOffset>
            </wp:positionV>
            <wp:extent cx="5414645" cy="2419350"/>
            <wp:effectExtent l="228600" t="228600" r="224155" b="22860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MF site locatio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14645" cy="2419350"/>
                    </a:xfrm>
                    <a:prstGeom prst="rect">
                      <a:avLst/>
                    </a:prstGeom>
                    <a:ln w="28575">
                      <a:solidFill>
                        <a:schemeClr val="accent2"/>
                      </a:solid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B26A89" w:rsidRPr="0045481C">
        <w:rPr>
          <w:rFonts w:ascii="Calibri" w:hAnsi="Calibri"/>
          <w:noProof/>
          <w:sz w:val="22"/>
          <w:szCs w:val="22"/>
        </w:rPr>
        <mc:AlternateContent>
          <mc:Choice Requires="wps">
            <w:drawing>
              <wp:anchor distT="0" distB="0" distL="114300" distR="114300" simplePos="0" relativeHeight="251658240" behindDoc="0" locked="0" layoutInCell="1" allowOverlap="1" wp14:anchorId="3A58331C" wp14:editId="64AD80A7">
                <wp:simplePos x="0" y="0"/>
                <wp:positionH relativeFrom="column">
                  <wp:posOffset>312420</wp:posOffset>
                </wp:positionH>
                <wp:positionV relativeFrom="paragraph">
                  <wp:posOffset>4408170</wp:posOffset>
                </wp:positionV>
                <wp:extent cx="5400675" cy="635"/>
                <wp:effectExtent l="0" t="0" r="9525" b="0"/>
                <wp:wrapTopAndBottom/>
                <wp:docPr id="45" name="Text Box 45"/>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a:effectLst/>
                      </wps:spPr>
                      <wps:txbx>
                        <w:txbxContent>
                          <w:p w14:paraId="46ECBE13" w14:textId="77777777" w:rsidR="006706E4" w:rsidRPr="00676D21" w:rsidRDefault="006706E4" w:rsidP="00B80439">
                            <w:pPr>
                              <w:pStyle w:val="Caption"/>
                              <w:jc w:val="center"/>
                              <w:rPr>
                                <w:noProof/>
                                <w:color w:val="auto"/>
                                <w:szCs w:val="20"/>
                              </w:rPr>
                            </w:pPr>
                            <w:r w:rsidRPr="00676D21">
                              <w:rPr>
                                <w:color w:val="auto"/>
                              </w:rPr>
                              <w:t xml:space="preserve">Figure </w:t>
                            </w:r>
                            <w:r w:rsidRPr="00676D21">
                              <w:rPr>
                                <w:color w:val="auto"/>
                              </w:rPr>
                              <w:fldChar w:fldCharType="begin"/>
                            </w:r>
                            <w:r w:rsidRPr="00676D21">
                              <w:rPr>
                                <w:color w:val="auto"/>
                              </w:rPr>
                              <w:instrText xml:space="preserve"> SEQ figure_ \* ARABIC </w:instrText>
                            </w:r>
                            <w:r w:rsidRPr="00676D21">
                              <w:rPr>
                                <w:color w:val="auto"/>
                              </w:rPr>
                              <w:fldChar w:fldCharType="separate"/>
                            </w:r>
                            <w:r w:rsidR="00A90D2B">
                              <w:rPr>
                                <w:noProof/>
                                <w:color w:val="auto"/>
                              </w:rPr>
                              <w:t>1</w:t>
                            </w:r>
                            <w:r w:rsidRPr="00676D21">
                              <w:rPr>
                                <w:noProof/>
                                <w:color w:val="auto"/>
                              </w:rPr>
                              <w:fldChar w:fldCharType="end"/>
                            </w:r>
                            <w:r w:rsidRPr="00676D21">
                              <w:rPr>
                                <w:color w:val="auto"/>
                              </w:rPr>
                              <w:t>.  Site location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58331C" id="Text Box 45" o:spid="_x0000_s1030" type="#_x0000_t202" style="position:absolute;left:0;text-align:left;margin-left:24.6pt;margin-top:347.1pt;width:425.2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dhjIAIAAE0EAAAOAAAAZHJzL2Uyb0RvYy54bWysVMFu2zAMvQ/YPwi6L066piuMOEWWIsOA&#10;oi2QDj0rshwLkEWNUmJnXz9KtpOt22nYRaZIihTfe/LirmsMOyr0GmzBZ5MpZ8pKKLXdF/zby+bD&#10;LWc+CFsKA1YV/KQ8v1u+f7doXa6uoAZTKmRUxPq8dQWvQ3B5lnlZq0b4CThlKVgBNiLQFvdZiaKl&#10;6o3JrqbTm6wFLB2CVN6T974P8mWqX1VKhqeq8iowU3C6W0grpnUX12y5EPkehau1HK4h/uEWjdCW&#10;mp5L3Ysg2AH1H6UaLRE8VGEiocmgqrRUaQaaZjZ9M822Fk6lWQgc784w+f9XVj4et+4ZWeg+Q0cE&#10;RkBa53NPzjhPV2ETv3RTRnGC8HSGTXWBSXLOr4mIT3POJMVuPs5jjexy1KEPXxQ0LBoFR+IkQSWO&#10;Dz70qWNK7OTB6HKjjYmbGFgbZEdB/LW1Dmoo/luWsTHXQjzVF+w9Kglg6HKZKlqh23VMlwW/Hife&#10;QXkiIBB6jXgnN5q6PwgfngWSKGh2Enp4oqUy0BYcBouzGvDH3/wxn7iiKGctiazg/vtBoOLMfLXE&#10;YlTkaOBo7EbDHpo10NwzekJOJpMOYDCjWSE0r6T/VexCIWEl9Sp4GM116KVO70eq1Solke6cCA92&#10;62QsPaL80r0KdANHgah9hFF+In9DVZ+byHKrQyDcE48R1x5F4j9uSLNJCcP7io/i133KuvwFlj8B&#10;AAD//wMAUEsDBBQABgAIAAAAIQAhAmhS4AAAAAoBAAAPAAAAZHJzL2Rvd25yZXYueG1sTI89T8Mw&#10;EIZ3JP6DdUgsiDq0UWhCnKqqYIClInRhc+NrHIjtyHba9N9zZYHtPh6991y5mkzPjuhD56yAh1kC&#10;DG3jVGdbAbuPl/slsBClVbJ3FgWcMcCqur4qZaHcyb7jsY4toxAbCilAxzgUnIdGo5Fh5ga0tDs4&#10;b2Sk1rdceXmicNPzeZJk3MjO0gUtB9xobL7r0QjYpp9bfTcent/W6cK/7sZN9tXWQtzeTOsnYBGn&#10;+AfDRZ/UoSKnvRutCqwXkOZzIgVkeUoFAcs8fwS2/50sgFcl//9C9QMAAP//AwBQSwECLQAUAAYA&#10;CAAAACEAtoM4kv4AAADhAQAAEwAAAAAAAAAAAAAAAAAAAAAAW0NvbnRlbnRfVHlwZXNdLnhtbFBL&#10;AQItABQABgAIAAAAIQA4/SH/1gAAAJQBAAALAAAAAAAAAAAAAAAAAC8BAABfcmVscy8ucmVsc1BL&#10;AQItABQABgAIAAAAIQCfbdhjIAIAAE0EAAAOAAAAAAAAAAAAAAAAAC4CAABkcnMvZTJvRG9jLnht&#10;bFBLAQItABQABgAIAAAAIQAhAmhS4AAAAAoBAAAPAAAAAAAAAAAAAAAAAHoEAABkcnMvZG93bnJl&#10;di54bWxQSwUGAAAAAAQABADzAAAAhwUAAAAA&#10;" stroked="f">
                <v:textbox style="mso-fit-shape-to-text:t" inset="0,0,0,0">
                  <w:txbxContent>
                    <w:p w14:paraId="46ECBE13" w14:textId="77777777" w:rsidR="006706E4" w:rsidRPr="00676D21" w:rsidRDefault="006706E4" w:rsidP="00B80439">
                      <w:pPr>
                        <w:pStyle w:val="Caption"/>
                        <w:jc w:val="center"/>
                        <w:rPr>
                          <w:noProof/>
                          <w:color w:val="auto"/>
                          <w:szCs w:val="20"/>
                        </w:rPr>
                      </w:pPr>
                      <w:r w:rsidRPr="00676D21">
                        <w:rPr>
                          <w:color w:val="auto"/>
                        </w:rPr>
                        <w:t xml:space="preserve">Figure </w:t>
                      </w:r>
                      <w:r w:rsidRPr="00676D21">
                        <w:rPr>
                          <w:color w:val="auto"/>
                        </w:rPr>
                        <w:fldChar w:fldCharType="begin"/>
                      </w:r>
                      <w:r w:rsidRPr="00676D21">
                        <w:rPr>
                          <w:color w:val="auto"/>
                        </w:rPr>
                        <w:instrText xml:space="preserve"> SEQ figure_ \* ARABIC </w:instrText>
                      </w:r>
                      <w:r w:rsidRPr="00676D21">
                        <w:rPr>
                          <w:color w:val="auto"/>
                        </w:rPr>
                        <w:fldChar w:fldCharType="separate"/>
                      </w:r>
                      <w:r w:rsidR="00A90D2B">
                        <w:rPr>
                          <w:noProof/>
                          <w:color w:val="auto"/>
                        </w:rPr>
                        <w:t>1</w:t>
                      </w:r>
                      <w:r w:rsidRPr="00676D21">
                        <w:rPr>
                          <w:noProof/>
                          <w:color w:val="auto"/>
                        </w:rPr>
                        <w:fldChar w:fldCharType="end"/>
                      </w:r>
                      <w:r w:rsidRPr="00676D21">
                        <w:rPr>
                          <w:color w:val="auto"/>
                        </w:rPr>
                        <w:t>.  Site location</w:t>
                      </w:r>
                    </w:p>
                  </w:txbxContent>
                </v:textbox>
                <w10:wrap type="topAndBottom"/>
              </v:shape>
            </w:pict>
          </mc:Fallback>
        </mc:AlternateContent>
      </w:r>
      <w:r w:rsidR="006216D6" w:rsidRPr="0045481C">
        <w:rPr>
          <w:rFonts w:ascii="Calibri" w:hAnsi="Calibri"/>
          <w:sz w:val="22"/>
          <w:szCs w:val="22"/>
        </w:rPr>
        <w:t xml:space="preserve">The proposed CWMF site is located in the eastern part of </w:t>
      </w:r>
      <w:proofErr w:type="spellStart"/>
      <w:r w:rsidR="006216D6" w:rsidRPr="0045481C">
        <w:rPr>
          <w:rFonts w:ascii="Calibri" w:hAnsi="Calibri"/>
          <w:sz w:val="22"/>
          <w:szCs w:val="22"/>
        </w:rPr>
        <w:t>Sveti</w:t>
      </w:r>
      <w:proofErr w:type="spellEnd"/>
      <w:r w:rsidR="006216D6" w:rsidRPr="0045481C">
        <w:rPr>
          <w:rFonts w:ascii="Calibri" w:hAnsi="Calibri"/>
          <w:sz w:val="22"/>
          <w:szCs w:val="22"/>
        </w:rPr>
        <w:t xml:space="preserve"> Nikole </w:t>
      </w:r>
      <w:r w:rsidR="00FC3D95" w:rsidRPr="0045481C">
        <w:rPr>
          <w:rFonts w:ascii="Calibri" w:hAnsi="Calibri"/>
          <w:sz w:val="22"/>
          <w:szCs w:val="22"/>
        </w:rPr>
        <w:t>Municipality (</w:t>
      </w:r>
      <w:r w:rsidR="003543C3" w:rsidRPr="0045481C">
        <w:rPr>
          <w:rFonts w:ascii="Calibri" w:hAnsi="Calibri"/>
          <w:sz w:val="22"/>
          <w:szCs w:val="22"/>
        </w:rPr>
        <w:t>fig.1)</w:t>
      </w:r>
      <w:r w:rsidR="006216D6" w:rsidRPr="0045481C">
        <w:rPr>
          <w:rFonts w:ascii="Calibri" w:hAnsi="Calibri"/>
          <w:sz w:val="22"/>
          <w:szCs w:val="22"/>
        </w:rPr>
        <w:t xml:space="preserve">, in the </w:t>
      </w:r>
      <w:r w:rsidR="00302F0B">
        <w:rPr>
          <w:rFonts w:ascii="Calibri" w:hAnsi="Calibri"/>
          <w:sz w:val="22"/>
          <w:szCs w:val="22"/>
        </w:rPr>
        <w:t xml:space="preserve">border area between villages </w:t>
      </w:r>
      <w:proofErr w:type="spellStart"/>
      <w:r w:rsidR="00302F0B">
        <w:rPr>
          <w:rFonts w:ascii="Calibri" w:hAnsi="Calibri"/>
          <w:sz w:val="22"/>
          <w:szCs w:val="22"/>
        </w:rPr>
        <w:t>Mec</w:t>
      </w:r>
      <w:r w:rsidR="006216D6" w:rsidRPr="0045481C">
        <w:rPr>
          <w:rFonts w:ascii="Calibri" w:hAnsi="Calibri"/>
          <w:sz w:val="22"/>
          <w:szCs w:val="22"/>
        </w:rPr>
        <w:t>kuevci</w:t>
      </w:r>
      <w:proofErr w:type="spellEnd"/>
      <w:r w:rsidR="006216D6" w:rsidRPr="0045481C">
        <w:rPr>
          <w:rFonts w:ascii="Calibri" w:hAnsi="Calibri"/>
          <w:sz w:val="22"/>
          <w:szCs w:val="22"/>
        </w:rPr>
        <w:t xml:space="preserve"> and </w:t>
      </w:r>
      <w:proofErr w:type="spellStart"/>
      <w:r w:rsidR="00FC3D95" w:rsidRPr="0045481C">
        <w:rPr>
          <w:rFonts w:ascii="Calibri" w:hAnsi="Calibri"/>
          <w:sz w:val="22"/>
          <w:szCs w:val="22"/>
        </w:rPr>
        <w:t>Arbasanci</w:t>
      </w:r>
      <w:proofErr w:type="spellEnd"/>
      <w:r w:rsidR="006216D6" w:rsidRPr="0045481C">
        <w:rPr>
          <w:rFonts w:ascii="Calibri" w:hAnsi="Calibri"/>
          <w:sz w:val="22"/>
          <w:szCs w:val="22"/>
        </w:rPr>
        <w:t>. The site is a vacant land, owned by the Municipality, and comprises</w:t>
      </w:r>
      <w:r w:rsidR="00302F0B">
        <w:rPr>
          <w:rFonts w:ascii="Calibri" w:hAnsi="Calibri"/>
          <w:sz w:val="22"/>
          <w:szCs w:val="22"/>
        </w:rPr>
        <w:t xml:space="preserve"> two adjacent plots – one in </w:t>
      </w:r>
      <w:proofErr w:type="spellStart"/>
      <w:r w:rsidR="00302F0B">
        <w:rPr>
          <w:rFonts w:ascii="Calibri" w:hAnsi="Calibri"/>
          <w:sz w:val="22"/>
          <w:szCs w:val="22"/>
        </w:rPr>
        <w:t>Mec</w:t>
      </w:r>
      <w:r w:rsidR="006216D6" w:rsidRPr="0045481C">
        <w:rPr>
          <w:rFonts w:ascii="Calibri" w:hAnsi="Calibri"/>
          <w:sz w:val="22"/>
          <w:szCs w:val="22"/>
        </w:rPr>
        <w:t>kuevci</w:t>
      </w:r>
      <w:proofErr w:type="spellEnd"/>
      <w:r w:rsidR="006216D6" w:rsidRPr="0045481C">
        <w:rPr>
          <w:rFonts w:ascii="Calibri" w:hAnsi="Calibri"/>
          <w:sz w:val="22"/>
          <w:szCs w:val="22"/>
        </w:rPr>
        <w:t xml:space="preserve"> (0.78 ha) and the other in </w:t>
      </w:r>
      <w:proofErr w:type="spellStart"/>
      <w:r w:rsidR="00FC3D95" w:rsidRPr="0045481C">
        <w:rPr>
          <w:rFonts w:ascii="Calibri" w:hAnsi="Calibri"/>
          <w:sz w:val="22"/>
          <w:szCs w:val="22"/>
        </w:rPr>
        <w:t>Arbasanci</w:t>
      </w:r>
      <w:proofErr w:type="spellEnd"/>
      <w:r w:rsidR="006216D6" w:rsidRPr="0045481C">
        <w:rPr>
          <w:rFonts w:ascii="Calibri" w:hAnsi="Calibri"/>
          <w:sz w:val="22"/>
          <w:szCs w:val="22"/>
        </w:rPr>
        <w:t xml:space="preserve"> (37.5 ha). The site is located in a hilly area (at the altitude about 610 m </w:t>
      </w:r>
      <w:proofErr w:type="spellStart"/>
      <w:r w:rsidR="006216D6" w:rsidRPr="0045481C">
        <w:rPr>
          <w:rFonts w:ascii="Calibri" w:hAnsi="Calibri"/>
          <w:sz w:val="22"/>
          <w:szCs w:val="22"/>
        </w:rPr>
        <w:t>a.s.l</w:t>
      </w:r>
      <w:proofErr w:type="spellEnd"/>
      <w:r w:rsidR="006216D6" w:rsidRPr="0045481C">
        <w:rPr>
          <w:rFonts w:ascii="Calibri" w:hAnsi="Calibri"/>
          <w:sz w:val="22"/>
          <w:szCs w:val="22"/>
        </w:rPr>
        <w:t xml:space="preserve">.) above the </w:t>
      </w:r>
      <w:proofErr w:type="spellStart"/>
      <w:r w:rsidR="006216D6" w:rsidRPr="0045481C">
        <w:rPr>
          <w:rFonts w:ascii="Calibri" w:hAnsi="Calibri"/>
          <w:sz w:val="22"/>
          <w:szCs w:val="22"/>
        </w:rPr>
        <w:t>Ovce</w:t>
      </w:r>
      <w:proofErr w:type="spellEnd"/>
      <w:r w:rsidR="006216D6" w:rsidRPr="0045481C">
        <w:rPr>
          <w:rFonts w:ascii="Calibri" w:hAnsi="Calibri"/>
          <w:sz w:val="22"/>
          <w:szCs w:val="22"/>
        </w:rPr>
        <w:t xml:space="preserve"> Pole valley, 15 km north-east of the town of </w:t>
      </w:r>
      <w:proofErr w:type="spellStart"/>
      <w:r w:rsidR="006216D6" w:rsidRPr="0045481C">
        <w:rPr>
          <w:rFonts w:ascii="Calibri" w:hAnsi="Calibri"/>
          <w:sz w:val="22"/>
          <w:szCs w:val="22"/>
        </w:rPr>
        <w:t>Sveti</w:t>
      </w:r>
      <w:proofErr w:type="spellEnd"/>
      <w:r w:rsidR="006216D6" w:rsidRPr="0045481C">
        <w:rPr>
          <w:rFonts w:ascii="Calibri" w:hAnsi="Calibri"/>
          <w:sz w:val="22"/>
          <w:szCs w:val="22"/>
        </w:rPr>
        <w:t xml:space="preserve"> Nikole.  The road access is provided by a local</w:t>
      </w:r>
      <w:r w:rsidR="0007196A">
        <w:rPr>
          <w:rFonts w:ascii="Calibri" w:hAnsi="Calibri"/>
          <w:sz w:val="22"/>
          <w:szCs w:val="22"/>
        </w:rPr>
        <w:t xml:space="preserve"> asphalt road </w:t>
      </w:r>
      <w:proofErr w:type="spellStart"/>
      <w:r w:rsidR="0007196A">
        <w:rPr>
          <w:rFonts w:ascii="Calibri" w:hAnsi="Calibri"/>
          <w:sz w:val="22"/>
          <w:szCs w:val="22"/>
        </w:rPr>
        <w:t>Sveti</w:t>
      </w:r>
      <w:proofErr w:type="spellEnd"/>
      <w:r w:rsidR="00302F0B">
        <w:rPr>
          <w:rFonts w:ascii="Calibri" w:hAnsi="Calibri"/>
          <w:sz w:val="22"/>
          <w:szCs w:val="22"/>
        </w:rPr>
        <w:t xml:space="preserve"> Nikole – Probis</w:t>
      </w:r>
      <w:r w:rsidR="006216D6" w:rsidRPr="0045481C">
        <w:rPr>
          <w:rFonts w:ascii="Calibri" w:hAnsi="Calibri"/>
          <w:sz w:val="22"/>
          <w:szCs w:val="22"/>
        </w:rPr>
        <w:t xml:space="preserve">tip. </w:t>
      </w:r>
    </w:p>
    <w:p w14:paraId="065E4E26" w14:textId="77777777" w:rsidR="006216D6" w:rsidRPr="0045481C" w:rsidRDefault="006216D6" w:rsidP="0045481C">
      <w:pPr>
        <w:pStyle w:val="Heading3"/>
        <w:jc w:val="both"/>
        <w:rPr>
          <w:rFonts w:ascii="Calibri" w:hAnsi="Calibri"/>
          <w:sz w:val="22"/>
          <w:szCs w:val="22"/>
        </w:rPr>
      </w:pPr>
      <w:bookmarkStart w:id="4" w:name="_Toc493082320"/>
      <w:r w:rsidRPr="0045481C">
        <w:rPr>
          <w:rFonts w:ascii="Calibri" w:hAnsi="Calibri"/>
          <w:sz w:val="22"/>
          <w:szCs w:val="22"/>
        </w:rPr>
        <w:t>1.2.2 Site ownership</w:t>
      </w:r>
      <w:bookmarkEnd w:id="4"/>
    </w:p>
    <w:p w14:paraId="6AE8B835" w14:textId="77777777" w:rsidR="00F32F6C" w:rsidRDefault="00AC048F" w:rsidP="00302F0B">
      <w:pPr>
        <w:jc w:val="both"/>
        <w:rPr>
          <w:rFonts w:ascii="Calibri" w:hAnsi="Calibri"/>
          <w:sz w:val="22"/>
          <w:szCs w:val="22"/>
        </w:rPr>
      </w:pPr>
      <w:r w:rsidRPr="0045481C">
        <w:rPr>
          <w:rFonts w:ascii="Calibri" w:hAnsi="Calibri"/>
          <w:sz w:val="22"/>
          <w:szCs w:val="22"/>
        </w:rPr>
        <w:t>The ownership of the proposed site is public currently occasionally used as pastures, like i</w:t>
      </w:r>
      <w:r w:rsidR="005C26F5" w:rsidRPr="0045481C">
        <w:rPr>
          <w:rFonts w:ascii="Calibri" w:hAnsi="Calibri"/>
          <w:sz w:val="22"/>
          <w:szCs w:val="22"/>
        </w:rPr>
        <w:t>t is registered in the cadaster</w:t>
      </w:r>
      <w:r w:rsidR="005C26F5" w:rsidRPr="0045481C">
        <w:rPr>
          <w:rFonts w:ascii="Calibri" w:hAnsi="Calibri"/>
          <w:sz w:val="22"/>
          <w:szCs w:val="22"/>
          <w:lang w:val="mk-MK"/>
        </w:rPr>
        <w:t>.</w:t>
      </w:r>
    </w:p>
    <w:p w14:paraId="7CEFB021" w14:textId="77777777" w:rsidR="00A431BD" w:rsidRPr="00A431BD" w:rsidRDefault="00A431BD" w:rsidP="00302F0B">
      <w:pPr>
        <w:jc w:val="both"/>
        <w:rPr>
          <w:rFonts w:ascii="Calibri" w:hAnsi="Calibri"/>
          <w:sz w:val="22"/>
          <w:szCs w:val="22"/>
        </w:rPr>
      </w:pPr>
    </w:p>
    <w:p w14:paraId="1244CAF7" w14:textId="77777777" w:rsidR="006216D6" w:rsidRPr="0045481C" w:rsidRDefault="006216D6" w:rsidP="0045481C">
      <w:pPr>
        <w:pStyle w:val="Heading3"/>
        <w:jc w:val="both"/>
        <w:rPr>
          <w:rFonts w:ascii="Calibri" w:hAnsi="Calibri"/>
          <w:sz w:val="22"/>
          <w:szCs w:val="22"/>
        </w:rPr>
      </w:pPr>
      <w:r w:rsidRPr="0045481C">
        <w:rPr>
          <w:rFonts w:ascii="Calibri" w:hAnsi="Calibri"/>
          <w:sz w:val="22"/>
          <w:szCs w:val="22"/>
        </w:rPr>
        <w:lastRenderedPageBreak/>
        <w:t xml:space="preserve"> </w:t>
      </w:r>
      <w:bookmarkStart w:id="5" w:name="_Toc493082321"/>
      <w:r w:rsidRPr="0045481C">
        <w:rPr>
          <w:rFonts w:ascii="Calibri" w:hAnsi="Calibri"/>
          <w:sz w:val="22"/>
          <w:szCs w:val="22"/>
        </w:rPr>
        <w:t>1.2.3 Site Layout</w:t>
      </w:r>
      <w:bookmarkEnd w:id="5"/>
    </w:p>
    <w:p w14:paraId="742B2BA3" w14:textId="77777777" w:rsidR="00CF733A" w:rsidRPr="0045481C" w:rsidRDefault="00077390" w:rsidP="00302F0B">
      <w:pPr>
        <w:keepNext/>
        <w:spacing w:after="0"/>
        <w:jc w:val="both"/>
        <w:rPr>
          <w:rFonts w:ascii="Calibri" w:hAnsi="Calibri"/>
          <w:sz w:val="22"/>
          <w:szCs w:val="22"/>
        </w:rPr>
      </w:pPr>
      <w:r w:rsidRPr="0045481C">
        <w:rPr>
          <w:rFonts w:ascii="Calibri" w:hAnsi="Calibri"/>
          <w:sz w:val="22"/>
          <w:szCs w:val="22"/>
        </w:rPr>
        <w:t xml:space="preserve">This site is a Greenfield location which lies between </w:t>
      </w:r>
      <w:proofErr w:type="spellStart"/>
      <w:r w:rsidRPr="0045481C">
        <w:rPr>
          <w:rFonts w:ascii="Calibri" w:hAnsi="Calibri"/>
          <w:sz w:val="22"/>
          <w:szCs w:val="22"/>
        </w:rPr>
        <w:t>Meckuevci</w:t>
      </w:r>
      <w:proofErr w:type="spellEnd"/>
      <w:r w:rsidRPr="0045481C">
        <w:rPr>
          <w:rFonts w:ascii="Calibri" w:hAnsi="Calibri"/>
          <w:sz w:val="22"/>
          <w:szCs w:val="22"/>
        </w:rPr>
        <w:t xml:space="preserve">, which is considered the main location, and </w:t>
      </w:r>
      <w:proofErr w:type="spellStart"/>
      <w:r w:rsidRPr="0045481C">
        <w:rPr>
          <w:rFonts w:ascii="Calibri" w:hAnsi="Calibri"/>
          <w:sz w:val="22"/>
          <w:szCs w:val="22"/>
        </w:rPr>
        <w:t>Arbasanci</w:t>
      </w:r>
      <w:proofErr w:type="spellEnd"/>
      <w:r w:rsidRPr="0045481C">
        <w:rPr>
          <w:rFonts w:ascii="Calibri" w:hAnsi="Calibri"/>
          <w:sz w:val="22"/>
          <w:szCs w:val="22"/>
        </w:rPr>
        <w:t>, which is considered as potential area for expansion</w:t>
      </w:r>
      <w:r w:rsidRPr="0045481C">
        <w:rPr>
          <w:rFonts w:ascii="Calibri" w:hAnsi="Calibri" w:cstheme="minorHAnsi"/>
          <w:sz w:val="22"/>
          <w:szCs w:val="22"/>
        </w:rPr>
        <w:t xml:space="preserve">. The wider area is hilly, with average altitude of 550-600 </w:t>
      </w:r>
      <w:proofErr w:type="spellStart"/>
      <w:r w:rsidRPr="0045481C">
        <w:rPr>
          <w:rFonts w:ascii="Calibri" w:hAnsi="Calibri" w:cstheme="minorHAnsi"/>
          <w:sz w:val="22"/>
          <w:szCs w:val="22"/>
        </w:rPr>
        <w:t>m.a.s.l</w:t>
      </w:r>
      <w:proofErr w:type="spellEnd"/>
      <w:r w:rsidRPr="0045481C">
        <w:rPr>
          <w:rFonts w:ascii="Calibri" w:hAnsi="Calibri" w:cstheme="minorHAnsi"/>
          <w:sz w:val="22"/>
          <w:szCs w:val="22"/>
        </w:rPr>
        <w:t xml:space="preserve"> (fig.2). The site and its wider surroundings are vacant pastures</w:t>
      </w:r>
      <w:r w:rsidRPr="0045481C">
        <w:rPr>
          <w:rFonts w:ascii="Calibri" w:hAnsi="Calibri"/>
          <w:sz w:val="22"/>
          <w:szCs w:val="22"/>
        </w:rPr>
        <w:t xml:space="preserve"> and have not been used for cultivating. No structures are present.</w:t>
      </w:r>
      <w:r w:rsidRPr="0045481C">
        <w:rPr>
          <w:rFonts w:ascii="Calibri" w:hAnsi="Calibri" w:cstheme="minorHAnsi"/>
          <w:sz w:val="22"/>
          <w:szCs w:val="22"/>
        </w:rPr>
        <w:t xml:space="preserve"> The site and its surroundings comprise semi-natural habitats represented by steppe-like grasslands. Woodland is very scarce, represented by individual trees. Scattered shrubs are sparsely present mainly along the gullies. The landscape reminiscent of steppe, so here we find a number of steppe plants and steppe vegetation.</w:t>
      </w:r>
      <w:r w:rsidRPr="0045481C">
        <w:rPr>
          <w:rFonts w:ascii="Calibri" w:hAnsi="Calibri" w:cstheme="minorHAnsi"/>
          <w:sz w:val="22"/>
          <w:szCs w:val="22"/>
          <w:lang w:val="sr-Latn-RS"/>
        </w:rPr>
        <w:t>Location is surrounded by low hills and valleys with degraded vegetation and the remains from coppices oak forest. The location and its surroundings represent intensive pastures of particular importance.</w:t>
      </w:r>
      <w:r w:rsidR="00CF733A" w:rsidRPr="0045481C">
        <w:rPr>
          <w:rFonts w:ascii="Calibri" w:hAnsi="Calibri"/>
          <w:noProof/>
          <w:sz w:val="22"/>
          <w:szCs w:val="22"/>
        </w:rPr>
        <w:t xml:space="preserve"> </w:t>
      </w:r>
      <w:r w:rsidR="00CF733A" w:rsidRPr="0045481C">
        <w:rPr>
          <w:rFonts w:ascii="Calibri" w:hAnsi="Calibri"/>
          <w:noProof/>
          <w:sz w:val="22"/>
          <w:szCs w:val="22"/>
        </w:rPr>
        <w:drawing>
          <wp:inline distT="0" distB="0" distL="0" distR="0" wp14:anchorId="6F2D6B72" wp14:editId="3C7FDA04">
            <wp:extent cx="5140325" cy="3448050"/>
            <wp:effectExtent l="190500" t="190500" r="403225" b="400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072" b="1870"/>
                    <a:stretch/>
                  </pic:blipFill>
                  <pic:spPr bwMode="auto">
                    <a:xfrm>
                      <a:off x="0" y="0"/>
                      <a:ext cx="5157864" cy="3459815"/>
                    </a:xfrm>
                    <a:prstGeom prst="rect">
                      <a:avLst/>
                    </a:prstGeom>
                    <a:ln w="28575" cap="flat" cmpd="sng" algn="ctr">
                      <a:solidFill>
                        <a:srgbClr val="63A537"/>
                      </a:solidFill>
                      <a:prstDash val="solid"/>
                      <a:round/>
                      <a:headEnd type="none" w="med" len="med"/>
                      <a:tailEnd type="none" w="med" len="med"/>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3735F81D" w14:textId="77777777" w:rsidR="00CF733A" w:rsidRPr="00A431BD" w:rsidRDefault="00CF733A" w:rsidP="00A431BD">
      <w:pPr>
        <w:pStyle w:val="Caption"/>
        <w:spacing w:before="0" w:after="120"/>
        <w:jc w:val="center"/>
        <w:rPr>
          <w:rFonts w:ascii="Calibri" w:hAnsi="Calibri"/>
          <w:noProof/>
          <w:color w:val="auto"/>
        </w:rPr>
      </w:pPr>
      <w:r w:rsidRPr="00676D21">
        <w:rPr>
          <w:rFonts w:ascii="Calibri" w:hAnsi="Calibri"/>
          <w:color w:val="auto"/>
        </w:rPr>
        <w:t xml:space="preserve">Figure </w:t>
      </w:r>
      <w:r w:rsidRPr="00676D21">
        <w:rPr>
          <w:rFonts w:ascii="Calibri" w:hAnsi="Calibri"/>
          <w:color w:val="auto"/>
        </w:rPr>
        <w:fldChar w:fldCharType="begin"/>
      </w:r>
      <w:r w:rsidRPr="00676D21">
        <w:rPr>
          <w:rFonts w:ascii="Calibri" w:hAnsi="Calibri"/>
          <w:color w:val="auto"/>
        </w:rPr>
        <w:instrText xml:space="preserve"> SEQ figure_ \* ARABIC </w:instrText>
      </w:r>
      <w:r w:rsidRPr="00676D21">
        <w:rPr>
          <w:rFonts w:ascii="Calibri" w:hAnsi="Calibri"/>
          <w:color w:val="auto"/>
        </w:rPr>
        <w:fldChar w:fldCharType="separate"/>
      </w:r>
      <w:r w:rsidR="00A90D2B">
        <w:rPr>
          <w:rFonts w:ascii="Calibri" w:hAnsi="Calibri"/>
          <w:noProof/>
          <w:color w:val="auto"/>
        </w:rPr>
        <w:t>2</w:t>
      </w:r>
      <w:r w:rsidRPr="00676D21">
        <w:rPr>
          <w:rFonts w:ascii="Calibri" w:hAnsi="Calibri"/>
          <w:noProof/>
          <w:color w:val="auto"/>
        </w:rPr>
        <w:fldChar w:fldCharType="end"/>
      </w:r>
      <w:r w:rsidRPr="00676D21">
        <w:rPr>
          <w:rFonts w:ascii="Calibri" w:hAnsi="Calibri"/>
          <w:color w:val="auto"/>
        </w:rPr>
        <w:t>. Site layout</w:t>
      </w:r>
    </w:p>
    <w:p w14:paraId="2C7C3997" w14:textId="77777777" w:rsidR="00F32F6C" w:rsidRPr="0045481C" w:rsidRDefault="004756C9" w:rsidP="0045481C">
      <w:pPr>
        <w:pStyle w:val="Heading3"/>
        <w:jc w:val="both"/>
        <w:rPr>
          <w:rFonts w:ascii="Calibri" w:hAnsi="Calibri" w:cstheme="minorHAnsi"/>
          <w:sz w:val="22"/>
          <w:szCs w:val="22"/>
          <w:lang w:val="sr-Latn-RS"/>
        </w:rPr>
      </w:pPr>
      <w:bookmarkStart w:id="6" w:name="_Toc493082322"/>
      <w:r w:rsidRPr="0045481C">
        <w:rPr>
          <w:rFonts w:ascii="Calibri" w:hAnsi="Calibri"/>
          <w:sz w:val="22"/>
          <w:szCs w:val="22"/>
        </w:rPr>
        <w:t>1.2.4 Climate</w:t>
      </w:r>
      <w:bookmarkEnd w:id="6"/>
      <w:r w:rsidRPr="0045481C">
        <w:rPr>
          <w:rFonts w:ascii="Calibri" w:hAnsi="Calibri"/>
          <w:sz w:val="22"/>
          <w:szCs w:val="22"/>
        </w:rPr>
        <w:t xml:space="preserve"> </w:t>
      </w:r>
    </w:p>
    <w:p w14:paraId="34BA3384" w14:textId="77777777" w:rsidR="00B02070" w:rsidRPr="0045481C" w:rsidRDefault="006216D6" w:rsidP="00302F0B">
      <w:pPr>
        <w:jc w:val="both"/>
        <w:rPr>
          <w:rFonts w:ascii="Calibri" w:hAnsi="Calibri" w:cstheme="minorHAnsi"/>
          <w:sz w:val="22"/>
          <w:szCs w:val="22"/>
          <w:lang w:val="sr-Latn-RS"/>
        </w:rPr>
      </w:pPr>
      <w:r w:rsidRPr="0045481C">
        <w:rPr>
          <w:rFonts w:ascii="Calibri" w:hAnsi="Calibri" w:cstheme="minorHAnsi"/>
          <w:sz w:val="22"/>
          <w:szCs w:val="22"/>
          <w:lang w:val="sr-Latn-RS"/>
        </w:rPr>
        <w:t>The area of Ovce Pole has hot summers and moderate cold winters, with periodical temperature extremes. It is one of the most arid areas in the country with mean annual precipitation of 473.3 mm. Precipitation is unevenly distributed which causes long periods of drought. Mean annual temperature is 12.8°C with significant variations throughout the year. The coldest month is January (mean temperature is +1.4°C), the hottest is July (mean temperature is +23.7°C). The region is characterized by winds with average speed of 5.7 m/s and maximum speed up to 27 m/s. The average humidity is 67%. In summary, frequent winds, high temperatures and low air humidity, especially during the summer months, result in high evaporation which is the highest in the country, both from surface water and soil (average annual evaporation is 1246 l/m2 of water surface).</w:t>
      </w:r>
    </w:p>
    <w:p w14:paraId="66572ABD" w14:textId="77777777" w:rsidR="006216D6" w:rsidRPr="0045481C" w:rsidRDefault="006216D6" w:rsidP="0045481C">
      <w:pPr>
        <w:pStyle w:val="Heading3"/>
        <w:jc w:val="both"/>
        <w:rPr>
          <w:rFonts w:ascii="Calibri" w:hAnsi="Calibri"/>
          <w:sz w:val="22"/>
          <w:szCs w:val="22"/>
        </w:rPr>
      </w:pPr>
      <w:bookmarkStart w:id="7" w:name="_Toc493082323"/>
      <w:r w:rsidRPr="0045481C">
        <w:rPr>
          <w:rFonts w:ascii="Calibri" w:hAnsi="Calibri"/>
          <w:sz w:val="22"/>
          <w:szCs w:val="22"/>
        </w:rPr>
        <w:lastRenderedPageBreak/>
        <w:t>1.2.5 Surface Waters</w:t>
      </w:r>
      <w:bookmarkEnd w:id="7"/>
    </w:p>
    <w:p w14:paraId="390F820E" w14:textId="77777777" w:rsidR="00AC048F" w:rsidRPr="0045481C" w:rsidRDefault="006216D6" w:rsidP="00302F0B">
      <w:pPr>
        <w:jc w:val="both"/>
        <w:rPr>
          <w:rFonts w:ascii="Calibri" w:hAnsi="Calibri"/>
          <w:sz w:val="22"/>
          <w:szCs w:val="22"/>
        </w:rPr>
      </w:pPr>
      <w:r w:rsidRPr="0045481C">
        <w:rPr>
          <w:rFonts w:ascii="Calibri" w:hAnsi="Calibri"/>
          <w:sz w:val="22"/>
          <w:szCs w:val="22"/>
        </w:rPr>
        <w:t xml:space="preserve">The site is located within a hilly to low-mountainous relief with intermittent flows running along gullies towards the </w:t>
      </w:r>
      <w:proofErr w:type="spellStart"/>
      <w:r w:rsidRPr="0045481C">
        <w:rPr>
          <w:rFonts w:ascii="Calibri" w:hAnsi="Calibri"/>
          <w:sz w:val="22"/>
          <w:szCs w:val="22"/>
        </w:rPr>
        <w:t>Ovce</w:t>
      </w:r>
      <w:proofErr w:type="spellEnd"/>
      <w:r w:rsidRPr="0045481C">
        <w:rPr>
          <w:rFonts w:ascii="Calibri" w:hAnsi="Calibri"/>
          <w:sz w:val="22"/>
          <w:szCs w:val="22"/>
        </w:rPr>
        <w:t xml:space="preserve"> Pole valley. There are no significant surface water bodies on the site or its vicinity, only an </w:t>
      </w:r>
      <w:r w:rsidR="00302F0B">
        <w:rPr>
          <w:rFonts w:ascii="Calibri" w:hAnsi="Calibri"/>
          <w:sz w:val="22"/>
          <w:szCs w:val="22"/>
        </w:rPr>
        <w:t xml:space="preserve">intermittent stream named </w:t>
      </w:r>
      <w:proofErr w:type="spellStart"/>
      <w:r w:rsidR="00302F0B">
        <w:rPr>
          <w:rFonts w:ascii="Calibri" w:hAnsi="Calibri"/>
          <w:sz w:val="22"/>
          <w:szCs w:val="22"/>
        </w:rPr>
        <w:t>Klobuc</w:t>
      </w:r>
      <w:proofErr w:type="spellEnd"/>
      <w:r w:rsidRPr="0045481C">
        <w:rPr>
          <w:rFonts w:ascii="Calibri" w:hAnsi="Calibri"/>
          <w:sz w:val="22"/>
          <w:szCs w:val="22"/>
        </w:rPr>
        <w:t xml:space="preserve">, running along the eastern site area, towards south. This is one of several torrential streams running towards the </w:t>
      </w:r>
      <w:r w:rsidRPr="0045481C">
        <w:rPr>
          <w:rFonts w:ascii="Calibri" w:hAnsi="Calibri"/>
          <w:sz w:val="22"/>
          <w:szCs w:val="22"/>
          <w:lang w:val="sr-Latn-RS"/>
        </w:rPr>
        <w:t xml:space="preserve">Svetinikolska River (or Azmak) </w:t>
      </w:r>
      <w:r w:rsidRPr="0045481C">
        <w:rPr>
          <w:rFonts w:ascii="Calibri" w:hAnsi="Calibri"/>
          <w:sz w:val="22"/>
          <w:szCs w:val="22"/>
        </w:rPr>
        <w:t xml:space="preserve">down in a valley. The </w:t>
      </w:r>
      <w:proofErr w:type="spellStart"/>
      <w:r w:rsidRPr="0045481C">
        <w:rPr>
          <w:rFonts w:ascii="Calibri" w:hAnsi="Calibri"/>
          <w:sz w:val="22"/>
          <w:szCs w:val="22"/>
        </w:rPr>
        <w:t>Svetinikolska</w:t>
      </w:r>
      <w:proofErr w:type="spellEnd"/>
      <w:r w:rsidRPr="0045481C">
        <w:rPr>
          <w:rFonts w:ascii="Calibri" w:hAnsi="Calibri"/>
          <w:sz w:val="22"/>
          <w:szCs w:val="22"/>
        </w:rPr>
        <w:t xml:space="preserve"> River is the right tributary of the </w:t>
      </w:r>
      <w:proofErr w:type="spellStart"/>
      <w:r w:rsidRPr="0045481C">
        <w:rPr>
          <w:rFonts w:ascii="Calibri" w:hAnsi="Calibri"/>
          <w:sz w:val="22"/>
          <w:szCs w:val="22"/>
        </w:rPr>
        <w:t>Bregalnica</w:t>
      </w:r>
      <w:proofErr w:type="spellEnd"/>
      <w:r w:rsidRPr="0045481C">
        <w:rPr>
          <w:rFonts w:ascii="Calibri" w:hAnsi="Calibri"/>
          <w:sz w:val="22"/>
          <w:szCs w:val="22"/>
        </w:rPr>
        <w:t xml:space="preserve"> River.</w:t>
      </w:r>
      <w:r w:rsidR="0074011C" w:rsidRPr="0045481C">
        <w:rPr>
          <w:rFonts w:ascii="Calibri" w:hAnsi="Calibri"/>
          <w:sz w:val="22"/>
          <w:szCs w:val="22"/>
        </w:rPr>
        <w:t xml:space="preserve">  </w:t>
      </w:r>
    </w:p>
    <w:p w14:paraId="22FD346B" w14:textId="77777777" w:rsidR="005B2E82" w:rsidRPr="0045481C" w:rsidRDefault="001E2D73" w:rsidP="00A54D9A">
      <w:pPr>
        <w:pStyle w:val="Heading2"/>
        <w:numPr>
          <w:ilvl w:val="1"/>
          <w:numId w:val="2"/>
        </w:numPr>
        <w:ind w:left="465"/>
        <w:jc w:val="both"/>
        <w:rPr>
          <w:rFonts w:ascii="Calibri" w:hAnsi="Calibri"/>
          <w:sz w:val="22"/>
          <w:szCs w:val="22"/>
        </w:rPr>
      </w:pPr>
      <w:bookmarkStart w:id="8" w:name="_Toc493082324"/>
      <w:r w:rsidRPr="0045481C">
        <w:rPr>
          <w:rFonts w:ascii="Calibri" w:hAnsi="Calibri"/>
          <w:sz w:val="22"/>
          <w:szCs w:val="22"/>
        </w:rPr>
        <w:t>Ma</w:t>
      </w:r>
      <w:r w:rsidR="00AC048F" w:rsidRPr="0045481C">
        <w:rPr>
          <w:rFonts w:ascii="Calibri" w:hAnsi="Calibri"/>
          <w:sz w:val="22"/>
          <w:szCs w:val="22"/>
        </w:rPr>
        <w:t>in objectives</w:t>
      </w:r>
      <w:bookmarkEnd w:id="8"/>
      <w:r w:rsidR="00AC048F" w:rsidRPr="0045481C">
        <w:rPr>
          <w:rFonts w:ascii="Calibri" w:hAnsi="Calibri"/>
          <w:sz w:val="22"/>
          <w:szCs w:val="22"/>
        </w:rPr>
        <w:t xml:space="preserve"> </w:t>
      </w:r>
    </w:p>
    <w:p w14:paraId="66D0C4D6" w14:textId="77777777" w:rsidR="005B2E82" w:rsidRPr="0045481C" w:rsidRDefault="005B2E82" w:rsidP="0045481C">
      <w:pPr>
        <w:jc w:val="both"/>
        <w:rPr>
          <w:rFonts w:ascii="Calibri" w:hAnsi="Calibri"/>
          <w:sz w:val="22"/>
          <w:szCs w:val="22"/>
        </w:rPr>
      </w:pPr>
      <w:r w:rsidRPr="0045481C">
        <w:rPr>
          <w:rFonts w:ascii="Calibri" w:hAnsi="Calibri"/>
          <w:sz w:val="22"/>
          <w:szCs w:val="22"/>
        </w:rPr>
        <w:t>T</w:t>
      </w:r>
      <w:r w:rsidR="005A17A8" w:rsidRPr="0045481C">
        <w:rPr>
          <w:rFonts w:ascii="Calibri" w:hAnsi="Calibri"/>
          <w:sz w:val="22"/>
          <w:szCs w:val="22"/>
        </w:rPr>
        <w:t xml:space="preserve">he </w:t>
      </w:r>
      <w:r w:rsidR="003543C3" w:rsidRPr="0045481C">
        <w:rPr>
          <w:rFonts w:ascii="Calibri" w:hAnsi="Calibri"/>
          <w:sz w:val="22"/>
          <w:szCs w:val="22"/>
        </w:rPr>
        <w:t xml:space="preserve">main </w:t>
      </w:r>
      <w:r w:rsidR="00FC3D95" w:rsidRPr="0045481C">
        <w:rPr>
          <w:rFonts w:ascii="Calibri" w:hAnsi="Calibri"/>
          <w:sz w:val="22"/>
          <w:szCs w:val="22"/>
        </w:rPr>
        <w:t>objectives of the EBS</w:t>
      </w:r>
      <w:r w:rsidRPr="0045481C">
        <w:rPr>
          <w:rFonts w:ascii="Calibri" w:hAnsi="Calibri"/>
          <w:sz w:val="22"/>
          <w:szCs w:val="22"/>
        </w:rPr>
        <w:t xml:space="preserve"> are: </w:t>
      </w:r>
    </w:p>
    <w:p w14:paraId="721C2905" w14:textId="77777777" w:rsidR="003543C3" w:rsidRPr="00A431BD" w:rsidRDefault="005B2E82" w:rsidP="00A431BD">
      <w:pPr>
        <w:pStyle w:val="ListParagraph"/>
        <w:numPr>
          <w:ilvl w:val="0"/>
          <w:numId w:val="4"/>
        </w:numPr>
        <w:spacing w:before="0" w:after="0"/>
        <w:jc w:val="both"/>
        <w:rPr>
          <w:rFonts w:ascii="Calibri" w:hAnsi="Calibri"/>
          <w:sz w:val="22"/>
          <w:szCs w:val="22"/>
        </w:rPr>
      </w:pPr>
      <w:r w:rsidRPr="0045481C">
        <w:rPr>
          <w:rFonts w:ascii="Calibri" w:hAnsi="Calibri"/>
          <w:sz w:val="22"/>
          <w:szCs w:val="22"/>
        </w:rPr>
        <w:t xml:space="preserve">Provide baseline information on the current habitats and ecological features both within the Site and in the immediately surrounding area; </w:t>
      </w:r>
    </w:p>
    <w:p w14:paraId="3D5E9882" w14:textId="77777777" w:rsidR="005B2E82" w:rsidRPr="00A431BD" w:rsidRDefault="005B2E82" w:rsidP="00A431BD">
      <w:pPr>
        <w:pStyle w:val="ListParagraph"/>
        <w:numPr>
          <w:ilvl w:val="0"/>
          <w:numId w:val="4"/>
        </w:numPr>
        <w:spacing w:before="0" w:after="0"/>
        <w:jc w:val="both"/>
        <w:rPr>
          <w:rFonts w:ascii="Calibri" w:hAnsi="Calibri"/>
          <w:sz w:val="22"/>
          <w:szCs w:val="22"/>
        </w:rPr>
      </w:pPr>
      <w:r w:rsidRPr="0045481C">
        <w:rPr>
          <w:rFonts w:ascii="Calibri" w:hAnsi="Calibri"/>
          <w:sz w:val="22"/>
          <w:szCs w:val="22"/>
        </w:rPr>
        <w:t>Identify the proximity of any designated sites for nature conservation interest and provide an assessment of any potential effects the proposed time extension may have on these;</w:t>
      </w:r>
    </w:p>
    <w:p w14:paraId="710D7815" w14:textId="77777777" w:rsidR="003543C3" w:rsidRPr="00A431BD" w:rsidRDefault="005B2E82" w:rsidP="00A431BD">
      <w:pPr>
        <w:pStyle w:val="ListParagraph"/>
        <w:numPr>
          <w:ilvl w:val="0"/>
          <w:numId w:val="4"/>
        </w:numPr>
        <w:spacing w:before="0" w:after="0"/>
        <w:jc w:val="both"/>
        <w:rPr>
          <w:rFonts w:ascii="Calibri" w:hAnsi="Calibri"/>
          <w:sz w:val="22"/>
          <w:szCs w:val="22"/>
        </w:rPr>
      </w:pPr>
      <w:r w:rsidRPr="0045481C">
        <w:rPr>
          <w:rFonts w:ascii="Calibri" w:hAnsi="Calibri"/>
          <w:sz w:val="22"/>
          <w:szCs w:val="22"/>
        </w:rPr>
        <w:t>Identify the presence or potential presence of any protected species or habitats and provide an assessment of any potential effects the proposed time extension may have on these; and,</w:t>
      </w:r>
    </w:p>
    <w:p w14:paraId="2CC4BB0F" w14:textId="77777777" w:rsidR="003543C3" w:rsidRPr="0045481C" w:rsidRDefault="005B2E82" w:rsidP="00A431BD">
      <w:pPr>
        <w:pStyle w:val="ListParagraph"/>
        <w:numPr>
          <w:ilvl w:val="0"/>
          <w:numId w:val="4"/>
        </w:numPr>
        <w:spacing w:before="0" w:after="0"/>
        <w:jc w:val="both"/>
        <w:rPr>
          <w:rFonts w:ascii="Calibri" w:hAnsi="Calibri"/>
          <w:sz w:val="22"/>
          <w:szCs w:val="22"/>
        </w:rPr>
      </w:pPr>
      <w:r w:rsidRPr="0045481C">
        <w:rPr>
          <w:rFonts w:ascii="Calibri" w:hAnsi="Calibri"/>
          <w:sz w:val="22"/>
          <w:szCs w:val="22"/>
        </w:rPr>
        <w:t>Provide recommendations for further pre-construction checks and / or mitigation measures, if required, and provide an outline of proposed habitat enhancements, if applicable.</w:t>
      </w:r>
    </w:p>
    <w:p w14:paraId="12490AFD" w14:textId="77777777" w:rsidR="003543C3" w:rsidRPr="0045481C" w:rsidRDefault="001B41AF" w:rsidP="0045481C">
      <w:pPr>
        <w:pStyle w:val="Default"/>
        <w:spacing w:line="276" w:lineRule="auto"/>
        <w:jc w:val="both"/>
        <w:rPr>
          <w:rFonts w:eastAsia="Times New Roman" w:cs="Times New Roman"/>
          <w:color w:val="auto"/>
          <w:sz w:val="22"/>
          <w:szCs w:val="22"/>
          <w:lang w:val="en-GB" w:eastAsia="de-DE"/>
        </w:rPr>
      </w:pPr>
      <w:r w:rsidRPr="0045481C">
        <w:rPr>
          <w:rFonts w:eastAsia="Times New Roman" w:cs="Times New Roman"/>
          <w:color w:val="auto"/>
          <w:sz w:val="22"/>
          <w:szCs w:val="22"/>
          <w:lang w:val="en-GB" w:eastAsia="de-DE"/>
        </w:rPr>
        <w:t xml:space="preserve"> The EBS</w:t>
      </w:r>
      <w:r w:rsidR="00AC048F" w:rsidRPr="0045481C">
        <w:rPr>
          <w:rFonts w:eastAsia="Times New Roman" w:cs="Times New Roman"/>
          <w:color w:val="auto"/>
          <w:sz w:val="22"/>
          <w:szCs w:val="22"/>
          <w:lang w:val="en-GB" w:eastAsia="de-DE"/>
        </w:rPr>
        <w:t xml:space="preserve"> tas</w:t>
      </w:r>
      <w:r w:rsidR="00CF733A" w:rsidRPr="0045481C">
        <w:rPr>
          <w:rFonts w:eastAsia="Times New Roman" w:cs="Times New Roman"/>
          <w:color w:val="auto"/>
          <w:sz w:val="22"/>
          <w:szCs w:val="22"/>
          <w:lang w:val="en-GB" w:eastAsia="de-DE"/>
        </w:rPr>
        <w:t>ks are described below:</w:t>
      </w:r>
    </w:p>
    <w:p w14:paraId="17374BE7" w14:textId="77777777" w:rsidR="005A17A8" w:rsidRPr="0045481C" w:rsidRDefault="005A17A8" w:rsidP="0045481C">
      <w:pPr>
        <w:pStyle w:val="Default"/>
        <w:spacing w:line="276" w:lineRule="auto"/>
        <w:jc w:val="both"/>
        <w:rPr>
          <w:sz w:val="22"/>
          <w:szCs w:val="22"/>
        </w:rPr>
      </w:pPr>
    </w:p>
    <w:p w14:paraId="3F67950A" w14:textId="77777777" w:rsidR="00B02070" w:rsidRPr="0045481C" w:rsidRDefault="00676D21" w:rsidP="0045481C">
      <w:pPr>
        <w:pStyle w:val="Default"/>
        <w:spacing w:line="276" w:lineRule="auto"/>
        <w:jc w:val="both"/>
        <w:rPr>
          <w:sz w:val="22"/>
          <w:szCs w:val="22"/>
        </w:rPr>
      </w:pPr>
      <w:r w:rsidRPr="0045481C">
        <w:rPr>
          <w:noProof/>
          <w:sz w:val="22"/>
          <w:szCs w:val="22"/>
        </w:rPr>
        <w:drawing>
          <wp:inline distT="0" distB="0" distL="0" distR="0" wp14:anchorId="0FDBB0FC" wp14:editId="7A216BBD">
            <wp:extent cx="5829300" cy="3629025"/>
            <wp:effectExtent l="0" t="0" r="0" b="9525"/>
            <wp:docPr id="46" name="Di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03CD7C59" w14:textId="77777777" w:rsidR="00514C2D" w:rsidRDefault="00514C2D" w:rsidP="00302F0B">
      <w:pPr>
        <w:jc w:val="both"/>
        <w:rPr>
          <w:rFonts w:ascii="Calibri" w:hAnsi="Calibri"/>
          <w:sz w:val="22"/>
          <w:szCs w:val="22"/>
        </w:rPr>
      </w:pPr>
    </w:p>
    <w:p w14:paraId="7D282264" w14:textId="77777777" w:rsidR="00514C2D" w:rsidRDefault="00514C2D" w:rsidP="00302F0B">
      <w:pPr>
        <w:jc w:val="both"/>
        <w:rPr>
          <w:rFonts w:ascii="Calibri" w:hAnsi="Calibri"/>
          <w:sz w:val="22"/>
          <w:szCs w:val="22"/>
        </w:rPr>
      </w:pPr>
    </w:p>
    <w:p w14:paraId="07BC6226" w14:textId="77777777" w:rsidR="00514C2D" w:rsidRPr="0045481C" w:rsidRDefault="00514C2D" w:rsidP="00514C2D">
      <w:pPr>
        <w:pStyle w:val="Heading1"/>
        <w:numPr>
          <w:ilvl w:val="0"/>
          <w:numId w:val="2"/>
        </w:numPr>
        <w:ind w:left="0" w:firstLine="0"/>
        <w:jc w:val="both"/>
        <w:rPr>
          <w:rFonts w:ascii="Calibri" w:hAnsi="Calibri"/>
        </w:rPr>
      </w:pPr>
      <w:bookmarkStart w:id="9" w:name="_Toc493082325"/>
      <w:r w:rsidRPr="0045481C">
        <w:rPr>
          <w:rFonts w:ascii="Calibri" w:hAnsi="Calibri"/>
        </w:rPr>
        <w:lastRenderedPageBreak/>
        <w:t>METHODOLOGY</w:t>
      </w:r>
      <w:bookmarkEnd w:id="9"/>
      <w:r w:rsidRPr="0045481C">
        <w:rPr>
          <w:rFonts w:ascii="Calibri" w:hAnsi="Calibri"/>
        </w:rPr>
        <w:t xml:space="preserve"> </w:t>
      </w:r>
    </w:p>
    <w:p w14:paraId="610DFD2E" w14:textId="77777777" w:rsidR="00514C2D" w:rsidRPr="0045481C" w:rsidRDefault="00514C2D" w:rsidP="00514C2D">
      <w:pPr>
        <w:pStyle w:val="Heading2"/>
        <w:jc w:val="both"/>
        <w:rPr>
          <w:rFonts w:ascii="Calibri" w:hAnsi="Calibri"/>
          <w:sz w:val="22"/>
          <w:szCs w:val="22"/>
        </w:rPr>
      </w:pPr>
      <w:bookmarkStart w:id="10" w:name="_Toc493082326"/>
      <w:r w:rsidRPr="0045481C">
        <w:rPr>
          <w:rFonts w:ascii="Calibri" w:hAnsi="Calibri"/>
          <w:sz w:val="22"/>
          <w:szCs w:val="22"/>
        </w:rPr>
        <w:t>2.1 Literature preview (Desktop Study)</w:t>
      </w:r>
      <w:bookmarkEnd w:id="10"/>
      <w:r w:rsidRPr="0045481C">
        <w:rPr>
          <w:rFonts w:ascii="Calibri" w:hAnsi="Calibri"/>
          <w:sz w:val="22"/>
          <w:szCs w:val="22"/>
        </w:rPr>
        <w:t xml:space="preserve"> </w:t>
      </w:r>
    </w:p>
    <w:p w14:paraId="70B6C272" w14:textId="77777777" w:rsidR="004756C9" w:rsidRPr="0045481C" w:rsidRDefault="00FF52B1" w:rsidP="00302F0B">
      <w:pPr>
        <w:jc w:val="both"/>
        <w:rPr>
          <w:rFonts w:ascii="Calibri" w:hAnsi="Calibri"/>
          <w:sz w:val="22"/>
          <w:szCs w:val="22"/>
        </w:rPr>
      </w:pPr>
      <w:r w:rsidRPr="0045481C">
        <w:rPr>
          <w:rFonts w:ascii="Calibri" w:hAnsi="Calibri"/>
          <w:sz w:val="22"/>
          <w:szCs w:val="22"/>
        </w:rPr>
        <w:t xml:space="preserve">Data about </w:t>
      </w:r>
      <w:r w:rsidR="003543C3" w:rsidRPr="0045481C">
        <w:rPr>
          <w:rFonts w:ascii="Calibri" w:hAnsi="Calibri"/>
          <w:sz w:val="22"/>
          <w:szCs w:val="22"/>
        </w:rPr>
        <w:t>previous ecological surveys in the wider r</w:t>
      </w:r>
      <w:r w:rsidR="00B26A89" w:rsidRPr="0045481C">
        <w:rPr>
          <w:rFonts w:ascii="Calibri" w:hAnsi="Calibri"/>
          <w:sz w:val="22"/>
          <w:szCs w:val="22"/>
        </w:rPr>
        <w:t xml:space="preserve">egion </w:t>
      </w:r>
      <w:r w:rsidR="001B41AF" w:rsidRPr="0045481C">
        <w:rPr>
          <w:rFonts w:ascii="Calibri" w:hAnsi="Calibri"/>
          <w:sz w:val="22"/>
          <w:szCs w:val="22"/>
        </w:rPr>
        <w:t xml:space="preserve">like </w:t>
      </w:r>
      <w:proofErr w:type="spellStart"/>
      <w:r w:rsidR="003543C3" w:rsidRPr="0045481C">
        <w:rPr>
          <w:rFonts w:ascii="Calibri" w:hAnsi="Calibri"/>
          <w:sz w:val="22"/>
          <w:szCs w:val="22"/>
        </w:rPr>
        <w:t>Ovce</w:t>
      </w:r>
      <w:proofErr w:type="spellEnd"/>
      <w:r w:rsidR="003543C3" w:rsidRPr="0045481C">
        <w:rPr>
          <w:rFonts w:ascii="Calibri" w:hAnsi="Calibri"/>
          <w:sz w:val="22"/>
          <w:szCs w:val="22"/>
        </w:rPr>
        <w:t xml:space="preserve"> Pole, </w:t>
      </w:r>
      <w:proofErr w:type="spellStart"/>
      <w:r w:rsidR="003543C3" w:rsidRPr="0045481C">
        <w:rPr>
          <w:rFonts w:ascii="Calibri" w:hAnsi="Calibri"/>
          <w:sz w:val="22"/>
          <w:szCs w:val="22"/>
        </w:rPr>
        <w:t>Sveti</w:t>
      </w:r>
      <w:proofErr w:type="spellEnd"/>
      <w:r w:rsidR="003543C3" w:rsidRPr="0045481C">
        <w:rPr>
          <w:rFonts w:ascii="Calibri" w:hAnsi="Calibri"/>
          <w:sz w:val="22"/>
          <w:szCs w:val="22"/>
        </w:rPr>
        <w:t xml:space="preserve"> Nikole, </w:t>
      </w:r>
      <w:r w:rsidRPr="0045481C">
        <w:rPr>
          <w:rFonts w:ascii="Calibri" w:hAnsi="Calibri"/>
          <w:sz w:val="22"/>
          <w:szCs w:val="22"/>
        </w:rPr>
        <w:t>down</w:t>
      </w:r>
      <w:r w:rsidR="003543C3" w:rsidRPr="0045481C">
        <w:rPr>
          <w:rFonts w:ascii="Calibri" w:hAnsi="Calibri"/>
          <w:sz w:val="22"/>
          <w:szCs w:val="22"/>
        </w:rPr>
        <w:t xml:space="preserve"> part of river </w:t>
      </w:r>
      <w:proofErr w:type="spellStart"/>
      <w:r w:rsidR="003543C3" w:rsidRPr="0045481C">
        <w:rPr>
          <w:rFonts w:ascii="Calibri" w:hAnsi="Calibri"/>
          <w:sz w:val="22"/>
          <w:szCs w:val="22"/>
        </w:rPr>
        <w:t>Bregalnica</w:t>
      </w:r>
      <w:proofErr w:type="spellEnd"/>
      <w:r w:rsidR="003543C3" w:rsidRPr="0045481C">
        <w:rPr>
          <w:rFonts w:ascii="Calibri" w:hAnsi="Calibri"/>
          <w:sz w:val="22"/>
          <w:szCs w:val="22"/>
        </w:rPr>
        <w:t xml:space="preserve"> Watershed et</w:t>
      </w:r>
      <w:r w:rsidRPr="0045481C">
        <w:rPr>
          <w:rFonts w:ascii="Calibri" w:hAnsi="Calibri"/>
          <w:sz w:val="22"/>
          <w:szCs w:val="22"/>
        </w:rPr>
        <w:t>c.</w:t>
      </w:r>
      <w:r w:rsidR="001B41AF" w:rsidRPr="0045481C">
        <w:rPr>
          <w:rFonts w:ascii="Calibri" w:hAnsi="Calibri"/>
          <w:sz w:val="22"/>
          <w:szCs w:val="22"/>
        </w:rPr>
        <w:t xml:space="preserve"> </w:t>
      </w:r>
      <w:r w:rsidRPr="0045481C">
        <w:rPr>
          <w:rFonts w:ascii="Calibri" w:hAnsi="Calibri"/>
          <w:sz w:val="22"/>
          <w:szCs w:val="22"/>
        </w:rPr>
        <w:t xml:space="preserve">were previewed. </w:t>
      </w:r>
      <w:r w:rsidR="003543C3" w:rsidRPr="0045481C">
        <w:rPr>
          <w:rFonts w:ascii="Calibri" w:hAnsi="Calibri"/>
          <w:sz w:val="22"/>
          <w:szCs w:val="22"/>
        </w:rPr>
        <w:t>A</w:t>
      </w:r>
      <w:r w:rsidR="004756C9" w:rsidRPr="0045481C">
        <w:rPr>
          <w:rFonts w:ascii="Calibri" w:hAnsi="Calibri"/>
          <w:sz w:val="22"/>
          <w:szCs w:val="22"/>
        </w:rPr>
        <w:t xml:space="preserve"> desktop study was undertaken to identify any know</w:t>
      </w:r>
      <w:r w:rsidRPr="0045481C">
        <w:rPr>
          <w:rFonts w:ascii="Calibri" w:hAnsi="Calibri"/>
          <w:sz w:val="22"/>
          <w:szCs w:val="22"/>
        </w:rPr>
        <w:t>n existing features or species o</w:t>
      </w:r>
      <w:r w:rsidR="004756C9" w:rsidRPr="0045481C">
        <w:rPr>
          <w:rFonts w:ascii="Calibri" w:hAnsi="Calibri"/>
          <w:sz w:val="22"/>
          <w:szCs w:val="22"/>
        </w:rPr>
        <w:t xml:space="preserve">f ecological importance within the </w:t>
      </w:r>
      <w:r w:rsidR="00BD7680" w:rsidRPr="0045481C">
        <w:rPr>
          <w:rFonts w:ascii="Calibri" w:hAnsi="Calibri"/>
          <w:sz w:val="22"/>
          <w:szCs w:val="22"/>
        </w:rPr>
        <w:t>project area</w:t>
      </w:r>
      <w:r w:rsidR="004756C9" w:rsidRPr="0045481C">
        <w:rPr>
          <w:rFonts w:ascii="Calibri" w:hAnsi="Calibri"/>
          <w:sz w:val="22"/>
          <w:szCs w:val="22"/>
        </w:rPr>
        <w:t xml:space="preserve"> (as defined below)</w:t>
      </w:r>
      <w:r w:rsidR="0094221D" w:rsidRPr="0045481C">
        <w:rPr>
          <w:rFonts w:ascii="Calibri" w:hAnsi="Calibri"/>
          <w:sz w:val="22"/>
          <w:szCs w:val="22"/>
        </w:rPr>
        <w:t>.</w:t>
      </w:r>
      <w:r w:rsidR="004756C9" w:rsidRPr="0045481C">
        <w:rPr>
          <w:rFonts w:ascii="Calibri" w:hAnsi="Calibri"/>
          <w:sz w:val="22"/>
          <w:szCs w:val="22"/>
        </w:rPr>
        <w:t xml:space="preserve"> The desk study included a review of re</w:t>
      </w:r>
      <w:r w:rsidR="0094221D" w:rsidRPr="0045481C">
        <w:rPr>
          <w:rFonts w:ascii="Calibri" w:hAnsi="Calibri"/>
          <w:sz w:val="22"/>
          <w:szCs w:val="22"/>
        </w:rPr>
        <w:t>levant policy and guidance and thought</w:t>
      </w:r>
      <w:r w:rsidR="004756C9" w:rsidRPr="0045481C">
        <w:rPr>
          <w:rFonts w:ascii="Calibri" w:hAnsi="Calibri"/>
          <w:sz w:val="22"/>
          <w:szCs w:val="22"/>
        </w:rPr>
        <w:t xml:space="preserve"> to identify any statutory designate</w:t>
      </w:r>
      <w:r w:rsidR="0094221D" w:rsidRPr="0045481C">
        <w:rPr>
          <w:rFonts w:ascii="Calibri" w:hAnsi="Calibri"/>
          <w:sz w:val="22"/>
          <w:szCs w:val="22"/>
        </w:rPr>
        <w:t>d sites for nature conservation</w:t>
      </w:r>
      <w:r w:rsidR="00FC3D95" w:rsidRPr="0045481C">
        <w:rPr>
          <w:rFonts w:ascii="Calibri" w:hAnsi="Calibri"/>
          <w:sz w:val="22"/>
          <w:szCs w:val="22"/>
        </w:rPr>
        <w:t>.</w:t>
      </w:r>
      <w:r w:rsidRPr="0045481C">
        <w:rPr>
          <w:rFonts w:ascii="Calibri" w:hAnsi="Calibri"/>
          <w:sz w:val="22"/>
          <w:szCs w:val="22"/>
        </w:rPr>
        <w:t xml:space="preserve"> 3 </w:t>
      </w:r>
      <w:r w:rsidR="004756C9" w:rsidRPr="0045481C">
        <w:rPr>
          <w:rFonts w:ascii="Calibri" w:hAnsi="Calibri"/>
          <w:sz w:val="22"/>
          <w:szCs w:val="22"/>
        </w:rPr>
        <w:t xml:space="preserve">km search radius was adopted for all statutory designated sites. The following data search parameters were used: </w:t>
      </w:r>
    </w:p>
    <w:p w14:paraId="2E4E8F78" w14:textId="77777777" w:rsidR="004756C9" w:rsidRPr="0045481C" w:rsidRDefault="00E974CD" w:rsidP="0045481C">
      <w:pPr>
        <w:jc w:val="both"/>
        <w:rPr>
          <w:rFonts w:ascii="Calibri" w:hAnsi="Calibri"/>
          <w:sz w:val="22"/>
          <w:szCs w:val="22"/>
        </w:rPr>
      </w:pPr>
      <w:r>
        <w:rPr>
          <w:rFonts w:ascii="Calibri" w:hAnsi="Calibri"/>
          <w:sz w:val="22"/>
          <w:szCs w:val="22"/>
        </w:rPr>
        <w:t xml:space="preserve"> </w:t>
      </w:r>
      <w:r w:rsidR="004756C9" w:rsidRPr="0045481C">
        <w:rPr>
          <w:rFonts w:ascii="Calibri" w:hAnsi="Calibri"/>
          <w:sz w:val="22"/>
          <w:szCs w:val="22"/>
        </w:rPr>
        <w:sym w:font="Symbol" w:char="F0B7"/>
      </w:r>
      <w:r w:rsidR="004756C9" w:rsidRPr="0045481C">
        <w:rPr>
          <w:rFonts w:ascii="Calibri" w:hAnsi="Calibri"/>
          <w:sz w:val="22"/>
          <w:szCs w:val="22"/>
        </w:rPr>
        <w:t xml:space="preserve"> All statutory d</w:t>
      </w:r>
      <w:r w:rsidR="00FF52B1" w:rsidRPr="0045481C">
        <w:rPr>
          <w:rFonts w:ascii="Calibri" w:hAnsi="Calibri"/>
          <w:sz w:val="22"/>
          <w:szCs w:val="22"/>
        </w:rPr>
        <w:t xml:space="preserve">esignated sites within a 3 </w:t>
      </w:r>
      <w:r w:rsidR="004756C9" w:rsidRPr="0045481C">
        <w:rPr>
          <w:rFonts w:ascii="Calibri" w:hAnsi="Calibri"/>
          <w:sz w:val="22"/>
          <w:szCs w:val="22"/>
        </w:rPr>
        <w:t>km radius; and</w:t>
      </w:r>
    </w:p>
    <w:p w14:paraId="16E2B268" w14:textId="77777777" w:rsidR="00FF52B1" w:rsidRPr="0045481C" w:rsidRDefault="004756C9" w:rsidP="0045481C">
      <w:pPr>
        <w:jc w:val="both"/>
        <w:rPr>
          <w:rFonts w:ascii="Calibri" w:hAnsi="Calibri"/>
          <w:sz w:val="22"/>
          <w:szCs w:val="22"/>
        </w:rPr>
      </w:pPr>
      <w:r w:rsidRPr="0045481C">
        <w:rPr>
          <w:rFonts w:ascii="Calibri" w:hAnsi="Calibri"/>
          <w:sz w:val="22"/>
          <w:szCs w:val="22"/>
        </w:rPr>
        <w:t xml:space="preserve"> </w:t>
      </w:r>
      <w:r w:rsidRPr="0045481C">
        <w:rPr>
          <w:rFonts w:ascii="Calibri" w:hAnsi="Calibri"/>
          <w:sz w:val="22"/>
          <w:szCs w:val="22"/>
        </w:rPr>
        <w:sym w:font="Symbol" w:char="F0B7"/>
      </w:r>
      <w:r w:rsidR="0094221D" w:rsidRPr="0045481C">
        <w:rPr>
          <w:rFonts w:ascii="Calibri" w:hAnsi="Calibri"/>
          <w:sz w:val="22"/>
          <w:szCs w:val="22"/>
        </w:rPr>
        <w:t xml:space="preserve"> </w:t>
      </w:r>
      <w:r w:rsidR="00E974CD">
        <w:rPr>
          <w:rFonts w:ascii="Calibri" w:hAnsi="Calibri"/>
          <w:sz w:val="22"/>
          <w:szCs w:val="22"/>
        </w:rPr>
        <w:t xml:space="preserve">Proposed </w:t>
      </w:r>
      <w:r w:rsidR="0094221D" w:rsidRPr="0045481C">
        <w:rPr>
          <w:rFonts w:ascii="Calibri" w:hAnsi="Calibri"/>
          <w:sz w:val="22"/>
          <w:szCs w:val="22"/>
        </w:rPr>
        <w:t>IBA, IPA, PBA, EMERALD sites</w:t>
      </w:r>
      <w:r w:rsidR="00E974CD">
        <w:rPr>
          <w:rFonts w:ascii="Calibri" w:hAnsi="Calibri"/>
          <w:sz w:val="22"/>
          <w:szCs w:val="22"/>
        </w:rPr>
        <w:t xml:space="preserve"> </w:t>
      </w:r>
      <w:r w:rsidR="0094221D" w:rsidRPr="0045481C">
        <w:rPr>
          <w:rFonts w:ascii="Calibri" w:hAnsi="Calibri"/>
          <w:sz w:val="22"/>
          <w:szCs w:val="22"/>
        </w:rPr>
        <w:t>as future</w:t>
      </w:r>
      <w:r w:rsidR="00E974CD">
        <w:rPr>
          <w:rFonts w:ascii="Calibri" w:hAnsi="Calibri"/>
          <w:sz w:val="22"/>
          <w:szCs w:val="22"/>
        </w:rPr>
        <w:t xml:space="preserve"> possible</w:t>
      </w:r>
      <w:r w:rsidRPr="0045481C">
        <w:rPr>
          <w:rFonts w:ascii="Calibri" w:hAnsi="Calibri"/>
          <w:sz w:val="22"/>
          <w:szCs w:val="22"/>
        </w:rPr>
        <w:t xml:space="preserve"> Special Protected Areas (SPAs) and Special Areas of Conservation (SACs</w:t>
      </w:r>
      <w:r w:rsidR="00391295" w:rsidRPr="0045481C">
        <w:rPr>
          <w:rFonts w:ascii="Calibri" w:hAnsi="Calibri"/>
          <w:sz w:val="22"/>
          <w:szCs w:val="22"/>
        </w:rPr>
        <w:t>) located</w:t>
      </w:r>
      <w:r w:rsidR="00FF52B1" w:rsidRPr="0045481C">
        <w:rPr>
          <w:rFonts w:ascii="Calibri" w:hAnsi="Calibri"/>
          <w:sz w:val="22"/>
          <w:szCs w:val="22"/>
        </w:rPr>
        <w:t xml:space="preserve"> within a 10 km radius.</w:t>
      </w:r>
    </w:p>
    <w:p w14:paraId="11E30205" w14:textId="77777777" w:rsidR="00601050" w:rsidRPr="0045481C" w:rsidRDefault="009F33D9" w:rsidP="0045481C">
      <w:pPr>
        <w:pStyle w:val="Heading2"/>
        <w:jc w:val="both"/>
        <w:rPr>
          <w:rFonts w:ascii="Calibri" w:hAnsi="Calibri"/>
          <w:sz w:val="22"/>
          <w:szCs w:val="22"/>
        </w:rPr>
      </w:pPr>
      <w:bookmarkStart w:id="11" w:name="_Toc493082327"/>
      <w:r w:rsidRPr="0045481C">
        <w:rPr>
          <w:rFonts w:ascii="Calibri" w:hAnsi="Calibri"/>
          <w:sz w:val="22"/>
          <w:szCs w:val="22"/>
        </w:rPr>
        <w:t>2</w:t>
      </w:r>
      <w:r w:rsidR="0094221D" w:rsidRPr="0045481C">
        <w:rPr>
          <w:rFonts w:ascii="Calibri" w:hAnsi="Calibri"/>
          <w:sz w:val="22"/>
          <w:szCs w:val="22"/>
        </w:rPr>
        <w:t>.2 Ecological baseline survey</w:t>
      </w:r>
      <w:bookmarkEnd w:id="11"/>
    </w:p>
    <w:p w14:paraId="4CD1432C" w14:textId="77777777" w:rsidR="00286CC2" w:rsidRDefault="0094221D" w:rsidP="00302F0B">
      <w:pPr>
        <w:pStyle w:val="Default"/>
        <w:spacing w:line="276" w:lineRule="auto"/>
        <w:jc w:val="both"/>
        <w:rPr>
          <w:sz w:val="22"/>
          <w:szCs w:val="22"/>
        </w:rPr>
      </w:pPr>
      <w:r w:rsidRPr="0045481C">
        <w:rPr>
          <w:sz w:val="22"/>
          <w:szCs w:val="22"/>
        </w:rPr>
        <w:t>Taking into account the fi</w:t>
      </w:r>
      <w:r w:rsidR="003309E8" w:rsidRPr="0045481C">
        <w:rPr>
          <w:sz w:val="22"/>
          <w:szCs w:val="22"/>
        </w:rPr>
        <w:t>ndings of literature review</w:t>
      </w:r>
      <w:r w:rsidR="00286CC2">
        <w:rPr>
          <w:sz w:val="22"/>
          <w:szCs w:val="22"/>
        </w:rPr>
        <w:t xml:space="preserve"> and</w:t>
      </w:r>
      <w:r w:rsidR="003309E8" w:rsidRPr="0045481C">
        <w:rPr>
          <w:sz w:val="22"/>
          <w:szCs w:val="22"/>
        </w:rPr>
        <w:t xml:space="preserve"> previous ecological </w:t>
      </w:r>
      <w:r w:rsidRPr="0045481C">
        <w:rPr>
          <w:sz w:val="22"/>
          <w:szCs w:val="22"/>
        </w:rPr>
        <w:t>investigations</w:t>
      </w:r>
      <w:r w:rsidR="00C944BC">
        <w:rPr>
          <w:sz w:val="22"/>
          <w:szCs w:val="22"/>
        </w:rPr>
        <w:t>,</w:t>
      </w:r>
      <w:r w:rsidR="003309E8" w:rsidRPr="0045481C">
        <w:rPr>
          <w:sz w:val="22"/>
          <w:szCs w:val="22"/>
        </w:rPr>
        <w:t xml:space="preserve"> </w:t>
      </w:r>
      <w:r w:rsidR="00146EA5" w:rsidRPr="0045481C">
        <w:rPr>
          <w:sz w:val="22"/>
          <w:szCs w:val="22"/>
        </w:rPr>
        <w:t>biodi</w:t>
      </w:r>
      <w:r w:rsidR="00354100" w:rsidRPr="0045481C">
        <w:rPr>
          <w:sz w:val="22"/>
          <w:szCs w:val="22"/>
        </w:rPr>
        <w:t>versity assessment was</w:t>
      </w:r>
      <w:r w:rsidR="00146EA5" w:rsidRPr="0045481C">
        <w:rPr>
          <w:sz w:val="22"/>
          <w:szCs w:val="22"/>
        </w:rPr>
        <w:t xml:space="preserve"> used </w:t>
      </w:r>
      <w:r w:rsidR="00354100" w:rsidRPr="0045481C">
        <w:rPr>
          <w:sz w:val="22"/>
          <w:szCs w:val="22"/>
        </w:rPr>
        <w:t>as a survey method</w:t>
      </w:r>
      <w:r w:rsidR="008405DE">
        <w:rPr>
          <w:sz w:val="22"/>
          <w:szCs w:val="22"/>
        </w:rPr>
        <w:t xml:space="preserve"> for confirmation</w:t>
      </w:r>
      <w:r w:rsidR="00751ED9">
        <w:rPr>
          <w:sz w:val="22"/>
          <w:szCs w:val="22"/>
        </w:rPr>
        <w:t xml:space="preserve"> and extending the existing data on the location for CWMF</w:t>
      </w:r>
      <w:r w:rsidR="00146EA5" w:rsidRPr="0045481C">
        <w:rPr>
          <w:sz w:val="22"/>
          <w:szCs w:val="22"/>
        </w:rPr>
        <w:t xml:space="preserve">. </w:t>
      </w:r>
    </w:p>
    <w:p w14:paraId="130AC228" w14:textId="77777777" w:rsidR="00F57240" w:rsidRDefault="00286CC2" w:rsidP="00302F0B">
      <w:pPr>
        <w:pStyle w:val="Default"/>
        <w:spacing w:line="276" w:lineRule="auto"/>
        <w:jc w:val="both"/>
        <w:rPr>
          <w:sz w:val="22"/>
          <w:szCs w:val="22"/>
        </w:rPr>
      </w:pPr>
      <w:r w:rsidRPr="00C1746D">
        <w:rPr>
          <w:sz w:val="22"/>
          <w:szCs w:val="22"/>
        </w:rPr>
        <w:t>Beside site survey, literature data on the region were used obtained in previous research projects. Namely, from 2003 to 2008 monitoring were carried out throughout the year with a frequency of at least once a week covering the location of CWMF. During these monitoring, data on the complete fauna of birds in the area was collected. Also, since 2004 until now, a project has been implemented to preserve the Imperial eagles</w:t>
      </w:r>
      <w:r w:rsidR="00751ED9" w:rsidRPr="00C1746D">
        <w:rPr>
          <w:sz w:val="22"/>
          <w:szCs w:val="22"/>
        </w:rPr>
        <w:t xml:space="preserve"> (Aquila </w:t>
      </w:r>
      <w:proofErr w:type="spellStart"/>
      <w:r w:rsidR="00751ED9" w:rsidRPr="00C1746D">
        <w:rPr>
          <w:sz w:val="22"/>
          <w:szCs w:val="22"/>
        </w:rPr>
        <w:t>heliaca</w:t>
      </w:r>
      <w:proofErr w:type="spellEnd"/>
      <w:r w:rsidRPr="00C1746D">
        <w:rPr>
          <w:sz w:val="22"/>
          <w:szCs w:val="22"/>
        </w:rPr>
        <w:t xml:space="preserve">) in Republic of Macedonia, and one of the authors of the EBS is active participant of the project implementation team. Therefore, it can be stated that </w:t>
      </w:r>
      <w:r w:rsidR="00751ED9" w:rsidRPr="00C1746D">
        <w:rPr>
          <w:sz w:val="22"/>
          <w:szCs w:val="22"/>
        </w:rPr>
        <w:t xml:space="preserve">the data provided in this document (EBS) are </w:t>
      </w:r>
      <w:r w:rsidR="00C944BC">
        <w:rPr>
          <w:sz w:val="22"/>
          <w:szCs w:val="22"/>
        </w:rPr>
        <w:t>complete and fully reflects the site situation on the location proposed for CWMF.</w:t>
      </w:r>
    </w:p>
    <w:p w14:paraId="1EC743D6" w14:textId="77777777" w:rsidR="00F57240" w:rsidRPr="00C1746D" w:rsidRDefault="00F57240" w:rsidP="00F57240">
      <w:pPr>
        <w:spacing w:after="0"/>
        <w:jc w:val="both"/>
        <w:rPr>
          <w:rFonts w:ascii="Calibri" w:hAnsi="Calibri" w:cs="OfficinaSans-Book"/>
          <w:sz w:val="22"/>
          <w:szCs w:val="22"/>
        </w:rPr>
      </w:pPr>
      <w:r w:rsidRPr="00C1746D">
        <w:rPr>
          <w:rFonts w:ascii="Calibri" w:hAnsi="Calibri" w:cs="OfficinaSans-Book"/>
          <w:sz w:val="22"/>
          <w:szCs w:val="22"/>
        </w:rPr>
        <w:t>In accordance with the methodological guidance on the provisions of Article 6(3) and (4) of the Habitats Directive</w:t>
      </w:r>
      <w:r>
        <w:rPr>
          <w:rFonts w:ascii="Calibri" w:hAnsi="Calibri" w:cs="OfficinaSans-Book"/>
          <w:sz w:val="22"/>
          <w:szCs w:val="22"/>
        </w:rPr>
        <w:t xml:space="preserve"> 92/43/EEC</w:t>
      </w:r>
      <w:r w:rsidRPr="00C1746D">
        <w:rPr>
          <w:rFonts w:ascii="Calibri" w:hAnsi="Calibri" w:cs="OfficinaSans-Book"/>
          <w:sz w:val="22"/>
          <w:szCs w:val="22"/>
        </w:rPr>
        <w:t xml:space="preserve"> the following information were considered during development of the EIA</w:t>
      </w:r>
      <w:r w:rsidR="002D5F12">
        <w:rPr>
          <w:rFonts w:ascii="Calibri" w:hAnsi="Calibri" w:cs="OfficinaSans-Book"/>
          <w:sz w:val="22"/>
          <w:szCs w:val="22"/>
        </w:rPr>
        <w:t xml:space="preserve"> including EBS</w:t>
      </w:r>
      <w:r w:rsidRPr="00C1746D">
        <w:rPr>
          <w:rFonts w:ascii="Calibri" w:hAnsi="Calibri" w:cs="OfficinaSans-Book"/>
          <w:sz w:val="22"/>
          <w:szCs w:val="22"/>
        </w:rPr>
        <w:t>:</w:t>
      </w:r>
    </w:p>
    <w:p w14:paraId="5D823145" w14:textId="77777777" w:rsidR="00F57240" w:rsidRPr="00C1746D" w:rsidRDefault="00F57240" w:rsidP="00F57240">
      <w:pPr>
        <w:pStyle w:val="ListParagraph"/>
        <w:numPr>
          <w:ilvl w:val="0"/>
          <w:numId w:val="39"/>
        </w:numPr>
        <w:spacing w:before="0" w:after="0"/>
        <w:jc w:val="both"/>
        <w:rPr>
          <w:rFonts w:ascii="Calibri" w:hAnsi="Calibri"/>
          <w:sz w:val="22"/>
          <w:szCs w:val="22"/>
          <w:lang w:val="ro-RO" w:eastAsia="en-GB"/>
        </w:rPr>
      </w:pPr>
      <w:r w:rsidRPr="00C1746D">
        <w:rPr>
          <w:rFonts w:ascii="Calibri" w:hAnsi="Calibri" w:cs="OfficinaSans-Book"/>
          <w:sz w:val="22"/>
          <w:szCs w:val="22"/>
        </w:rPr>
        <w:t xml:space="preserve">a </w:t>
      </w:r>
      <w:r w:rsidRPr="00C1746D">
        <w:rPr>
          <w:rFonts w:ascii="Calibri" w:hAnsi="Calibri"/>
          <w:sz w:val="22"/>
          <w:szCs w:val="22"/>
          <w:lang w:val="ro-RO" w:eastAsia="en-GB"/>
        </w:rPr>
        <w:t>description of the project or plan;</w:t>
      </w:r>
    </w:p>
    <w:p w14:paraId="66A91DAC" w14:textId="77777777" w:rsidR="00F57240" w:rsidRPr="00C1746D" w:rsidRDefault="00F57240" w:rsidP="00F57240">
      <w:pPr>
        <w:pStyle w:val="ListParagraph"/>
        <w:numPr>
          <w:ilvl w:val="0"/>
          <w:numId w:val="39"/>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a description of the baseline environment where it is relevant to the conservation objectives of the Natura 2000 site (e.g. soil, water, flora and fauna, climate and the interrelationships between these factors);</w:t>
      </w:r>
    </w:p>
    <w:p w14:paraId="00E44820" w14:textId="77777777" w:rsidR="00F57240" w:rsidRPr="00C1746D" w:rsidRDefault="00F57240" w:rsidP="00F57240">
      <w:pPr>
        <w:pStyle w:val="ListParagraph"/>
        <w:numPr>
          <w:ilvl w:val="0"/>
          <w:numId w:val="39"/>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the identification of impacts and assessment of their significance;</w:t>
      </w:r>
    </w:p>
    <w:p w14:paraId="50AF91AC" w14:textId="77777777" w:rsidR="00F57240" w:rsidRPr="00C1746D" w:rsidRDefault="00F57240" w:rsidP="00F57240">
      <w:pPr>
        <w:pStyle w:val="ListParagraph"/>
        <w:numPr>
          <w:ilvl w:val="0"/>
          <w:numId w:val="39"/>
        </w:numPr>
        <w:spacing w:before="0" w:after="12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the recording and reporting of the findings of the assessment.</w:t>
      </w:r>
    </w:p>
    <w:p w14:paraId="7A74471A" w14:textId="77777777" w:rsidR="00F57240" w:rsidRPr="00C1746D" w:rsidRDefault="00F57240" w:rsidP="00F57240">
      <w:pPr>
        <w:spacing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During the screening process the assessment have comprised four steps:</w:t>
      </w:r>
    </w:p>
    <w:p w14:paraId="59D8B105" w14:textId="77777777" w:rsidR="00F57240" w:rsidRPr="00C1746D" w:rsidRDefault="00F57240" w:rsidP="00F57240">
      <w:pPr>
        <w:pStyle w:val="ListParagraph"/>
        <w:numPr>
          <w:ilvl w:val="0"/>
          <w:numId w:val="41"/>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determining whether the project or plan is directly connected with or necessary to the management of the site;</w:t>
      </w:r>
    </w:p>
    <w:p w14:paraId="690C0154" w14:textId="77777777" w:rsidR="00F57240" w:rsidRPr="00C1746D" w:rsidRDefault="00F57240" w:rsidP="00F57240">
      <w:pPr>
        <w:pStyle w:val="ListParagraph"/>
        <w:numPr>
          <w:ilvl w:val="0"/>
          <w:numId w:val="41"/>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describing the project or plan and the description and characterization of other projects or plans that in combination have the potential for having significant effects on the Natura 2000 site;</w:t>
      </w:r>
    </w:p>
    <w:p w14:paraId="0C9BDEAB" w14:textId="77777777" w:rsidR="00F57240" w:rsidRPr="00C1746D" w:rsidRDefault="00F57240" w:rsidP="00F57240">
      <w:pPr>
        <w:pStyle w:val="ListParagraph"/>
        <w:numPr>
          <w:ilvl w:val="0"/>
          <w:numId w:val="41"/>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lastRenderedPageBreak/>
        <w:t>identifying the potential effects on the Natura 2000 site;</w:t>
      </w:r>
    </w:p>
    <w:p w14:paraId="52B9EFDB" w14:textId="77777777" w:rsidR="00F57240" w:rsidRPr="00C1746D" w:rsidRDefault="00F57240" w:rsidP="00F57240">
      <w:pPr>
        <w:pStyle w:val="ListParagraph"/>
        <w:numPr>
          <w:ilvl w:val="0"/>
          <w:numId w:val="41"/>
        </w:numPr>
        <w:spacing w:before="0" w:after="12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assessing the significance of any effects on the Natura 2000 site.</w:t>
      </w:r>
    </w:p>
    <w:p w14:paraId="42338511" w14:textId="77777777" w:rsidR="00F57240" w:rsidRPr="00C1746D" w:rsidRDefault="002943F8" w:rsidP="00F57240">
      <w:pPr>
        <w:spacing w:after="0"/>
        <w:jc w:val="both"/>
        <w:rPr>
          <w:rFonts w:ascii="Calibri" w:eastAsia="Times New Roman" w:hAnsi="Calibri"/>
          <w:sz w:val="22"/>
          <w:szCs w:val="22"/>
          <w:lang w:val="ro-RO" w:eastAsia="en-GB"/>
        </w:rPr>
      </w:pPr>
      <w:r w:rsidRPr="002943F8">
        <w:rPr>
          <w:rFonts w:ascii="Calibri" w:eastAsia="Times New Roman" w:hAnsi="Calibri"/>
          <w:sz w:val="22"/>
          <w:szCs w:val="22"/>
          <w:lang w:val="ro-RO" w:eastAsia="en-GB"/>
        </w:rPr>
        <w:t>Further the screening p</w:t>
      </w:r>
      <w:r>
        <w:rPr>
          <w:rFonts w:ascii="Calibri" w:eastAsia="Times New Roman" w:hAnsi="Calibri"/>
          <w:sz w:val="22"/>
          <w:szCs w:val="22"/>
          <w:lang w:val="ro-RO" w:eastAsia="en-GB"/>
        </w:rPr>
        <w:t>r</w:t>
      </w:r>
      <w:r w:rsidR="00F57240" w:rsidRPr="00C1746D">
        <w:rPr>
          <w:rFonts w:ascii="Calibri" w:eastAsia="Times New Roman" w:hAnsi="Calibri"/>
          <w:sz w:val="22"/>
          <w:szCs w:val="22"/>
          <w:lang w:val="ro-RO" w:eastAsia="en-GB"/>
        </w:rPr>
        <w:t>ocess all predicted steps from appropriate assessment were considered during preparation of EIA including EBS, as follows: information required, impact prediction, conservation objectives and mitigation measures.</w:t>
      </w:r>
    </w:p>
    <w:p w14:paraId="4D84B537" w14:textId="77777777" w:rsidR="00F57240" w:rsidRPr="00C1746D" w:rsidRDefault="00F57240" w:rsidP="00F57240">
      <w:pPr>
        <w:spacing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Following the the appropriate assessment, it may be concluded that an appropriate assessment report includes the following information:</w:t>
      </w:r>
    </w:p>
    <w:p w14:paraId="7728E93A" w14:textId="77777777" w:rsidR="00F57240" w:rsidRPr="00C1746D" w:rsidRDefault="00F57240" w:rsidP="00F57240">
      <w:pPr>
        <w:pStyle w:val="ListParagraph"/>
        <w:numPr>
          <w:ilvl w:val="0"/>
          <w:numId w:val="40"/>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describes the project or plan in sufficient detail for members of the public to understand its size, scale and objectives;</w:t>
      </w:r>
    </w:p>
    <w:p w14:paraId="778845A3" w14:textId="77777777" w:rsidR="00F57240" w:rsidRPr="00C1746D" w:rsidRDefault="00F57240" w:rsidP="00F57240">
      <w:pPr>
        <w:pStyle w:val="ListParagraph"/>
        <w:numPr>
          <w:ilvl w:val="0"/>
          <w:numId w:val="40"/>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describes the baseline conditions of the Natura 2000 site;</w:t>
      </w:r>
    </w:p>
    <w:p w14:paraId="41E469E3" w14:textId="77777777" w:rsidR="00F57240" w:rsidRPr="00C1746D" w:rsidRDefault="00F57240" w:rsidP="00F57240">
      <w:pPr>
        <w:pStyle w:val="ListParagraph"/>
        <w:numPr>
          <w:ilvl w:val="0"/>
          <w:numId w:val="40"/>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identifies the adverse effects of the project or plan on the Natura 2000 site;</w:t>
      </w:r>
    </w:p>
    <w:p w14:paraId="72BF040D" w14:textId="77777777" w:rsidR="00F57240" w:rsidRPr="00C1746D" w:rsidRDefault="00F57240" w:rsidP="00F57240">
      <w:pPr>
        <w:pStyle w:val="ListParagraph"/>
        <w:numPr>
          <w:ilvl w:val="0"/>
          <w:numId w:val="40"/>
        </w:numPr>
        <w:spacing w:before="0" w:after="0"/>
        <w:jc w:val="both"/>
        <w:rPr>
          <w:rFonts w:ascii="Calibri" w:eastAsia="Times New Roman" w:hAnsi="Calibri"/>
          <w:sz w:val="22"/>
          <w:szCs w:val="22"/>
          <w:lang w:val="ro-RO" w:eastAsia="en-GB"/>
        </w:rPr>
      </w:pPr>
      <w:r w:rsidRPr="00C1746D">
        <w:rPr>
          <w:rFonts w:ascii="Calibri" w:eastAsia="Times New Roman" w:hAnsi="Calibri"/>
          <w:sz w:val="22"/>
          <w:szCs w:val="22"/>
          <w:lang w:val="ro-RO" w:eastAsia="en-GB"/>
        </w:rPr>
        <w:t>explains how those effects will be avoided through mitigation;</w:t>
      </w:r>
    </w:p>
    <w:p w14:paraId="250B57B7" w14:textId="77777777" w:rsidR="00146EA5" w:rsidRPr="00C1746D" w:rsidRDefault="00F57240" w:rsidP="00C1746D">
      <w:pPr>
        <w:pStyle w:val="ListParagraph"/>
        <w:numPr>
          <w:ilvl w:val="0"/>
          <w:numId w:val="40"/>
        </w:numPr>
        <w:spacing w:before="0" w:after="0"/>
        <w:jc w:val="both"/>
        <w:rPr>
          <w:rFonts w:eastAsia="Times New Roman"/>
          <w:sz w:val="22"/>
          <w:szCs w:val="22"/>
          <w:lang w:val="ro-RO" w:eastAsia="en-GB"/>
        </w:rPr>
      </w:pPr>
      <w:r w:rsidRPr="00C1746D">
        <w:rPr>
          <w:rFonts w:ascii="Calibri" w:eastAsia="Times New Roman" w:hAnsi="Calibri"/>
          <w:sz w:val="22"/>
          <w:szCs w:val="22"/>
          <w:lang w:val="ro-RO" w:eastAsia="en-GB"/>
        </w:rPr>
        <w:t>sets out a timescale and identifies the mechanisms through which the mitigation measures will be secured, implemented and monitored.</w:t>
      </w:r>
    </w:p>
    <w:p w14:paraId="3F30DE06" w14:textId="77777777" w:rsidR="00601050" w:rsidRPr="00A431BD" w:rsidRDefault="003309E8" w:rsidP="00A431BD">
      <w:pPr>
        <w:pStyle w:val="Default"/>
        <w:spacing w:before="120" w:after="360" w:line="276" w:lineRule="auto"/>
        <w:jc w:val="both"/>
        <w:rPr>
          <w:rFonts w:cs="Times New Roman"/>
          <w:color w:val="auto"/>
          <w:sz w:val="22"/>
          <w:szCs w:val="22"/>
        </w:rPr>
      </w:pPr>
      <w:r w:rsidRPr="0045481C">
        <w:rPr>
          <w:sz w:val="22"/>
          <w:szCs w:val="22"/>
        </w:rPr>
        <w:t xml:space="preserve">As </w:t>
      </w:r>
      <w:r w:rsidRPr="0045481C">
        <w:rPr>
          <w:rFonts w:cs="Times New Roman"/>
          <w:color w:val="auto"/>
          <w:sz w:val="22"/>
          <w:szCs w:val="22"/>
        </w:rPr>
        <w:t>it was stressed before the ecological survey was focused on the location of the proposed landfill while b</w:t>
      </w:r>
      <w:r w:rsidR="00302F0B">
        <w:rPr>
          <w:rFonts w:cs="Times New Roman"/>
          <w:color w:val="auto"/>
          <w:sz w:val="22"/>
          <w:szCs w:val="22"/>
        </w:rPr>
        <w:t>irds and mammals were chosen as</w:t>
      </w:r>
      <w:r w:rsidRPr="0045481C">
        <w:rPr>
          <w:rFonts w:cs="Times New Roman"/>
          <w:color w:val="auto"/>
          <w:sz w:val="22"/>
          <w:szCs w:val="22"/>
        </w:rPr>
        <w:t xml:space="preserve"> target taxa groups. Besides that dominant flora and fauna as well as some species of conservation importance were noted. This ecological baseline survey provides an insight into the ecological functions and importance of the habitats in question.</w:t>
      </w:r>
    </w:p>
    <w:p w14:paraId="50C25E27" w14:textId="77777777" w:rsidR="00332C93" w:rsidRPr="0045481C" w:rsidRDefault="009F33D9" w:rsidP="00A431BD">
      <w:pPr>
        <w:pStyle w:val="Heading3"/>
        <w:spacing w:before="0"/>
        <w:jc w:val="both"/>
        <w:rPr>
          <w:rFonts w:ascii="Calibri" w:hAnsi="Calibri"/>
          <w:sz w:val="22"/>
          <w:szCs w:val="22"/>
        </w:rPr>
      </w:pPr>
      <w:bookmarkStart w:id="12" w:name="_Toc493082328"/>
      <w:r w:rsidRPr="0045481C">
        <w:rPr>
          <w:rFonts w:ascii="Calibri" w:hAnsi="Calibri"/>
          <w:sz w:val="22"/>
          <w:szCs w:val="22"/>
        </w:rPr>
        <w:t>2</w:t>
      </w:r>
      <w:r w:rsidR="00FF52B1" w:rsidRPr="0045481C">
        <w:rPr>
          <w:rFonts w:ascii="Calibri" w:hAnsi="Calibri"/>
          <w:sz w:val="22"/>
          <w:szCs w:val="22"/>
        </w:rPr>
        <w:t xml:space="preserve">.2.1 </w:t>
      </w:r>
      <w:r w:rsidR="00601050" w:rsidRPr="0045481C">
        <w:rPr>
          <w:rFonts w:ascii="Calibri" w:hAnsi="Calibri"/>
          <w:sz w:val="22"/>
          <w:szCs w:val="22"/>
        </w:rPr>
        <w:t xml:space="preserve">Duration </w:t>
      </w:r>
      <w:r w:rsidR="00837C23" w:rsidRPr="0045481C">
        <w:rPr>
          <w:rFonts w:ascii="Calibri" w:hAnsi="Calibri"/>
          <w:sz w:val="22"/>
          <w:szCs w:val="22"/>
        </w:rPr>
        <w:t xml:space="preserve">and seasoning </w:t>
      </w:r>
      <w:r w:rsidR="00601050" w:rsidRPr="0045481C">
        <w:rPr>
          <w:rFonts w:ascii="Calibri" w:hAnsi="Calibri"/>
          <w:sz w:val="22"/>
          <w:szCs w:val="22"/>
        </w:rPr>
        <w:t>of the survey</w:t>
      </w:r>
      <w:bookmarkEnd w:id="12"/>
      <w:r w:rsidR="00601050" w:rsidRPr="0045481C">
        <w:rPr>
          <w:rFonts w:ascii="Calibri" w:hAnsi="Calibri"/>
          <w:sz w:val="22"/>
          <w:szCs w:val="22"/>
        </w:rPr>
        <w:t xml:space="preserve"> </w:t>
      </w:r>
    </w:p>
    <w:p w14:paraId="4BA2CD11" w14:textId="77777777" w:rsidR="00417C8D" w:rsidRPr="0045481C" w:rsidRDefault="00601050" w:rsidP="00302F0B">
      <w:pPr>
        <w:pStyle w:val="Default"/>
        <w:spacing w:line="276" w:lineRule="auto"/>
        <w:jc w:val="both"/>
        <w:rPr>
          <w:sz w:val="22"/>
          <w:szCs w:val="22"/>
        </w:rPr>
      </w:pPr>
      <w:r w:rsidRPr="0045481C">
        <w:rPr>
          <w:rFonts w:cs="Times New Roman"/>
          <w:color w:val="auto"/>
          <w:sz w:val="22"/>
          <w:szCs w:val="22"/>
        </w:rPr>
        <w:t xml:space="preserve">The </w:t>
      </w:r>
      <w:r w:rsidRPr="0045481C">
        <w:rPr>
          <w:sz w:val="22"/>
          <w:szCs w:val="22"/>
        </w:rPr>
        <w:t>survey started i</w:t>
      </w:r>
      <w:r w:rsidR="00417C8D" w:rsidRPr="0045481C">
        <w:rPr>
          <w:sz w:val="22"/>
          <w:szCs w:val="22"/>
        </w:rPr>
        <w:t>n November end ended in February,</w:t>
      </w:r>
      <w:r w:rsidR="00CC5CE5">
        <w:rPr>
          <w:sz w:val="22"/>
          <w:szCs w:val="22"/>
        </w:rPr>
        <w:t xml:space="preserve"> following the additional investigation until July,</w:t>
      </w:r>
      <w:r w:rsidR="00417C8D" w:rsidRPr="0045481C">
        <w:rPr>
          <w:sz w:val="22"/>
          <w:szCs w:val="22"/>
        </w:rPr>
        <w:t xml:space="preserve"> </w:t>
      </w:r>
      <w:r w:rsidRPr="0045481C">
        <w:rPr>
          <w:sz w:val="22"/>
          <w:szCs w:val="22"/>
        </w:rPr>
        <w:t>carried out by personnel with adequate knowledge and field experience of the target taxa groups to be surveyed with the special accent to birds.</w:t>
      </w:r>
      <w:r w:rsidR="00837C23" w:rsidRPr="0045481C">
        <w:rPr>
          <w:sz w:val="22"/>
          <w:szCs w:val="22"/>
        </w:rPr>
        <w:t xml:space="preserve"> </w:t>
      </w:r>
      <w:r w:rsidR="00417C8D" w:rsidRPr="0045481C">
        <w:rPr>
          <w:sz w:val="22"/>
          <w:szCs w:val="22"/>
        </w:rPr>
        <w:t>According to the EIAO Guidance Note No. 7/2010, the duration of an ecological baseline survey for is generally dependent on the following factors:</w:t>
      </w:r>
    </w:p>
    <w:p w14:paraId="3FA1E948" w14:textId="77777777" w:rsidR="00417C8D" w:rsidRPr="0045481C" w:rsidRDefault="00417C8D" w:rsidP="0045481C">
      <w:pPr>
        <w:pStyle w:val="Default"/>
        <w:spacing w:line="276" w:lineRule="auto"/>
        <w:jc w:val="both"/>
        <w:rPr>
          <w:sz w:val="22"/>
          <w:szCs w:val="22"/>
        </w:rPr>
      </w:pPr>
      <w:r w:rsidRPr="0045481C">
        <w:rPr>
          <w:sz w:val="22"/>
          <w:szCs w:val="22"/>
        </w:rPr>
        <w:t xml:space="preserve">(a) </w:t>
      </w:r>
      <w:r w:rsidR="00391295" w:rsidRPr="0045481C">
        <w:rPr>
          <w:sz w:val="22"/>
          <w:szCs w:val="22"/>
        </w:rPr>
        <w:t>The</w:t>
      </w:r>
      <w:r w:rsidRPr="0045481C">
        <w:rPr>
          <w:sz w:val="22"/>
          <w:szCs w:val="22"/>
        </w:rPr>
        <w:t xml:space="preserve"> geographical coverage of the </w:t>
      </w:r>
      <w:r w:rsidR="00BD7680" w:rsidRPr="0045481C">
        <w:rPr>
          <w:sz w:val="22"/>
          <w:szCs w:val="22"/>
        </w:rPr>
        <w:t>project area</w:t>
      </w:r>
      <w:r w:rsidRPr="0045481C">
        <w:rPr>
          <w:sz w:val="22"/>
          <w:szCs w:val="22"/>
        </w:rPr>
        <w:t xml:space="preserve">; </w:t>
      </w:r>
    </w:p>
    <w:p w14:paraId="417F3C68" w14:textId="77777777" w:rsidR="00417C8D" w:rsidRPr="0045481C" w:rsidRDefault="00417C8D" w:rsidP="0045481C">
      <w:pPr>
        <w:pStyle w:val="Default"/>
        <w:spacing w:line="276" w:lineRule="auto"/>
        <w:jc w:val="both"/>
        <w:rPr>
          <w:sz w:val="22"/>
          <w:szCs w:val="22"/>
        </w:rPr>
      </w:pPr>
      <w:r w:rsidRPr="0045481C">
        <w:rPr>
          <w:sz w:val="22"/>
          <w:szCs w:val="22"/>
        </w:rPr>
        <w:t xml:space="preserve">(b) </w:t>
      </w:r>
      <w:r w:rsidR="00391295" w:rsidRPr="0045481C">
        <w:rPr>
          <w:sz w:val="22"/>
          <w:szCs w:val="22"/>
        </w:rPr>
        <w:t>The</w:t>
      </w:r>
      <w:r w:rsidRPr="0045481C">
        <w:rPr>
          <w:sz w:val="22"/>
          <w:szCs w:val="22"/>
        </w:rPr>
        <w:t xml:space="preserve"> diversity of habitats within the </w:t>
      </w:r>
      <w:r w:rsidR="00BD7680" w:rsidRPr="0045481C">
        <w:rPr>
          <w:sz w:val="22"/>
          <w:szCs w:val="22"/>
        </w:rPr>
        <w:t>project area</w:t>
      </w:r>
      <w:r w:rsidRPr="0045481C">
        <w:rPr>
          <w:sz w:val="22"/>
          <w:szCs w:val="22"/>
        </w:rPr>
        <w:t xml:space="preserve">; </w:t>
      </w:r>
    </w:p>
    <w:p w14:paraId="493D4609" w14:textId="77777777" w:rsidR="00417C8D" w:rsidRPr="0045481C" w:rsidRDefault="00417C8D" w:rsidP="0045481C">
      <w:pPr>
        <w:pStyle w:val="Default"/>
        <w:spacing w:line="276" w:lineRule="auto"/>
        <w:jc w:val="both"/>
        <w:rPr>
          <w:sz w:val="22"/>
          <w:szCs w:val="22"/>
        </w:rPr>
      </w:pPr>
      <w:r w:rsidRPr="0045481C">
        <w:rPr>
          <w:sz w:val="22"/>
          <w:szCs w:val="22"/>
        </w:rPr>
        <w:t xml:space="preserve">(c) </w:t>
      </w:r>
      <w:r w:rsidR="00391295" w:rsidRPr="0045481C">
        <w:rPr>
          <w:sz w:val="22"/>
          <w:szCs w:val="22"/>
        </w:rPr>
        <w:t>The</w:t>
      </w:r>
      <w:r w:rsidRPr="0045481C">
        <w:rPr>
          <w:sz w:val="22"/>
          <w:szCs w:val="22"/>
        </w:rPr>
        <w:t xml:space="preserve"> diversity of flora and fauna within the </w:t>
      </w:r>
      <w:r w:rsidR="00BD7680" w:rsidRPr="0045481C">
        <w:rPr>
          <w:sz w:val="22"/>
          <w:szCs w:val="22"/>
        </w:rPr>
        <w:t>project area</w:t>
      </w:r>
      <w:r w:rsidRPr="0045481C">
        <w:rPr>
          <w:sz w:val="22"/>
          <w:szCs w:val="22"/>
        </w:rPr>
        <w:t>;</w:t>
      </w:r>
    </w:p>
    <w:p w14:paraId="4EB4A275" w14:textId="77777777" w:rsidR="00417C8D" w:rsidRPr="0045481C" w:rsidRDefault="00417C8D" w:rsidP="0045481C">
      <w:pPr>
        <w:pStyle w:val="Default"/>
        <w:spacing w:line="276" w:lineRule="auto"/>
        <w:jc w:val="both"/>
        <w:rPr>
          <w:sz w:val="22"/>
          <w:szCs w:val="22"/>
        </w:rPr>
      </w:pPr>
      <w:r w:rsidRPr="0045481C">
        <w:rPr>
          <w:sz w:val="22"/>
          <w:szCs w:val="22"/>
        </w:rPr>
        <w:t xml:space="preserve">(d) </w:t>
      </w:r>
      <w:r w:rsidR="00391295" w:rsidRPr="0045481C">
        <w:rPr>
          <w:sz w:val="22"/>
          <w:szCs w:val="22"/>
        </w:rPr>
        <w:t>Presence</w:t>
      </w:r>
      <w:r w:rsidRPr="0045481C">
        <w:rPr>
          <w:sz w:val="22"/>
          <w:szCs w:val="22"/>
        </w:rPr>
        <w:t xml:space="preserve"> of ecologically important species or habitats which exhibit distinct seasonal patterns (e.g. migratory animals, seasonal wetlands); </w:t>
      </w:r>
    </w:p>
    <w:p w14:paraId="02C93E85" w14:textId="77777777" w:rsidR="00A431BD" w:rsidRDefault="00417C8D" w:rsidP="00302F0B">
      <w:pPr>
        <w:pStyle w:val="Default"/>
        <w:spacing w:line="276" w:lineRule="auto"/>
        <w:jc w:val="both"/>
        <w:rPr>
          <w:sz w:val="22"/>
          <w:szCs w:val="22"/>
        </w:rPr>
      </w:pPr>
      <w:r w:rsidRPr="0045481C">
        <w:rPr>
          <w:sz w:val="22"/>
          <w:szCs w:val="22"/>
        </w:rPr>
        <w:t xml:space="preserve">(e) </w:t>
      </w:r>
      <w:r w:rsidR="00391295" w:rsidRPr="0045481C">
        <w:rPr>
          <w:sz w:val="22"/>
          <w:szCs w:val="22"/>
        </w:rPr>
        <w:t>Availability</w:t>
      </w:r>
      <w:r w:rsidRPr="0045481C">
        <w:rPr>
          <w:sz w:val="22"/>
          <w:szCs w:val="22"/>
        </w:rPr>
        <w:t xml:space="preserve"> of existing ecological information of the </w:t>
      </w:r>
      <w:r w:rsidR="00BD7680" w:rsidRPr="0045481C">
        <w:rPr>
          <w:sz w:val="22"/>
          <w:szCs w:val="22"/>
        </w:rPr>
        <w:t>project area</w:t>
      </w:r>
      <w:r w:rsidRPr="0045481C">
        <w:rPr>
          <w:sz w:val="22"/>
          <w:szCs w:val="22"/>
        </w:rPr>
        <w:t>;</w:t>
      </w:r>
    </w:p>
    <w:p w14:paraId="7D7029E3" w14:textId="77777777" w:rsidR="00837C23" w:rsidRPr="0045481C" w:rsidRDefault="00417C8D" w:rsidP="00302F0B">
      <w:pPr>
        <w:pStyle w:val="Default"/>
        <w:spacing w:line="276" w:lineRule="auto"/>
        <w:jc w:val="both"/>
        <w:rPr>
          <w:sz w:val="22"/>
          <w:szCs w:val="22"/>
        </w:rPr>
      </w:pPr>
      <w:r w:rsidRPr="0045481C">
        <w:rPr>
          <w:sz w:val="22"/>
          <w:szCs w:val="22"/>
        </w:rPr>
        <w:t xml:space="preserve">Because the </w:t>
      </w:r>
      <w:r w:rsidR="00BD7680" w:rsidRPr="0045481C">
        <w:rPr>
          <w:sz w:val="22"/>
          <w:szCs w:val="22"/>
        </w:rPr>
        <w:t>project area</w:t>
      </w:r>
      <w:r w:rsidRPr="0045481C">
        <w:rPr>
          <w:sz w:val="22"/>
          <w:szCs w:val="22"/>
        </w:rPr>
        <w:t xml:space="preserve"> </w:t>
      </w:r>
      <w:proofErr w:type="spellStart"/>
      <w:r w:rsidRPr="0045481C">
        <w:rPr>
          <w:sz w:val="22"/>
          <w:szCs w:val="22"/>
        </w:rPr>
        <w:t>Meckuevci</w:t>
      </w:r>
      <w:r w:rsidR="00E974CD">
        <w:rPr>
          <w:sz w:val="22"/>
          <w:szCs w:val="22"/>
        </w:rPr>
        <w:t>-Arbasanci</w:t>
      </w:r>
      <w:proofErr w:type="spellEnd"/>
      <w:r w:rsidRPr="0045481C">
        <w:rPr>
          <w:sz w:val="22"/>
          <w:szCs w:val="22"/>
        </w:rPr>
        <w:t xml:space="preserve"> consists of common habitats mostly grasslands</w:t>
      </w:r>
      <w:r w:rsidR="00B26A89" w:rsidRPr="0045481C">
        <w:rPr>
          <w:sz w:val="22"/>
          <w:szCs w:val="22"/>
        </w:rPr>
        <w:t xml:space="preserve"> and degraded oak forest</w:t>
      </w:r>
      <w:r w:rsidRPr="0045481C">
        <w:rPr>
          <w:sz w:val="22"/>
          <w:szCs w:val="22"/>
        </w:rPr>
        <w:t>, a 4-month period</w:t>
      </w:r>
      <w:r w:rsidR="00CC5CE5">
        <w:rPr>
          <w:sz w:val="22"/>
          <w:szCs w:val="22"/>
        </w:rPr>
        <w:t xml:space="preserve"> plus 4-month additional investigation</w:t>
      </w:r>
      <w:r w:rsidRPr="0045481C">
        <w:rPr>
          <w:sz w:val="22"/>
          <w:szCs w:val="22"/>
        </w:rPr>
        <w:t xml:space="preserve"> provide reasonable amount of </w:t>
      </w:r>
      <w:r w:rsidR="006C3AC6">
        <w:rPr>
          <w:sz w:val="22"/>
          <w:szCs w:val="22"/>
        </w:rPr>
        <w:t xml:space="preserve">site </w:t>
      </w:r>
      <w:r w:rsidRPr="0045481C">
        <w:rPr>
          <w:sz w:val="22"/>
          <w:szCs w:val="22"/>
        </w:rPr>
        <w:t xml:space="preserve">information on general wildlife. In the </w:t>
      </w:r>
      <w:r w:rsidR="00BD7680" w:rsidRPr="0045481C">
        <w:rPr>
          <w:sz w:val="22"/>
          <w:szCs w:val="22"/>
        </w:rPr>
        <w:t>project area</w:t>
      </w:r>
      <w:r w:rsidRPr="0045481C">
        <w:rPr>
          <w:sz w:val="22"/>
          <w:szCs w:val="22"/>
        </w:rPr>
        <w:t xml:space="preserve"> there is a natural gully </w:t>
      </w:r>
      <w:r w:rsidR="00FF52B1" w:rsidRPr="0045481C">
        <w:rPr>
          <w:sz w:val="22"/>
          <w:szCs w:val="22"/>
        </w:rPr>
        <w:t xml:space="preserve">which collects </w:t>
      </w:r>
      <w:r w:rsidRPr="0045481C">
        <w:rPr>
          <w:sz w:val="22"/>
          <w:szCs w:val="22"/>
        </w:rPr>
        <w:t xml:space="preserve">rainwater in winter months it was </w:t>
      </w:r>
      <w:r w:rsidR="00104470" w:rsidRPr="0045481C">
        <w:rPr>
          <w:sz w:val="22"/>
          <w:szCs w:val="22"/>
        </w:rPr>
        <w:t>necessary</w:t>
      </w:r>
      <w:r w:rsidRPr="0045481C">
        <w:rPr>
          <w:sz w:val="22"/>
          <w:szCs w:val="22"/>
        </w:rPr>
        <w:t xml:space="preserve"> the surveys</w:t>
      </w:r>
      <w:r w:rsidR="00104470" w:rsidRPr="0045481C">
        <w:rPr>
          <w:sz w:val="22"/>
          <w:szCs w:val="22"/>
        </w:rPr>
        <w:t xml:space="preserve"> to be done in the wet season. </w:t>
      </w:r>
    </w:p>
    <w:p w14:paraId="5303E4CC" w14:textId="77777777" w:rsidR="00837C23" w:rsidRPr="0045481C" w:rsidRDefault="00837C23" w:rsidP="00302F0B">
      <w:pPr>
        <w:pStyle w:val="Default"/>
        <w:spacing w:line="276" w:lineRule="auto"/>
        <w:jc w:val="both"/>
        <w:rPr>
          <w:sz w:val="22"/>
          <w:szCs w:val="22"/>
        </w:rPr>
      </w:pPr>
      <w:r w:rsidRPr="0045481C">
        <w:rPr>
          <w:sz w:val="22"/>
          <w:szCs w:val="22"/>
        </w:rPr>
        <w:t xml:space="preserve">Even it was a winter season, the first months of the survey were not with typical winter conditions like snow, wind, very low temperature etc. so the animals especially the target groups were active. This confirms the statement that different wildlife groups may differ in their activities and hence conspicuousness at different times of the year, as a result of difference in breeding seasons, migratory </w:t>
      </w:r>
      <w:r w:rsidR="00B26A89" w:rsidRPr="0045481C">
        <w:rPr>
          <w:sz w:val="22"/>
          <w:szCs w:val="22"/>
        </w:rPr>
        <w:t>behavior</w:t>
      </w:r>
      <w:r w:rsidRPr="0045481C">
        <w:rPr>
          <w:sz w:val="22"/>
          <w:szCs w:val="22"/>
        </w:rPr>
        <w:t>, or physiological changes (e.g. low temperature restricts activity of poikilotherm</w:t>
      </w:r>
      <w:r w:rsidR="00286CC2">
        <w:rPr>
          <w:sz w:val="22"/>
          <w:szCs w:val="22"/>
        </w:rPr>
        <w:t>ic</w:t>
      </w:r>
      <w:r w:rsidRPr="0045481C">
        <w:rPr>
          <w:sz w:val="22"/>
          <w:szCs w:val="22"/>
        </w:rPr>
        <w:t xml:space="preserve"> bu</w:t>
      </w:r>
      <w:r w:rsidR="00AF5A71" w:rsidRPr="0045481C">
        <w:rPr>
          <w:sz w:val="22"/>
          <w:szCs w:val="22"/>
        </w:rPr>
        <w:t xml:space="preserve">t not </w:t>
      </w:r>
      <w:r w:rsidR="00AF5A71" w:rsidRPr="0045481C">
        <w:rPr>
          <w:sz w:val="22"/>
          <w:szCs w:val="22"/>
        </w:rPr>
        <w:lastRenderedPageBreak/>
        <w:t>homeotherm</w:t>
      </w:r>
      <w:r w:rsidR="00286CC2">
        <w:rPr>
          <w:sz w:val="22"/>
          <w:szCs w:val="22"/>
        </w:rPr>
        <w:t>ic</w:t>
      </w:r>
      <w:r w:rsidR="00417C8D" w:rsidRPr="0045481C">
        <w:rPr>
          <w:sz w:val="22"/>
          <w:szCs w:val="22"/>
        </w:rPr>
        <w:t>).</w:t>
      </w:r>
      <w:r w:rsidR="00AF5A71" w:rsidRPr="0045481C">
        <w:rPr>
          <w:sz w:val="22"/>
          <w:szCs w:val="22"/>
        </w:rPr>
        <w:t xml:space="preserve"> Therefore</w:t>
      </w:r>
      <w:r w:rsidR="00196767" w:rsidRPr="0045481C">
        <w:rPr>
          <w:sz w:val="22"/>
          <w:szCs w:val="22"/>
        </w:rPr>
        <w:t xml:space="preserve"> </w:t>
      </w:r>
      <w:r w:rsidR="00332C93" w:rsidRPr="0045481C">
        <w:rPr>
          <w:sz w:val="22"/>
          <w:szCs w:val="22"/>
        </w:rPr>
        <w:t>one of the reason to use birds and mammals as target group (besides the fact that this is</w:t>
      </w:r>
      <w:r w:rsidR="00E974CD">
        <w:rPr>
          <w:sz w:val="22"/>
          <w:szCs w:val="22"/>
        </w:rPr>
        <w:t xml:space="preserve"> proposed</w:t>
      </w:r>
      <w:r w:rsidR="00332C93" w:rsidRPr="0045481C">
        <w:rPr>
          <w:sz w:val="22"/>
          <w:szCs w:val="22"/>
        </w:rPr>
        <w:t xml:space="preserve"> IBA and EMERALD site) was that they are</w:t>
      </w:r>
      <w:r w:rsidR="00196767" w:rsidRPr="0045481C">
        <w:rPr>
          <w:sz w:val="22"/>
          <w:szCs w:val="22"/>
        </w:rPr>
        <w:t xml:space="preserve"> </w:t>
      </w:r>
      <w:r w:rsidR="00286CC2" w:rsidRPr="0045481C">
        <w:rPr>
          <w:sz w:val="22"/>
          <w:szCs w:val="22"/>
        </w:rPr>
        <w:t>homoeother</w:t>
      </w:r>
      <w:r w:rsidR="00286CC2">
        <w:rPr>
          <w:sz w:val="22"/>
          <w:szCs w:val="22"/>
        </w:rPr>
        <w:t>mic</w:t>
      </w:r>
      <w:r w:rsidR="00FF52B1" w:rsidRPr="0045481C">
        <w:rPr>
          <w:sz w:val="22"/>
          <w:szCs w:val="22"/>
        </w:rPr>
        <w:t xml:space="preserve">, </w:t>
      </w:r>
      <w:r w:rsidR="00286CC2">
        <w:rPr>
          <w:sz w:val="22"/>
          <w:szCs w:val="22"/>
        </w:rPr>
        <w:t xml:space="preserve">i.e. </w:t>
      </w:r>
      <w:r w:rsidR="00332C93" w:rsidRPr="0045481C">
        <w:rPr>
          <w:sz w:val="22"/>
          <w:szCs w:val="22"/>
        </w:rPr>
        <w:t xml:space="preserve"> active in the period given for ec</w:t>
      </w:r>
      <w:r w:rsidR="00E85EE1" w:rsidRPr="0045481C">
        <w:rPr>
          <w:sz w:val="22"/>
          <w:szCs w:val="22"/>
        </w:rPr>
        <w:t>ological survey</w:t>
      </w:r>
      <w:r w:rsidR="00FF52B1" w:rsidRPr="0045481C">
        <w:rPr>
          <w:sz w:val="22"/>
          <w:szCs w:val="22"/>
        </w:rPr>
        <w:t xml:space="preserve"> (fig.3)</w:t>
      </w:r>
      <w:r w:rsidR="00417C8D" w:rsidRPr="0045481C">
        <w:rPr>
          <w:sz w:val="22"/>
          <w:szCs w:val="22"/>
        </w:rPr>
        <w:t>.</w:t>
      </w:r>
    </w:p>
    <w:p w14:paraId="576D5647" w14:textId="77777777" w:rsidR="00FF52B1" w:rsidRPr="0045481C" w:rsidRDefault="00417C8D" w:rsidP="0045481C">
      <w:pPr>
        <w:pStyle w:val="Default"/>
        <w:keepNext/>
        <w:spacing w:line="276" w:lineRule="auto"/>
        <w:jc w:val="both"/>
        <w:rPr>
          <w:sz w:val="22"/>
          <w:szCs w:val="22"/>
        </w:rPr>
      </w:pPr>
      <w:r w:rsidRPr="0045481C">
        <w:rPr>
          <w:noProof/>
          <w:sz w:val="22"/>
          <w:szCs w:val="22"/>
        </w:rPr>
        <w:drawing>
          <wp:inline distT="0" distB="0" distL="0" distR="0" wp14:anchorId="6F2F3AB4" wp14:editId="01EBEDC7">
            <wp:extent cx="4314825" cy="49434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44505" cy="4977479"/>
                    </a:xfrm>
                    <a:prstGeom prst="rect">
                      <a:avLst/>
                    </a:prstGeom>
                  </pic:spPr>
                </pic:pic>
              </a:graphicData>
            </a:graphic>
          </wp:inline>
        </w:drawing>
      </w:r>
    </w:p>
    <w:p w14:paraId="1893B86A" w14:textId="77777777" w:rsidR="00077390" w:rsidRPr="00A431BD" w:rsidRDefault="00FF52B1" w:rsidP="00A431BD">
      <w:pPr>
        <w:pStyle w:val="Caption"/>
        <w:rPr>
          <w:color w:val="auto"/>
        </w:rPr>
      </w:pPr>
      <w:r w:rsidRPr="00676D21">
        <w:rPr>
          <w:color w:val="auto"/>
        </w:rPr>
        <w:t>F</w:t>
      </w:r>
      <w:r w:rsidR="0045481C" w:rsidRPr="00676D21">
        <w:rPr>
          <w:color w:val="auto"/>
        </w:rPr>
        <w:t xml:space="preserve">igure </w:t>
      </w:r>
      <w:r w:rsidRPr="00676D21">
        <w:rPr>
          <w:color w:val="auto"/>
        </w:rPr>
        <w:t>3</w:t>
      </w:r>
      <w:r w:rsidR="00391295" w:rsidRPr="00676D21">
        <w:rPr>
          <w:color w:val="auto"/>
        </w:rPr>
        <w:t>.</w:t>
      </w:r>
      <w:r w:rsidRPr="00676D21">
        <w:rPr>
          <w:color w:val="auto"/>
        </w:rPr>
        <w:t xml:space="preserve"> Description of the methodology for habitat, vegetation and plants, mammals and birds survey is in accordance with the EIAO Guidance Note No. 10/2010.</w:t>
      </w:r>
    </w:p>
    <w:p w14:paraId="76166D15" w14:textId="77777777" w:rsidR="00104470" w:rsidRPr="0045481C" w:rsidRDefault="009F33D9" w:rsidP="0045481C">
      <w:pPr>
        <w:pStyle w:val="Heading3"/>
        <w:jc w:val="both"/>
        <w:rPr>
          <w:rFonts w:ascii="Calibri" w:hAnsi="Calibri"/>
          <w:sz w:val="22"/>
          <w:szCs w:val="22"/>
        </w:rPr>
      </w:pPr>
      <w:bookmarkStart w:id="13" w:name="_Toc493082329"/>
      <w:r w:rsidRPr="0045481C">
        <w:rPr>
          <w:rFonts w:ascii="Calibri" w:hAnsi="Calibri"/>
          <w:sz w:val="22"/>
          <w:szCs w:val="22"/>
        </w:rPr>
        <w:t>2</w:t>
      </w:r>
      <w:r w:rsidR="00FF52B1" w:rsidRPr="0045481C">
        <w:rPr>
          <w:rFonts w:ascii="Calibri" w:hAnsi="Calibri"/>
          <w:sz w:val="22"/>
          <w:szCs w:val="22"/>
        </w:rPr>
        <w:t xml:space="preserve">.2.2 </w:t>
      </w:r>
      <w:r w:rsidR="00104470" w:rsidRPr="0045481C">
        <w:rPr>
          <w:rFonts w:ascii="Calibri" w:hAnsi="Calibri"/>
          <w:sz w:val="22"/>
          <w:szCs w:val="22"/>
        </w:rPr>
        <w:t>Habitat Survey</w:t>
      </w:r>
      <w:bookmarkEnd w:id="13"/>
      <w:r w:rsidR="00104470" w:rsidRPr="0045481C">
        <w:rPr>
          <w:rFonts w:ascii="Calibri" w:hAnsi="Calibri"/>
          <w:sz w:val="22"/>
          <w:szCs w:val="22"/>
        </w:rPr>
        <w:t xml:space="preserve"> </w:t>
      </w:r>
    </w:p>
    <w:p w14:paraId="5563AFC5" w14:textId="77777777" w:rsidR="00104470" w:rsidRPr="0045481C" w:rsidRDefault="00FF52B1" w:rsidP="0045481C">
      <w:pPr>
        <w:pStyle w:val="Default"/>
        <w:spacing w:line="276" w:lineRule="auto"/>
        <w:jc w:val="both"/>
        <w:rPr>
          <w:rFonts w:cstheme="minorHAnsi"/>
          <w:sz w:val="22"/>
          <w:szCs w:val="22"/>
        </w:rPr>
      </w:pPr>
      <w:r w:rsidRPr="0045481C">
        <w:rPr>
          <w:rFonts w:cstheme="minorHAnsi"/>
          <w:sz w:val="22"/>
          <w:szCs w:val="22"/>
        </w:rPr>
        <w:t>T</w:t>
      </w:r>
      <w:r w:rsidR="00104470" w:rsidRPr="0045481C">
        <w:rPr>
          <w:rFonts w:cstheme="minorHAnsi"/>
          <w:sz w:val="22"/>
          <w:szCs w:val="22"/>
        </w:rPr>
        <w:t>he purpose of a habitat survey was to identify different types of habitats</w:t>
      </w:r>
      <w:r w:rsidR="00B26A89" w:rsidRPr="0045481C">
        <w:rPr>
          <w:rFonts w:cstheme="minorHAnsi"/>
          <w:sz w:val="22"/>
          <w:szCs w:val="22"/>
        </w:rPr>
        <w:t xml:space="preserve"> (fig.4)</w:t>
      </w:r>
      <w:r w:rsidR="00E76B45" w:rsidRPr="0045481C">
        <w:rPr>
          <w:rFonts w:cstheme="minorHAnsi"/>
          <w:sz w:val="22"/>
          <w:szCs w:val="22"/>
        </w:rPr>
        <w:t xml:space="preserve"> </w:t>
      </w:r>
      <w:r w:rsidR="00104470" w:rsidRPr="0045481C">
        <w:rPr>
          <w:rFonts w:cstheme="minorHAnsi"/>
          <w:sz w:val="22"/>
          <w:szCs w:val="22"/>
        </w:rPr>
        <w:t xml:space="preserve">found within a </w:t>
      </w:r>
      <w:r w:rsidR="00BD7680" w:rsidRPr="0045481C">
        <w:rPr>
          <w:rFonts w:cstheme="minorHAnsi"/>
          <w:sz w:val="22"/>
          <w:szCs w:val="22"/>
        </w:rPr>
        <w:t>project area</w:t>
      </w:r>
      <w:r w:rsidR="00104470" w:rsidRPr="0045481C">
        <w:rPr>
          <w:rFonts w:cstheme="minorHAnsi"/>
          <w:sz w:val="22"/>
          <w:szCs w:val="22"/>
        </w:rPr>
        <w:t xml:space="preserve"> and to delineate their coverage. The results are consolidated</w:t>
      </w:r>
      <w:r w:rsidR="00354100" w:rsidRPr="0045481C">
        <w:rPr>
          <w:rFonts w:cstheme="minorHAnsi"/>
          <w:sz w:val="22"/>
          <w:szCs w:val="22"/>
        </w:rPr>
        <w:t xml:space="preserve"> in form of a habitat map</w:t>
      </w:r>
      <w:r w:rsidR="006A42F8" w:rsidRPr="0045481C">
        <w:rPr>
          <w:rFonts w:cstheme="minorHAnsi"/>
          <w:sz w:val="22"/>
          <w:szCs w:val="22"/>
        </w:rPr>
        <w:t xml:space="preserve"> and photographs shown in Annex 3. Mapping software</w:t>
      </w:r>
      <w:r w:rsidR="00E76B45" w:rsidRPr="0045481C">
        <w:rPr>
          <w:rFonts w:cstheme="minorHAnsi"/>
          <w:sz w:val="22"/>
          <w:szCs w:val="22"/>
        </w:rPr>
        <w:t xml:space="preserve"> </w:t>
      </w:r>
      <w:proofErr w:type="spellStart"/>
      <w:r w:rsidR="00E76B45" w:rsidRPr="0045481C">
        <w:rPr>
          <w:rFonts w:cstheme="minorHAnsi"/>
          <w:sz w:val="22"/>
          <w:szCs w:val="22"/>
        </w:rPr>
        <w:t>Anatrack</w:t>
      </w:r>
      <w:proofErr w:type="spellEnd"/>
      <w:r w:rsidR="00E76B45" w:rsidRPr="0045481C">
        <w:rPr>
          <w:rFonts w:cstheme="minorHAnsi"/>
          <w:sz w:val="22"/>
          <w:szCs w:val="22"/>
        </w:rPr>
        <w:t xml:space="preserve">, </w:t>
      </w:r>
      <w:r w:rsidR="006A42F8" w:rsidRPr="0045481C">
        <w:rPr>
          <w:rFonts w:cstheme="minorHAnsi"/>
          <w:sz w:val="22"/>
          <w:szCs w:val="22"/>
        </w:rPr>
        <w:t>was used for habitat mapping</w:t>
      </w:r>
      <w:r w:rsidR="00E76B45" w:rsidRPr="0045481C">
        <w:rPr>
          <w:rFonts w:cstheme="minorHAnsi"/>
          <w:sz w:val="22"/>
          <w:szCs w:val="22"/>
        </w:rPr>
        <w:t>.</w:t>
      </w:r>
      <w:r w:rsidR="006A42F8" w:rsidRPr="0045481C">
        <w:rPr>
          <w:rFonts w:cstheme="minorHAnsi"/>
          <w:sz w:val="22"/>
          <w:szCs w:val="22"/>
        </w:rPr>
        <w:t xml:space="preserve"> </w:t>
      </w:r>
    </w:p>
    <w:p w14:paraId="6C5AFD31" w14:textId="77777777" w:rsidR="00FF00F2" w:rsidRPr="0045481C" w:rsidRDefault="00104470" w:rsidP="00302F0B">
      <w:pPr>
        <w:pStyle w:val="Default"/>
        <w:spacing w:line="276" w:lineRule="auto"/>
        <w:jc w:val="both"/>
        <w:rPr>
          <w:rFonts w:cstheme="minorHAnsi"/>
          <w:sz w:val="22"/>
          <w:szCs w:val="22"/>
          <w:lang w:val="mk-MK"/>
        </w:rPr>
      </w:pPr>
      <w:r w:rsidRPr="0045481C">
        <w:rPr>
          <w:rFonts w:cstheme="minorHAnsi"/>
          <w:sz w:val="22"/>
          <w:szCs w:val="22"/>
        </w:rPr>
        <w:t xml:space="preserve">Satellite images </w:t>
      </w:r>
      <w:r w:rsidR="00FF52B1" w:rsidRPr="0045481C">
        <w:rPr>
          <w:rFonts w:cstheme="minorHAnsi"/>
          <w:sz w:val="22"/>
          <w:szCs w:val="22"/>
        </w:rPr>
        <w:t>(</w:t>
      </w:r>
      <w:r w:rsidRPr="0045481C">
        <w:rPr>
          <w:rFonts w:cstheme="minorHAnsi"/>
          <w:sz w:val="22"/>
          <w:szCs w:val="22"/>
        </w:rPr>
        <w:t>Google Earth</w:t>
      </w:r>
      <w:r w:rsidR="00FF52B1" w:rsidRPr="0045481C">
        <w:rPr>
          <w:rFonts w:cstheme="minorHAnsi"/>
          <w:sz w:val="22"/>
          <w:szCs w:val="22"/>
        </w:rPr>
        <w:t>)</w:t>
      </w:r>
      <w:r w:rsidRPr="0045481C">
        <w:rPr>
          <w:rFonts w:cstheme="minorHAnsi"/>
          <w:sz w:val="22"/>
          <w:szCs w:val="22"/>
        </w:rPr>
        <w:t xml:space="preserve"> were used, because they provide useful basic information on habitat type/land</w:t>
      </w:r>
      <w:r w:rsidR="00FF00F2" w:rsidRPr="0045481C">
        <w:rPr>
          <w:rFonts w:cstheme="minorHAnsi"/>
          <w:sz w:val="22"/>
          <w:szCs w:val="22"/>
        </w:rPr>
        <w:t xml:space="preserve"> use of the </w:t>
      </w:r>
      <w:r w:rsidR="00BD7680" w:rsidRPr="0045481C">
        <w:rPr>
          <w:rFonts w:cstheme="minorHAnsi"/>
          <w:sz w:val="22"/>
          <w:szCs w:val="22"/>
        </w:rPr>
        <w:t>project area</w:t>
      </w:r>
      <w:r w:rsidR="00FF00F2" w:rsidRPr="0045481C">
        <w:rPr>
          <w:rFonts w:cstheme="minorHAnsi"/>
          <w:sz w:val="22"/>
          <w:szCs w:val="22"/>
        </w:rPr>
        <w:t>. Through</w:t>
      </w:r>
      <w:r w:rsidRPr="0045481C">
        <w:rPr>
          <w:rFonts w:cstheme="minorHAnsi"/>
          <w:sz w:val="22"/>
          <w:szCs w:val="22"/>
        </w:rPr>
        <w:t xml:space="preserve"> their interpretation the general conditions (e.g., vegetation cover, land use) of the </w:t>
      </w:r>
      <w:r w:rsidR="00BD7680" w:rsidRPr="0045481C">
        <w:rPr>
          <w:rFonts w:cstheme="minorHAnsi"/>
          <w:sz w:val="22"/>
          <w:szCs w:val="22"/>
        </w:rPr>
        <w:t>project area</w:t>
      </w:r>
      <w:r w:rsidRPr="0045481C">
        <w:rPr>
          <w:rFonts w:cstheme="minorHAnsi"/>
          <w:sz w:val="22"/>
          <w:szCs w:val="22"/>
        </w:rPr>
        <w:t xml:space="preserve"> and its vicinity were readily visualized and translated into a preliminary habitat map. Because the dominant habitat </w:t>
      </w:r>
      <w:r w:rsidR="00C17C24" w:rsidRPr="0045481C">
        <w:rPr>
          <w:rFonts w:cstheme="minorHAnsi"/>
          <w:sz w:val="22"/>
          <w:szCs w:val="22"/>
        </w:rPr>
        <w:t>type is</w:t>
      </w:r>
      <w:r w:rsidRPr="0045481C">
        <w:rPr>
          <w:rFonts w:cstheme="minorHAnsi"/>
          <w:sz w:val="22"/>
          <w:szCs w:val="22"/>
        </w:rPr>
        <w:t xml:space="preserve"> grasslands, there is possibility of mapping error during the interpretation. </w:t>
      </w:r>
      <w:r w:rsidR="001B41AF" w:rsidRPr="0045481C">
        <w:rPr>
          <w:rFonts w:cstheme="minorHAnsi"/>
          <w:sz w:val="22"/>
          <w:szCs w:val="22"/>
        </w:rPr>
        <w:t>Especially it was hard to distinguish if it is steppe and halophytic communities or typical pasture.</w:t>
      </w:r>
    </w:p>
    <w:p w14:paraId="79B03ED4" w14:textId="77777777" w:rsidR="00B65A22" w:rsidRPr="0045481C" w:rsidRDefault="00B65A22" w:rsidP="0045481C">
      <w:pPr>
        <w:pStyle w:val="Default"/>
        <w:spacing w:line="276" w:lineRule="auto"/>
        <w:jc w:val="both"/>
        <w:rPr>
          <w:rFonts w:cstheme="minorHAnsi"/>
          <w:sz w:val="22"/>
          <w:szCs w:val="22"/>
        </w:rPr>
      </w:pPr>
    </w:p>
    <w:p w14:paraId="796738EF" w14:textId="77777777" w:rsidR="00B26A89" w:rsidRPr="0045481C" w:rsidRDefault="00077390" w:rsidP="0045481C">
      <w:pPr>
        <w:pStyle w:val="Default"/>
        <w:keepNext/>
        <w:spacing w:line="276" w:lineRule="auto"/>
        <w:jc w:val="both"/>
        <w:rPr>
          <w:sz w:val="22"/>
          <w:szCs w:val="22"/>
        </w:rPr>
      </w:pPr>
      <w:r w:rsidRPr="0045481C">
        <w:rPr>
          <w:noProof/>
          <w:sz w:val="22"/>
          <w:szCs w:val="22"/>
        </w:rPr>
        <w:lastRenderedPageBreak/>
        <w:drawing>
          <wp:inline distT="0" distB="0" distL="0" distR="0" wp14:anchorId="530D8B70" wp14:editId="49AB1E9B">
            <wp:extent cx="5751024" cy="188595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1888713"/>
                    </a:xfrm>
                    <a:prstGeom prst="rect">
                      <a:avLst/>
                    </a:prstGeom>
                  </pic:spPr>
                </pic:pic>
              </a:graphicData>
            </a:graphic>
          </wp:inline>
        </w:drawing>
      </w:r>
    </w:p>
    <w:p w14:paraId="080014A6" w14:textId="77777777" w:rsidR="00B65A22" w:rsidRPr="00224BBC" w:rsidRDefault="00B26A89" w:rsidP="00302F0B">
      <w:pPr>
        <w:pStyle w:val="Caption"/>
        <w:rPr>
          <w:color w:val="auto"/>
        </w:rPr>
      </w:pPr>
      <w:r w:rsidRPr="00224BBC">
        <w:rPr>
          <w:color w:val="auto"/>
        </w:rPr>
        <w:t>Figure 4. Different types of habitats</w:t>
      </w:r>
    </w:p>
    <w:p w14:paraId="0624E678" w14:textId="77777777" w:rsidR="00B65A22" w:rsidRPr="0045481C" w:rsidRDefault="00B65A22" w:rsidP="0045481C">
      <w:pPr>
        <w:pStyle w:val="Default"/>
        <w:spacing w:line="276" w:lineRule="auto"/>
        <w:jc w:val="both"/>
        <w:rPr>
          <w:rFonts w:cstheme="minorHAnsi"/>
          <w:sz w:val="22"/>
          <w:szCs w:val="22"/>
        </w:rPr>
      </w:pPr>
    </w:p>
    <w:p w14:paraId="50AA4BFB" w14:textId="77777777" w:rsidR="00FF00F2" w:rsidRPr="0045481C" w:rsidRDefault="009F33D9" w:rsidP="00A431BD">
      <w:pPr>
        <w:pStyle w:val="Heading3"/>
        <w:spacing w:before="0"/>
        <w:jc w:val="both"/>
        <w:rPr>
          <w:rFonts w:ascii="Calibri" w:hAnsi="Calibri"/>
          <w:sz w:val="22"/>
          <w:szCs w:val="22"/>
        </w:rPr>
      </w:pPr>
      <w:bookmarkStart w:id="14" w:name="_Toc493082330"/>
      <w:r w:rsidRPr="0045481C">
        <w:rPr>
          <w:rFonts w:ascii="Calibri" w:hAnsi="Calibri"/>
          <w:sz w:val="22"/>
          <w:szCs w:val="22"/>
        </w:rPr>
        <w:t>2</w:t>
      </w:r>
      <w:r w:rsidR="00FF52B1" w:rsidRPr="0045481C">
        <w:rPr>
          <w:rFonts w:ascii="Calibri" w:hAnsi="Calibri"/>
          <w:sz w:val="22"/>
          <w:szCs w:val="22"/>
        </w:rPr>
        <w:t xml:space="preserve">.2.3 </w:t>
      </w:r>
      <w:r w:rsidR="00FF00F2" w:rsidRPr="0045481C">
        <w:rPr>
          <w:rFonts w:ascii="Calibri" w:hAnsi="Calibri"/>
          <w:sz w:val="22"/>
          <w:szCs w:val="22"/>
        </w:rPr>
        <w:t>Vegetation and Plant Species Survey</w:t>
      </w:r>
      <w:bookmarkEnd w:id="14"/>
      <w:r w:rsidR="00FF00F2" w:rsidRPr="0045481C">
        <w:rPr>
          <w:rFonts w:ascii="Calibri" w:hAnsi="Calibri"/>
          <w:sz w:val="22"/>
          <w:szCs w:val="22"/>
        </w:rPr>
        <w:t xml:space="preserve"> </w:t>
      </w:r>
    </w:p>
    <w:p w14:paraId="3031B37A" w14:textId="77777777" w:rsidR="00104470" w:rsidRPr="0045481C" w:rsidRDefault="00FF00F2" w:rsidP="00302F0B">
      <w:pPr>
        <w:pStyle w:val="Default"/>
        <w:spacing w:line="276" w:lineRule="auto"/>
        <w:jc w:val="both"/>
        <w:rPr>
          <w:rFonts w:cstheme="minorHAnsi"/>
          <w:sz w:val="22"/>
          <w:szCs w:val="22"/>
        </w:rPr>
      </w:pPr>
      <w:r w:rsidRPr="0045481C">
        <w:rPr>
          <w:rFonts w:cstheme="minorHAnsi"/>
          <w:sz w:val="22"/>
          <w:szCs w:val="22"/>
        </w:rPr>
        <w:t xml:space="preserve">Vegetation surveys focus on vegetation types in the </w:t>
      </w:r>
      <w:r w:rsidR="00BD7680" w:rsidRPr="0045481C">
        <w:rPr>
          <w:rFonts w:cstheme="minorHAnsi"/>
          <w:sz w:val="22"/>
          <w:szCs w:val="22"/>
        </w:rPr>
        <w:t>project area</w:t>
      </w:r>
      <w:r w:rsidRPr="0045481C">
        <w:rPr>
          <w:rFonts w:cstheme="minorHAnsi"/>
          <w:sz w:val="22"/>
          <w:szCs w:val="22"/>
        </w:rPr>
        <w:t xml:space="preserve"> while plant species surveys aim to provide information on plant species diversity and identify plant species of conservation concern. Vegetation surveys for ecological impact assessment studies are usually restricted to description of physiognomy or the growth form (e.g. forest, shrub or grassland) of the vegetation and conducted in conjunction with the general habitat surveys. A detailed vegetation survey of the </w:t>
      </w:r>
      <w:r w:rsidR="00BD7680" w:rsidRPr="0045481C">
        <w:rPr>
          <w:rFonts w:cstheme="minorHAnsi"/>
          <w:sz w:val="22"/>
          <w:szCs w:val="22"/>
        </w:rPr>
        <w:t>project area</w:t>
      </w:r>
      <w:r w:rsidRPr="0045481C">
        <w:rPr>
          <w:rFonts w:cstheme="minorHAnsi"/>
          <w:sz w:val="22"/>
          <w:szCs w:val="22"/>
        </w:rPr>
        <w:t xml:space="preserve"> with floristic analyses at plant community level is very time consuming and is normally not required in the context</w:t>
      </w:r>
      <w:r w:rsidR="00FF52B1" w:rsidRPr="0045481C">
        <w:rPr>
          <w:rFonts w:cstheme="minorHAnsi"/>
          <w:sz w:val="22"/>
          <w:szCs w:val="22"/>
        </w:rPr>
        <w:t xml:space="preserve"> of EIA</w:t>
      </w:r>
      <w:r w:rsidRPr="0045481C">
        <w:rPr>
          <w:rFonts w:cstheme="minorHAnsi"/>
          <w:sz w:val="22"/>
          <w:szCs w:val="22"/>
        </w:rPr>
        <w:t xml:space="preserve">. A more direct approach is to produce a plant species list by direct observation while surveying representative parts of the </w:t>
      </w:r>
      <w:r w:rsidR="00BD7680" w:rsidRPr="0045481C">
        <w:rPr>
          <w:rFonts w:cstheme="minorHAnsi"/>
          <w:sz w:val="22"/>
          <w:szCs w:val="22"/>
        </w:rPr>
        <w:t>project area</w:t>
      </w:r>
      <w:r w:rsidRPr="0045481C">
        <w:rPr>
          <w:rFonts w:cstheme="minorHAnsi"/>
          <w:sz w:val="22"/>
          <w:szCs w:val="22"/>
        </w:rPr>
        <w:t xml:space="preserve">. The dominant plant species </w:t>
      </w:r>
      <w:r w:rsidR="00B26A89" w:rsidRPr="0045481C">
        <w:rPr>
          <w:rFonts w:cstheme="minorHAnsi"/>
          <w:sz w:val="22"/>
          <w:szCs w:val="22"/>
        </w:rPr>
        <w:t>(fig.5)</w:t>
      </w:r>
      <w:r w:rsidR="00354100" w:rsidRPr="0045481C">
        <w:rPr>
          <w:rFonts w:cstheme="minorHAnsi"/>
          <w:sz w:val="22"/>
          <w:szCs w:val="22"/>
        </w:rPr>
        <w:t xml:space="preserve"> </w:t>
      </w:r>
      <w:r w:rsidR="00FF52B1" w:rsidRPr="0045481C">
        <w:rPr>
          <w:rFonts w:cstheme="minorHAnsi"/>
          <w:sz w:val="22"/>
          <w:szCs w:val="22"/>
        </w:rPr>
        <w:t>with the</w:t>
      </w:r>
      <w:r w:rsidRPr="0045481C">
        <w:rPr>
          <w:rFonts w:cstheme="minorHAnsi"/>
          <w:sz w:val="22"/>
          <w:szCs w:val="22"/>
        </w:rPr>
        <w:t xml:space="preserve"> presence of rare, protected and threatened plant species and other species of conservation concern were noted and their description is </w:t>
      </w:r>
      <w:r w:rsidR="004F1231" w:rsidRPr="0045481C">
        <w:rPr>
          <w:rFonts w:cstheme="minorHAnsi"/>
          <w:sz w:val="22"/>
          <w:szCs w:val="22"/>
        </w:rPr>
        <w:t>given</w:t>
      </w:r>
      <w:r w:rsidRPr="0045481C">
        <w:rPr>
          <w:rFonts w:cstheme="minorHAnsi"/>
          <w:sz w:val="22"/>
          <w:szCs w:val="22"/>
        </w:rPr>
        <w:t xml:space="preserve"> in </w:t>
      </w:r>
      <w:r w:rsidR="00302F0B">
        <w:rPr>
          <w:rFonts w:cstheme="minorHAnsi"/>
          <w:sz w:val="22"/>
          <w:szCs w:val="22"/>
        </w:rPr>
        <w:t xml:space="preserve">Chapter </w:t>
      </w:r>
      <w:r w:rsidR="00391295" w:rsidRPr="0045481C">
        <w:rPr>
          <w:rFonts w:cstheme="minorHAnsi"/>
          <w:sz w:val="22"/>
          <w:szCs w:val="22"/>
        </w:rPr>
        <w:t>4.2 “</w:t>
      </w:r>
      <w:r w:rsidR="00C17C24">
        <w:rPr>
          <w:rFonts w:cstheme="minorHAnsi"/>
          <w:sz w:val="22"/>
          <w:szCs w:val="22"/>
        </w:rPr>
        <w:t>Description of habitats</w:t>
      </w:r>
      <w:r w:rsidR="00391295" w:rsidRPr="0045481C">
        <w:rPr>
          <w:rFonts w:cstheme="minorHAnsi"/>
          <w:sz w:val="22"/>
          <w:szCs w:val="22"/>
        </w:rPr>
        <w:t>”</w:t>
      </w:r>
      <w:r w:rsidR="005C26F5" w:rsidRPr="0045481C">
        <w:rPr>
          <w:rFonts w:cstheme="minorHAnsi"/>
          <w:sz w:val="22"/>
          <w:szCs w:val="22"/>
        </w:rPr>
        <w:t xml:space="preserve"> as well as in </w:t>
      </w:r>
      <w:r w:rsidR="00302F0B">
        <w:rPr>
          <w:rFonts w:cstheme="minorHAnsi"/>
          <w:sz w:val="22"/>
          <w:szCs w:val="22"/>
        </w:rPr>
        <w:t xml:space="preserve">Chapter </w:t>
      </w:r>
      <w:r w:rsidR="003C4EF4" w:rsidRPr="0045481C">
        <w:rPr>
          <w:rFonts w:cstheme="minorHAnsi"/>
          <w:sz w:val="22"/>
          <w:szCs w:val="22"/>
        </w:rPr>
        <w:t>4.3</w:t>
      </w:r>
      <w:r w:rsidR="00391295" w:rsidRPr="0045481C">
        <w:rPr>
          <w:rFonts w:cstheme="minorHAnsi"/>
          <w:sz w:val="22"/>
          <w:szCs w:val="22"/>
        </w:rPr>
        <w:t>“</w:t>
      </w:r>
      <w:r w:rsidR="003C4EF4" w:rsidRPr="0045481C">
        <w:rPr>
          <w:rFonts w:cstheme="minorHAnsi"/>
          <w:sz w:val="22"/>
          <w:szCs w:val="22"/>
        </w:rPr>
        <w:t>Valorization</w:t>
      </w:r>
      <w:r w:rsidR="00391295" w:rsidRPr="0045481C">
        <w:rPr>
          <w:rFonts w:cstheme="minorHAnsi"/>
          <w:sz w:val="22"/>
          <w:szCs w:val="22"/>
        </w:rPr>
        <w:t>”</w:t>
      </w:r>
      <w:r w:rsidR="005C26F5" w:rsidRPr="0045481C">
        <w:rPr>
          <w:rFonts w:cstheme="minorHAnsi"/>
          <w:sz w:val="22"/>
          <w:szCs w:val="22"/>
        </w:rPr>
        <w:t>.</w:t>
      </w:r>
    </w:p>
    <w:p w14:paraId="7DBF1A3F" w14:textId="77777777" w:rsidR="00B26A89" w:rsidRPr="0045481C" w:rsidRDefault="00554987" w:rsidP="0045481C">
      <w:pPr>
        <w:pStyle w:val="Default"/>
        <w:keepNext/>
        <w:spacing w:line="276" w:lineRule="auto"/>
        <w:jc w:val="both"/>
        <w:rPr>
          <w:sz w:val="22"/>
          <w:szCs w:val="22"/>
        </w:rPr>
      </w:pPr>
      <w:r w:rsidRPr="0045481C">
        <w:rPr>
          <w:noProof/>
          <w:sz w:val="22"/>
          <w:szCs w:val="22"/>
        </w:rPr>
        <w:drawing>
          <wp:inline distT="0" distB="0" distL="0" distR="0" wp14:anchorId="44C205C3" wp14:editId="6263E16E">
            <wp:extent cx="5759450" cy="15633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1563370"/>
                    </a:xfrm>
                    <a:prstGeom prst="rect">
                      <a:avLst/>
                    </a:prstGeom>
                  </pic:spPr>
                </pic:pic>
              </a:graphicData>
            </a:graphic>
          </wp:inline>
        </w:drawing>
      </w:r>
    </w:p>
    <w:p w14:paraId="275ED54E" w14:textId="77777777" w:rsidR="00FF00F2" w:rsidRPr="00224BBC" w:rsidRDefault="00B26A89" w:rsidP="00224BBC">
      <w:pPr>
        <w:pStyle w:val="Caption"/>
        <w:rPr>
          <w:color w:val="auto"/>
        </w:rPr>
      </w:pPr>
      <w:r w:rsidRPr="00224BBC">
        <w:rPr>
          <w:color w:val="auto"/>
        </w:rPr>
        <w:t>Figure 5. Plant species</w:t>
      </w:r>
    </w:p>
    <w:p w14:paraId="7C29D2E5" w14:textId="77777777" w:rsidR="00FF00F2" w:rsidRPr="0045481C" w:rsidRDefault="009F33D9" w:rsidP="0045481C">
      <w:pPr>
        <w:pStyle w:val="Heading3"/>
        <w:jc w:val="both"/>
        <w:rPr>
          <w:rFonts w:ascii="Calibri" w:hAnsi="Calibri"/>
          <w:sz w:val="22"/>
          <w:szCs w:val="22"/>
        </w:rPr>
      </w:pPr>
      <w:bookmarkStart w:id="15" w:name="_Toc493082331"/>
      <w:r w:rsidRPr="0045481C">
        <w:rPr>
          <w:rFonts w:ascii="Calibri" w:hAnsi="Calibri"/>
          <w:sz w:val="22"/>
          <w:szCs w:val="22"/>
        </w:rPr>
        <w:t>2</w:t>
      </w:r>
      <w:r w:rsidR="00FF52B1" w:rsidRPr="0045481C">
        <w:rPr>
          <w:rFonts w:ascii="Calibri" w:hAnsi="Calibri"/>
          <w:sz w:val="22"/>
          <w:szCs w:val="22"/>
        </w:rPr>
        <w:t xml:space="preserve">.2.4 </w:t>
      </w:r>
      <w:r w:rsidR="00FF00F2" w:rsidRPr="0045481C">
        <w:rPr>
          <w:rFonts w:ascii="Calibri" w:hAnsi="Calibri"/>
          <w:sz w:val="22"/>
          <w:szCs w:val="22"/>
        </w:rPr>
        <w:t>Mammal Survey</w:t>
      </w:r>
      <w:bookmarkEnd w:id="15"/>
      <w:r w:rsidR="00FF00F2" w:rsidRPr="0045481C">
        <w:rPr>
          <w:rFonts w:ascii="Calibri" w:hAnsi="Calibri"/>
          <w:sz w:val="22"/>
          <w:szCs w:val="22"/>
        </w:rPr>
        <w:t xml:space="preserve"> </w:t>
      </w:r>
    </w:p>
    <w:p w14:paraId="6B8C98EB" w14:textId="77777777" w:rsidR="00FF00F2" w:rsidRPr="0045481C" w:rsidRDefault="00FF00F2" w:rsidP="00302F0B">
      <w:pPr>
        <w:pStyle w:val="Default"/>
        <w:spacing w:line="276" w:lineRule="auto"/>
        <w:jc w:val="both"/>
        <w:rPr>
          <w:rFonts w:cstheme="minorHAnsi"/>
          <w:sz w:val="22"/>
          <w:szCs w:val="22"/>
        </w:rPr>
      </w:pPr>
      <w:r w:rsidRPr="0045481C">
        <w:rPr>
          <w:rFonts w:cstheme="minorHAnsi"/>
          <w:sz w:val="22"/>
          <w:szCs w:val="22"/>
        </w:rPr>
        <w:t>Mammals vary widely in ease of observation and different survey methods may be applied for different species. Conspicuous and large mammals may simply be counted by direct observation. However, mammals in East region of Macedonia which are of conservation concern are mostly secretive and nocturnal</w:t>
      </w:r>
      <w:r w:rsidR="00C9268A" w:rsidRPr="0045481C">
        <w:rPr>
          <w:rFonts w:cstheme="minorHAnsi"/>
          <w:sz w:val="22"/>
          <w:szCs w:val="22"/>
        </w:rPr>
        <w:t xml:space="preserve"> (fig.6)</w:t>
      </w:r>
      <w:r w:rsidRPr="0045481C">
        <w:rPr>
          <w:rFonts w:cstheme="minorHAnsi"/>
          <w:sz w:val="22"/>
          <w:szCs w:val="22"/>
        </w:rPr>
        <w:t xml:space="preserve">. In this study </w:t>
      </w:r>
      <w:r w:rsidR="003C4EF4" w:rsidRPr="0045481C">
        <w:rPr>
          <w:rFonts w:cstheme="minorHAnsi"/>
          <w:sz w:val="22"/>
          <w:szCs w:val="22"/>
        </w:rPr>
        <w:t>“</w:t>
      </w:r>
      <w:r w:rsidR="00FF52B1" w:rsidRPr="0045481C">
        <w:rPr>
          <w:rFonts w:cstheme="minorHAnsi"/>
          <w:i/>
          <w:sz w:val="22"/>
          <w:szCs w:val="22"/>
        </w:rPr>
        <w:t>searching for traits</w:t>
      </w:r>
      <w:r w:rsidR="003C4EF4" w:rsidRPr="0045481C">
        <w:rPr>
          <w:rFonts w:cstheme="minorHAnsi"/>
          <w:sz w:val="22"/>
          <w:szCs w:val="22"/>
        </w:rPr>
        <w:t>”</w:t>
      </w:r>
      <w:r w:rsidR="00FF52B1" w:rsidRPr="0045481C">
        <w:rPr>
          <w:rFonts w:cstheme="minorHAnsi"/>
          <w:sz w:val="22"/>
          <w:szCs w:val="22"/>
        </w:rPr>
        <w:t xml:space="preserve"> was method</w:t>
      </w:r>
      <w:r w:rsidRPr="0045481C">
        <w:rPr>
          <w:rFonts w:cstheme="minorHAnsi"/>
          <w:sz w:val="22"/>
          <w:szCs w:val="22"/>
        </w:rPr>
        <w:t xml:space="preserve"> for surveying mammals which are difficult to observe directly. Signs such as dung, feeding signs, footpri</w:t>
      </w:r>
      <w:r w:rsidR="00DC479E" w:rsidRPr="0045481C">
        <w:rPr>
          <w:rFonts w:cstheme="minorHAnsi"/>
          <w:sz w:val="22"/>
          <w:szCs w:val="22"/>
        </w:rPr>
        <w:t xml:space="preserve">nts, burrows and dens were noted </w:t>
      </w:r>
      <w:r w:rsidR="00DC479E" w:rsidRPr="0045481C">
        <w:rPr>
          <w:rFonts w:cstheme="minorHAnsi"/>
          <w:sz w:val="22"/>
          <w:szCs w:val="22"/>
        </w:rPr>
        <w:lastRenderedPageBreak/>
        <w:t xml:space="preserve">as </w:t>
      </w:r>
      <w:r w:rsidRPr="0045481C">
        <w:rPr>
          <w:rFonts w:cstheme="minorHAnsi"/>
          <w:sz w:val="22"/>
          <w:szCs w:val="22"/>
        </w:rPr>
        <w:t>evidence of the presence of mammals</w:t>
      </w:r>
      <w:r w:rsidR="00DC479E" w:rsidRPr="0045481C">
        <w:rPr>
          <w:rFonts w:cstheme="minorHAnsi"/>
          <w:sz w:val="22"/>
          <w:szCs w:val="22"/>
        </w:rPr>
        <w:t xml:space="preserve"> in the </w:t>
      </w:r>
      <w:r w:rsidR="00BD7680" w:rsidRPr="0045481C">
        <w:rPr>
          <w:rFonts w:cstheme="minorHAnsi"/>
          <w:sz w:val="22"/>
          <w:szCs w:val="22"/>
        </w:rPr>
        <w:t>project area</w:t>
      </w:r>
      <w:r w:rsidR="00DC479E" w:rsidRPr="0045481C">
        <w:rPr>
          <w:rFonts w:cstheme="minorHAnsi"/>
          <w:sz w:val="22"/>
          <w:szCs w:val="22"/>
        </w:rPr>
        <w:t>. Observed burrow and the sounds of the small mammals helped to assess that they</w:t>
      </w:r>
      <w:r w:rsidRPr="0045481C">
        <w:rPr>
          <w:rFonts w:cstheme="minorHAnsi"/>
          <w:sz w:val="22"/>
          <w:szCs w:val="22"/>
        </w:rPr>
        <w:t xml:space="preserve"> are still ac</w:t>
      </w:r>
      <w:r w:rsidR="00DC479E" w:rsidRPr="0045481C">
        <w:rPr>
          <w:rFonts w:cstheme="minorHAnsi"/>
          <w:sz w:val="22"/>
          <w:szCs w:val="22"/>
        </w:rPr>
        <w:t>tive.</w:t>
      </w:r>
    </w:p>
    <w:p w14:paraId="0BD367C9" w14:textId="77777777" w:rsidR="00104470" w:rsidRPr="0045481C" w:rsidRDefault="00104470" w:rsidP="0045481C">
      <w:pPr>
        <w:pStyle w:val="Default"/>
        <w:spacing w:line="276" w:lineRule="auto"/>
        <w:jc w:val="both"/>
        <w:rPr>
          <w:rFonts w:cstheme="minorHAnsi"/>
          <w:sz w:val="22"/>
          <w:szCs w:val="22"/>
        </w:rPr>
      </w:pPr>
    </w:p>
    <w:p w14:paraId="48413999" w14:textId="77777777" w:rsidR="00C9268A" w:rsidRPr="0045481C" w:rsidRDefault="00554987" w:rsidP="0045481C">
      <w:pPr>
        <w:pStyle w:val="Default"/>
        <w:keepNext/>
        <w:spacing w:line="276" w:lineRule="auto"/>
        <w:jc w:val="both"/>
        <w:rPr>
          <w:sz w:val="22"/>
          <w:szCs w:val="22"/>
        </w:rPr>
      </w:pPr>
      <w:r w:rsidRPr="0045481C">
        <w:rPr>
          <w:noProof/>
          <w:sz w:val="22"/>
          <w:szCs w:val="22"/>
        </w:rPr>
        <w:drawing>
          <wp:inline distT="0" distB="0" distL="0" distR="0" wp14:anchorId="2CCC1FC4" wp14:editId="2DEB5DC6">
            <wp:extent cx="5759450" cy="15227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1522730"/>
                    </a:xfrm>
                    <a:prstGeom prst="rect">
                      <a:avLst/>
                    </a:prstGeom>
                  </pic:spPr>
                </pic:pic>
              </a:graphicData>
            </a:graphic>
          </wp:inline>
        </w:drawing>
      </w:r>
    </w:p>
    <w:p w14:paraId="094B898A" w14:textId="77777777" w:rsidR="00554987" w:rsidRPr="00224BBC" w:rsidRDefault="00C9268A" w:rsidP="00302F0B">
      <w:pPr>
        <w:pStyle w:val="Caption"/>
        <w:rPr>
          <w:color w:val="auto"/>
        </w:rPr>
      </w:pPr>
      <w:r w:rsidRPr="00224BBC">
        <w:rPr>
          <w:color w:val="auto"/>
        </w:rPr>
        <w:t>Figure 6. Mammals in the area (pictures are not taken in study area)</w:t>
      </w:r>
    </w:p>
    <w:p w14:paraId="31E81646" w14:textId="77777777" w:rsidR="00DC479E" w:rsidRPr="0045481C" w:rsidRDefault="009F33D9" w:rsidP="0045481C">
      <w:pPr>
        <w:pStyle w:val="Heading3"/>
        <w:jc w:val="both"/>
        <w:rPr>
          <w:rFonts w:ascii="Calibri" w:hAnsi="Calibri"/>
          <w:sz w:val="22"/>
          <w:szCs w:val="22"/>
        </w:rPr>
      </w:pPr>
      <w:bookmarkStart w:id="16" w:name="_Toc493082332"/>
      <w:r w:rsidRPr="0045481C">
        <w:rPr>
          <w:rFonts w:ascii="Calibri" w:hAnsi="Calibri"/>
          <w:sz w:val="22"/>
          <w:szCs w:val="22"/>
        </w:rPr>
        <w:t>2.2.5</w:t>
      </w:r>
      <w:r w:rsidR="00DC479E" w:rsidRPr="0045481C">
        <w:rPr>
          <w:rFonts w:ascii="Calibri" w:hAnsi="Calibri"/>
          <w:sz w:val="22"/>
          <w:szCs w:val="22"/>
        </w:rPr>
        <w:t xml:space="preserve"> Bird Survey</w:t>
      </w:r>
      <w:bookmarkEnd w:id="16"/>
      <w:r w:rsidR="00DC479E" w:rsidRPr="0045481C">
        <w:rPr>
          <w:rFonts w:ascii="Calibri" w:hAnsi="Calibri"/>
          <w:sz w:val="22"/>
          <w:szCs w:val="22"/>
        </w:rPr>
        <w:t xml:space="preserve"> </w:t>
      </w:r>
    </w:p>
    <w:p w14:paraId="2FAB5C8A" w14:textId="77777777" w:rsidR="00C944BC" w:rsidRPr="0045481C" w:rsidRDefault="00DC479E" w:rsidP="00302F0B">
      <w:pPr>
        <w:pStyle w:val="Default"/>
        <w:spacing w:line="276" w:lineRule="auto"/>
        <w:jc w:val="both"/>
        <w:rPr>
          <w:rFonts w:cstheme="minorHAnsi"/>
          <w:sz w:val="22"/>
          <w:szCs w:val="22"/>
        </w:rPr>
      </w:pPr>
      <w:r w:rsidRPr="0045481C">
        <w:rPr>
          <w:rFonts w:cstheme="minorHAnsi"/>
          <w:sz w:val="22"/>
          <w:szCs w:val="22"/>
        </w:rPr>
        <w:t xml:space="preserve">Identification of bird species </w:t>
      </w:r>
      <w:r w:rsidR="00C9268A" w:rsidRPr="0045481C">
        <w:rPr>
          <w:rFonts w:cstheme="minorHAnsi"/>
          <w:sz w:val="22"/>
          <w:szCs w:val="22"/>
        </w:rPr>
        <w:t xml:space="preserve">(fig.7) </w:t>
      </w:r>
      <w:r w:rsidRPr="0045481C">
        <w:rPr>
          <w:rFonts w:cstheme="minorHAnsi"/>
          <w:sz w:val="22"/>
          <w:szCs w:val="22"/>
        </w:rPr>
        <w:t xml:space="preserve">was done visually or aurally by recognition of unique songs and calls. In addition to identifying the bird species under observation, behaviors of the bird such as feeding, were recorded. </w:t>
      </w:r>
    </w:p>
    <w:p w14:paraId="5C09DD31" w14:textId="77777777" w:rsidR="001B41AF" w:rsidRPr="0045481C" w:rsidRDefault="001B41AF" w:rsidP="00302F0B">
      <w:pPr>
        <w:pStyle w:val="Default"/>
        <w:spacing w:line="276" w:lineRule="auto"/>
        <w:jc w:val="both"/>
        <w:rPr>
          <w:rFonts w:cstheme="minorHAnsi"/>
          <w:sz w:val="22"/>
          <w:szCs w:val="22"/>
        </w:rPr>
      </w:pPr>
      <w:r w:rsidRPr="0045481C">
        <w:rPr>
          <w:rFonts w:cstheme="minorHAnsi"/>
          <w:sz w:val="22"/>
          <w:szCs w:val="22"/>
        </w:rPr>
        <w:t>The subject of selective inventor</w:t>
      </w:r>
      <w:r w:rsidR="00302F0B">
        <w:rPr>
          <w:rFonts w:cstheme="minorHAnsi"/>
          <w:sz w:val="22"/>
          <w:szCs w:val="22"/>
        </w:rPr>
        <w:t>y has included an area of ​​1500</w:t>
      </w:r>
      <w:r w:rsidRPr="0045481C">
        <w:rPr>
          <w:rFonts w:cstheme="minorHAnsi"/>
          <w:sz w:val="22"/>
          <w:szCs w:val="22"/>
        </w:rPr>
        <w:t xml:space="preserve"> meters in a circle around of specified location, or monitoring of area on location of the landfill and its surroundings. </w:t>
      </w:r>
    </w:p>
    <w:p w14:paraId="01779073" w14:textId="77777777" w:rsidR="00F0498B" w:rsidRPr="0045481C" w:rsidRDefault="001B41AF" w:rsidP="00302F0B">
      <w:pPr>
        <w:pStyle w:val="Default"/>
        <w:spacing w:line="276" w:lineRule="auto"/>
        <w:jc w:val="both"/>
        <w:rPr>
          <w:rFonts w:cstheme="minorHAnsi"/>
          <w:sz w:val="22"/>
          <w:szCs w:val="22"/>
        </w:rPr>
      </w:pPr>
      <w:r w:rsidRPr="0045481C">
        <w:rPr>
          <w:rFonts w:cstheme="minorHAnsi"/>
          <w:sz w:val="22"/>
          <w:szCs w:val="22"/>
        </w:rPr>
        <w:t>Based on relief of the terrain, in order quality of field activities to be improved and as well as providing the best results, monitoring was carried out using two methods. Where condition on the terrain allows the method of “</w:t>
      </w:r>
      <w:r w:rsidRPr="0045481C">
        <w:rPr>
          <w:rFonts w:cstheme="minorHAnsi"/>
          <w:i/>
          <w:sz w:val="22"/>
          <w:szCs w:val="22"/>
        </w:rPr>
        <w:t>line transect</w:t>
      </w:r>
      <w:r w:rsidRPr="0045481C">
        <w:rPr>
          <w:rFonts w:cstheme="minorHAnsi"/>
          <w:sz w:val="22"/>
          <w:szCs w:val="22"/>
        </w:rPr>
        <w:t>” has been used; starting in the early morning on a predetermined route, mainly along the line of the ridge. The monitoring in the further phases (construction and operational) can give computational analyses using the data line transects that would be performed on the same routes. On the other hand, where the terrain did not allow research method of line transect, the monitoring was carried out with "</w:t>
      </w:r>
      <w:r w:rsidRPr="0045481C">
        <w:rPr>
          <w:rFonts w:cstheme="minorHAnsi"/>
          <w:i/>
          <w:sz w:val="22"/>
          <w:szCs w:val="22"/>
        </w:rPr>
        <w:t>point count</w:t>
      </w:r>
      <w:r w:rsidRPr="0045481C">
        <w:rPr>
          <w:rFonts w:cstheme="minorHAnsi"/>
          <w:sz w:val="22"/>
          <w:szCs w:val="22"/>
        </w:rPr>
        <w:t>" of the advanced selected points.</w:t>
      </w:r>
      <w:r w:rsidR="00C9268A" w:rsidRPr="0045481C">
        <w:rPr>
          <w:rFonts w:cstheme="minorHAnsi"/>
          <w:sz w:val="22"/>
          <w:szCs w:val="22"/>
        </w:rPr>
        <w:t xml:space="preserve"> </w:t>
      </w:r>
      <w:r w:rsidR="00E85EE1" w:rsidRPr="0045481C">
        <w:rPr>
          <w:rFonts w:cstheme="minorHAnsi"/>
          <w:sz w:val="22"/>
          <w:szCs w:val="22"/>
        </w:rPr>
        <w:t xml:space="preserve">Counts were undertaken from fixed locations for a fixed period of time (e.g. 2 to 20 minutes). </w:t>
      </w:r>
    </w:p>
    <w:p w14:paraId="62ED319D" w14:textId="77777777" w:rsidR="00C9268A" w:rsidRPr="0045481C" w:rsidRDefault="00F0498B" w:rsidP="0045481C">
      <w:pPr>
        <w:pStyle w:val="Default"/>
        <w:keepNext/>
        <w:spacing w:line="276" w:lineRule="auto"/>
        <w:jc w:val="both"/>
        <w:rPr>
          <w:sz w:val="22"/>
          <w:szCs w:val="22"/>
        </w:rPr>
      </w:pPr>
      <w:r w:rsidRPr="0045481C">
        <w:rPr>
          <w:noProof/>
          <w:sz w:val="22"/>
          <w:szCs w:val="22"/>
        </w:rPr>
        <w:drawing>
          <wp:inline distT="0" distB="0" distL="0" distR="0" wp14:anchorId="397937EB" wp14:editId="7A62F4AE">
            <wp:extent cx="5759450" cy="16979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1697990"/>
                    </a:xfrm>
                    <a:prstGeom prst="rect">
                      <a:avLst/>
                    </a:prstGeom>
                  </pic:spPr>
                </pic:pic>
              </a:graphicData>
            </a:graphic>
          </wp:inline>
        </w:drawing>
      </w:r>
    </w:p>
    <w:p w14:paraId="409549D3" w14:textId="77777777" w:rsidR="0072523C" w:rsidRPr="00A431BD" w:rsidRDefault="00C9268A" w:rsidP="00A431BD">
      <w:pPr>
        <w:pStyle w:val="Caption"/>
        <w:rPr>
          <w:color w:val="auto"/>
        </w:rPr>
      </w:pPr>
      <w:r w:rsidRPr="00224BBC">
        <w:rPr>
          <w:color w:val="auto"/>
        </w:rPr>
        <w:t>Figure 7. Bird species in the area</w:t>
      </w:r>
    </w:p>
    <w:p w14:paraId="3A3DF746" w14:textId="77777777" w:rsidR="001B41AF" w:rsidRPr="0045481C" w:rsidRDefault="001B41AF" w:rsidP="0045481C">
      <w:pPr>
        <w:pStyle w:val="Default"/>
        <w:spacing w:line="276" w:lineRule="auto"/>
        <w:ind w:firstLine="426"/>
        <w:jc w:val="both"/>
        <w:rPr>
          <w:rFonts w:cstheme="minorHAnsi"/>
          <w:sz w:val="22"/>
          <w:szCs w:val="22"/>
          <w:u w:val="single"/>
        </w:rPr>
      </w:pPr>
      <w:r w:rsidRPr="0045481C">
        <w:rPr>
          <w:rFonts w:cstheme="minorHAnsi"/>
          <w:sz w:val="22"/>
          <w:szCs w:val="22"/>
          <w:u w:val="single"/>
        </w:rPr>
        <w:t>Line transect and point count monitoring</w:t>
      </w:r>
    </w:p>
    <w:p w14:paraId="7644072D" w14:textId="77777777" w:rsidR="00C9268A" w:rsidRPr="0045481C" w:rsidRDefault="001B41AF" w:rsidP="00302F0B">
      <w:pPr>
        <w:pStyle w:val="Default"/>
        <w:spacing w:line="276" w:lineRule="auto"/>
        <w:jc w:val="both"/>
        <w:rPr>
          <w:rFonts w:cstheme="minorHAnsi"/>
          <w:sz w:val="22"/>
          <w:szCs w:val="22"/>
        </w:rPr>
      </w:pPr>
      <w:r w:rsidRPr="0045481C">
        <w:rPr>
          <w:rFonts w:cstheme="minorHAnsi"/>
          <w:sz w:val="22"/>
          <w:szCs w:val="22"/>
        </w:rPr>
        <w:t>In line transect surveys</w:t>
      </w:r>
      <w:r w:rsidR="00B22537" w:rsidRPr="0045481C">
        <w:rPr>
          <w:rFonts w:cstheme="minorHAnsi"/>
          <w:sz w:val="22"/>
          <w:szCs w:val="22"/>
        </w:rPr>
        <w:t xml:space="preserve"> (fig.8)</w:t>
      </w:r>
      <w:r w:rsidRPr="0045481C">
        <w:rPr>
          <w:rFonts w:cstheme="minorHAnsi"/>
          <w:sz w:val="22"/>
          <w:szCs w:val="22"/>
        </w:rPr>
        <w:t xml:space="preserve"> the observer follows a predetermined path of known length; for counting from specific location (point count), requires the observer to collect visual and sound data of a </w:t>
      </w:r>
      <w:r w:rsidRPr="0045481C">
        <w:rPr>
          <w:rFonts w:cstheme="minorHAnsi"/>
          <w:sz w:val="22"/>
          <w:szCs w:val="22"/>
        </w:rPr>
        <w:lastRenderedPageBreak/>
        <w:t>particular item for in a particular interval of time. For a better estimations and appropriate representation of the observed bird species, both of the above mentioned meth</w:t>
      </w:r>
      <w:r w:rsidR="00C9268A" w:rsidRPr="0045481C">
        <w:rPr>
          <w:rFonts w:cstheme="minorHAnsi"/>
          <w:sz w:val="22"/>
          <w:szCs w:val="22"/>
        </w:rPr>
        <w:t>ods can be combined.</w:t>
      </w:r>
    </w:p>
    <w:p w14:paraId="2AD445E1" w14:textId="77777777" w:rsidR="00B22537" w:rsidRPr="0045481C" w:rsidRDefault="003C7617" w:rsidP="0045481C">
      <w:pPr>
        <w:pStyle w:val="Default"/>
        <w:keepNext/>
        <w:spacing w:line="276" w:lineRule="auto"/>
        <w:ind w:left="-142"/>
        <w:jc w:val="both"/>
        <w:rPr>
          <w:sz w:val="22"/>
          <w:szCs w:val="22"/>
        </w:rPr>
      </w:pPr>
      <w:r w:rsidRPr="0045481C">
        <w:rPr>
          <w:noProof/>
          <w:color w:val="FF0000"/>
          <w:sz w:val="22"/>
          <w:szCs w:val="22"/>
        </w:rPr>
        <w:drawing>
          <wp:inline distT="0" distB="0" distL="0" distR="0" wp14:anchorId="4151ADE6" wp14:editId="75891F9A">
            <wp:extent cx="5505450" cy="3344801"/>
            <wp:effectExtent l="190500" t="190500" r="400050" b="408305"/>
            <wp:docPr id="2" name="Picture 2" descr="Goog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ogl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13569" cy="3349733"/>
                    </a:xfrm>
                    <a:prstGeom prst="rect">
                      <a:avLst/>
                    </a:prstGeom>
                    <a:ln w="28575">
                      <a:solidFill>
                        <a:schemeClr val="accent2"/>
                      </a:solidFill>
                    </a:ln>
                    <a:effectLst>
                      <a:outerShdw blurRad="292100" dist="139700" dir="2700000" algn="tl" rotWithShape="0">
                        <a:srgbClr val="333333">
                          <a:alpha val="65000"/>
                        </a:srgbClr>
                      </a:outerShdw>
                    </a:effectLst>
                  </pic:spPr>
                </pic:pic>
              </a:graphicData>
            </a:graphic>
          </wp:inline>
        </w:drawing>
      </w:r>
    </w:p>
    <w:p w14:paraId="2C899E62" w14:textId="77777777" w:rsidR="003C7617" w:rsidRPr="00224BBC" w:rsidRDefault="00B22537" w:rsidP="00224BBC">
      <w:pPr>
        <w:pStyle w:val="Caption"/>
        <w:spacing w:before="0"/>
        <w:jc w:val="center"/>
        <w:rPr>
          <w:color w:val="auto"/>
        </w:rPr>
      </w:pPr>
      <w:r w:rsidRPr="00224BBC">
        <w:rPr>
          <w:color w:val="auto"/>
        </w:rPr>
        <w:t>Figure 8. Line transect</w:t>
      </w:r>
    </w:p>
    <w:p w14:paraId="368DE0AE" w14:textId="77777777" w:rsidR="00C944BC" w:rsidRDefault="00C944BC" w:rsidP="0045481C">
      <w:pPr>
        <w:spacing w:line="240" w:lineRule="auto"/>
        <w:jc w:val="both"/>
        <w:rPr>
          <w:rFonts w:ascii="Calibri" w:eastAsia="DINPro-Regular" w:hAnsi="Calibri" w:cs="Calibri"/>
          <w:sz w:val="22"/>
          <w:szCs w:val="22"/>
        </w:rPr>
      </w:pPr>
    </w:p>
    <w:p w14:paraId="7BF14D32" w14:textId="77777777" w:rsidR="001B41AF" w:rsidRPr="0045481C" w:rsidRDefault="001B41AF" w:rsidP="0045481C">
      <w:pPr>
        <w:spacing w:line="240" w:lineRule="auto"/>
        <w:jc w:val="both"/>
        <w:rPr>
          <w:rFonts w:ascii="Calibri" w:eastAsia="DINPro-Regular" w:hAnsi="Calibri" w:cs="Calibri"/>
          <w:sz w:val="22"/>
          <w:szCs w:val="22"/>
        </w:rPr>
      </w:pPr>
      <w:r w:rsidRPr="0045481C">
        <w:rPr>
          <w:rFonts w:ascii="Calibri" w:eastAsia="DINPro-Regular" w:hAnsi="Calibri" w:cs="Calibri"/>
          <w:sz w:val="22"/>
          <w:szCs w:val="22"/>
        </w:rPr>
        <w:t xml:space="preserve">Monitoring of birds, required by the EIA, was performed </w:t>
      </w:r>
      <w:r w:rsidR="00CC5CE5">
        <w:rPr>
          <w:rFonts w:ascii="Calibri" w:eastAsia="DINPro-Regular" w:hAnsi="Calibri" w:cs="Calibri"/>
          <w:sz w:val="22"/>
          <w:szCs w:val="22"/>
        </w:rPr>
        <w:t>so</w:t>
      </w:r>
      <w:r w:rsidR="00C944BC">
        <w:rPr>
          <w:rFonts w:ascii="Calibri" w:eastAsia="DINPro-Regular" w:hAnsi="Calibri" w:cs="Calibri"/>
          <w:sz w:val="22"/>
          <w:szCs w:val="22"/>
        </w:rPr>
        <w:t xml:space="preserve"> photographs of birds in the affected area </w:t>
      </w:r>
      <w:r w:rsidR="002F16E1">
        <w:rPr>
          <w:rFonts w:ascii="Calibri" w:eastAsia="DINPro-Regular" w:hAnsi="Calibri" w:cs="Calibri"/>
          <w:sz w:val="22"/>
          <w:szCs w:val="22"/>
        </w:rPr>
        <w:t>and its surrounding are</w:t>
      </w:r>
      <w:r w:rsidR="00C944BC">
        <w:rPr>
          <w:rFonts w:ascii="Calibri" w:eastAsia="DINPro-Regular" w:hAnsi="Calibri" w:cs="Calibri"/>
          <w:sz w:val="22"/>
          <w:szCs w:val="22"/>
        </w:rPr>
        <w:t xml:space="preserve"> presented in </w:t>
      </w:r>
      <w:r w:rsidR="00FD0D27">
        <w:rPr>
          <w:rFonts w:ascii="Calibri" w:eastAsia="DINPro-Regular" w:hAnsi="Calibri" w:cs="Calibri"/>
          <w:sz w:val="22"/>
          <w:szCs w:val="22"/>
        </w:rPr>
        <w:t>A</w:t>
      </w:r>
      <w:r w:rsidR="006A42F8" w:rsidRPr="0045481C">
        <w:rPr>
          <w:rFonts w:ascii="Calibri" w:eastAsia="DINPro-Regular" w:hAnsi="Calibri" w:cs="Calibri"/>
          <w:sz w:val="22"/>
          <w:szCs w:val="22"/>
        </w:rPr>
        <w:t>nnex 4</w:t>
      </w:r>
      <w:r w:rsidR="00C944BC">
        <w:rPr>
          <w:rFonts w:ascii="Calibri" w:eastAsia="DINPro-Regular" w:hAnsi="Calibri" w:cs="Calibri"/>
          <w:sz w:val="22"/>
          <w:szCs w:val="22"/>
        </w:rPr>
        <w:t xml:space="preserve"> of EBS</w:t>
      </w:r>
      <w:r w:rsidRPr="0045481C">
        <w:rPr>
          <w:rFonts w:ascii="Calibri" w:eastAsia="DINPro-Regular" w:hAnsi="Calibri" w:cs="Calibri"/>
          <w:sz w:val="22"/>
          <w:szCs w:val="22"/>
        </w:rPr>
        <w:t>.</w:t>
      </w:r>
    </w:p>
    <w:p w14:paraId="732B7D22" w14:textId="77777777" w:rsidR="001B41AF" w:rsidRPr="0045481C" w:rsidRDefault="001B41AF" w:rsidP="0045481C">
      <w:pPr>
        <w:spacing w:after="120" w:line="240" w:lineRule="auto"/>
        <w:jc w:val="both"/>
        <w:rPr>
          <w:rFonts w:ascii="Calibri" w:eastAsia="DINPro-Regular" w:hAnsi="Calibri" w:cs="Calibri"/>
          <w:sz w:val="22"/>
          <w:szCs w:val="22"/>
        </w:rPr>
      </w:pPr>
      <w:r w:rsidRPr="0045481C">
        <w:rPr>
          <w:rFonts w:ascii="Calibri" w:eastAsia="DINPro-Regular" w:hAnsi="Calibri" w:cs="Calibri"/>
          <w:sz w:val="22"/>
          <w:szCs w:val="22"/>
        </w:rPr>
        <w:t>During the research the following equipment was used to identify the types of birds:</w:t>
      </w:r>
    </w:p>
    <w:p w14:paraId="666C78DC" w14:textId="77777777" w:rsidR="001B41AF" w:rsidRPr="0045481C" w:rsidRDefault="001B41AF" w:rsidP="00A54D9A">
      <w:pPr>
        <w:numPr>
          <w:ilvl w:val="0"/>
          <w:numId w:val="12"/>
        </w:numPr>
        <w:spacing w:after="0" w:line="240" w:lineRule="auto"/>
        <w:jc w:val="both"/>
        <w:rPr>
          <w:rFonts w:ascii="Calibri" w:eastAsia="DINPro-Regular" w:hAnsi="Calibri" w:cs="Calibri"/>
          <w:sz w:val="22"/>
          <w:szCs w:val="22"/>
        </w:rPr>
      </w:pPr>
      <w:r w:rsidRPr="0045481C">
        <w:rPr>
          <w:rFonts w:ascii="Calibri" w:eastAsia="DINPro-Regular" w:hAnsi="Calibri" w:cs="Calibri"/>
          <w:sz w:val="22"/>
          <w:szCs w:val="22"/>
        </w:rPr>
        <w:t xml:space="preserve">Binocular </w:t>
      </w:r>
      <w:proofErr w:type="spellStart"/>
      <w:r w:rsidRPr="0045481C">
        <w:rPr>
          <w:rFonts w:ascii="Calibri" w:eastAsia="DINPro-Regular" w:hAnsi="Calibri" w:cs="Calibri"/>
          <w:sz w:val="22"/>
          <w:szCs w:val="22"/>
        </w:rPr>
        <w:t>Minox</w:t>
      </w:r>
      <w:proofErr w:type="spellEnd"/>
      <w:r w:rsidRPr="0045481C">
        <w:rPr>
          <w:rFonts w:ascii="Calibri" w:eastAsia="DINPro-Regular" w:hAnsi="Calibri" w:cs="Calibri"/>
          <w:sz w:val="22"/>
          <w:szCs w:val="22"/>
        </w:rPr>
        <w:t xml:space="preserve"> 8x40 </w:t>
      </w:r>
    </w:p>
    <w:p w14:paraId="6A658555" w14:textId="77777777" w:rsidR="001B41AF" w:rsidRPr="0045481C" w:rsidRDefault="001B41AF" w:rsidP="00A54D9A">
      <w:pPr>
        <w:numPr>
          <w:ilvl w:val="0"/>
          <w:numId w:val="12"/>
        </w:numPr>
        <w:spacing w:after="120" w:line="240" w:lineRule="auto"/>
        <w:jc w:val="both"/>
        <w:rPr>
          <w:rFonts w:ascii="Calibri" w:eastAsia="DINPro-Regular" w:hAnsi="Calibri" w:cs="Calibri"/>
          <w:sz w:val="22"/>
          <w:szCs w:val="22"/>
        </w:rPr>
      </w:pPr>
      <w:r w:rsidRPr="0045481C">
        <w:rPr>
          <w:rFonts w:ascii="Calibri" w:eastAsia="DINPro-Regular" w:hAnsi="Calibri" w:cs="Calibri"/>
          <w:sz w:val="22"/>
          <w:szCs w:val="22"/>
        </w:rPr>
        <w:t xml:space="preserve">Telescope </w:t>
      </w:r>
      <w:proofErr w:type="spellStart"/>
      <w:r w:rsidRPr="0045481C">
        <w:rPr>
          <w:rFonts w:ascii="Calibri" w:eastAsia="DINPro-Regular" w:hAnsi="Calibri" w:cs="Calibri"/>
          <w:sz w:val="22"/>
          <w:szCs w:val="22"/>
        </w:rPr>
        <w:t>Svarovski</w:t>
      </w:r>
      <w:proofErr w:type="spellEnd"/>
      <w:r w:rsidRPr="0045481C">
        <w:rPr>
          <w:rFonts w:ascii="Calibri" w:eastAsia="DINPro-Regular" w:hAnsi="Calibri" w:cs="Calibri"/>
          <w:sz w:val="22"/>
          <w:szCs w:val="22"/>
        </w:rPr>
        <w:t xml:space="preserve"> 20-60x100</w:t>
      </w:r>
    </w:p>
    <w:p w14:paraId="53B8FFEB" w14:textId="77777777" w:rsidR="001B41AF" w:rsidRPr="0045481C" w:rsidRDefault="001B41AF" w:rsidP="0045481C">
      <w:pPr>
        <w:spacing w:after="120" w:line="240" w:lineRule="auto"/>
        <w:jc w:val="both"/>
        <w:rPr>
          <w:rFonts w:ascii="Calibri" w:eastAsia="DINPro-Regular" w:hAnsi="Calibri" w:cs="Calibri"/>
          <w:sz w:val="22"/>
          <w:szCs w:val="22"/>
        </w:rPr>
      </w:pPr>
      <w:r w:rsidRPr="0045481C">
        <w:rPr>
          <w:rFonts w:ascii="Calibri" w:eastAsia="DINPro-Regular" w:hAnsi="Calibri" w:cs="Calibri"/>
          <w:sz w:val="22"/>
          <w:szCs w:val="22"/>
        </w:rPr>
        <w:t>Additionally, the below mentioned literature and applications were used:</w:t>
      </w:r>
    </w:p>
    <w:p w14:paraId="7B3EC5BD" w14:textId="77777777" w:rsidR="001B41AF" w:rsidRPr="0045481C" w:rsidRDefault="001B41AF" w:rsidP="00A54D9A">
      <w:pPr>
        <w:numPr>
          <w:ilvl w:val="0"/>
          <w:numId w:val="11"/>
        </w:numPr>
        <w:spacing w:after="0" w:line="240" w:lineRule="auto"/>
        <w:jc w:val="both"/>
        <w:rPr>
          <w:rFonts w:ascii="Calibri" w:eastAsia="DINPro-Regular" w:hAnsi="Calibri" w:cs="Calibri"/>
          <w:sz w:val="22"/>
          <w:szCs w:val="22"/>
        </w:rPr>
      </w:pPr>
      <w:r w:rsidRPr="0045481C">
        <w:rPr>
          <w:rFonts w:ascii="Calibri" w:eastAsia="DINPro-Regular" w:hAnsi="Calibri" w:cs="Calibri"/>
          <w:sz w:val="22"/>
          <w:szCs w:val="22"/>
        </w:rPr>
        <w:t>Collins Birds Guide (Peter James Grant HarperCollins, 2000 - Birds)</w:t>
      </w:r>
    </w:p>
    <w:p w14:paraId="3234EF07" w14:textId="77777777" w:rsidR="001B41AF" w:rsidRPr="0045481C" w:rsidRDefault="001B41AF" w:rsidP="00A54D9A">
      <w:pPr>
        <w:numPr>
          <w:ilvl w:val="0"/>
          <w:numId w:val="11"/>
        </w:numPr>
        <w:spacing w:after="0" w:line="240" w:lineRule="auto"/>
        <w:jc w:val="both"/>
        <w:rPr>
          <w:rFonts w:ascii="Calibri" w:eastAsia="DINPro-Regular" w:hAnsi="Calibri" w:cs="Calibri"/>
          <w:sz w:val="22"/>
          <w:szCs w:val="22"/>
        </w:rPr>
      </w:pPr>
      <w:r w:rsidRPr="0045481C">
        <w:rPr>
          <w:rFonts w:ascii="Calibri" w:eastAsia="DINPro-Regular" w:hAnsi="Calibri" w:cs="Calibri"/>
          <w:sz w:val="22"/>
          <w:szCs w:val="22"/>
        </w:rPr>
        <w:t>RSPB POCKET BIRDS (Jonathan Elphick et al. 2003)</w:t>
      </w:r>
    </w:p>
    <w:p w14:paraId="33C2B3B0" w14:textId="77777777" w:rsidR="003C7617" w:rsidRPr="0045481C" w:rsidRDefault="001B41AF" w:rsidP="00A54D9A">
      <w:pPr>
        <w:numPr>
          <w:ilvl w:val="0"/>
          <w:numId w:val="11"/>
        </w:numPr>
        <w:spacing w:after="120" w:line="240" w:lineRule="auto"/>
        <w:jc w:val="both"/>
        <w:rPr>
          <w:rFonts w:ascii="Calibri" w:eastAsia="DINPro-Regular" w:hAnsi="Calibri" w:cs="Calibri"/>
          <w:sz w:val="22"/>
          <w:szCs w:val="22"/>
        </w:rPr>
      </w:pPr>
      <w:r w:rsidRPr="0045481C">
        <w:rPr>
          <w:rFonts w:ascii="Calibri" w:eastAsia="DINPro-Regular" w:hAnsi="Calibri" w:cs="Calibri"/>
          <w:sz w:val="22"/>
          <w:szCs w:val="22"/>
        </w:rPr>
        <w:t>Audio recordings (mobile application with sounds of birds)</w:t>
      </w:r>
    </w:p>
    <w:p w14:paraId="4F74401A" w14:textId="77777777" w:rsidR="00724ED7" w:rsidRPr="0045481C" w:rsidRDefault="00724ED7" w:rsidP="0045481C">
      <w:pPr>
        <w:spacing w:after="120" w:line="240" w:lineRule="auto"/>
        <w:ind w:left="960"/>
        <w:jc w:val="both"/>
        <w:rPr>
          <w:rFonts w:ascii="Calibri" w:eastAsia="DINPro-Regular" w:hAnsi="Calibri" w:cs="Calibri"/>
          <w:sz w:val="22"/>
          <w:szCs w:val="22"/>
        </w:rPr>
      </w:pPr>
    </w:p>
    <w:p w14:paraId="39CC0521" w14:textId="77777777" w:rsidR="004756C9" w:rsidRPr="0045481C" w:rsidRDefault="009F33D9" w:rsidP="0045481C">
      <w:pPr>
        <w:pStyle w:val="Heading2"/>
        <w:jc w:val="both"/>
        <w:rPr>
          <w:rFonts w:ascii="Calibri" w:hAnsi="Calibri"/>
          <w:sz w:val="22"/>
          <w:szCs w:val="22"/>
        </w:rPr>
      </w:pPr>
      <w:bookmarkStart w:id="17" w:name="_Toc493082333"/>
      <w:r w:rsidRPr="0045481C">
        <w:rPr>
          <w:rFonts w:ascii="Calibri" w:hAnsi="Calibri"/>
          <w:sz w:val="22"/>
          <w:szCs w:val="22"/>
        </w:rPr>
        <w:t>2</w:t>
      </w:r>
      <w:r w:rsidR="004756C9" w:rsidRPr="0045481C">
        <w:rPr>
          <w:rFonts w:ascii="Calibri" w:hAnsi="Calibri"/>
          <w:sz w:val="22"/>
          <w:szCs w:val="22"/>
        </w:rPr>
        <w:t>.3. Limitations of Survey</w:t>
      </w:r>
      <w:bookmarkEnd w:id="17"/>
      <w:r w:rsidR="004756C9" w:rsidRPr="0045481C">
        <w:rPr>
          <w:rFonts w:ascii="Calibri" w:hAnsi="Calibri"/>
          <w:sz w:val="22"/>
          <w:szCs w:val="22"/>
        </w:rPr>
        <w:t xml:space="preserve"> </w:t>
      </w:r>
    </w:p>
    <w:p w14:paraId="62ED9B1A" w14:textId="77777777" w:rsidR="00AC048F" w:rsidRPr="0045481C" w:rsidRDefault="00E85EE1" w:rsidP="00302F0B">
      <w:pPr>
        <w:pStyle w:val="Default"/>
        <w:spacing w:line="276" w:lineRule="auto"/>
        <w:jc w:val="both"/>
        <w:rPr>
          <w:rFonts w:cstheme="minorHAnsi"/>
          <w:b/>
          <w:i/>
          <w:sz w:val="22"/>
          <w:szCs w:val="22"/>
        </w:rPr>
      </w:pPr>
      <w:r w:rsidRPr="0045481C">
        <w:rPr>
          <w:rFonts w:cstheme="minorHAnsi"/>
          <w:sz w:val="22"/>
          <w:szCs w:val="22"/>
        </w:rPr>
        <w:t>During the field work a</w:t>
      </w:r>
      <w:r w:rsidR="004756C9" w:rsidRPr="0045481C">
        <w:rPr>
          <w:rFonts w:cstheme="minorHAnsi"/>
          <w:sz w:val="22"/>
          <w:szCs w:val="22"/>
        </w:rPr>
        <w:t xml:space="preserve">ccess was only available for habitats within the land ownership boundary and therefore habitats outside of this were not subject to a full habitat survey, although broad habitat types and boundary features were recorded and no significant constraints were encountered. </w:t>
      </w:r>
      <w:r w:rsidR="007A1FDD" w:rsidRPr="0045481C">
        <w:rPr>
          <w:rFonts w:cstheme="minorHAnsi"/>
          <w:sz w:val="22"/>
          <w:szCs w:val="22"/>
        </w:rPr>
        <w:t>It must be noticed</w:t>
      </w:r>
      <w:r w:rsidRPr="0045481C">
        <w:rPr>
          <w:rFonts w:cstheme="minorHAnsi"/>
          <w:sz w:val="22"/>
          <w:szCs w:val="22"/>
        </w:rPr>
        <w:t xml:space="preserve"> too </w:t>
      </w:r>
      <w:r w:rsidR="004756C9" w:rsidRPr="0045481C">
        <w:rPr>
          <w:rFonts w:cstheme="minorHAnsi"/>
          <w:sz w:val="22"/>
          <w:szCs w:val="22"/>
        </w:rPr>
        <w:t xml:space="preserve">that </w:t>
      </w:r>
      <w:proofErr w:type="spellStart"/>
      <w:r w:rsidR="00302F0B">
        <w:rPr>
          <w:rFonts w:cstheme="minorHAnsi"/>
          <w:sz w:val="22"/>
          <w:szCs w:val="22"/>
        </w:rPr>
        <w:t>Mec</w:t>
      </w:r>
      <w:r w:rsidR="00FC3D95" w:rsidRPr="0045481C">
        <w:rPr>
          <w:rFonts w:cstheme="minorHAnsi"/>
          <w:sz w:val="22"/>
          <w:szCs w:val="22"/>
        </w:rPr>
        <w:t>kuevci</w:t>
      </w:r>
      <w:proofErr w:type="spellEnd"/>
      <w:r w:rsidR="004756C9" w:rsidRPr="0045481C">
        <w:rPr>
          <w:rFonts w:cstheme="minorHAnsi"/>
          <w:sz w:val="22"/>
          <w:szCs w:val="22"/>
        </w:rPr>
        <w:t xml:space="preserve"> is a</w:t>
      </w:r>
      <w:r w:rsidRPr="0045481C">
        <w:rPr>
          <w:rFonts w:cstheme="minorHAnsi"/>
          <w:sz w:val="22"/>
          <w:szCs w:val="22"/>
        </w:rPr>
        <w:t xml:space="preserve"> hunting area for small game and the</w:t>
      </w:r>
      <w:r w:rsidR="007A1FDD" w:rsidRPr="0045481C">
        <w:rPr>
          <w:rFonts w:cstheme="minorHAnsi"/>
          <w:sz w:val="22"/>
          <w:szCs w:val="22"/>
          <w:lang w:val="mk-MK"/>
        </w:rPr>
        <w:t xml:space="preserve"> </w:t>
      </w:r>
      <w:r w:rsidR="007A1FDD" w:rsidRPr="0045481C">
        <w:rPr>
          <w:rFonts w:cstheme="minorHAnsi"/>
          <w:sz w:val="22"/>
          <w:szCs w:val="22"/>
        </w:rPr>
        <w:t xml:space="preserve">time for conducting ecological </w:t>
      </w:r>
      <w:r w:rsidR="007A1FDD" w:rsidRPr="0045481C">
        <w:rPr>
          <w:rFonts w:cstheme="minorHAnsi"/>
          <w:sz w:val="22"/>
          <w:szCs w:val="22"/>
        </w:rPr>
        <w:lastRenderedPageBreak/>
        <w:t>survey matches with the hunting season for small game</w:t>
      </w:r>
      <w:r w:rsidR="009F33D9" w:rsidRPr="0045481C">
        <w:rPr>
          <w:rFonts w:cstheme="minorHAnsi"/>
          <w:sz w:val="22"/>
          <w:szCs w:val="22"/>
        </w:rPr>
        <w:t>, so it wasn’t safe to walk every ware</w:t>
      </w:r>
      <w:r w:rsidR="007A1FDD" w:rsidRPr="0045481C">
        <w:rPr>
          <w:rFonts w:cstheme="minorHAnsi"/>
          <w:sz w:val="22"/>
          <w:szCs w:val="22"/>
        </w:rPr>
        <w:t xml:space="preserve">. </w:t>
      </w:r>
      <w:r w:rsidR="00CC2621" w:rsidRPr="0045481C">
        <w:rPr>
          <w:rFonts w:cstheme="minorHAnsi"/>
          <w:sz w:val="22"/>
          <w:szCs w:val="22"/>
        </w:rPr>
        <w:t>Despite of that</w:t>
      </w:r>
      <w:r w:rsidR="00CC2621" w:rsidRPr="0045481C">
        <w:rPr>
          <w:rFonts w:cstheme="minorHAnsi"/>
          <w:b/>
          <w:i/>
          <w:sz w:val="22"/>
          <w:szCs w:val="22"/>
        </w:rPr>
        <w:t xml:space="preserve">, </w:t>
      </w:r>
      <w:r w:rsidR="007A1FDD" w:rsidRPr="0045481C">
        <w:rPr>
          <w:rFonts w:cstheme="minorHAnsi"/>
          <w:sz w:val="22"/>
          <w:szCs w:val="22"/>
        </w:rPr>
        <w:t xml:space="preserve">winter </w:t>
      </w:r>
      <w:r w:rsidR="00CC2621" w:rsidRPr="0045481C">
        <w:rPr>
          <w:rFonts w:cstheme="minorHAnsi"/>
          <w:sz w:val="22"/>
          <w:szCs w:val="22"/>
        </w:rPr>
        <w:t>is the season when</w:t>
      </w:r>
      <w:r w:rsidR="007A1FDD" w:rsidRPr="0045481C">
        <w:rPr>
          <w:rFonts w:cstheme="minorHAnsi"/>
          <w:sz w:val="22"/>
          <w:szCs w:val="22"/>
        </w:rPr>
        <w:t xml:space="preserve"> </w:t>
      </w:r>
      <w:r w:rsidR="00CC2621" w:rsidRPr="0045481C">
        <w:rPr>
          <w:rFonts w:cstheme="minorHAnsi"/>
          <w:sz w:val="22"/>
          <w:szCs w:val="22"/>
        </w:rPr>
        <w:t>sheep’s</w:t>
      </w:r>
      <w:r w:rsidR="007A1FDD" w:rsidRPr="0045481C">
        <w:rPr>
          <w:rFonts w:cstheme="minorHAnsi"/>
          <w:sz w:val="22"/>
          <w:szCs w:val="22"/>
        </w:rPr>
        <w:t xml:space="preserve"> from the high mountains of wester</w:t>
      </w:r>
      <w:r w:rsidR="00CC2621" w:rsidRPr="0045481C">
        <w:rPr>
          <w:rFonts w:cstheme="minorHAnsi"/>
          <w:sz w:val="22"/>
          <w:szCs w:val="22"/>
        </w:rPr>
        <w:t xml:space="preserve">n Macedonia are placed in </w:t>
      </w:r>
      <w:proofErr w:type="spellStart"/>
      <w:r w:rsidR="00CC2621" w:rsidRPr="0045481C">
        <w:rPr>
          <w:rFonts w:cstheme="minorHAnsi"/>
          <w:sz w:val="22"/>
          <w:szCs w:val="22"/>
        </w:rPr>
        <w:t>O</w:t>
      </w:r>
      <w:r w:rsidR="00354100" w:rsidRPr="0045481C">
        <w:rPr>
          <w:rFonts w:cstheme="minorHAnsi"/>
          <w:sz w:val="22"/>
          <w:szCs w:val="22"/>
        </w:rPr>
        <w:t>vce</w:t>
      </w:r>
      <w:proofErr w:type="spellEnd"/>
      <w:r w:rsidR="00354100" w:rsidRPr="0045481C">
        <w:rPr>
          <w:rFonts w:cstheme="minorHAnsi"/>
          <w:sz w:val="22"/>
          <w:szCs w:val="22"/>
        </w:rPr>
        <w:t xml:space="preserve"> pol</w:t>
      </w:r>
      <w:r w:rsidR="007A1FDD" w:rsidRPr="0045481C">
        <w:rPr>
          <w:rFonts w:cstheme="minorHAnsi"/>
          <w:sz w:val="22"/>
          <w:szCs w:val="22"/>
        </w:rPr>
        <w:t xml:space="preserve">e where they have greater availability of food. Because they use </w:t>
      </w:r>
      <w:r w:rsidR="009F33D9" w:rsidRPr="0045481C">
        <w:rPr>
          <w:rFonts w:cstheme="minorHAnsi"/>
          <w:sz w:val="22"/>
          <w:szCs w:val="22"/>
        </w:rPr>
        <w:t xml:space="preserve">site </w:t>
      </w:r>
      <w:proofErr w:type="spellStart"/>
      <w:r w:rsidR="00302F0B">
        <w:rPr>
          <w:rFonts w:cstheme="minorHAnsi"/>
          <w:sz w:val="22"/>
          <w:szCs w:val="22"/>
        </w:rPr>
        <w:t>Mec</w:t>
      </w:r>
      <w:r w:rsidR="00FC3D95" w:rsidRPr="0045481C">
        <w:rPr>
          <w:rFonts w:cstheme="minorHAnsi"/>
          <w:sz w:val="22"/>
          <w:szCs w:val="22"/>
        </w:rPr>
        <w:t>kuevci</w:t>
      </w:r>
      <w:r w:rsidR="007A1FDD" w:rsidRPr="0045481C">
        <w:rPr>
          <w:rFonts w:cstheme="minorHAnsi"/>
          <w:sz w:val="22"/>
          <w:szCs w:val="22"/>
        </w:rPr>
        <w:t>-</w:t>
      </w:r>
      <w:r w:rsidR="00A17FC9" w:rsidRPr="0045481C">
        <w:rPr>
          <w:rFonts w:cstheme="minorHAnsi"/>
          <w:sz w:val="22"/>
          <w:szCs w:val="22"/>
        </w:rPr>
        <w:t>Arbasanci</w:t>
      </w:r>
      <w:proofErr w:type="spellEnd"/>
      <w:r w:rsidR="007A1FDD" w:rsidRPr="0045481C">
        <w:rPr>
          <w:rFonts w:cstheme="minorHAnsi"/>
          <w:sz w:val="22"/>
          <w:szCs w:val="22"/>
        </w:rPr>
        <w:t xml:space="preserve"> </w:t>
      </w:r>
      <w:r w:rsidR="00CC2621" w:rsidRPr="0045481C">
        <w:rPr>
          <w:rFonts w:cstheme="minorHAnsi"/>
          <w:sz w:val="22"/>
          <w:szCs w:val="22"/>
        </w:rPr>
        <w:t xml:space="preserve">as a </w:t>
      </w:r>
      <w:r w:rsidR="007A1FDD" w:rsidRPr="0045481C">
        <w:rPr>
          <w:rFonts w:cstheme="minorHAnsi"/>
          <w:sz w:val="22"/>
          <w:szCs w:val="22"/>
        </w:rPr>
        <w:t>pasture, it was difficult to identify the signs</w:t>
      </w:r>
      <w:r w:rsidR="00CC2621" w:rsidRPr="0045481C">
        <w:rPr>
          <w:rFonts w:cstheme="minorHAnsi"/>
          <w:sz w:val="22"/>
          <w:szCs w:val="22"/>
        </w:rPr>
        <w:t xml:space="preserve"> of “resident” mammals, mainly because of the </w:t>
      </w:r>
      <w:r w:rsidR="0020755F" w:rsidRPr="0045481C">
        <w:rPr>
          <w:rFonts w:cstheme="minorHAnsi"/>
          <w:sz w:val="22"/>
          <w:szCs w:val="22"/>
        </w:rPr>
        <w:t>dungs</w:t>
      </w:r>
      <w:r w:rsidR="00CC2621" w:rsidRPr="0045481C">
        <w:rPr>
          <w:rFonts w:cstheme="minorHAnsi"/>
          <w:sz w:val="22"/>
          <w:szCs w:val="22"/>
        </w:rPr>
        <w:t xml:space="preserve"> of sheep and sheep dogs.</w:t>
      </w:r>
    </w:p>
    <w:p w14:paraId="506425A9" w14:textId="77777777" w:rsidR="00724ED7" w:rsidRPr="0045481C" w:rsidRDefault="00A66730" w:rsidP="00302F0B">
      <w:pPr>
        <w:pStyle w:val="Default"/>
        <w:spacing w:line="276" w:lineRule="auto"/>
        <w:jc w:val="both"/>
        <w:rPr>
          <w:rFonts w:cstheme="minorHAnsi"/>
          <w:sz w:val="22"/>
          <w:szCs w:val="22"/>
        </w:rPr>
      </w:pPr>
      <w:r w:rsidRPr="0045481C">
        <w:rPr>
          <w:rFonts w:cstheme="minorHAnsi"/>
          <w:sz w:val="22"/>
          <w:szCs w:val="22"/>
        </w:rPr>
        <w:t xml:space="preserve">The preparation of the biodiversity baseline has been mainly limited by the lack of existing detailed data for the </w:t>
      </w:r>
      <w:r w:rsidR="00BD7680" w:rsidRPr="0045481C">
        <w:rPr>
          <w:rFonts w:cstheme="minorHAnsi"/>
          <w:sz w:val="22"/>
          <w:szCs w:val="22"/>
        </w:rPr>
        <w:t>project area</w:t>
      </w:r>
      <w:r w:rsidRPr="0045481C">
        <w:rPr>
          <w:rFonts w:cstheme="minorHAnsi"/>
          <w:sz w:val="22"/>
          <w:szCs w:val="22"/>
        </w:rPr>
        <w:t xml:space="preserve">. Nor vegetation maps or habitat maps exist in the Republic of Macedonia at the national or regional levels. Much of the information, </w:t>
      </w:r>
      <w:r w:rsidR="009F33D9" w:rsidRPr="0045481C">
        <w:rPr>
          <w:rFonts w:cstheme="minorHAnsi"/>
          <w:sz w:val="22"/>
          <w:szCs w:val="22"/>
        </w:rPr>
        <w:t>are interpretation</w:t>
      </w:r>
      <w:r w:rsidRPr="0045481C">
        <w:rPr>
          <w:rFonts w:cstheme="minorHAnsi"/>
          <w:sz w:val="22"/>
          <w:szCs w:val="22"/>
        </w:rPr>
        <w:t xml:space="preserve"> </w:t>
      </w:r>
      <w:r w:rsidR="009F33D9" w:rsidRPr="0045481C">
        <w:rPr>
          <w:rFonts w:cstheme="minorHAnsi"/>
          <w:sz w:val="22"/>
          <w:szCs w:val="22"/>
        </w:rPr>
        <w:t xml:space="preserve">of </w:t>
      </w:r>
      <w:r w:rsidRPr="0045481C">
        <w:rPr>
          <w:rFonts w:cstheme="minorHAnsi"/>
          <w:sz w:val="22"/>
          <w:szCs w:val="22"/>
        </w:rPr>
        <w:t>satellite images and aerial photographs, and field surveys.</w:t>
      </w:r>
      <w:r w:rsidR="00724ED7" w:rsidRPr="0045481C">
        <w:rPr>
          <w:rFonts w:cstheme="minorHAnsi"/>
          <w:sz w:val="22"/>
          <w:szCs w:val="22"/>
        </w:rPr>
        <w:t xml:space="preserve"> Even b</w:t>
      </w:r>
      <w:r w:rsidR="00C9268A" w:rsidRPr="0045481C">
        <w:rPr>
          <w:rFonts w:cstheme="minorHAnsi"/>
          <w:sz w:val="22"/>
          <w:szCs w:val="22"/>
        </w:rPr>
        <w:t>ats are widespread, they</w:t>
      </w:r>
      <w:r w:rsidR="00724ED7" w:rsidRPr="0045481C">
        <w:rPr>
          <w:rFonts w:cstheme="minorHAnsi"/>
          <w:sz w:val="22"/>
          <w:szCs w:val="22"/>
        </w:rPr>
        <w:t xml:space="preserve"> have not been considered in detail in this assessment, as there is no information on their distribution and </w:t>
      </w:r>
      <w:r w:rsidR="00C9268A" w:rsidRPr="0045481C">
        <w:rPr>
          <w:rFonts w:cstheme="minorHAnsi"/>
          <w:sz w:val="22"/>
          <w:szCs w:val="22"/>
        </w:rPr>
        <w:t>behavior</w:t>
      </w:r>
      <w:r w:rsidR="00724ED7" w:rsidRPr="0045481C">
        <w:rPr>
          <w:rFonts w:cstheme="minorHAnsi"/>
          <w:sz w:val="22"/>
          <w:szCs w:val="22"/>
        </w:rPr>
        <w:t xml:space="preserve"> in the Project area. </w:t>
      </w:r>
    </w:p>
    <w:p w14:paraId="2D05AFD8" w14:textId="77777777" w:rsidR="009F33D9" w:rsidRPr="0045481C" w:rsidRDefault="00A66730" w:rsidP="00302F0B">
      <w:pPr>
        <w:pStyle w:val="Default"/>
        <w:spacing w:line="276" w:lineRule="auto"/>
        <w:jc w:val="both"/>
        <w:rPr>
          <w:rFonts w:cstheme="minorHAnsi"/>
          <w:sz w:val="22"/>
          <w:szCs w:val="22"/>
        </w:rPr>
      </w:pPr>
      <w:r w:rsidRPr="0045481C">
        <w:rPr>
          <w:rFonts w:cstheme="minorHAnsi"/>
          <w:sz w:val="22"/>
          <w:szCs w:val="22"/>
        </w:rPr>
        <w:t>Moreover, the determination of sensitive plant and animal species that are potentially present has been limited by the fact that no Red Data Books and Red Lists for Mac</w:t>
      </w:r>
      <w:r w:rsidR="00B02070">
        <w:rPr>
          <w:rFonts w:cstheme="minorHAnsi"/>
          <w:sz w:val="22"/>
          <w:szCs w:val="22"/>
        </w:rPr>
        <w:t>edonian flora,  fauna and fungi</w:t>
      </w:r>
      <w:r w:rsidRPr="0045481C">
        <w:rPr>
          <w:rFonts w:cstheme="minorHAnsi"/>
          <w:sz w:val="22"/>
          <w:szCs w:val="22"/>
        </w:rPr>
        <w:t xml:space="preserve"> have been prepared yet at a national or regional level. Thus, the establishment of the presence of sensitive species in the landfill area had to be done on the basis of the most relevant international conventions and treaties (Bern Convention, IUCN red list, Habitats Directive,</w:t>
      </w:r>
      <w:r w:rsidR="005E6FF6">
        <w:rPr>
          <w:rFonts w:cstheme="minorHAnsi"/>
          <w:sz w:val="22"/>
          <w:szCs w:val="22"/>
        </w:rPr>
        <w:t xml:space="preserve"> Bird Directive</w:t>
      </w:r>
      <w:r w:rsidRPr="0045481C">
        <w:rPr>
          <w:rFonts w:cstheme="minorHAnsi"/>
          <w:sz w:val="22"/>
          <w:szCs w:val="22"/>
        </w:rPr>
        <w:t xml:space="preserve"> etc.). </w:t>
      </w:r>
    </w:p>
    <w:p w14:paraId="4E37B714" w14:textId="77777777" w:rsidR="005E6FF6" w:rsidRDefault="00A66730" w:rsidP="00302F0B">
      <w:pPr>
        <w:pStyle w:val="Default"/>
        <w:spacing w:line="276" w:lineRule="auto"/>
        <w:jc w:val="both"/>
        <w:rPr>
          <w:rFonts w:cstheme="minorHAnsi"/>
          <w:sz w:val="22"/>
          <w:szCs w:val="22"/>
        </w:rPr>
      </w:pPr>
      <w:r w:rsidRPr="0045481C">
        <w:rPr>
          <w:rFonts w:cstheme="minorHAnsi"/>
          <w:sz w:val="22"/>
          <w:szCs w:val="22"/>
        </w:rPr>
        <w:t xml:space="preserve">The problem arises from the fact that there may be species that are of low concern at an  international level, but have some level of threat in the Republic of Macedonia (or </w:t>
      </w:r>
      <w:r w:rsidRPr="0045481C">
        <w:rPr>
          <w:rFonts w:cstheme="minorHAnsi"/>
          <w:i/>
          <w:sz w:val="22"/>
          <w:szCs w:val="22"/>
        </w:rPr>
        <w:t>vice versa</w:t>
      </w:r>
      <w:r w:rsidRPr="0045481C">
        <w:rPr>
          <w:rFonts w:cstheme="minorHAnsi"/>
          <w:sz w:val="22"/>
          <w:szCs w:val="22"/>
        </w:rPr>
        <w:t xml:space="preserve">), thus underestimating (or over‐estimating) the sensitivity value of the species. </w:t>
      </w:r>
    </w:p>
    <w:p w14:paraId="4A774A4A" w14:textId="77777777" w:rsidR="00514C2D" w:rsidRDefault="00514C2D" w:rsidP="00302F0B">
      <w:pPr>
        <w:pStyle w:val="Default"/>
        <w:spacing w:line="276" w:lineRule="auto"/>
        <w:jc w:val="both"/>
        <w:rPr>
          <w:rFonts w:cstheme="minorHAnsi"/>
          <w:sz w:val="22"/>
          <w:szCs w:val="22"/>
        </w:rPr>
      </w:pPr>
      <w:r>
        <w:rPr>
          <w:rFonts w:cstheme="minorHAnsi"/>
          <w:sz w:val="22"/>
          <w:szCs w:val="22"/>
        </w:rPr>
        <w:br w:type="page"/>
      </w:r>
    </w:p>
    <w:p w14:paraId="5D69D26C" w14:textId="77777777" w:rsidR="00650A1D" w:rsidRPr="0045481C" w:rsidRDefault="009F33D9" w:rsidP="0045481C">
      <w:pPr>
        <w:pStyle w:val="Heading1"/>
        <w:jc w:val="both"/>
        <w:rPr>
          <w:rFonts w:ascii="Calibri" w:hAnsi="Calibri"/>
        </w:rPr>
      </w:pPr>
      <w:bookmarkStart w:id="18" w:name="_Toc493082334"/>
      <w:r w:rsidRPr="0045481C">
        <w:rPr>
          <w:rFonts w:ascii="Calibri" w:hAnsi="Calibri"/>
        </w:rPr>
        <w:lastRenderedPageBreak/>
        <w:t>3. LEGISLATIVE, REGULATORY AND POLICY FRAMEWORK</w:t>
      </w:r>
      <w:bookmarkEnd w:id="18"/>
    </w:p>
    <w:p w14:paraId="3FBA5566" w14:textId="77777777" w:rsidR="00DF4FF3" w:rsidRPr="00302F0B" w:rsidRDefault="00DF4FF3" w:rsidP="00DF4FF3">
      <w:pPr>
        <w:autoSpaceDE w:val="0"/>
        <w:autoSpaceDN w:val="0"/>
        <w:adjustRightInd w:val="0"/>
        <w:jc w:val="both"/>
        <w:rPr>
          <w:rFonts w:ascii="Calibri" w:hAnsi="Calibri" w:cs="Arial"/>
          <w:sz w:val="22"/>
          <w:szCs w:val="22"/>
        </w:rPr>
      </w:pPr>
      <w:r w:rsidRPr="00302F0B">
        <w:rPr>
          <w:rFonts w:ascii="Calibri" w:hAnsi="Calibri" w:cs="Arial"/>
          <w:sz w:val="22"/>
          <w:szCs w:val="22"/>
        </w:rPr>
        <w:t xml:space="preserve">The legal basis for nature protection in the Republic of Macedonia is contained within the Constitution, the Law on Nature Protection (Official gazette </w:t>
      </w:r>
      <w:r>
        <w:rPr>
          <w:rFonts w:ascii="Calibri" w:hAnsi="Calibri" w:cs="Arial"/>
          <w:sz w:val="22"/>
          <w:szCs w:val="22"/>
        </w:rPr>
        <w:t>No. 67/04</w:t>
      </w:r>
      <w:r w:rsidR="00137381" w:rsidRPr="00137381">
        <w:rPr>
          <w:rFonts w:ascii="Calibri" w:hAnsi="Calibri" w:cs="Arial"/>
          <w:sz w:val="22"/>
          <w:szCs w:val="22"/>
        </w:rPr>
        <w:t xml:space="preserve"> </w:t>
      </w:r>
      <w:r w:rsidR="00137381">
        <w:rPr>
          <w:rFonts w:ascii="Calibri" w:hAnsi="Calibri" w:cs="Arial"/>
          <w:sz w:val="22"/>
          <w:szCs w:val="22"/>
        </w:rPr>
        <w:t>and relevant up to date amendments</w:t>
      </w:r>
      <w:r w:rsidRPr="00302F0B">
        <w:rPr>
          <w:rFonts w:ascii="Calibri" w:hAnsi="Calibri" w:cs="Arial"/>
          <w:sz w:val="22"/>
          <w:szCs w:val="22"/>
        </w:rPr>
        <w:t>),</w:t>
      </w:r>
      <w:r>
        <w:rPr>
          <w:rFonts w:ascii="Calibri" w:hAnsi="Calibri" w:cs="Arial"/>
          <w:sz w:val="22"/>
          <w:szCs w:val="22"/>
        </w:rPr>
        <w:t xml:space="preserve"> </w:t>
      </w:r>
      <w:r w:rsidRPr="00302F0B">
        <w:rPr>
          <w:rFonts w:ascii="Calibri" w:hAnsi="Calibri" w:cs="Arial"/>
          <w:sz w:val="22"/>
          <w:szCs w:val="22"/>
        </w:rPr>
        <w:t xml:space="preserve">the Law on Environment (Official gazette </w:t>
      </w:r>
      <w:r>
        <w:rPr>
          <w:rFonts w:ascii="Calibri" w:hAnsi="Calibri" w:cs="Arial"/>
          <w:sz w:val="22"/>
          <w:szCs w:val="22"/>
        </w:rPr>
        <w:t>No.</w:t>
      </w:r>
      <w:r w:rsidRPr="00302F0B">
        <w:rPr>
          <w:rFonts w:ascii="Calibri" w:hAnsi="Calibri" w:cs="Arial"/>
          <w:sz w:val="22"/>
          <w:szCs w:val="22"/>
        </w:rPr>
        <w:t xml:space="preserve"> 53/05, </w:t>
      </w:r>
      <w:r w:rsidR="00137381">
        <w:rPr>
          <w:rFonts w:ascii="Calibri" w:hAnsi="Calibri" w:cs="Arial"/>
          <w:sz w:val="22"/>
          <w:szCs w:val="22"/>
        </w:rPr>
        <w:t>and relevant up to date amendments</w:t>
      </w:r>
      <w:r w:rsidRPr="00302F0B">
        <w:rPr>
          <w:rFonts w:ascii="Calibri" w:hAnsi="Calibri" w:cs="Arial"/>
          <w:sz w:val="22"/>
          <w:szCs w:val="22"/>
        </w:rPr>
        <w:t>), and in international agreements signed or ratified by the Country and other laws regulating the use of certain natural resources.</w:t>
      </w:r>
    </w:p>
    <w:p w14:paraId="6A6AED90" w14:textId="77777777" w:rsidR="00CF057E" w:rsidRPr="00302F0B" w:rsidRDefault="00CF057E" w:rsidP="0045481C">
      <w:pPr>
        <w:autoSpaceDE w:val="0"/>
        <w:autoSpaceDN w:val="0"/>
        <w:adjustRightInd w:val="0"/>
        <w:jc w:val="both"/>
        <w:rPr>
          <w:rFonts w:ascii="Calibri" w:hAnsi="Calibri" w:cs="Arial"/>
          <w:sz w:val="22"/>
          <w:szCs w:val="22"/>
        </w:rPr>
      </w:pPr>
      <w:r w:rsidRPr="00302F0B">
        <w:rPr>
          <w:rFonts w:ascii="Calibri" w:hAnsi="Calibri" w:cs="Arial"/>
          <w:sz w:val="22"/>
          <w:szCs w:val="22"/>
        </w:rPr>
        <w:t>The Law on Environment transposes the requirements of various EU requirements, including those of Directive2003/35/EC2; Council Directive 96/61/EC3; Directive 2001/42/EC4; and Council Directive82/501/EEC5.</w:t>
      </w:r>
    </w:p>
    <w:p w14:paraId="2328A068" w14:textId="77777777" w:rsidR="00CF057E" w:rsidRPr="0045481C" w:rsidRDefault="00CF057E" w:rsidP="0045481C">
      <w:pPr>
        <w:autoSpaceDE w:val="0"/>
        <w:autoSpaceDN w:val="0"/>
        <w:adjustRightInd w:val="0"/>
        <w:jc w:val="both"/>
        <w:rPr>
          <w:rFonts w:ascii="Calibri" w:hAnsi="Calibri" w:cs="Arial"/>
          <w:sz w:val="22"/>
          <w:szCs w:val="22"/>
        </w:rPr>
      </w:pPr>
      <w:r w:rsidRPr="00302F0B">
        <w:rPr>
          <w:rFonts w:ascii="Calibri" w:hAnsi="Calibri" w:cs="Arial"/>
          <w:sz w:val="22"/>
          <w:szCs w:val="22"/>
        </w:rPr>
        <w:t>The Law on Nature Protection transposes the following Directives: Council Directive 92/43/EEC116, Council Directive</w:t>
      </w:r>
      <w:r w:rsidR="00DF4FF3">
        <w:rPr>
          <w:rFonts w:ascii="Calibri" w:hAnsi="Calibri" w:cs="Arial"/>
          <w:sz w:val="22"/>
          <w:szCs w:val="22"/>
        </w:rPr>
        <w:t xml:space="preserve"> </w:t>
      </w:r>
      <w:r w:rsidRPr="00302F0B">
        <w:rPr>
          <w:rFonts w:ascii="Calibri" w:hAnsi="Calibri" w:cs="Arial"/>
          <w:sz w:val="22"/>
          <w:szCs w:val="22"/>
        </w:rPr>
        <w:t>79/409/EEC127, Council Regulation (EC) No 338/97138 etc.</w:t>
      </w:r>
      <w:r w:rsidRPr="0045481C">
        <w:rPr>
          <w:rFonts w:ascii="Calibri" w:hAnsi="Calibri" w:cs="Arial"/>
          <w:sz w:val="22"/>
          <w:szCs w:val="22"/>
        </w:rPr>
        <w:t xml:space="preserve"> This law sets out principles of protection, restrictions regarding use of nature and natural resources, impact assessment, planning, compensation measures, protection of biodiversity, protection of internationally important species, wildlife conservation, genetic diversity, habitats and ecosystems, ecological networks minimum environmental release, restrictions for construction activities in riparian habitats and littoral areas, restriction of fishing in certain conditions, protected areas, management plans for protected areas, rangers, landscape diversity, </w:t>
      </w:r>
      <w:proofErr w:type="spellStart"/>
      <w:r w:rsidRPr="0045481C">
        <w:rPr>
          <w:rFonts w:ascii="Calibri" w:hAnsi="Calibri" w:cs="Arial"/>
          <w:sz w:val="22"/>
          <w:szCs w:val="22"/>
        </w:rPr>
        <w:t>organisation</w:t>
      </w:r>
      <w:proofErr w:type="spellEnd"/>
      <w:r w:rsidRPr="0045481C">
        <w:rPr>
          <w:rFonts w:ascii="Calibri" w:hAnsi="Calibri" w:cs="Arial"/>
          <w:sz w:val="22"/>
          <w:szCs w:val="22"/>
        </w:rPr>
        <w:t xml:space="preserve"> of nature protection including management of protected areas, financing inspection and supervision, penalties and final and transitional provisions.</w:t>
      </w:r>
    </w:p>
    <w:p w14:paraId="689E6941" w14:textId="77777777" w:rsidR="00CF057E" w:rsidRPr="0045481C" w:rsidRDefault="00CF057E" w:rsidP="0045481C">
      <w:pPr>
        <w:autoSpaceDE w:val="0"/>
        <w:autoSpaceDN w:val="0"/>
        <w:adjustRightInd w:val="0"/>
        <w:jc w:val="both"/>
        <w:rPr>
          <w:rFonts w:ascii="Calibri" w:hAnsi="Calibri" w:cs="Arial"/>
          <w:sz w:val="22"/>
          <w:szCs w:val="22"/>
        </w:rPr>
      </w:pPr>
      <w:r w:rsidRPr="0045481C">
        <w:rPr>
          <w:rFonts w:ascii="Calibri" w:hAnsi="Calibri" w:cs="Arial"/>
          <w:sz w:val="22"/>
          <w:szCs w:val="22"/>
        </w:rPr>
        <w:t>Also, several international environmental and conventions are relevant are listed below:</w:t>
      </w:r>
    </w:p>
    <w:p w14:paraId="2038DAA7" w14:textId="77777777" w:rsidR="00CF057E" w:rsidRPr="0045481C" w:rsidRDefault="00CF057E" w:rsidP="00A54D9A">
      <w:pPr>
        <w:pStyle w:val="ListParagraph"/>
        <w:numPr>
          <w:ilvl w:val="3"/>
          <w:numId w:val="1"/>
        </w:numPr>
        <w:autoSpaceDE w:val="0"/>
        <w:autoSpaceDN w:val="0"/>
        <w:adjustRightInd w:val="0"/>
        <w:ind w:left="0" w:firstLine="97"/>
        <w:jc w:val="both"/>
        <w:rPr>
          <w:rFonts w:ascii="Calibri" w:hAnsi="Calibri" w:cs="Arial"/>
          <w:sz w:val="22"/>
          <w:szCs w:val="22"/>
        </w:rPr>
      </w:pPr>
      <w:r w:rsidRPr="0045481C">
        <w:rPr>
          <w:rFonts w:ascii="Calibri" w:hAnsi="Calibri" w:cs="Arial"/>
          <w:sz w:val="22"/>
          <w:szCs w:val="22"/>
        </w:rPr>
        <w:t>Convention on Biological Diversity (CBD)</w:t>
      </w:r>
    </w:p>
    <w:p w14:paraId="4028EBB2" w14:textId="77777777" w:rsidR="00CF057E" w:rsidRPr="0045481C" w:rsidRDefault="00CF057E" w:rsidP="00A54D9A">
      <w:pPr>
        <w:pStyle w:val="ListParagraph"/>
        <w:numPr>
          <w:ilvl w:val="3"/>
          <w:numId w:val="1"/>
        </w:numPr>
        <w:autoSpaceDE w:val="0"/>
        <w:autoSpaceDN w:val="0"/>
        <w:adjustRightInd w:val="0"/>
        <w:ind w:left="0" w:firstLine="97"/>
        <w:jc w:val="both"/>
        <w:rPr>
          <w:rFonts w:ascii="Calibri" w:hAnsi="Calibri" w:cs="Arial"/>
          <w:sz w:val="22"/>
          <w:szCs w:val="22"/>
        </w:rPr>
      </w:pPr>
      <w:r w:rsidRPr="0045481C">
        <w:rPr>
          <w:rFonts w:ascii="Calibri" w:hAnsi="Calibri" w:cs="Arial"/>
          <w:sz w:val="22"/>
          <w:szCs w:val="22"/>
        </w:rPr>
        <w:t>Berne convention on the Conservation of European Wildlife and natural Habitat</w:t>
      </w:r>
    </w:p>
    <w:p w14:paraId="7CE6D9E3" w14:textId="77777777" w:rsidR="00CF057E" w:rsidRPr="0045481C" w:rsidRDefault="00CF057E" w:rsidP="00A54D9A">
      <w:pPr>
        <w:pStyle w:val="ListParagraph"/>
        <w:numPr>
          <w:ilvl w:val="3"/>
          <w:numId w:val="1"/>
        </w:numPr>
        <w:autoSpaceDE w:val="0"/>
        <w:autoSpaceDN w:val="0"/>
        <w:adjustRightInd w:val="0"/>
        <w:ind w:left="0" w:firstLine="97"/>
        <w:jc w:val="both"/>
        <w:rPr>
          <w:rFonts w:ascii="Calibri" w:hAnsi="Calibri" w:cs="Arial"/>
          <w:sz w:val="22"/>
          <w:szCs w:val="22"/>
        </w:rPr>
      </w:pPr>
      <w:r w:rsidRPr="0045481C">
        <w:rPr>
          <w:rFonts w:ascii="Calibri" w:hAnsi="Calibri" w:cs="Arial"/>
          <w:sz w:val="22"/>
          <w:szCs w:val="22"/>
        </w:rPr>
        <w:t>Bonn Convention: Conservation of Migratory Species of Wild Animals</w:t>
      </w:r>
    </w:p>
    <w:p w14:paraId="3F41CB95" w14:textId="77777777" w:rsidR="00CF057E" w:rsidRPr="0045481C" w:rsidRDefault="00CF057E" w:rsidP="00A54D9A">
      <w:pPr>
        <w:pStyle w:val="ListParagraph"/>
        <w:numPr>
          <w:ilvl w:val="3"/>
          <w:numId w:val="1"/>
        </w:numPr>
        <w:autoSpaceDE w:val="0"/>
        <w:autoSpaceDN w:val="0"/>
        <w:adjustRightInd w:val="0"/>
        <w:ind w:left="0" w:firstLine="97"/>
        <w:jc w:val="both"/>
        <w:rPr>
          <w:rFonts w:ascii="Calibri" w:hAnsi="Calibri" w:cs="Arial"/>
          <w:sz w:val="22"/>
          <w:szCs w:val="22"/>
        </w:rPr>
      </w:pPr>
      <w:r w:rsidRPr="0045481C">
        <w:rPr>
          <w:rFonts w:ascii="Calibri" w:hAnsi="Calibri" w:cs="Arial"/>
          <w:sz w:val="22"/>
          <w:szCs w:val="22"/>
        </w:rPr>
        <w:t>Convention on Wetlands of International Importance;</w:t>
      </w:r>
    </w:p>
    <w:p w14:paraId="5A2BDF2E" w14:textId="77777777" w:rsidR="00740521" w:rsidRPr="0045481C" w:rsidRDefault="00CF057E" w:rsidP="00A54D9A">
      <w:pPr>
        <w:pStyle w:val="ListParagraph"/>
        <w:numPr>
          <w:ilvl w:val="3"/>
          <w:numId w:val="1"/>
        </w:numPr>
        <w:autoSpaceDE w:val="0"/>
        <w:autoSpaceDN w:val="0"/>
        <w:adjustRightInd w:val="0"/>
        <w:ind w:left="0" w:firstLine="97"/>
        <w:jc w:val="both"/>
        <w:rPr>
          <w:rFonts w:ascii="Calibri" w:hAnsi="Calibri" w:cs="Arial"/>
          <w:sz w:val="22"/>
          <w:szCs w:val="22"/>
        </w:rPr>
      </w:pPr>
      <w:r w:rsidRPr="0045481C">
        <w:rPr>
          <w:rFonts w:ascii="Calibri" w:hAnsi="Calibri" w:cs="Arial"/>
          <w:sz w:val="22"/>
          <w:szCs w:val="22"/>
        </w:rPr>
        <w:t>Convention on the International Trade in Endangered Species of Wild Flora and Fauna</w:t>
      </w:r>
      <w:r w:rsidR="00302F0B">
        <w:rPr>
          <w:rFonts w:ascii="Calibri" w:hAnsi="Calibri" w:cs="Arial"/>
          <w:sz w:val="22"/>
          <w:szCs w:val="22"/>
        </w:rPr>
        <w:t xml:space="preserve"> </w:t>
      </w:r>
      <w:r w:rsidRPr="0045481C">
        <w:rPr>
          <w:rFonts w:ascii="Calibri" w:hAnsi="Calibri" w:cs="Arial"/>
          <w:sz w:val="22"/>
          <w:szCs w:val="22"/>
        </w:rPr>
        <w:t>(CITES);</w:t>
      </w:r>
      <w:r w:rsidR="00740521" w:rsidRPr="0045481C">
        <w:rPr>
          <w:rFonts w:ascii="Calibri" w:hAnsi="Calibri"/>
          <w:sz w:val="22"/>
          <w:szCs w:val="22"/>
        </w:rPr>
        <w:tab/>
      </w:r>
    </w:p>
    <w:p w14:paraId="601DCF8F" w14:textId="77777777" w:rsidR="00740521" w:rsidRPr="0045481C" w:rsidRDefault="00D5014A" w:rsidP="0045481C">
      <w:pPr>
        <w:autoSpaceDE w:val="0"/>
        <w:autoSpaceDN w:val="0"/>
        <w:adjustRightInd w:val="0"/>
        <w:jc w:val="both"/>
        <w:rPr>
          <w:rFonts w:ascii="Calibri" w:hAnsi="Calibri" w:cs="Arial"/>
          <w:sz w:val="22"/>
          <w:szCs w:val="22"/>
        </w:rPr>
      </w:pPr>
      <w:r w:rsidRPr="0045481C">
        <w:rPr>
          <w:rFonts w:ascii="Calibri" w:hAnsi="Calibri" w:cs="Arial"/>
          <w:sz w:val="22"/>
          <w:szCs w:val="22"/>
        </w:rPr>
        <w:t>The mitigation hierarchy</w:t>
      </w:r>
      <w:r w:rsidR="00C9268A" w:rsidRPr="0045481C">
        <w:rPr>
          <w:rFonts w:ascii="Calibri" w:hAnsi="Calibri" w:cs="Arial"/>
          <w:sz w:val="22"/>
          <w:szCs w:val="22"/>
        </w:rPr>
        <w:t xml:space="preserve"> (fig.</w:t>
      </w:r>
      <w:r w:rsidR="00B22537" w:rsidRPr="0045481C">
        <w:rPr>
          <w:rFonts w:ascii="Calibri" w:hAnsi="Calibri" w:cs="Arial"/>
          <w:sz w:val="22"/>
          <w:szCs w:val="22"/>
        </w:rPr>
        <w:t>9</w:t>
      </w:r>
      <w:r w:rsidR="00A431BD">
        <w:rPr>
          <w:rFonts w:ascii="Calibri" w:hAnsi="Calibri" w:cs="Arial"/>
          <w:sz w:val="22"/>
          <w:szCs w:val="22"/>
        </w:rPr>
        <w:t>, below</w:t>
      </w:r>
      <w:r w:rsidRPr="0045481C">
        <w:rPr>
          <w:rFonts w:ascii="Calibri" w:hAnsi="Calibri" w:cs="Arial"/>
          <w:sz w:val="22"/>
          <w:szCs w:val="22"/>
        </w:rPr>
        <w:t>) is crucial for all d</w:t>
      </w:r>
      <w:r w:rsidR="00C9268A" w:rsidRPr="0045481C">
        <w:rPr>
          <w:rFonts w:ascii="Calibri" w:hAnsi="Calibri" w:cs="Arial"/>
          <w:sz w:val="22"/>
          <w:szCs w:val="22"/>
        </w:rPr>
        <w:t xml:space="preserve">evelopment projects aiming for </w:t>
      </w:r>
      <w:r w:rsidRPr="0045481C">
        <w:rPr>
          <w:rFonts w:ascii="Calibri" w:hAnsi="Calibri" w:cs="Arial"/>
          <w:sz w:val="22"/>
          <w:szCs w:val="22"/>
        </w:rPr>
        <w:t xml:space="preserve">No Net Loss </w:t>
      </w:r>
      <w:r w:rsidRPr="00A431BD">
        <w:rPr>
          <w:rFonts w:ascii="Calibri" w:hAnsi="Calibri" w:cs="Arial"/>
          <w:b/>
          <w:sz w:val="22"/>
          <w:szCs w:val="22"/>
        </w:rPr>
        <w:t>(</w:t>
      </w:r>
      <w:r w:rsidR="00226DEC" w:rsidRPr="00C17C24">
        <w:rPr>
          <w:rFonts w:ascii="Calibri" w:hAnsi="Calibri" w:cs="Arial"/>
          <w:b/>
          <w:sz w:val="22"/>
          <w:szCs w:val="22"/>
        </w:rPr>
        <w:t>NNL</w:t>
      </w:r>
      <w:r w:rsidRPr="00A431BD">
        <w:rPr>
          <w:rFonts w:ascii="Calibri" w:hAnsi="Calibri" w:cs="Arial"/>
          <w:b/>
          <w:sz w:val="22"/>
          <w:szCs w:val="22"/>
        </w:rPr>
        <w:t>)</w:t>
      </w:r>
      <w:r w:rsidRPr="0045481C">
        <w:rPr>
          <w:rFonts w:ascii="Calibri" w:hAnsi="Calibri" w:cs="Arial"/>
          <w:sz w:val="22"/>
          <w:szCs w:val="22"/>
        </w:rPr>
        <w:t xml:space="preserve"> or Net Positive Impact </w:t>
      </w:r>
      <w:r w:rsidRPr="00A431BD">
        <w:rPr>
          <w:rFonts w:ascii="Calibri" w:hAnsi="Calibri" w:cs="Arial"/>
          <w:b/>
          <w:sz w:val="22"/>
          <w:szCs w:val="22"/>
        </w:rPr>
        <w:t>(</w:t>
      </w:r>
      <w:r w:rsidRPr="0045481C">
        <w:rPr>
          <w:rFonts w:ascii="Calibri" w:hAnsi="Calibri" w:cs="Arial"/>
          <w:b/>
          <w:sz w:val="22"/>
          <w:szCs w:val="22"/>
        </w:rPr>
        <w:t>NPI)</w:t>
      </w:r>
      <w:r w:rsidRPr="0045481C">
        <w:rPr>
          <w:rFonts w:ascii="Calibri" w:hAnsi="Calibri" w:cs="Arial"/>
          <w:sz w:val="22"/>
          <w:szCs w:val="22"/>
        </w:rPr>
        <w:t xml:space="preserve"> or those adopting a Net Positive Approach </w:t>
      </w:r>
      <w:r w:rsidRPr="00A431BD">
        <w:rPr>
          <w:rFonts w:ascii="Calibri" w:hAnsi="Calibri" w:cs="Arial"/>
          <w:b/>
          <w:sz w:val="22"/>
          <w:szCs w:val="22"/>
        </w:rPr>
        <w:t>(</w:t>
      </w:r>
      <w:r w:rsidRPr="00C17C24">
        <w:rPr>
          <w:rFonts w:ascii="Calibri" w:hAnsi="Calibri" w:cs="Arial"/>
          <w:b/>
          <w:sz w:val="22"/>
          <w:szCs w:val="22"/>
        </w:rPr>
        <w:t>NPA</w:t>
      </w:r>
      <w:r w:rsidRPr="00A431BD">
        <w:rPr>
          <w:rFonts w:ascii="Calibri" w:hAnsi="Calibri" w:cs="Arial"/>
          <w:b/>
          <w:sz w:val="22"/>
          <w:szCs w:val="22"/>
        </w:rPr>
        <w:t>)</w:t>
      </w:r>
      <w:r w:rsidRPr="0045481C">
        <w:rPr>
          <w:rFonts w:ascii="Calibri" w:hAnsi="Calibri" w:cs="Arial"/>
          <w:sz w:val="22"/>
          <w:szCs w:val="22"/>
        </w:rPr>
        <w:t>. It is based on a series of essential, sequential steps that must be taken throughout the project’s life cyc</w:t>
      </w:r>
      <w:r w:rsidR="00740521" w:rsidRPr="0045481C">
        <w:rPr>
          <w:rFonts w:ascii="Calibri" w:hAnsi="Calibri" w:cs="Arial"/>
          <w:sz w:val="22"/>
          <w:szCs w:val="22"/>
        </w:rPr>
        <w:t xml:space="preserve">le in order to limit any </w:t>
      </w:r>
      <w:r w:rsidRPr="0045481C">
        <w:rPr>
          <w:rFonts w:ascii="Calibri" w:hAnsi="Calibri" w:cs="Arial"/>
          <w:sz w:val="22"/>
          <w:szCs w:val="22"/>
        </w:rPr>
        <w:t>negative impacts on biodiversity.</w:t>
      </w:r>
      <w:r w:rsidR="00740521" w:rsidRPr="0045481C">
        <w:rPr>
          <w:rFonts w:ascii="Calibri" w:hAnsi="Calibri" w:cs="Arial"/>
          <w:sz w:val="22"/>
          <w:szCs w:val="22"/>
        </w:rPr>
        <w:t xml:space="preserve"> </w:t>
      </w:r>
    </w:p>
    <w:p w14:paraId="72B097B5" w14:textId="77777777" w:rsidR="00740521" w:rsidRPr="00A431BD" w:rsidRDefault="00D5014A" w:rsidP="00C1746D">
      <w:pPr>
        <w:autoSpaceDE w:val="0"/>
        <w:autoSpaceDN w:val="0"/>
        <w:adjustRightInd w:val="0"/>
        <w:spacing w:after="0"/>
        <w:ind w:left="97"/>
        <w:jc w:val="both"/>
        <w:rPr>
          <w:rFonts w:ascii="Calibri" w:hAnsi="Calibri" w:cs="Arial"/>
          <w:sz w:val="22"/>
          <w:szCs w:val="22"/>
        </w:rPr>
      </w:pPr>
      <w:r w:rsidRPr="00A431BD">
        <w:rPr>
          <w:rFonts w:ascii="Calibri" w:hAnsi="Calibri" w:cs="Arial"/>
          <w:sz w:val="22"/>
          <w:szCs w:val="22"/>
        </w:rPr>
        <w:t>1</w:t>
      </w:r>
      <w:r w:rsidRPr="00A431BD">
        <w:rPr>
          <w:rFonts w:ascii="Calibri" w:hAnsi="Calibri" w:cs="Arial"/>
          <w:i/>
          <w:sz w:val="22"/>
          <w:szCs w:val="22"/>
        </w:rPr>
        <w:t xml:space="preserve">. </w:t>
      </w:r>
      <w:r w:rsidR="004F1231" w:rsidRPr="00A431BD">
        <w:rPr>
          <w:rFonts w:ascii="Calibri" w:hAnsi="Calibri" w:cs="Arial"/>
          <w:i/>
          <w:sz w:val="22"/>
          <w:szCs w:val="22"/>
        </w:rPr>
        <w:t xml:space="preserve"> Avoidance</w:t>
      </w:r>
      <w:r w:rsidR="004F1231" w:rsidRPr="00A431BD">
        <w:rPr>
          <w:rFonts w:ascii="Calibri" w:hAnsi="Calibri" w:cs="Arial"/>
          <w:sz w:val="22"/>
          <w:szCs w:val="22"/>
        </w:rPr>
        <w:t xml:space="preserve">: </w:t>
      </w:r>
      <w:r w:rsidRPr="00A431BD">
        <w:rPr>
          <w:rFonts w:ascii="Calibri" w:hAnsi="Calibri" w:cs="Arial"/>
          <w:sz w:val="22"/>
          <w:szCs w:val="22"/>
        </w:rPr>
        <w:t>the first step of the mitigation hierarchy comprises measures taken to avoid creating impacts from the outset, such as careful spatial or temporal placement of infrastructure or disturbance. For example, placement of roads outside of rare habitats or key species’ breeding grounds, or timing of seismic operations when aggregations of whales are not present. Avoidance is often the easiest, cheapest and most effective way of reducing potential negative impacts, but it requires biodiversity to be considered in the early stages of a project.</w:t>
      </w:r>
    </w:p>
    <w:p w14:paraId="7BB8F722" w14:textId="77777777" w:rsidR="00740521" w:rsidRPr="0045481C" w:rsidRDefault="00D5014A" w:rsidP="00C1746D">
      <w:pPr>
        <w:pStyle w:val="ListParagraph"/>
        <w:autoSpaceDE w:val="0"/>
        <w:autoSpaceDN w:val="0"/>
        <w:adjustRightInd w:val="0"/>
        <w:spacing w:before="0"/>
        <w:ind w:left="97"/>
        <w:jc w:val="both"/>
        <w:rPr>
          <w:rFonts w:ascii="Calibri" w:hAnsi="Calibri" w:cs="Arial"/>
          <w:sz w:val="22"/>
          <w:szCs w:val="22"/>
        </w:rPr>
      </w:pPr>
      <w:r w:rsidRPr="0045481C">
        <w:rPr>
          <w:rFonts w:ascii="Calibri" w:hAnsi="Calibri" w:cs="Arial"/>
          <w:sz w:val="22"/>
          <w:szCs w:val="22"/>
        </w:rPr>
        <w:t xml:space="preserve">2. </w:t>
      </w:r>
      <w:r w:rsidRPr="00302F0B">
        <w:rPr>
          <w:rFonts w:ascii="Calibri" w:hAnsi="Calibri" w:cs="Arial"/>
          <w:i/>
          <w:sz w:val="22"/>
          <w:szCs w:val="22"/>
        </w:rPr>
        <w:t>Minimization</w:t>
      </w:r>
      <w:r w:rsidRPr="0045481C">
        <w:rPr>
          <w:rFonts w:ascii="Calibri" w:hAnsi="Calibri" w:cs="Arial"/>
          <w:sz w:val="22"/>
          <w:szCs w:val="22"/>
        </w:rPr>
        <w:t>: measures taken to reduce the duration, intensity and/or extent of impacts that cannot be completely avoided. Effective minimization can eliminate some negative impacts</w:t>
      </w:r>
    </w:p>
    <w:p w14:paraId="01EDC147" w14:textId="77777777" w:rsidR="00740521" w:rsidRPr="0045481C" w:rsidRDefault="00D5014A" w:rsidP="0045481C">
      <w:pPr>
        <w:pStyle w:val="ListParagraph"/>
        <w:autoSpaceDE w:val="0"/>
        <w:autoSpaceDN w:val="0"/>
        <w:adjustRightInd w:val="0"/>
        <w:ind w:left="97"/>
        <w:jc w:val="both"/>
        <w:rPr>
          <w:rFonts w:ascii="Calibri" w:hAnsi="Calibri" w:cs="Arial"/>
          <w:sz w:val="22"/>
          <w:szCs w:val="22"/>
        </w:rPr>
      </w:pPr>
      <w:r w:rsidRPr="0045481C">
        <w:rPr>
          <w:rFonts w:ascii="Calibri" w:hAnsi="Calibri" w:cs="Arial"/>
          <w:sz w:val="22"/>
          <w:szCs w:val="22"/>
        </w:rPr>
        <w:lastRenderedPageBreak/>
        <w:t xml:space="preserve">3. </w:t>
      </w:r>
      <w:r w:rsidRPr="00302F0B">
        <w:rPr>
          <w:rFonts w:ascii="Calibri" w:hAnsi="Calibri" w:cs="Arial"/>
          <w:i/>
          <w:sz w:val="22"/>
          <w:szCs w:val="22"/>
        </w:rPr>
        <w:t>Rehabilitation/restoration</w:t>
      </w:r>
      <w:r w:rsidRPr="0045481C">
        <w:rPr>
          <w:rFonts w:ascii="Calibri" w:hAnsi="Calibri" w:cs="Arial"/>
          <w:sz w:val="22"/>
          <w:szCs w:val="22"/>
        </w:rPr>
        <w:t>: measures taken to improve degraded or removed ecosystems following exposure to impacts that cannot be completely avoided or minimized. Restoration tries to return an area to the original ecosystem that occurred before impacts; whereas rehabilitation only aims to restore basic ecological functions and/or ecosystem services (e.g. through planting trees to stabilize bare soil). Rehabilitation and restoration are frequently needed towards the end of a project’s life-cycle, but may be possible in some areas during operation (e.g. after temporary borrow pits have fulfilled their use).</w:t>
      </w:r>
    </w:p>
    <w:p w14:paraId="191C5FE4" w14:textId="77777777" w:rsidR="00740521" w:rsidRPr="0045481C" w:rsidRDefault="00D5014A" w:rsidP="0045481C">
      <w:pPr>
        <w:pStyle w:val="ListParagraph"/>
        <w:autoSpaceDE w:val="0"/>
        <w:autoSpaceDN w:val="0"/>
        <w:adjustRightInd w:val="0"/>
        <w:ind w:left="97"/>
        <w:jc w:val="both"/>
        <w:rPr>
          <w:rFonts w:ascii="Calibri" w:hAnsi="Calibri" w:cs="Arial"/>
          <w:sz w:val="22"/>
          <w:szCs w:val="22"/>
        </w:rPr>
      </w:pPr>
      <w:r w:rsidRPr="0045481C">
        <w:rPr>
          <w:rFonts w:ascii="Calibri" w:hAnsi="Calibri" w:cs="Arial"/>
          <w:sz w:val="22"/>
          <w:szCs w:val="22"/>
        </w:rPr>
        <w:t>Collectively avoidance, minimization and rehabilitation/restoration serve to reduce, as far as possible, the residual impacts that a project has on biodiversity. Typically, however, even after their effective application, additional steps will be required to deliver No Net Loss or a Net Positive Impact.</w:t>
      </w:r>
    </w:p>
    <w:p w14:paraId="70976FEA" w14:textId="77777777" w:rsidR="00CF7357" w:rsidRPr="00CF7357" w:rsidRDefault="00D5014A" w:rsidP="00CF7357">
      <w:pPr>
        <w:pStyle w:val="ListParagraph"/>
        <w:autoSpaceDE w:val="0"/>
        <w:autoSpaceDN w:val="0"/>
        <w:adjustRightInd w:val="0"/>
        <w:ind w:left="97"/>
        <w:jc w:val="both"/>
        <w:rPr>
          <w:rFonts w:ascii="Calibri" w:hAnsi="Calibri" w:cs="Arial"/>
          <w:sz w:val="22"/>
          <w:szCs w:val="22"/>
        </w:rPr>
      </w:pPr>
      <w:r w:rsidRPr="0045481C">
        <w:rPr>
          <w:rFonts w:ascii="Calibri" w:hAnsi="Calibri" w:cs="Arial"/>
          <w:sz w:val="22"/>
          <w:szCs w:val="22"/>
        </w:rPr>
        <w:t xml:space="preserve">4. </w:t>
      </w:r>
      <w:r w:rsidRPr="00302F0B">
        <w:rPr>
          <w:rFonts w:ascii="Calibri" w:hAnsi="Calibri" w:cs="Arial"/>
          <w:i/>
          <w:sz w:val="22"/>
          <w:szCs w:val="22"/>
        </w:rPr>
        <w:t>Offset:</w:t>
      </w:r>
      <w:r w:rsidRPr="0045481C">
        <w:rPr>
          <w:rFonts w:ascii="Calibri" w:hAnsi="Calibri" w:cs="Arial"/>
          <w:sz w:val="22"/>
          <w:szCs w:val="22"/>
        </w:rPr>
        <w:t xml:space="preserve"> measures taken to compensate for any residual, adverse impacts after full implementation of the previous three steps of the mitigation hierarchy. Biodiversity offsets are of two main types: ‘restoration offsets’ which aim to rehabilitate or restore degraded habitat, and ‘averted loss offsets’ which aim to reduce or stop biodiversity loss (e.g. future habitat degradation) in areas where this is</w:t>
      </w:r>
      <w:r w:rsidR="001646E0" w:rsidRPr="0045481C">
        <w:rPr>
          <w:rFonts w:ascii="Calibri" w:hAnsi="Calibri" w:cs="Arial"/>
          <w:sz w:val="22"/>
          <w:szCs w:val="22"/>
        </w:rPr>
        <w:t xml:space="preserve"> </w:t>
      </w:r>
      <w:r w:rsidRPr="0045481C">
        <w:rPr>
          <w:rFonts w:ascii="Calibri" w:hAnsi="Calibri" w:cs="Arial"/>
          <w:sz w:val="22"/>
          <w:szCs w:val="22"/>
        </w:rPr>
        <w:t>predicted. Offsets are often complex and expensive, so attention to earlier steps in the mitigation hierarchy is usually preferable.</w:t>
      </w:r>
    </w:p>
    <w:p w14:paraId="7CAD5CCA" w14:textId="77777777" w:rsidR="00302F0B" w:rsidRDefault="002D5F12" w:rsidP="00302F0B">
      <w:pPr>
        <w:pStyle w:val="ListParagraph"/>
        <w:autoSpaceDE w:val="0"/>
        <w:autoSpaceDN w:val="0"/>
        <w:adjustRightInd w:val="0"/>
        <w:ind w:left="97"/>
        <w:jc w:val="both"/>
        <w:rPr>
          <w:rFonts w:ascii="Calibri" w:hAnsi="Calibri" w:cs="Arial"/>
          <w:sz w:val="22"/>
          <w:szCs w:val="22"/>
        </w:rPr>
      </w:pPr>
      <w:r w:rsidRPr="0045481C">
        <w:rPr>
          <w:rFonts w:ascii="Calibri" w:hAnsi="Calibri"/>
          <w:noProof/>
          <w:sz w:val="22"/>
          <w:szCs w:val="22"/>
        </w:rPr>
        <w:drawing>
          <wp:anchor distT="0" distB="0" distL="114300" distR="114300" simplePos="0" relativeHeight="251653632" behindDoc="0" locked="0" layoutInCell="1" allowOverlap="1" wp14:anchorId="288E48FD" wp14:editId="7592D711">
            <wp:simplePos x="0" y="0"/>
            <wp:positionH relativeFrom="column">
              <wp:posOffset>442595</wp:posOffset>
            </wp:positionH>
            <wp:positionV relativeFrom="paragraph">
              <wp:posOffset>156845</wp:posOffset>
            </wp:positionV>
            <wp:extent cx="5267325" cy="2543175"/>
            <wp:effectExtent l="0" t="0" r="9525"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267325" cy="2543175"/>
                    </a:xfrm>
                    <a:prstGeom prst="rect">
                      <a:avLst/>
                    </a:prstGeom>
                  </pic:spPr>
                </pic:pic>
              </a:graphicData>
            </a:graphic>
            <wp14:sizeRelH relativeFrom="margin">
              <wp14:pctWidth>0</wp14:pctWidth>
            </wp14:sizeRelH>
            <wp14:sizeRelV relativeFrom="margin">
              <wp14:pctHeight>0</wp14:pctHeight>
            </wp14:sizeRelV>
          </wp:anchor>
        </w:drawing>
      </w:r>
    </w:p>
    <w:p w14:paraId="21CDAA18" w14:textId="77777777" w:rsidR="00A431BD" w:rsidRDefault="00A431BD" w:rsidP="00302F0B">
      <w:pPr>
        <w:pStyle w:val="ListParagraph"/>
        <w:autoSpaceDE w:val="0"/>
        <w:autoSpaceDN w:val="0"/>
        <w:adjustRightInd w:val="0"/>
        <w:ind w:left="97"/>
        <w:jc w:val="both"/>
        <w:rPr>
          <w:rFonts w:ascii="Calibri" w:hAnsi="Calibri" w:cs="Arial"/>
          <w:sz w:val="22"/>
          <w:szCs w:val="22"/>
        </w:rPr>
      </w:pPr>
    </w:p>
    <w:p w14:paraId="6A03262B" w14:textId="77777777" w:rsidR="00A431BD" w:rsidRDefault="00A431BD" w:rsidP="00302F0B">
      <w:pPr>
        <w:pStyle w:val="ListParagraph"/>
        <w:autoSpaceDE w:val="0"/>
        <w:autoSpaceDN w:val="0"/>
        <w:adjustRightInd w:val="0"/>
        <w:ind w:left="97"/>
        <w:jc w:val="both"/>
        <w:rPr>
          <w:rFonts w:ascii="Calibri" w:hAnsi="Calibri" w:cs="Arial"/>
          <w:sz w:val="22"/>
          <w:szCs w:val="22"/>
        </w:rPr>
      </w:pPr>
    </w:p>
    <w:p w14:paraId="15DC3C74"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3D07F925"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75EDD376"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3FD63999"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186C736F"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13951C6E"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5A7056CA"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22BE7161"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7F106296"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32A31838"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35E4DC69" w14:textId="77777777" w:rsidR="006C3AC6" w:rsidRDefault="006C3AC6" w:rsidP="00302F0B">
      <w:pPr>
        <w:pStyle w:val="ListParagraph"/>
        <w:autoSpaceDE w:val="0"/>
        <w:autoSpaceDN w:val="0"/>
        <w:adjustRightInd w:val="0"/>
        <w:ind w:left="97"/>
        <w:jc w:val="both"/>
        <w:rPr>
          <w:rFonts w:ascii="Calibri" w:hAnsi="Calibri" w:cs="Arial"/>
          <w:sz w:val="22"/>
          <w:szCs w:val="22"/>
        </w:rPr>
      </w:pPr>
    </w:p>
    <w:p w14:paraId="27E8673C" w14:textId="77777777" w:rsidR="006C3AC6" w:rsidRDefault="002D5F12" w:rsidP="00302F0B">
      <w:pPr>
        <w:pStyle w:val="ListParagraph"/>
        <w:autoSpaceDE w:val="0"/>
        <w:autoSpaceDN w:val="0"/>
        <w:adjustRightInd w:val="0"/>
        <w:ind w:left="97"/>
        <w:jc w:val="both"/>
        <w:rPr>
          <w:rFonts w:ascii="Calibri" w:hAnsi="Calibri" w:cs="Arial"/>
          <w:sz w:val="22"/>
          <w:szCs w:val="22"/>
        </w:rPr>
      </w:pPr>
      <w:r w:rsidRPr="0045481C">
        <w:rPr>
          <w:rFonts w:ascii="Calibri" w:hAnsi="Calibri"/>
          <w:noProof/>
          <w:sz w:val="22"/>
          <w:szCs w:val="22"/>
        </w:rPr>
        <mc:AlternateContent>
          <mc:Choice Requires="wps">
            <w:drawing>
              <wp:anchor distT="0" distB="0" distL="114300" distR="114300" simplePos="0" relativeHeight="251731456" behindDoc="0" locked="0" layoutInCell="1" allowOverlap="1" wp14:anchorId="1D519A1E" wp14:editId="5E923CF3">
                <wp:simplePos x="0" y="0"/>
                <wp:positionH relativeFrom="column">
                  <wp:posOffset>600075</wp:posOffset>
                </wp:positionH>
                <wp:positionV relativeFrom="paragraph">
                  <wp:posOffset>104775</wp:posOffset>
                </wp:positionV>
                <wp:extent cx="4543425" cy="635"/>
                <wp:effectExtent l="0" t="0" r="9525" b="9525"/>
                <wp:wrapSquare wrapText="bothSides"/>
                <wp:docPr id="1" name="Text Box 1"/>
                <wp:cNvGraphicFramePr/>
                <a:graphic xmlns:a="http://schemas.openxmlformats.org/drawingml/2006/main">
                  <a:graphicData uri="http://schemas.microsoft.com/office/word/2010/wordprocessingShape">
                    <wps:wsp>
                      <wps:cNvSpPr txBox="1"/>
                      <wps:spPr>
                        <a:xfrm>
                          <a:off x="0" y="0"/>
                          <a:ext cx="4543425" cy="635"/>
                        </a:xfrm>
                        <a:prstGeom prst="rect">
                          <a:avLst/>
                        </a:prstGeom>
                        <a:solidFill>
                          <a:prstClr val="white"/>
                        </a:solidFill>
                        <a:ln>
                          <a:noFill/>
                        </a:ln>
                        <a:effectLst/>
                      </wps:spPr>
                      <wps:txbx>
                        <w:txbxContent>
                          <w:p w14:paraId="006FCBAE" w14:textId="77777777" w:rsidR="006706E4" w:rsidRPr="00224BBC" w:rsidRDefault="006706E4" w:rsidP="00A431BD">
                            <w:pPr>
                              <w:pStyle w:val="Caption"/>
                              <w:jc w:val="center"/>
                              <w:rPr>
                                <w:noProof/>
                                <w:color w:val="auto"/>
                                <w:szCs w:val="20"/>
                              </w:rPr>
                            </w:pPr>
                            <w:r w:rsidRPr="00224BBC">
                              <w:rPr>
                                <w:rFonts w:cs="Arial"/>
                                <w:color w:val="auto"/>
                              </w:rPr>
                              <w:t>Figure</w:t>
                            </w:r>
                            <w:r w:rsidRPr="00224BBC">
                              <w:rPr>
                                <w:rFonts w:cs="Arial"/>
                                <w:b w:val="0"/>
                                <w:color w:val="auto"/>
                              </w:rPr>
                              <w:t xml:space="preserve"> 9</w:t>
                            </w:r>
                            <w:r w:rsidRPr="00224BBC">
                              <w:rPr>
                                <w:rFonts w:cs="Arial"/>
                                <w:color w:val="auto"/>
                              </w:rPr>
                              <w:t>.</w:t>
                            </w:r>
                            <w:r w:rsidRPr="00224BBC">
                              <w:rPr>
                                <w:rFonts w:cs="Arial"/>
                                <w:b w:val="0"/>
                                <w:color w:val="auto"/>
                              </w:rPr>
                              <w:t xml:space="preserve"> </w:t>
                            </w:r>
                            <w:r w:rsidRPr="00224BBC">
                              <w:rPr>
                                <w:rFonts w:cs="Arial"/>
                                <w:color w:val="auto"/>
                              </w:rPr>
                              <w:t>Sequential steps of the mitigation hierarchy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D519A1E" id="Text Box 1" o:spid="_x0000_s1031" type="#_x0000_t202" style="position:absolute;left:0;text-align:left;margin-left:47.25pt;margin-top:8.25pt;width:357.75pt;height:.05pt;z-index:251731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7lvIAIAAE0EAAAOAAAAZHJzL2Uyb0RvYy54bWysVMFu2zAMvQ/YPwi6L07SpBiMOEWWIsOA&#10;oC2QDj0rshwLkEWNUmJ3Xz9KjpOu22nYRaZI6lHke/LirmsMOyn0GmzBJ6MxZ8pKKLU9FPz78+bT&#10;Z858ELYUBqwq+Kvy/G758cOidbmaQg2mVMgIxPq8dQWvQ3B5lnlZq0b4EThlKVgBNiLQFg9ZiaIl&#10;9MZk0/H4NmsBS4cglffkve+DfJnwq0rJ8FhVXgVmCk53C2nFtO7jmi0XIj+gcLWW52uIf7hFI7Sl&#10;oheoexEEO6L+A6rREsFDFUYSmgyqSkuVeqBuJuN33exq4VTqhYbj3WVM/v/ByofTzj0hC90X6IjA&#10;OJDW+dyTM/bTVdjEL92UUZxG+HoZm+oCk+SczWc3s+mcM0mx25t5xMiuRx368FVBw6JRcCRO0qjE&#10;aetDnzqkxEoejC432pi4iYG1QXYSxF9b66DO4L9lGRtzLcRTPWDvUUkA5yrXrqIVun3HdFnwdNvo&#10;2UP5SoNA6DXindxoqr4VPjwJJFFQ7yT08EhLZaAtOJwtzmrAn3/zx3ziiqKctSSygvsfR4GKM/PN&#10;EotRkYOBg7EfDHts1kB9T+gJOZlMOoDBDGaF0LyQ/lexCoWElVSr4GEw16GXOr0fqVarlES6cyJs&#10;7c7JCD1M+bl7EejOHAWi9gEG+Yn8HVV9biLLrY6B5p54vE6R+I8b0mxSwvl9xUfxdp+yrn+B5S8A&#10;AAD//wMAUEsDBBQABgAIAAAAIQAC2ixy3QAAAAgBAAAPAAAAZHJzL2Rvd25yZXYueG1sTE89T8Mw&#10;EN2R+A/WIbEg6hRC1KZxqqqCAZaK0IXNja9xID5HsdOGf891gun0PvTuvWI9uU6ccAitJwXzWQIC&#10;qfampUbB/uPlfgEiRE1Gd55QwQ8GWJfXV4XOjT/TO56q2AgOoZBrBTbGPpcy1BadDjPfI7F29IPT&#10;keHQSDPoM4e7Tj4kSSadbok/WN3j1mL9XY1OwS793Nm78fj8tkkfh9f9uM2+mkqp25tpswIRcYp/&#10;ZrjU5+pQcqeDH8kE0SlYpk/sZD7jy/pinvC2w4XIQJaF/D+g/AUAAP//AwBQSwECLQAUAAYACAAA&#10;ACEAtoM4kv4AAADhAQAAEwAAAAAAAAAAAAAAAAAAAAAAW0NvbnRlbnRfVHlwZXNdLnhtbFBLAQIt&#10;ABQABgAIAAAAIQA4/SH/1gAAAJQBAAALAAAAAAAAAAAAAAAAAC8BAABfcmVscy8ucmVsc1BLAQIt&#10;ABQABgAIAAAAIQDqX7lvIAIAAE0EAAAOAAAAAAAAAAAAAAAAAC4CAABkcnMvZTJvRG9jLnhtbFBL&#10;AQItABQABgAIAAAAIQAC2ixy3QAAAAgBAAAPAAAAAAAAAAAAAAAAAHoEAABkcnMvZG93bnJldi54&#10;bWxQSwUGAAAAAAQABADzAAAAhAUAAAAA&#10;" stroked="f">
                <v:textbox style="mso-fit-shape-to-text:t" inset="0,0,0,0">
                  <w:txbxContent>
                    <w:p w14:paraId="006FCBAE" w14:textId="77777777" w:rsidR="006706E4" w:rsidRPr="00224BBC" w:rsidRDefault="006706E4" w:rsidP="00A431BD">
                      <w:pPr>
                        <w:pStyle w:val="Caption"/>
                        <w:jc w:val="center"/>
                        <w:rPr>
                          <w:noProof/>
                          <w:color w:val="auto"/>
                          <w:szCs w:val="20"/>
                        </w:rPr>
                      </w:pPr>
                      <w:r w:rsidRPr="00224BBC">
                        <w:rPr>
                          <w:rFonts w:cs="Arial"/>
                          <w:color w:val="auto"/>
                        </w:rPr>
                        <w:t>Figure</w:t>
                      </w:r>
                      <w:r w:rsidRPr="00224BBC">
                        <w:rPr>
                          <w:rFonts w:cs="Arial"/>
                          <w:b w:val="0"/>
                          <w:color w:val="auto"/>
                        </w:rPr>
                        <w:t xml:space="preserve"> 9</w:t>
                      </w:r>
                      <w:r w:rsidRPr="00224BBC">
                        <w:rPr>
                          <w:rFonts w:cs="Arial"/>
                          <w:color w:val="auto"/>
                        </w:rPr>
                        <w:t>.</w:t>
                      </w:r>
                      <w:r w:rsidRPr="00224BBC">
                        <w:rPr>
                          <w:rFonts w:cs="Arial"/>
                          <w:b w:val="0"/>
                          <w:color w:val="auto"/>
                        </w:rPr>
                        <w:t xml:space="preserve"> </w:t>
                      </w:r>
                      <w:r w:rsidRPr="00224BBC">
                        <w:rPr>
                          <w:rFonts w:cs="Arial"/>
                          <w:color w:val="auto"/>
                        </w:rPr>
                        <w:t>Sequential steps of the mitigation hierarchy</w:t>
                      </w:r>
                    </w:p>
                  </w:txbxContent>
                </v:textbox>
                <w10:wrap type="square"/>
              </v:shape>
            </w:pict>
          </mc:Fallback>
        </mc:AlternateContent>
      </w:r>
    </w:p>
    <w:p w14:paraId="19CD4064" w14:textId="77777777" w:rsidR="00514C2D" w:rsidRDefault="00514C2D" w:rsidP="00A431BD">
      <w:pPr>
        <w:autoSpaceDE w:val="0"/>
        <w:autoSpaceDN w:val="0"/>
        <w:adjustRightInd w:val="0"/>
        <w:jc w:val="both"/>
        <w:rPr>
          <w:rFonts w:ascii="Calibri" w:hAnsi="Calibri" w:cs="Arial"/>
          <w:sz w:val="22"/>
          <w:szCs w:val="22"/>
        </w:rPr>
      </w:pPr>
      <w:r>
        <w:rPr>
          <w:rFonts w:ascii="Calibri" w:hAnsi="Calibri" w:cs="Arial"/>
          <w:sz w:val="22"/>
          <w:szCs w:val="22"/>
        </w:rPr>
        <w:br w:type="page"/>
      </w:r>
    </w:p>
    <w:p w14:paraId="722BFCC4" w14:textId="77777777" w:rsidR="004B0A4B" w:rsidRPr="0045481C" w:rsidRDefault="006C3BA7" w:rsidP="00A54D9A">
      <w:pPr>
        <w:pStyle w:val="Heading1"/>
        <w:numPr>
          <w:ilvl w:val="0"/>
          <w:numId w:val="5"/>
        </w:numPr>
        <w:ind w:left="360"/>
        <w:jc w:val="both"/>
        <w:rPr>
          <w:rFonts w:ascii="Calibri" w:hAnsi="Calibri"/>
        </w:rPr>
      </w:pPr>
      <w:bookmarkStart w:id="19" w:name="_Toc493082335"/>
      <w:r w:rsidRPr="0045481C">
        <w:rPr>
          <w:rFonts w:ascii="Calibri" w:hAnsi="Calibri"/>
        </w:rPr>
        <w:lastRenderedPageBreak/>
        <w:t>BASELINE</w:t>
      </w:r>
      <w:bookmarkEnd w:id="19"/>
      <w:r w:rsidRPr="0045481C">
        <w:rPr>
          <w:rFonts w:ascii="Calibri" w:hAnsi="Calibri"/>
        </w:rPr>
        <w:t xml:space="preserve"> </w:t>
      </w:r>
    </w:p>
    <w:p w14:paraId="1C8CCD23" w14:textId="77777777" w:rsidR="004B0A4B" w:rsidRPr="0045481C" w:rsidRDefault="006C3BA7" w:rsidP="0045481C">
      <w:pPr>
        <w:pStyle w:val="Heading2"/>
        <w:jc w:val="both"/>
        <w:rPr>
          <w:rFonts w:ascii="Calibri" w:hAnsi="Calibri"/>
          <w:sz w:val="22"/>
          <w:szCs w:val="22"/>
        </w:rPr>
      </w:pPr>
      <w:bookmarkStart w:id="20" w:name="_Toc493082336"/>
      <w:r w:rsidRPr="0045481C">
        <w:rPr>
          <w:rFonts w:ascii="Calibri" w:hAnsi="Calibri"/>
          <w:sz w:val="22"/>
          <w:szCs w:val="22"/>
        </w:rPr>
        <w:t>4.1</w:t>
      </w:r>
      <w:r w:rsidR="004B0A4B" w:rsidRPr="0045481C">
        <w:rPr>
          <w:rFonts w:ascii="Calibri" w:hAnsi="Calibri"/>
          <w:sz w:val="22"/>
          <w:szCs w:val="22"/>
        </w:rPr>
        <w:t xml:space="preserve"> Designated</w:t>
      </w:r>
      <w:r w:rsidRPr="0045481C">
        <w:rPr>
          <w:rFonts w:ascii="Calibri" w:hAnsi="Calibri"/>
          <w:sz w:val="22"/>
          <w:szCs w:val="22"/>
        </w:rPr>
        <w:t xml:space="preserve"> Sites for Nature Conservation</w:t>
      </w:r>
      <w:bookmarkEnd w:id="20"/>
      <w:r w:rsidRPr="0045481C">
        <w:rPr>
          <w:rFonts w:ascii="Calibri" w:hAnsi="Calibri"/>
          <w:sz w:val="22"/>
          <w:szCs w:val="22"/>
        </w:rPr>
        <w:t xml:space="preserve"> </w:t>
      </w:r>
    </w:p>
    <w:p w14:paraId="60A67AC6" w14:textId="77777777" w:rsidR="00CC2621" w:rsidRPr="0045481C" w:rsidRDefault="004B0A4B" w:rsidP="00302F0B">
      <w:pPr>
        <w:pStyle w:val="Style4"/>
        <w:spacing w:line="276" w:lineRule="auto"/>
        <w:jc w:val="both"/>
        <w:rPr>
          <w:rFonts w:ascii="Calibri" w:hAnsi="Calibri"/>
          <w:sz w:val="22"/>
          <w:szCs w:val="22"/>
          <w:lang w:eastAsia="de-DE"/>
        </w:rPr>
      </w:pPr>
      <w:r w:rsidRPr="0045481C">
        <w:rPr>
          <w:rFonts w:ascii="Calibri" w:hAnsi="Calibri"/>
          <w:sz w:val="22"/>
          <w:szCs w:val="22"/>
          <w:lang w:val="mk-MK" w:eastAsia="de-DE"/>
        </w:rPr>
        <w:t>The Law on Nature Protection regulates the protection of nature through protection of biological and landscape diversity and protection of natural heritage within and outside protected areas.</w:t>
      </w:r>
      <w:r w:rsidRPr="0045481C">
        <w:rPr>
          <w:rFonts w:ascii="Calibri" w:hAnsi="Calibri"/>
          <w:sz w:val="22"/>
          <w:szCs w:val="22"/>
          <w:lang w:eastAsia="de-DE"/>
        </w:rPr>
        <w:t xml:space="preserve"> </w:t>
      </w:r>
      <w:r w:rsidRPr="0045481C">
        <w:rPr>
          <w:rFonts w:ascii="Calibri" w:hAnsi="Calibri"/>
          <w:sz w:val="22"/>
          <w:szCs w:val="22"/>
          <w:lang w:val="mk-MK" w:eastAsia="de-DE"/>
        </w:rPr>
        <w:t xml:space="preserve">Except for already declared protected natural areas, none of these areas have yet a legal status under Macedonian law that fully warranties their protection. These areas include:  </w:t>
      </w:r>
    </w:p>
    <w:p w14:paraId="6DC0ED92" w14:textId="77777777" w:rsidR="004B0A4B" w:rsidRPr="0045481C" w:rsidRDefault="004B0A4B" w:rsidP="00A54D9A">
      <w:pPr>
        <w:pStyle w:val="Style4"/>
        <w:numPr>
          <w:ilvl w:val="0"/>
          <w:numId w:val="6"/>
        </w:numPr>
        <w:spacing w:line="276" w:lineRule="auto"/>
        <w:jc w:val="both"/>
        <w:rPr>
          <w:rFonts w:ascii="Calibri" w:hAnsi="Calibri"/>
          <w:sz w:val="22"/>
          <w:szCs w:val="22"/>
          <w:lang w:val="mk-MK" w:eastAsia="de-DE"/>
        </w:rPr>
      </w:pPr>
      <w:r w:rsidRPr="0045481C">
        <w:rPr>
          <w:rFonts w:ascii="Calibri" w:hAnsi="Calibri"/>
          <w:sz w:val="22"/>
          <w:szCs w:val="22"/>
          <w:lang w:val="mk-MK" w:eastAsia="de-DE"/>
        </w:rPr>
        <w:t xml:space="preserve">Protected natural areas declared (or anticipated to be declared) under Macedonian law; </w:t>
      </w:r>
    </w:p>
    <w:p w14:paraId="1D66EC9B" w14:textId="77777777" w:rsidR="004B0A4B" w:rsidRPr="0045481C" w:rsidRDefault="004B0A4B" w:rsidP="00A54D9A">
      <w:pPr>
        <w:pStyle w:val="Style4"/>
        <w:numPr>
          <w:ilvl w:val="0"/>
          <w:numId w:val="6"/>
        </w:numPr>
        <w:spacing w:line="276" w:lineRule="auto"/>
        <w:jc w:val="both"/>
        <w:rPr>
          <w:rFonts w:ascii="Calibri" w:hAnsi="Calibri"/>
          <w:sz w:val="22"/>
          <w:szCs w:val="22"/>
          <w:lang w:val="mk-MK" w:eastAsia="de-DE"/>
        </w:rPr>
      </w:pPr>
      <w:r w:rsidRPr="0045481C">
        <w:rPr>
          <w:rFonts w:ascii="Calibri" w:hAnsi="Calibri"/>
          <w:sz w:val="22"/>
          <w:szCs w:val="22"/>
          <w:lang w:val="mk-MK" w:eastAsia="de-DE"/>
        </w:rPr>
        <w:t xml:space="preserve">Proposed ecological corridors of the national ecological network to connect protected areas and  ecologically important areas (including future Natura 2000 sites), as required by Article 53 of Law on  Nature Protection;  </w:t>
      </w:r>
    </w:p>
    <w:p w14:paraId="108FC5D0" w14:textId="77777777" w:rsidR="004B0A4B" w:rsidRPr="0045481C" w:rsidRDefault="004B0A4B" w:rsidP="00A54D9A">
      <w:pPr>
        <w:pStyle w:val="Style4"/>
        <w:numPr>
          <w:ilvl w:val="0"/>
          <w:numId w:val="6"/>
        </w:numPr>
        <w:spacing w:line="276" w:lineRule="auto"/>
        <w:jc w:val="both"/>
        <w:rPr>
          <w:rFonts w:ascii="Calibri" w:hAnsi="Calibri"/>
          <w:sz w:val="22"/>
          <w:szCs w:val="22"/>
          <w:lang w:val="mk-MK" w:eastAsia="de-DE"/>
        </w:rPr>
      </w:pPr>
      <w:r w:rsidRPr="0045481C">
        <w:rPr>
          <w:rFonts w:ascii="Calibri" w:hAnsi="Calibri"/>
          <w:sz w:val="22"/>
          <w:szCs w:val="22"/>
          <w:lang w:val="mk-MK" w:eastAsia="de-DE"/>
        </w:rPr>
        <w:t>Natural areas covered under</w:t>
      </w:r>
      <w:r w:rsidRPr="0045481C">
        <w:rPr>
          <w:rFonts w:ascii="Calibri" w:hAnsi="Calibri"/>
          <w:sz w:val="22"/>
          <w:szCs w:val="22"/>
          <w:lang w:eastAsia="de-DE"/>
        </w:rPr>
        <w:t xml:space="preserve"> </w:t>
      </w:r>
      <w:r w:rsidRPr="0045481C">
        <w:rPr>
          <w:rFonts w:ascii="Calibri" w:hAnsi="Calibri"/>
          <w:sz w:val="22"/>
          <w:szCs w:val="22"/>
          <w:lang w:val="mk-MK" w:eastAsia="de-DE"/>
        </w:rPr>
        <w:t xml:space="preserve"> the protection regime of European Union legislation or international  conventions (Natura 2000/Emerald sites);  </w:t>
      </w:r>
    </w:p>
    <w:p w14:paraId="76A46552" w14:textId="77777777" w:rsidR="004B0A4B" w:rsidRPr="0045481C" w:rsidRDefault="004B0A4B" w:rsidP="00A54D9A">
      <w:pPr>
        <w:pStyle w:val="Style4"/>
        <w:numPr>
          <w:ilvl w:val="0"/>
          <w:numId w:val="6"/>
        </w:numPr>
        <w:spacing w:line="276" w:lineRule="auto"/>
        <w:jc w:val="both"/>
        <w:rPr>
          <w:rFonts w:ascii="Calibri" w:hAnsi="Calibri"/>
          <w:sz w:val="22"/>
          <w:szCs w:val="22"/>
          <w:lang w:val="mk-MK" w:eastAsia="de-DE"/>
        </w:rPr>
      </w:pPr>
      <w:r w:rsidRPr="0045481C">
        <w:rPr>
          <w:rFonts w:ascii="Calibri" w:hAnsi="Calibri"/>
          <w:sz w:val="22"/>
          <w:szCs w:val="22"/>
          <w:lang w:val="mk-MK" w:eastAsia="de-DE"/>
        </w:rPr>
        <w:t xml:space="preserve">Proposed areas for the management of species;  </w:t>
      </w:r>
    </w:p>
    <w:p w14:paraId="1BCFF3CD" w14:textId="77777777" w:rsidR="004B0A4B" w:rsidRDefault="004B0A4B" w:rsidP="00A54D9A">
      <w:pPr>
        <w:pStyle w:val="Style4"/>
        <w:numPr>
          <w:ilvl w:val="0"/>
          <w:numId w:val="6"/>
        </w:numPr>
        <w:spacing w:line="276" w:lineRule="auto"/>
        <w:jc w:val="both"/>
        <w:rPr>
          <w:rFonts w:ascii="Calibri" w:hAnsi="Calibri"/>
          <w:sz w:val="22"/>
          <w:szCs w:val="22"/>
          <w:lang w:eastAsia="de-DE"/>
        </w:rPr>
      </w:pPr>
      <w:r w:rsidRPr="0045481C">
        <w:rPr>
          <w:rFonts w:ascii="Calibri" w:hAnsi="Calibri"/>
          <w:sz w:val="22"/>
          <w:szCs w:val="22"/>
          <w:lang w:val="mk-MK" w:eastAsia="de-DE"/>
        </w:rPr>
        <w:t>Other areas of natural interest without protection coverage (IBAs, IPAs</w:t>
      </w:r>
      <w:r w:rsidR="009F33D9" w:rsidRPr="0045481C">
        <w:rPr>
          <w:rFonts w:ascii="Calibri" w:hAnsi="Calibri"/>
          <w:sz w:val="22"/>
          <w:szCs w:val="22"/>
          <w:lang w:eastAsia="de-DE"/>
        </w:rPr>
        <w:t>,PBAs</w:t>
      </w:r>
      <w:r w:rsidRPr="0045481C">
        <w:rPr>
          <w:rFonts w:ascii="Calibri" w:hAnsi="Calibri"/>
          <w:sz w:val="22"/>
          <w:szCs w:val="22"/>
          <w:lang w:val="mk-MK" w:eastAsia="de-DE"/>
        </w:rPr>
        <w:t>)</w:t>
      </w:r>
    </w:p>
    <w:p w14:paraId="13C8C070" w14:textId="77777777" w:rsidR="00302F0B" w:rsidRPr="0045481C" w:rsidRDefault="00302F0B" w:rsidP="00C1746D">
      <w:pPr>
        <w:pStyle w:val="Style4"/>
        <w:spacing w:line="276" w:lineRule="auto"/>
        <w:jc w:val="both"/>
        <w:rPr>
          <w:rFonts w:ascii="Calibri" w:hAnsi="Calibri"/>
          <w:sz w:val="22"/>
          <w:szCs w:val="22"/>
          <w:lang w:eastAsia="de-DE"/>
        </w:rPr>
      </w:pPr>
    </w:p>
    <w:p w14:paraId="178B4EAC" w14:textId="77777777" w:rsidR="00CF7357" w:rsidRPr="00A431BD" w:rsidRDefault="00CF7357" w:rsidP="00A431BD">
      <w:pPr>
        <w:pStyle w:val="Heading3"/>
        <w:spacing w:before="120"/>
      </w:pPr>
      <w:bookmarkStart w:id="21" w:name="_Toc493082337"/>
      <w:r>
        <w:t xml:space="preserve">4.1.1 </w:t>
      </w:r>
      <w:r w:rsidR="004B0A4B" w:rsidRPr="00A431BD">
        <w:t>Protected Areas and Proposed Protected Areas under Macedonian</w:t>
      </w:r>
      <w:bookmarkEnd w:id="21"/>
      <w:r w:rsidR="004B0A4B" w:rsidRPr="00A431BD">
        <w:t> </w:t>
      </w:r>
    </w:p>
    <w:p w14:paraId="5655E8FC" w14:textId="77777777" w:rsidR="00CF7357" w:rsidRPr="004D51E0" w:rsidRDefault="004B0A4B" w:rsidP="004D51E0">
      <w:pPr>
        <w:pStyle w:val="Heading3"/>
        <w:spacing w:before="0"/>
      </w:pPr>
      <w:bookmarkStart w:id="22" w:name="_Toc487036888"/>
      <w:bookmarkStart w:id="23" w:name="_Toc493082338"/>
      <w:r w:rsidRPr="00A431BD">
        <w:t>legislation</w:t>
      </w:r>
      <w:bookmarkEnd w:id="22"/>
      <w:bookmarkEnd w:id="23"/>
      <w:r w:rsidRPr="00A431BD">
        <w:t xml:space="preserve">  </w:t>
      </w:r>
    </w:p>
    <w:p w14:paraId="38D7F6D8" w14:textId="77777777" w:rsidR="004B0A4B" w:rsidRPr="0045481C" w:rsidRDefault="004B0A4B" w:rsidP="0045481C">
      <w:pPr>
        <w:pStyle w:val="Style4"/>
        <w:spacing w:line="276" w:lineRule="auto"/>
        <w:jc w:val="both"/>
        <w:rPr>
          <w:rFonts w:ascii="Calibri" w:hAnsi="Calibri" w:cstheme="minorHAnsi"/>
          <w:sz w:val="22"/>
          <w:szCs w:val="22"/>
        </w:rPr>
      </w:pPr>
      <w:r w:rsidRPr="0045481C">
        <w:rPr>
          <w:rFonts w:ascii="Calibri" w:hAnsi="Calibri" w:cstheme="minorHAnsi"/>
          <w:sz w:val="22"/>
          <w:szCs w:val="22"/>
        </w:rPr>
        <w:t xml:space="preserve">The following </w:t>
      </w:r>
      <w:r w:rsidR="002D32F8" w:rsidRPr="0045481C">
        <w:rPr>
          <w:rFonts w:ascii="Calibri" w:hAnsi="Calibri" w:cstheme="minorHAnsi"/>
          <w:sz w:val="22"/>
          <w:szCs w:val="22"/>
        </w:rPr>
        <w:t>maps present</w:t>
      </w:r>
      <w:r w:rsidRPr="0045481C">
        <w:rPr>
          <w:rFonts w:ascii="Calibri" w:hAnsi="Calibri" w:cstheme="minorHAnsi"/>
          <w:sz w:val="22"/>
          <w:szCs w:val="22"/>
        </w:rPr>
        <w:t xml:space="preserve"> an overview of all protected areas and areas proposed for protection in the project region</w:t>
      </w:r>
      <w:r w:rsidR="00B966E1" w:rsidRPr="0045481C">
        <w:rPr>
          <w:rFonts w:ascii="Calibri" w:hAnsi="Calibri" w:cstheme="minorHAnsi"/>
          <w:sz w:val="22"/>
          <w:szCs w:val="22"/>
        </w:rPr>
        <w:t xml:space="preserve"> (fig</w:t>
      </w:r>
      <w:r w:rsidR="00B5210F" w:rsidRPr="0045481C">
        <w:rPr>
          <w:rFonts w:ascii="Calibri" w:hAnsi="Calibri" w:cstheme="minorHAnsi"/>
          <w:sz w:val="22"/>
          <w:szCs w:val="22"/>
        </w:rPr>
        <w:t>.</w:t>
      </w:r>
      <w:r w:rsidR="00C9268A" w:rsidRPr="0045481C">
        <w:rPr>
          <w:rFonts w:ascii="Calibri" w:hAnsi="Calibri" w:cstheme="minorHAnsi"/>
          <w:sz w:val="22"/>
          <w:szCs w:val="22"/>
        </w:rPr>
        <w:t xml:space="preserve"> </w:t>
      </w:r>
      <w:r w:rsidR="00B22537" w:rsidRPr="0045481C">
        <w:rPr>
          <w:rFonts w:ascii="Calibri" w:hAnsi="Calibri" w:cstheme="minorHAnsi"/>
          <w:sz w:val="22"/>
          <w:szCs w:val="22"/>
        </w:rPr>
        <w:t>10</w:t>
      </w:r>
      <w:r w:rsidR="00C9268A" w:rsidRPr="0045481C">
        <w:rPr>
          <w:rFonts w:ascii="Calibri" w:hAnsi="Calibri" w:cstheme="minorHAnsi"/>
          <w:sz w:val="22"/>
          <w:szCs w:val="22"/>
        </w:rPr>
        <w:t xml:space="preserve"> and 1</w:t>
      </w:r>
      <w:r w:rsidR="00B22537" w:rsidRPr="0045481C">
        <w:rPr>
          <w:rFonts w:ascii="Calibri" w:hAnsi="Calibri" w:cstheme="minorHAnsi"/>
          <w:sz w:val="22"/>
          <w:szCs w:val="22"/>
        </w:rPr>
        <w:t>1</w:t>
      </w:r>
      <w:r w:rsidR="00B966E1" w:rsidRPr="0045481C">
        <w:rPr>
          <w:rFonts w:ascii="Calibri" w:hAnsi="Calibri" w:cstheme="minorHAnsi"/>
          <w:sz w:val="22"/>
          <w:szCs w:val="22"/>
        </w:rPr>
        <w:t>)</w:t>
      </w:r>
      <w:r w:rsidR="00C9268A" w:rsidRPr="0045481C">
        <w:rPr>
          <w:rFonts w:ascii="Calibri" w:hAnsi="Calibri" w:cstheme="minorHAnsi"/>
          <w:sz w:val="22"/>
          <w:szCs w:val="22"/>
        </w:rPr>
        <w:t>.</w:t>
      </w:r>
    </w:p>
    <w:p w14:paraId="50259A81" w14:textId="77777777" w:rsidR="009F33D9" w:rsidRPr="0045481C" w:rsidRDefault="009F33D9" w:rsidP="0045481C">
      <w:pPr>
        <w:autoSpaceDE w:val="0"/>
        <w:autoSpaceDN w:val="0"/>
        <w:adjustRightInd w:val="0"/>
        <w:ind w:firstLine="562"/>
        <w:jc w:val="both"/>
        <w:rPr>
          <w:rFonts w:ascii="Calibri" w:hAnsi="Calibri" w:cstheme="minorHAnsi"/>
          <w:b/>
          <w:sz w:val="22"/>
          <w:szCs w:val="22"/>
        </w:rPr>
        <w:sectPr w:rsidR="009F33D9" w:rsidRPr="0045481C" w:rsidSect="008C014D">
          <w:headerReference w:type="default" r:id="rId29"/>
          <w:footerReference w:type="default" r:id="rId30"/>
          <w:pgSz w:w="11906" w:h="16838" w:code="9"/>
          <w:pgMar w:top="936" w:right="1418" w:bottom="1418" w:left="1418" w:header="709" w:footer="550" w:gutter="0"/>
          <w:cols w:space="708"/>
          <w:titlePg/>
          <w:docGrid w:linePitch="360"/>
        </w:sectPr>
      </w:pPr>
    </w:p>
    <w:p w14:paraId="4DA51F21" w14:textId="77777777" w:rsidR="009F33D9" w:rsidRDefault="00A431BD" w:rsidP="00A431BD">
      <w:pPr>
        <w:autoSpaceDE w:val="0"/>
        <w:autoSpaceDN w:val="0"/>
        <w:adjustRightInd w:val="0"/>
        <w:spacing w:before="0" w:after="0"/>
        <w:ind w:firstLine="562"/>
        <w:jc w:val="center"/>
        <w:rPr>
          <w:b/>
        </w:rPr>
      </w:pPr>
      <w:r w:rsidRPr="0045481C">
        <w:rPr>
          <w:rFonts w:ascii="Calibri" w:hAnsi="Calibri"/>
          <w:noProof/>
          <w:sz w:val="22"/>
          <w:szCs w:val="22"/>
        </w:rPr>
        <w:lastRenderedPageBreak/>
        <mc:AlternateContent>
          <mc:Choice Requires="wps">
            <w:drawing>
              <wp:anchor distT="0" distB="0" distL="114300" distR="114300" simplePos="0" relativeHeight="251662848" behindDoc="0" locked="0" layoutInCell="1" allowOverlap="1" wp14:anchorId="2B391E21" wp14:editId="4945A863">
                <wp:simplePos x="0" y="0"/>
                <wp:positionH relativeFrom="column">
                  <wp:posOffset>461010</wp:posOffset>
                </wp:positionH>
                <wp:positionV relativeFrom="paragraph">
                  <wp:posOffset>5307965</wp:posOffset>
                </wp:positionV>
                <wp:extent cx="7880350" cy="635"/>
                <wp:effectExtent l="0" t="0" r="6350" b="9525"/>
                <wp:wrapTopAndBottom/>
                <wp:docPr id="37" name="Text Box 37"/>
                <wp:cNvGraphicFramePr/>
                <a:graphic xmlns:a="http://schemas.openxmlformats.org/drawingml/2006/main">
                  <a:graphicData uri="http://schemas.microsoft.com/office/word/2010/wordprocessingShape">
                    <wps:wsp>
                      <wps:cNvSpPr txBox="1"/>
                      <wps:spPr>
                        <a:xfrm>
                          <a:off x="0" y="0"/>
                          <a:ext cx="7880350" cy="635"/>
                        </a:xfrm>
                        <a:prstGeom prst="rect">
                          <a:avLst/>
                        </a:prstGeom>
                        <a:solidFill>
                          <a:prstClr val="white"/>
                        </a:solidFill>
                        <a:ln>
                          <a:noFill/>
                        </a:ln>
                        <a:effectLst/>
                      </wps:spPr>
                      <wps:txbx>
                        <w:txbxContent>
                          <w:p w14:paraId="0E832267" w14:textId="77777777" w:rsidR="006706E4" w:rsidRPr="00224BBC" w:rsidRDefault="006706E4" w:rsidP="00B966E1">
                            <w:pPr>
                              <w:pStyle w:val="Caption"/>
                              <w:jc w:val="center"/>
                              <w:rPr>
                                <w:rFonts w:cstheme="minorHAnsi"/>
                                <w:noProof/>
                                <w:color w:val="auto"/>
                              </w:rPr>
                            </w:pPr>
                            <w:r w:rsidRPr="00224BBC">
                              <w:rPr>
                                <w:color w:val="auto"/>
                              </w:rPr>
                              <w:t>Figure 10.  Protected areas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391E21" id="Text Box 37" o:spid="_x0000_s1032" type="#_x0000_t202" style="position:absolute;left:0;text-align:left;margin-left:36.3pt;margin-top:417.95pt;width:620.5pt;height:.0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UjIIAIAAE0EAAAOAAAAZHJzL2Uyb0RvYy54bWysVE1v2zAMvQ/YfxB0X5y0aFcYcYosRYYB&#10;QVsgHXpWZDkWIIsapcTOfv0o2U66bqdhF5kSKX689+T5fdcYdlToNdiCzyZTzpSVUGq7L/j3l/Wn&#10;O858ELYUBqwq+El5fr/4+GHeulxdQQ2mVMgoifV56wpeh+DyLPOyVo3wE3DKkrMCbESgLe6zEkVL&#10;2RuTXU2nt1kLWDoEqbyn04feyRcpf1UpGZ6qyqvATMGpt5BWTOsurtliLvI9CldrObQh/qGLRmhL&#10;Rc+pHkQQ7ID6j1SNlggeqjCR0GRQVVqqNANNM5u+m2ZbC6fSLASOd2eY/P9LKx+PW/eMLHRfoCMC&#10;IyCt87mnwzhPV2ETv9QpIz9BeDrDprrAJB1+vrubXt+QS5Lv9vom5sguVx368FVBw6JRcCROElTi&#10;uPGhDx1DYiUPRpdrbUzcRMfKIDsK4q+tdVBD8t+ijI2xFuKtPmF/opIAhiqXqaIVul3HdEn9jhPv&#10;oDwREAi9RryTa03VN8KHZ4EkChqQhB6eaKkMtAWHweKsBvz5t/MYT1yRl7OWRFZw/+MgUHFmvlli&#10;MSpyNHA0dqNhD80KaO4ZPSEnk0kXMJjRrBCaV9L/MlYhl7CSahU8jOYq9FKn9yPVcpmCSHdOhI3d&#10;OhlTjyi/dK8C3cBRIGofYZSfyN9R1ccmstzyEAj3xGPEtUeR+I8b0mxSwvC+4qN4u09Rl7/A4hcA&#10;AAD//wMAUEsDBBQABgAIAAAAIQCRcwek4QAAAAsBAAAPAAAAZHJzL2Rvd25yZXYueG1sTI+xTsMw&#10;EIZ3JN7BOiQWRJ02JZQQp6oqGOhSEbqwufE1DsTnyHba8PY4E4z336f/vivWo+nYGZ1vLQmYzxJg&#10;SLVVLTUCDh+v9ytgPkhSsrOEAn7Qw7q8vipkruyF3vFchYbFEvK5FKBD6HPOfa3RSD+zPVLcnawz&#10;MsTRNVw5eYnlpuOLJMm4kS3FC1r2uNVYf1eDEbBffu713XB62W2WqXs7DNvsq6mEuL0ZN8/AAo7h&#10;D4ZJP6pDGZ2OdiDlWSfgcZFFUsAqfXgCNgHpPI3RcYqyBHhZ8P8/lL8AAAD//wMAUEsBAi0AFAAG&#10;AAgAAAAhALaDOJL+AAAA4QEAABMAAAAAAAAAAAAAAAAAAAAAAFtDb250ZW50X1R5cGVzXS54bWxQ&#10;SwECLQAUAAYACAAAACEAOP0h/9YAAACUAQAACwAAAAAAAAAAAAAAAAAvAQAAX3JlbHMvLnJlbHNQ&#10;SwECLQAUAAYACAAAACEA+rFIyCACAABNBAAADgAAAAAAAAAAAAAAAAAuAgAAZHJzL2Uyb0RvYy54&#10;bWxQSwECLQAUAAYACAAAACEAkXMHpOEAAAALAQAADwAAAAAAAAAAAAAAAAB6BAAAZHJzL2Rvd25y&#10;ZXYueG1sUEsFBgAAAAAEAAQA8wAAAIgFAAAAAA==&#10;" stroked="f">
                <v:textbox style="mso-fit-shape-to-text:t" inset="0,0,0,0">
                  <w:txbxContent>
                    <w:p w14:paraId="0E832267" w14:textId="77777777" w:rsidR="006706E4" w:rsidRPr="00224BBC" w:rsidRDefault="006706E4" w:rsidP="00B966E1">
                      <w:pPr>
                        <w:pStyle w:val="Caption"/>
                        <w:jc w:val="center"/>
                        <w:rPr>
                          <w:rFonts w:cstheme="minorHAnsi"/>
                          <w:noProof/>
                          <w:color w:val="auto"/>
                        </w:rPr>
                      </w:pPr>
                      <w:r w:rsidRPr="00224BBC">
                        <w:rPr>
                          <w:color w:val="auto"/>
                        </w:rPr>
                        <w:t>Figure 10.  Protected areas</w:t>
                      </w:r>
                    </w:p>
                  </w:txbxContent>
                </v:textbox>
                <w10:wrap type="topAndBottom"/>
              </v:shape>
            </w:pict>
          </mc:Fallback>
        </mc:AlternateContent>
      </w:r>
      <w:r w:rsidR="00C17C24" w:rsidRPr="0045481C">
        <w:rPr>
          <w:rFonts w:ascii="Calibri" w:hAnsi="Calibri" w:cstheme="minorHAnsi"/>
          <w:b/>
          <w:noProof/>
          <w:sz w:val="22"/>
          <w:szCs w:val="22"/>
        </w:rPr>
        <w:drawing>
          <wp:anchor distT="0" distB="0" distL="114300" distR="114300" simplePos="0" relativeHeight="251660800" behindDoc="0" locked="0" layoutInCell="1" allowOverlap="1" wp14:anchorId="1059B3FC" wp14:editId="5C5A921A">
            <wp:simplePos x="0" y="0"/>
            <wp:positionH relativeFrom="column">
              <wp:posOffset>464185</wp:posOffset>
            </wp:positionH>
            <wp:positionV relativeFrom="paragraph">
              <wp:posOffset>-32385</wp:posOffset>
            </wp:positionV>
            <wp:extent cx="7880350" cy="5273675"/>
            <wp:effectExtent l="0" t="0" r="6350" b="3175"/>
            <wp:wrapTopAndBottom/>
            <wp:docPr id="30" name="Picture 30" descr="C:\Users\Martina Blinkova\Desktop\deponija\-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 Blinkova\Desktop\deponija\-Nature Protected Areas 150dpi.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880350" cy="5273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210F" w:rsidRPr="0045481C">
        <w:rPr>
          <w:rFonts w:ascii="Calibri" w:hAnsi="Calibri" w:cstheme="minorHAnsi"/>
          <w:b/>
          <w:sz w:val="22"/>
          <w:szCs w:val="22"/>
        </w:rPr>
        <w:tab/>
      </w:r>
      <w:r w:rsidR="00B5210F" w:rsidRPr="0045481C">
        <w:rPr>
          <w:rFonts w:ascii="Calibri" w:hAnsi="Calibri" w:cstheme="minorHAnsi"/>
          <w:b/>
          <w:sz w:val="22"/>
          <w:szCs w:val="22"/>
        </w:rPr>
        <w:tab/>
      </w:r>
      <w:r w:rsidR="00B5210F" w:rsidRPr="00DD0709">
        <w:rPr>
          <w:rFonts w:ascii="Calibri" w:hAnsi="Calibri" w:cstheme="minorHAnsi"/>
          <w:b/>
          <w:noProof/>
          <w:sz w:val="22"/>
          <w:szCs w:val="22"/>
        </w:rPr>
        <w:drawing>
          <wp:anchor distT="0" distB="0" distL="114300" distR="114300" simplePos="0" relativeHeight="251657728" behindDoc="0" locked="0" layoutInCell="1" allowOverlap="1" wp14:anchorId="19A3DB32" wp14:editId="3E1CC848">
            <wp:simplePos x="0" y="0"/>
            <wp:positionH relativeFrom="column">
              <wp:posOffset>623570</wp:posOffset>
            </wp:positionH>
            <wp:positionV relativeFrom="paragraph">
              <wp:posOffset>-62230</wp:posOffset>
            </wp:positionV>
            <wp:extent cx="7694930" cy="4924425"/>
            <wp:effectExtent l="0" t="0" r="1270" b="9525"/>
            <wp:wrapTopAndBottom/>
            <wp:docPr id="31" name="Picture 31" descr="C:\Users\Martina Blinkova\Desktop\deponija\-Proposed 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 Blinkova\Desktop\deponija\-Proposed Nature Protected Areas 150dpi.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531"/>
                    <a:stretch/>
                  </pic:blipFill>
                  <pic:spPr bwMode="auto">
                    <a:xfrm>
                      <a:off x="0" y="0"/>
                      <a:ext cx="7694930" cy="4924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0A4B" w:rsidRPr="00A431BD">
        <w:rPr>
          <w:b/>
        </w:rPr>
        <w:t xml:space="preserve">Figure </w:t>
      </w:r>
      <w:r w:rsidR="00C9268A" w:rsidRPr="00A431BD">
        <w:rPr>
          <w:b/>
        </w:rPr>
        <w:t>1</w:t>
      </w:r>
      <w:r w:rsidR="00B22537" w:rsidRPr="00A431BD">
        <w:rPr>
          <w:b/>
        </w:rPr>
        <w:t>1</w:t>
      </w:r>
      <w:r w:rsidR="00C9268A" w:rsidRPr="00A431BD">
        <w:rPr>
          <w:b/>
        </w:rPr>
        <w:t>.</w:t>
      </w:r>
      <w:r w:rsidR="004B0A4B" w:rsidRPr="00A431BD">
        <w:rPr>
          <w:b/>
        </w:rPr>
        <w:t xml:space="preserve"> Proposed Nature Protected Areas</w:t>
      </w:r>
    </w:p>
    <w:p w14:paraId="52A80DC7" w14:textId="77777777" w:rsidR="004D51E0" w:rsidRDefault="004D51E0" w:rsidP="00A431BD">
      <w:pPr>
        <w:autoSpaceDE w:val="0"/>
        <w:autoSpaceDN w:val="0"/>
        <w:adjustRightInd w:val="0"/>
        <w:spacing w:before="0" w:after="0"/>
        <w:ind w:firstLine="562"/>
        <w:jc w:val="center"/>
        <w:rPr>
          <w:b/>
        </w:rPr>
      </w:pPr>
      <w:r w:rsidRPr="0045481C">
        <w:rPr>
          <w:rFonts w:ascii="Calibri" w:hAnsi="Calibri" w:cstheme="minorHAnsi"/>
          <w:b/>
          <w:noProof/>
          <w:sz w:val="22"/>
          <w:szCs w:val="22"/>
        </w:rPr>
        <w:lastRenderedPageBreak/>
        <w:drawing>
          <wp:anchor distT="0" distB="0" distL="114300" distR="114300" simplePos="0" relativeHeight="251733504" behindDoc="0" locked="0" layoutInCell="1" allowOverlap="1" wp14:anchorId="713C580E" wp14:editId="330B127D">
            <wp:simplePos x="0" y="0"/>
            <wp:positionH relativeFrom="column">
              <wp:posOffset>604520</wp:posOffset>
            </wp:positionH>
            <wp:positionV relativeFrom="paragraph">
              <wp:posOffset>-86360</wp:posOffset>
            </wp:positionV>
            <wp:extent cx="7694930" cy="4924425"/>
            <wp:effectExtent l="0" t="0" r="1270" b="9525"/>
            <wp:wrapSquare wrapText="bothSides"/>
            <wp:docPr id="90" name="Picture 90" descr="C:\Users\Martina Blinkova\Desktop\deponija\-Proposed 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 Blinkova\Desktop\deponija\-Proposed Nature Protected Areas 150dpi.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531"/>
                    <a:stretch/>
                  </pic:blipFill>
                  <pic:spPr bwMode="auto">
                    <a:xfrm>
                      <a:off x="0" y="0"/>
                      <a:ext cx="7694930" cy="4924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256E80" w14:textId="77777777" w:rsidR="004D51E0" w:rsidRDefault="004D51E0" w:rsidP="00A431BD">
      <w:pPr>
        <w:autoSpaceDE w:val="0"/>
        <w:autoSpaceDN w:val="0"/>
        <w:adjustRightInd w:val="0"/>
        <w:spacing w:before="0" w:after="0"/>
        <w:ind w:firstLine="562"/>
        <w:jc w:val="center"/>
        <w:rPr>
          <w:b/>
        </w:rPr>
      </w:pPr>
      <w:r>
        <w:rPr>
          <w:noProof/>
        </w:rPr>
        <mc:AlternateContent>
          <mc:Choice Requires="wps">
            <w:drawing>
              <wp:anchor distT="0" distB="0" distL="114300" distR="114300" simplePos="0" relativeHeight="251735552" behindDoc="0" locked="0" layoutInCell="1" allowOverlap="1" wp14:anchorId="4AD1138F" wp14:editId="51E84019">
                <wp:simplePos x="0" y="0"/>
                <wp:positionH relativeFrom="column">
                  <wp:posOffset>604520</wp:posOffset>
                </wp:positionH>
                <wp:positionV relativeFrom="paragraph">
                  <wp:posOffset>4716780</wp:posOffset>
                </wp:positionV>
                <wp:extent cx="7694930" cy="352425"/>
                <wp:effectExtent l="0" t="0" r="1270" b="9525"/>
                <wp:wrapSquare wrapText="bothSides"/>
                <wp:docPr id="91" name="Text Box 91"/>
                <wp:cNvGraphicFramePr/>
                <a:graphic xmlns:a="http://schemas.openxmlformats.org/drawingml/2006/main">
                  <a:graphicData uri="http://schemas.microsoft.com/office/word/2010/wordprocessingShape">
                    <wps:wsp>
                      <wps:cNvSpPr txBox="1"/>
                      <wps:spPr>
                        <a:xfrm>
                          <a:off x="0" y="0"/>
                          <a:ext cx="7694930" cy="352425"/>
                        </a:xfrm>
                        <a:prstGeom prst="rect">
                          <a:avLst/>
                        </a:prstGeom>
                        <a:solidFill>
                          <a:prstClr val="white"/>
                        </a:solidFill>
                        <a:ln>
                          <a:noFill/>
                        </a:ln>
                        <a:effectLst/>
                      </wps:spPr>
                      <wps:txbx>
                        <w:txbxContent>
                          <w:p w14:paraId="37B949E0" w14:textId="77777777" w:rsidR="006706E4" w:rsidRPr="00224BBC" w:rsidRDefault="006706E4" w:rsidP="004D51E0">
                            <w:pPr>
                              <w:pStyle w:val="Caption"/>
                              <w:jc w:val="center"/>
                              <w:rPr>
                                <w:color w:val="auto"/>
                              </w:rPr>
                            </w:pPr>
                            <w:r w:rsidRPr="00224BBC">
                              <w:rPr>
                                <w:color w:val="auto"/>
                              </w:rPr>
                              <w:t>Figure 11. Proposed Nature Protected Areas</w:t>
                            </w:r>
                          </w:p>
                          <w:p w14:paraId="5A53FA67" w14:textId="77777777" w:rsidR="006706E4" w:rsidRPr="003F32DD" w:rsidRDefault="006706E4" w:rsidP="004D51E0">
                            <w:pPr>
                              <w:pStyle w:val="Caption"/>
                              <w:rPr>
                                <w:rFonts w:ascii="Calibri" w:hAnsi="Calibri" w:cstheme="minorHAns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D1138F" id="Text Box 91" o:spid="_x0000_s1033" type="#_x0000_t202" style="position:absolute;left:0;text-align:left;margin-left:47.6pt;margin-top:371.4pt;width:605.9pt;height:27.75pt;z-index:251735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07dIwIAAFAEAAAOAAAAZHJzL2Uyb0RvYy54bWysVEtv2zAMvg/YfxB0X5ykj61BnCJLkWFA&#10;0BZIh54VWY4FyKJGKbGzXz9KtpOt22nYRaZIio+PHz2/b2vDjgq9BpvzyWjMmbISCm33Of/2sv7w&#10;iTMfhC2EAatyflKe3y/ev5s3bqamUIEpFDIKYv2scTmvQnCzLPOyUrXwI3DKkrEErEWgK+6zAkVD&#10;0WuTTcfj26wBLByCVN6T9qEz8kWKX5ZKhqey9Cowk3OqLaQT07mLZ7aYi9kehau07MsQ/1BFLbSl&#10;pOdQDyIIdkD9R6haSwQPZRhJqDMoSy1V6oG6mYzfdLOthFOpFwLHuzNM/v+FlY/HrXtGFtrP0NIA&#10;IyCN8zNPythPW2Idv1QpIztBeDrDptrAJCk/3t5d312RSZLt6mZ6Pb2JYbLLa4c+fFFQsyjkHGks&#10;CS1x3PjQuQ4uMZkHo4u1NiZeomFlkB0FjbCpdFB98N+8jI2+FuKrLmCnUYkDfZZLY1EK7a5luqD6&#10;h6Z3UJwIC4SOJt7JtabsG+HDs0DiBfVIXA9PdJQGmpxDL3FWAf74mz7607jIyllDPMu5/34QqDgz&#10;Xy0NMpJyEHAQdoNgD/UKqO8JbZGTSaQHGMwglgj1K63AMmYhk7CScuU8DOIqdGynFZJquUxORD0n&#10;wsZunYyhB5Rf2leBrp9RoOk+wsBAMXszqs63w3x5CFDqNMeIa4cizT9eiLaJCf2Kxb349Z68Lj+C&#10;xU8AAAD//wMAUEsDBBQABgAIAAAAIQAX0Lu/4AAAAAsBAAAPAAAAZHJzL2Rvd25yZXYueG1sTI9N&#10;T8MwDIbvSPyHyEhcEEvpYB+l6QQb3OCwMe3sNaGtaJwqSdfu3+Od4Gj70evnzVejbcXJ+NA4UvAw&#10;SUAYKp1uqFKw/3q/X4AIEUlj68goOJsAq+L6KsdMu4G25rSLleAQChkqqGPsMilDWRuLYeI6Q3z7&#10;dt5i5NFXUnscONy2Mk2SmbTYEH+osTPr2pQ/u94qmG18P2xpfbfZv33gZ1elh9fzQanbm/HlGUQ0&#10;Y/yD4aLP6lCw09H1pINoFSyfUiYVzB9TrnABpsmc2x15tVxMQRa5/N+h+AUAAP//AwBQSwECLQAU&#10;AAYACAAAACEAtoM4kv4AAADhAQAAEwAAAAAAAAAAAAAAAAAAAAAAW0NvbnRlbnRfVHlwZXNdLnht&#10;bFBLAQItABQABgAIAAAAIQA4/SH/1gAAAJQBAAALAAAAAAAAAAAAAAAAAC8BAABfcmVscy8ucmVs&#10;c1BLAQItABQABgAIAAAAIQBZw07dIwIAAFAEAAAOAAAAAAAAAAAAAAAAAC4CAABkcnMvZTJvRG9j&#10;LnhtbFBLAQItABQABgAIAAAAIQAX0Lu/4AAAAAsBAAAPAAAAAAAAAAAAAAAAAH0EAABkcnMvZG93&#10;bnJldi54bWxQSwUGAAAAAAQABADzAAAAigUAAAAA&#10;" stroked="f">
                <v:textbox inset="0,0,0,0">
                  <w:txbxContent>
                    <w:p w14:paraId="37B949E0" w14:textId="77777777" w:rsidR="006706E4" w:rsidRPr="00224BBC" w:rsidRDefault="006706E4" w:rsidP="004D51E0">
                      <w:pPr>
                        <w:pStyle w:val="Caption"/>
                        <w:jc w:val="center"/>
                        <w:rPr>
                          <w:color w:val="auto"/>
                        </w:rPr>
                      </w:pPr>
                      <w:r w:rsidRPr="00224BBC">
                        <w:rPr>
                          <w:color w:val="auto"/>
                        </w:rPr>
                        <w:t>Figure 11. Proposed Nature Protected Areas</w:t>
                      </w:r>
                    </w:p>
                    <w:p w14:paraId="5A53FA67" w14:textId="77777777" w:rsidR="006706E4" w:rsidRPr="003F32DD" w:rsidRDefault="006706E4" w:rsidP="004D51E0">
                      <w:pPr>
                        <w:pStyle w:val="Caption"/>
                        <w:rPr>
                          <w:rFonts w:ascii="Calibri" w:hAnsi="Calibri" w:cstheme="minorHAnsi"/>
                          <w:noProof/>
                        </w:rPr>
                      </w:pPr>
                    </w:p>
                  </w:txbxContent>
                </v:textbox>
                <w10:wrap type="square"/>
              </v:shape>
            </w:pict>
          </mc:Fallback>
        </mc:AlternateContent>
      </w:r>
    </w:p>
    <w:p w14:paraId="7B0CEADB" w14:textId="77777777" w:rsidR="004D51E0" w:rsidRPr="0045481C" w:rsidRDefault="004D51E0" w:rsidP="00A431BD">
      <w:pPr>
        <w:autoSpaceDE w:val="0"/>
        <w:autoSpaceDN w:val="0"/>
        <w:adjustRightInd w:val="0"/>
        <w:spacing w:before="0" w:after="0"/>
        <w:ind w:firstLine="562"/>
        <w:jc w:val="center"/>
        <w:rPr>
          <w:rFonts w:ascii="Calibri" w:hAnsi="Calibri" w:cstheme="minorHAnsi"/>
          <w:b/>
          <w:sz w:val="22"/>
          <w:szCs w:val="22"/>
        </w:rPr>
        <w:sectPr w:rsidR="004D51E0" w:rsidRPr="0045481C" w:rsidSect="009F33D9">
          <w:pgSz w:w="16838" w:h="11906" w:orient="landscape" w:code="9"/>
          <w:pgMar w:top="1418" w:right="936" w:bottom="1418" w:left="1418" w:header="709" w:footer="550" w:gutter="0"/>
          <w:cols w:space="708"/>
          <w:docGrid w:linePitch="360"/>
        </w:sectPr>
      </w:pPr>
    </w:p>
    <w:p w14:paraId="399AC2E7" w14:textId="77777777" w:rsidR="004B0A4B" w:rsidRPr="0045481C" w:rsidRDefault="004B0A4B" w:rsidP="0045481C">
      <w:pPr>
        <w:jc w:val="both"/>
        <w:rPr>
          <w:rFonts w:ascii="Calibri" w:hAnsi="Calibri" w:cstheme="minorHAnsi"/>
          <w:b/>
          <w:sz w:val="22"/>
          <w:szCs w:val="22"/>
          <w:u w:val="single"/>
        </w:rPr>
      </w:pPr>
      <w:r w:rsidRPr="0045481C">
        <w:rPr>
          <w:rFonts w:ascii="Calibri" w:hAnsi="Calibri" w:cstheme="minorHAnsi"/>
          <w:b/>
          <w:sz w:val="22"/>
          <w:szCs w:val="22"/>
          <w:u w:val="single"/>
        </w:rPr>
        <w:lastRenderedPageBreak/>
        <w:t>Protected areas</w:t>
      </w:r>
    </w:p>
    <w:p w14:paraId="0133EEC4" w14:textId="77777777" w:rsidR="004B0A4B" w:rsidRPr="0045481C" w:rsidRDefault="004B0A4B" w:rsidP="00302F0B">
      <w:pPr>
        <w:jc w:val="both"/>
        <w:rPr>
          <w:rFonts w:ascii="Calibri" w:hAnsi="Calibri" w:cstheme="minorHAnsi"/>
          <w:sz w:val="22"/>
          <w:szCs w:val="22"/>
        </w:rPr>
      </w:pPr>
      <w:r w:rsidRPr="0045481C">
        <w:rPr>
          <w:rFonts w:ascii="Calibri" w:hAnsi="Calibri" w:cstheme="minorHAnsi"/>
          <w:sz w:val="22"/>
          <w:szCs w:val="22"/>
        </w:rPr>
        <w:t xml:space="preserve">The proposed CWMF site is </w:t>
      </w:r>
      <w:r w:rsidRPr="0045481C">
        <w:rPr>
          <w:rFonts w:ascii="Calibri" w:hAnsi="Calibri" w:cstheme="minorHAnsi"/>
          <w:b/>
          <w:sz w:val="22"/>
          <w:szCs w:val="22"/>
        </w:rPr>
        <w:t xml:space="preserve">not </w:t>
      </w:r>
      <w:r w:rsidRPr="0045481C">
        <w:rPr>
          <w:rFonts w:ascii="Calibri" w:hAnsi="Calibri" w:cstheme="minorHAnsi"/>
          <w:sz w:val="22"/>
          <w:szCs w:val="22"/>
        </w:rPr>
        <w:t>located within the boundaries of any national na</w:t>
      </w:r>
      <w:r w:rsidR="00B5210F" w:rsidRPr="0045481C">
        <w:rPr>
          <w:rFonts w:ascii="Calibri" w:hAnsi="Calibri" w:cstheme="minorHAnsi"/>
          <w:sz w:val="22"/>
          <w:szCs w:val="22"/>
        </w:rPr>
        <w:t xml:space="preserve">ture conservation area </w:t>
      </w:r>
      <w:r w:rsidR="00E974CD">
        <w:rPr>
          <w:rFonts w:ascii="Calibri" w:hAnsi="Calibri" w:cstheme="minorHAnsi"/>
          <w:sz w:val="22"/>
          <w:szCs w:val="22"/>
        </w:rPr>
        <w:t xml:space="preserve">as presented on </w:t>
      </w:r>
      <w:r w:rsidR="00B5210F" w:rsidRPr="0045481C">
        <w:rPr>
          <w:rFonts w:ascii="Calibri" w:hAnsi="Calibri" w:cstheme="minorHAnsi"/>
          <w:sz w:val="22"/>
          <w:szCs w:val="22"/>
        </w:rPr>
        <w:t>fig</w:t>
      </w:r>
      <w:r w:rsidR="00E974CD">
        <w:rPr>
          <w:rFonts w:ascii="Calibri" w:hAnsi="Calibri" w:cstheme="minorHAnsi"/>
          <w:sz w:val="22"/>
          <w:szCs w:val="22"/>
        </w:rPr>
        <w:t>ure</w:t>
      </w:r>
      <w:r w:rsidR="00B5210F" w:rsidRPr="0045481C">
        <w:rPr>
          <w:rFonts w:ascii="Calibri" w:hAnsi="Calibri" w:cstheme="minorHAnsi"/>
          <w:sz w:val="22"/>
          <w:szCs w:val="22"/>
        </w:rPr>
        <w:t xml:space="preserve"> </w:t>
      </w:r>
      <w:r w:rsidR="00B22537" w:rsidRPr="0045481C">
        <w:rPr>
          <w:rFonts w:ascii="Calibri" w:hAnsi="Calibri" w:cstheme="minorHAnsi"/>
          <w:sz w:val="22"/>
          <w:szCs w:val="22"/>
        </w:rPr>
        <w:t>10</w:t>
      </w:r>
      <w:r w:rsidRPr="0045481C">
        <w:rPr>
          <w:rFonts w:ascii="Calibri" w:hAnsi="Calibri" w:cstheme="minorHAnsi"/>
          <w:sz w:val="22"/>
          <w:szCs w:val="22"/>
        </w:rPr>
        <w:t xml:space="preserve">. </w:t>
      </w:r>
    </w:p>
    <w:p w14:paraId="405B7652" w14:textId="77777777" w:rsidR="004B0A4B" w:rsidRPr="0045481C" w:rsidRDefault="004B0A4B" w:rsidP="0045481C">
      <w:pPr>
        <w:jc w:val="both"/>
        <w:rPr>
          <w:rFonts w:ascii="Calibri" w:hAnsi="Calibri" w:cstheme="minorHAnsi"/>
          <w:b/>
          <w:sz w:val="22"/>
          <w:szCs w:val="22"/>
          <w:u w:val="single"/>
        </w:rPr>
      </w:pPr>
      <w:r w:rsidRPr="0045481C">
        <w:rPr>
          <w:rFonts w:ascii="Calibri" w:hAnsi="Calibri" w:cstheme="minorHAnsi"/>
          <w:b/>
          <w:sz w:val="22"/>
          <w:szCs w:val="22"/>
          <w:u w:val="single"/>
        </w:rPr>
        <w:t xml:space="preserve">Proposed Protected Areas  </w:t>
      </w:r>
    </w:p>
    <w:p w14:paraId="0FD70C92" w14:textId="77777777" w:rsidR="004B0A4B" w:rsidRPr="0045481C" w:rsidRDefault="004B0A4B" w:rsidP="00302F0B">
      <w:pPr>
        <w:spacing w:after="120"/>
        <w:jc w:val="both"/>
        <w:rPr>
          <w:rFonts w:ascii="Calibri" w:hAnsi="Calibri" w:cstheme="minorHAnsi"/>
          <w:sz w:val="22"/>
          <w:szCs w:val="22"/>
        </w:rPr>
      </w:pPr>
      <w:r w:rsidRPr="0045481C">
        <w:rPr>
          <w:rFonts w:ascii="Calibri" w:hAnsi="Calibri" w:cstheme="minorHAnsi"/>
          <w:sz w:val="22"/>
          <w:szCs w:val="22"/>
        </w:rPr>
        <w:t>There are no protected areas in the project area</w:t>
      </w:r>
      <w:r w:rsidR="00B5210F" w:rsidRPr="0045481C">
        <w:rPr>
          <w:rFonts w:ascii="Calibri" w:hAnsi="Calibri" w:cstheme="minorHAnsi"/>
          <w:sz w:val="22"/>
          <w:szCs w:val="22"/>
        </w:rPr>
        <w:t>,</w:t>
      </w:r>
      <w:r w:rsidRPr="0045481C">
        <w:rPr>
          <w:rFonts w:ascii="Calibri" w:hAnsi="Calibri" w:cstheme="minorHAnsi"/>
          <w:sz w:val="22"/>
          <w:szCs w:val="22"/>
        </w:rPr>
        <w:t xml:space="preserve"> but there are </w:t>
      </w:r>
      <w:r w:rsidRPr="00A431BD">
        <w:rPr>
          <w:rFonts w:ascii="Calibri" w:hAnsi="Calibri" w:cstheme="minorHAnsi"/>
          <w:sz w:val="22"/>
          <w:szCs w:val="22"/>
        </w:rPr>
        <w:t>5</w:t>
      </w:r>
      <w:r w:rsidRPr="0045481C">
        <w:rPr>
          <w:rFonts w:ascii="Calibri" w:hAnsi="Calibri" w:cstheme="minorHAnsi"/>
          <w:sz w:val="22"/>
          <w:szCs w:val="22"/>
        </w:rPr>
        <w:t xml:space="preserve"> areas important for nature protection and these were proposed for protection in the national system of protected areas</w:t>
      </w:r>
      <w:r w:rsidR="00B22537" w:rsidRPr="0045481C">
        <w:rPr>
          <w:rFonts w:ascii="Calibri" w:hAnsi="Calibri" w:cstheme="minorHAnsi"/>
          <w:sz w:val="22"/>
          <w:szCs w:val="22"/>
        </w:rPr>
        <w:t xml:space="preserve"> (fig.11</w:t>
      </w:r>
      <w:r w:rsidRPr="0045481C">
        <w:rPr>
          <w:rFonts w:ascii="Calibri" w:hAnsi="Calibri" w:cstheme="minorHAnsi"/>
          <w:sz w:val="22"/>
          <w:szCs w:val="22"/>
        </w:rPr>
        <w:t xml:space="preserve">). CWMP </w:t>
      </w:r>
      <w:proofErr w:type="spellStart"/>
      <w:r w:rsidRPr="0045481C">
        <w:rPr>
          <w:rFonts w:ascii="Calibri" w:hAnsi="Calibri" w:cstheme="minorHAnsi"/>
          <w:sz w:val="22"/>
          <w:szCs w:val="22"/>
        </w:rPr>
        <w:t>Meckuevci</w:t>
      </w:r>
      <w:proofErr w:type="spellEnd"/>
      <w:r w:rsidRPr="0045481C">
        <w:rPr>
          <w:rFonts w:ascii="Calibri" w:hAnsi="Calibri" w:cstheme="minorHAnsi"/>
          <w:sz w:val="22"/>
          <w:szCs w:val="22"/>
        </w:rPr>
        <w:t xml:space="preserve"> – </w:t>
      </w:r>
      <w:proofErr w:type="spellStart"/>
      <w:r w:rsidRPr="0045481C">
        <w:rPr>
          <w:rFonts w:ascii="Calibri" w:hAnsi="Calibri" w:cstheme="minorHAnsi"/>
          <w:sz w:val="22"/>
          <w:szCs w:val="22"/>
        </w:rPr>
        <w:t>Arbasanci</w:t>
      </w:r>
      <w:proofErr w:type="spellEnd"/>
      <w:r w:rsidRPr="0045481C">
        <w:rPr>
          <w:rFonts w:ascii="Calibri" w:hAnsi="Calibri" w:cstheme="minorHAnsi"/>
          <w:sz w:val="22"/>
          <w:szCs w:val="22"/>
        </w:rPr>
        <w:t xml:space="preserve"> is </w:t>
      </w:r>
      <w:r w:rsidR="00FA1233">
        <w:rPr>
          <w:rFonts w:ascii="Calibri" w:hAnsi="Calibri" w:cstheme="minorHAnsi"/>
          <w:sz w:val="22"/>
          <w:szCs w:val="22"/>
        </w:rPr>
        <w:t>near to some proposed</w:t>
      </w:r>
      <w:r w:rsidRPr="0045481C">
        <w:rPr>
          <w:rFonts w:ascii="Calibri" w:hAnsi="Calibri" w:cstheme="minorHAnsi"/>
          <w:sz w:val="22"/>
          <w:szCs w:val="22"/>
        </w:rPr>
        <w:t xml:space="preserve"> protected areas</w:t>
      </w:r>
      <w:r w:rsidR="00FA1233">
        <w:rPr>
          <w:rFonts w:ascii="Calibri" w:hAnsi="Calibri" w:cstheme="minorHAnsi"/>
          <w:sz w:val="22"/>
          <w:szCs w:val="22"/>
        </w:rPr>
        <w:t xml:space="preserve"> as follows</w:t>
      </w:r>
      <w:r w:rsidRPr="0045481C">
        <w:rPr>
          <w:rFonts w:ascii="Calibri" w:hAnsi="Calibri" w:cstheme="minorHAnsi"/>
          <w:sz w:val="22"/>
          <w:szCs w:val="22"/>
        </w:rPr>
        <w:t>:</w:t>
      </w:r>
    </w:p>
    <w:p w14:paraId="480A07BE" w14:textId="77777777" w:rsidR="004B0A4B" w:rsidRPr="0045481C" w:rsidRDefault="004B0A4B" w:rsidP="00A54D9A">
      <w:pPr>
        <w:pStyle w:val="ListParagraph"/>
        <w:numPr>
          <w:ilvl w:val="0"/>
          <w:numId w:val="7"/>
        </w:numPr>
        <w:spacing w:line="360" w:lineRule="auto"/>
        <w:jc w:val="both"/>
        <w:rPr>
          <w:rFonts w:ascii="Calibri" w:hAnsi="Calibri" w:cstheme="minorHAnsi"/>
          <w:sz w:val="22"/>
          <w:szCs w:val="22"/>
        </w:rPr>
      </w:pPr>
      <w:r w:rsidRPr="0045481C">
        <w:rPr>
          <w:rFonts w:ascii="Calibri" w:hAnsi="Calibri" w:cstheme="minorHAnsi"/>
          <w:sz w:val="22"/>
          <w:szCs w:val="22"/>
        </w:rPr>
        <w:t xml:space="preserve">Lower </w:t>
      </w:r>
      <w:proofErr w:type="spellStart"/>
      <w:r w:rsidRPr="0045481C">
        <w:rPr>
          <w:rFonts w:ascii="Calibri" w:hAnsi="Calibri" w:cstheme="minorHAnsi"/>
          <w:sz w:val="22"/>
          <w:szCs w:val="22"/>
        </w:rPr>
        <w:t>Zletovska</w:t>
      </w:r>
      <w:proofErr w:type="spellEnd"/>
      <w:r w:rsidRPr="0045481C">
        <w:rPr>
          <w:rFonts w:ascii="Calibri" w:hAnsi="Calibri" w:cstheme="minorHAnsi"/>
          <w:sz w:val="22"/>
          <w:szCs w:val="22"/>
        </w:rPr>
        <w:t xml:space="preserve"> (distance </w:t>
      </w:r>
      <w:proofErr w:type="spellStart"/>
      <w:r w:rsidRPr="0045481C">
        <w:rPr>
          <w:rFonts w:ascii="Calibri" w:hAnsi="Calibri" w:cstheme="minorHAnsi"/>
          <w:sz w:val="22"/>
          <w:szCs w:val="22"/>
        </w:rPr>
        <w:t>cca</w:t>
      </w:r>
      <w:proofErr w:type="spellEnd"/>
      <w:r w:rsidRPr="0045481C">
        <w:rPr>
          <w:rFonts w:ascii="Calibri" w:hAnsi="Calibri" w:cstheme="minorHAnsi"/>
          <w:sz w:val="22"/>
          <w:szCs w:val="22"/>
        </w:rPr>
        <w:t xml:space="preserve"> 9,55km)</w:t>
      </w:r>
    </w:p>
    <w:p w14:paraId="43D7E189" w14:textId="77777777" w:rsidR="004B0A4B" w:rsidRPr="0045481C" w:rsidRDefault="004B0A4B" w:rsidP="00A54D9A">
      <w:pPr>
        <w:pStyle w:val="ListParagraph"/>
        <w:numPr>
          <w:ilvl w:val="0"/>
          <w:numId w:val="7"/>
        </w:numPr>
        <w:spacing w:line="360" w:lineRule="auto"/>
        <w:jc w:val="both"/>
        <w:rPr>
          <w:rFonts w:ascii="Calibri" w:hAnsi="Calibri" w:cstheme="minorHAnsi"/>
          <w:sz w:val="22"/>
          <w:szCs w:val="22"/>
        </w:rPr>
      </w:pPr>
      <w:proofErr w:type="spellStart"/>
      <w:r w:rsidRPr="0045481C">
        <w:rPr>
          <w:rFonts w:ascii="Calibri" w:hAnsi="Calibri" w:cstheme="minorHAnsi"/>
          <w:sz w:val="22"/>
          <w:szCs w:val="22"/>
        </w:rPr>
        <w:t>Mangovica</w:t>
      </w:r>
      <w:proofErr w:type="spellEnd"/>
      <w:r w:rsidRPr="0045481C">
        <w:rPr>
          <w:rFonts w:ascii="Calibri" w:hAnsi="Calibri" w:cstheme="minorHAnsi"/>
          <w:sz w:val="22"/>
          <w:szCs w:val="22"/>
        </w:rPr>
        <w:t xml:space="preserve"> (distance </w:t>
      </w:r>
      <w:proofErr w:type="spellStart"/>
      <w:r w:rsidRPr="0045481C">
        <w:rPr>
          <w:rFonts w:ascii="Calibri" w:hAnsi="Calibri" w:cstheme="minorHAnsi"/>
          <w:sz w:val="22"/>
          <w:szCs w:val="22"/>
        </w:rPr>
        <w:t>cca</w:t>
      </w:r>
      <w:proofErr w:type="spellEnd"/>
      <w:r w:rsidRPr="0045481C">
        <w:rPr>
          <w:rFonts w:ascii="Calibri" w:hAnsi="Calibri" w:cstheme="minorHAnsi"/>
          <w:sz w:val="22"/>
          <w:szCs w:val="22"/>
        </w:rPr>
        <w:t xml:space="preserve"> 5,80 km)</w:t>
      </w:r>
    </w:p>
    <w:p w14:paraId="4BF4129F" w14:textId="77777777" w:rsidR="004B0A4B" w:rsidRPr="0045481C" w:rsidRDefault="004B0A4B" w:rsidP="00A54D9A">
      <w:pPr>
        <w:pStyle w:val="ListParagraph"/>
        <w:numPr>
          <w:ilvl w:val="0"/>
          <w:numId w:val="7"/>
        </w:numPr>
        <w:spacing w:line="360" w:lineRule="auto"/>
        <w:jc w:val="both"/>
        <w:rPr>
          <w:rFonts w:ascii="Calibri" w:hAnsi="Calibri" w:cstheme="minorHAnsi"/>
          <w:sz w:val="22"/>
          <w:szCs w:val="22"/>
        </w:rPr>
      </w:pPr>
      <w:proofErr w:type="spellStart"/>
      <w:r w:rsidRPr="0045481C">
        <w:rPr>
          <w:rFonts w:ascii="Calibri" w:hAnsi="Calibri" w:cstheme="minorHAnsi"/>
          <w:sz w:val="22"/>
          <w:szCs w:val="22"/>
        </w:rPr>
        <w:t>Ovce</w:t>
      </w:r>
      <w:proofErr w:type="spellEnd"/>
      <w:r w:rsidRPr="0045481C">
        <w:rPr>
          <w:rFonts w:ascii="Calibri" w:hAnsi="Calibri" w:cstheme="minorHAnsi"/>
          <w:sz w:val="22"/>
          <w:szCs w:val="22"/>
        </w:rPr>
        <w:t xml:space="preserve"> Pole (distance </w:t>
      </w:r>
      <w:proofErr w:type="spellStart"/>
      <w:r w:rsidRPr="0045481C">
        <w:rPr>
          <w:rFonts w:ascii="Calibri" w:hAnsi="Calibri" w:cstheme="minorHAnsi"/>
          <w:sz w:val="22"/>
          <w:szCs w:val="22"/>
        </w:rPr>
        <w:t>cca</w:t>
      </w:r>
      <w:proofErr w:type="spellEnd"/>
      <w:r w:rsidRPr="0045481C">
        <w:rPr>
          <w:rFonts w:ascii="Calibri" w:hAnsi="Calibri" w:cstheme="minorHAnsi"/>
          <w:sz w:val="22"/>
          <w:szCs w:val="22"/>
        </w:rPr>
        <w:t xml:space="preserve"> 9,70km)</w:t>
      </w:r>
    </w:p>
    <w:p w14:paraId="6D7B2D09" w14:textId="77777777" w:rsidR="004B0A4B" w:rsidRPr="0045481C" w:rsidRDefault="004B0A4B" w:rsidP="00A54D9A">
      <w:pPr>
        <w:pStyle w:val="ListParagraph"/>
        <w:numPr>
          <w:ilvl w:val="0"/>
          <w:numId w:val="7"/>
        </w:numPr>
        <w:spacing w:line="360" w:lineRule="auto"/>
        <w:jc w:val="both"/>
        <w:rPr>
          <w:rFonts w:ascii="Calibri" w:hAnsi="Calibri" w:cstheme="minorHAnsi"/>
          <w:sz w:val="22"/>
          <w:szCs w:val="22"/>
        </w:rPr>
      </w:pPr>
      <w:proofErr w:type="spellStart"/>
      <w:r w:rsidRPr="0045481C">
        <w:rPr>
          <w:rFonts w:ascii="Calibri" w:hAnsi="Calibri" w:cstheme="minorHAnsi"/>
          <w:sz w:val="22"/>
          <w:szCs w:val="22"/>
        </w:rPr>
        <w:t>Nemanjica</w:t>
      </w:r>
      <w:proofErr w:type="spellEnd"/>
      <w:r w:rsidRPr="0045481C">
        <w:rPr>
          <w:rFonts w:ascii="Calibri" w:hAnsi="Calibri" w:cstheme="minorHAnsi"/>
          <w:sz w:val="22"/>
          <w:szCs w:val="22"/>
        </w:rPr>
        <w:t xml:space="preserve"> (distance </w:t>
      </w:r>
      <w:proofErr w:type="spellStart"/>
      <w:r w:rsidRPr="0045481C">
        <w:rPr>
          <w:rFonts w:ascii="Calibri" w:hAnsi="Calibri" w:cstheme="minorHAnsi"/>
          <w:sz w:val="22"/>
          <w:szCs w:val="22"/>
        </w:rPr>
        <w:t>cca</w:t>
      </w:r>
      <w:proofErr w:type="spellEnd"/>
      <w:r w:rsidRPr="0045481C">
        <w:rPr>
          <w:rFonts w:ascii="Calibri" w:hAnsi="Calibri" w:cstheme="minorHAnsi"/>
          <w:sz w:val="22"/>
          <w:szCs w:val="22"/>
        </w:rPr>
        <w:t xml:space="preserve"> 4,80 km)</w:t>
      </w:r>
    </w:p>
    <w:p w14:paraId="297B92DB" w14:textId="77777777" w:rsidR="004B0A4B" w:rsidRPr="0045481C" w:rsidRDefault="004B0A4B" w:rsidP="00C1746D">
      <w:pPr>
        <w:pStyle w:val="ListParagraph"/>
        <w:numPr>
          <w:ilvl w:val="0"/>
          <w:numId w:val="7"/>
        </w:numPr>
        <w:spacing w:after="0" w:line="360" w:lineRule="auto"/>
        <w:jc w:val="both"/>
        <w:rPr>
          <w:rFonts w:ascii="Calibri" w:hAnsi="Calibri" w:cstheme="minorHAnsi"/>
          <w:sz w:val="22"/>
          <w:szCs w:val="22"/>
        </w:rPr>
      </w:pPr>
      <w:proofErr w:type="spellStart"/>
      <w:r w:rsidRPr="0045481C">
        <w:rPr>
          <w:rFonts w:ascii="Calibri" w:hAnsi="Calibri" w:cstheme="minorHAnsi"/>
          <w:sz w:val="22"/>
          <w:szCs w:val="22"/>
        </w:rPr>
        <w:t>Vilcanin</w:t>
      </w:r>
      <w:proofErr w:type="spellEnd"/>
      <w:r w:rsidRPr="0045481C">
        <w:rPr>
          <w:rFonts w:ascii="Calibri" w:hAnsi="Calibri" w:cstheme="minorHAnsi"/>
          <w:sz w:val="22"/>
          <w:szCs w:val="22"/>
        </w:rPr>
        <w:t xml:space="preserve"> bombs (distance </w:t>
      </w:r>
      <w:proofErr w:type="spellStart"/>
      <w:r w:rsidR="00F812C6">
        <w:rPr>
          <w:rFonts w:ascii="Calibri" w:hAnsi="Calibri" w:cstheme="minorHAnsi"/>
          <w:sz w:val="22"/>
          <w:szCs w:val="22"/>
        </w:rPr>
        <w:t>cca</w:t>
      </w:r>
      <w:proofErr w:type="spellEnd"/>
      <w:r w:rsidR="00F812C6">
        <w:rPr>
          <w:rFonts w:ascii="Calibri" w:hAnsi="Calibri" w:cstheme="minorHAnsi"/>
          <w:sz w:val="22"/>
          <w:szCs w:val="22"/>
        </w:rPr>
        <w:t xml:space="preserve"> </w:t>
      </w:r>
      <w:r w:rsidRPr="0045481C">
        <w:rPr>
          <w:rFonts w:ascii="Calibri" w:hAnsi="Calibri" w:cstheme="minorHAnsi"/>
          <w:sz w:val="22"/>
          <w:szCs w:val="22"/>
        </w:rPr>
        <w:t>9,40km)</w:t>
      </w:r>
    </w:p>
    <w:p w14:paraId="04BD9449" w14:textId="77777777" w:rsidR="004B0A4B" w:rsidRPr="0045481C" w:rsidRDefault="004B0A4B" w:rsidP="00C1746D">
      <w:pPr>
        <w:pStyle w:val="Style4"/>
        <w:spacing w:after="0" w:line="276" w:lineRule="auto"/>
        <w:ind w:firstLine="720"/>
        <w:jc w:val="both"/>
        <w:rPr>
          <w:rFonts w:ascii="Calibri" w:eastAsia="SimSun" w:hAnsi="Calibri"/>
          <w:sz w:val="22"/>
          <w:szCs w:val="22"/>
          <w:lang w:eastAsia="de-DE"/>
        </w:rPr>
      </w:pPr>
      <w:proofErr w:type="spellStart"/>
      <w:r w:rsidRPr="0045481C">
        <w:rPr>
          <w:rFonts w:ascii="Calibri" w:eastAsia="SimSun" w:hAnsi="Calibri"/>
          <w:b/>
          <w:sz w:val="22"/>
          <w:szCs w:val="22"/>
          <w:lang w:eastAsia="de-DE"/>
        </w:rPr>
        <w:t>Mangovica</w:t>
      </w:r>
      <w:proofErr w:type="spellEnd"/>
      <w:r w:rsidRPr="0045481C">
        <w:rPr>
          <w:rFonts w:ascii="Calibri" w:eastAsia="SimSun" w:hAnsi="Calibri"/>
          <w:sz w:val="22"/>
          <w:szCs w:val="22"/>
          <w:lang w:eastAsia="de-DE"/>
        </w:rPr>
        <w:t xml:space="preserve"> is one of proposed protected areas as Nature Park. The area </w:t>
      </w:r>
      <w:proofErr w:type="spellStart"/>
      <w:r w:rsidRPr="0045481C">
        <w:rPr>
          <w:rFonts w:ascii="Calibri" w:eastAsia="SimSun" w:hAnsi="Calibri"/>
          <w:sz w:val="22"/>
          <w:szCs w:val="22"/>
          <w:lang w:eastAsia="de-DE"/>
        </w:rPr>
        <w:t>Mangovica</w:t>
      </w:r>
      <w:proofErr w:type="spellEnd"/>
      <w:r w:rsidRPr="0045481C">
        <w:rPr>
          <w:rFonts w:ascii="Calibri" w:eastAsia="SimSun" w:hAnsi="Calibri"/>
          <w:sz w:val="22"/>
          <w:szCs w:val="22"/>
          <w:lang w:eastAsia="de-DE"/>
        </w:rPr>
        <w:t xml:space="preserve"> spreads on the western parts of the mountain </w:t>
      </w:r>
      <w:proofErr w:type="spellStart"/>
      <w:r w:rsidRPr="0045481C">
        <w:rPr>
          <w:rFonts w:ascii="Calibri" w:eastAsia="SimSun" w:hAnsi="Calibri"/>
          <w:sz w:val="22"/>
          <w:szCs w:val="22"/>
          <w:lang w:eastAsia="de-DE"/>
        </w:rPr>
        <w:t>Mangovica</w:t>
      </w:r>
      <w:proofErr w:type="spellEnd"/>
      <w:r w:rsidRPr="0045481C">
        <w:rPr>
          <w:rFonts w:ascii="Calibri" w:eastAsia="SimSun" w:hAnsi="Calibri"/>
          <w:sz w:val="22"/>
          <w:szCs w:val="22"/>
          <w:lang w:eastAsia="de-DE"/>
        </w:rPr>
        <w:t xml:space="preserve"> and occupies a surface of 3.271ha. The main goal for protection is the </w:t>
      </w:r>
      <w:proofErr w:type="spellStart"/>
      <w:r w:rsidRPr="0045481C">
        <w:rPr>
          <w:rFonts w:ascii="Calibri" w:eastAsia="SimSun" w:hAnsi="Calibri"/>
          <w:sz w:val="22"/>
          <w:szCs w:val="22"/>
          <w:lang w:eastAsia="de-DE"/>
        </w:rPr>
        <w:t>ornitho</w:t>
      </w:r>
      <w:proofErr w:type="spellEnd"/>
      <w:r w:rsidRPr="0045481C">
        <w:rPr>
          <w:rFonts w:ascii="Calibri" w:eastAsia="SimSun" w:hAnsi="Calibri"/>
          <w:sz w:val="22"/>
          <w:szCs w:val="22"/>
          <w:lang w:eastAsia="de-DE"/>
        </w:rPr>
        <w:t xml:space="preserve"> fauna represented by multiple significant bird species, especially birds of. The </w:t>
      </w:r>
      <w:r w:rsidR="001834B5" w:rsidRPr="0045481C">
        <w:rPr>
          <w:rFonts w:ascii="Calibri" w:eastAsia="SimSun" w:hAnsi="Calibri"/>
          <w:sz w:val="22"/>
          <w:szCs w:val="22"/>
          <w:lang w:eastAsia="de-DE"/>
        </w:rPr>
        <w:t xml:space="preserve">imperial eagle </w:t>
      </w:r>
      <w:r w:rsidR="001834B5" w:rsidRPr="0045481C">
        <w:rPr>
          <w:rFonts w:ascii="Calibri" w:eastAsia="SimSun" w:hAnsi="Calibri"/>
          <w:i/>
          <w:sz w:val="22"/>
          <w:szCs w:val="22"/>
          <w:lang w:eastAsia="de-DE"/>
        </w:rPr>
        <w:t xml:space="preserve">Aquila </w:t>
      </w:r>
      <w:proofErr w:type="spellStart"/>
      <w:r w:rsidR="001834B5" w:rsidRPr="0045481C">
        <w:rPr>
          <w:rFonts w:ascii="Calibri" w:eastAsia="SimSun" w:hAnsi="Calibri"/>
          <w:i/>
          <w:sz w:val="22"/>
          <w:szCs w:val="22"/>
          <w:lang w:eastAsia="de-DE"/>
        </w:rPr>
        <w:t>heliaca</w:t>
      </w:r>
      <w:proofErr w:type="spellEnd"/>
      <w:r w:rsidR="001834B5">
        <w:rPr>
          <w:rFonts w:ascii="Calibri" w:eastAsia="SimSun" w:hAnsi="Calibri"/>
          <w:sz w:val="22"/>
          <w:szCs w:val="22"/>
          <w:lang w:eastAsia="de-DE"/>
        </w:rPr>
        <w:t xml:space="preserve">, </w:t>
      </w:r>
      <w:r w:rsidRPr="0045481C">
        <w:rPr>
          <w:rFonts w:ascii="Calibri" w:eastAsia="SimSun" w:hAnsi="Calibri"/>
          <w:sz w:val="22"/>
          <w:szCs w:val="22"/>
          <w:lang w:eastAsia="de-DE"/>
        </w:rPr>
        <w:t xml:space="preserve">golden eagle </w:t>
      </w:r>
      <w:r w:rsidRPr="0045481C">
        <w:rPr>
          <w:rFonts w:ascii="Calibri" w:eastAsia="SimSun" w:hAnsi="Calibri"/>
          <w:i/>
          <w:sz w:val="22"/>
          <w:szCs w:val="22"/>
          <w:lang w:eastAsia="de-DE"/>
        </w:rPr>
        <w:t xml:space="preserve">Aquila </w:t>
      </w:r>
      <w:proofErr w:type="spellStart"/>
      <w:r w:rsidR="00CC2621" w:rsidRPr="0045481C">
        <w:rPr>
          <w:rFonts w:ascii="Calibri" w:eastAsia="SimSun" w:hAnsi="Calibri"/>
          <w:i/>
          <w:sz w:val="22"/>
          <w:szCs w:val="22"/>
          <w:lang w:eastAsia="de-DE"/>
        </w:rPr>
        <w:t>chrysaetos</w:t>
      </w:r>
      <w:proofErr w:type="spellEnd"/>
      <w:r w:rsidR="00CC2621" w:rsidRPr="0045481C">
        <w:rPr>
          <w:rFonts w:ascii="Calibri" w:eastAsia="SimSun" w:hAnsi="Calibri"/>
          <w:sz w:val="22"/>
          <w:szCs w:val="22"/>
          <w:lang w:eastAsia="de-DE"/>
        </w:rPr>
        <w:t>, lanner</w:t>
      </w:r>
      <w:r w:rsidRPr="0045481C">
        <w:rPr>
          <w:rFonts w:ascii="Calibri" w:eastAsia="SimSun" w:hAnsi="Calibri"/>
          <w:sz w:val="22"/>
          <w:szCs w:val="22"/>
          <w:lang w:eastAsia="de-DE"/>
        </w:rPr>
        <w:t xml:space="preserve"> falcon </w:t>
      </w:r>
      <w:r w:rsidRPr="0045481C">
        <w:rPr>
          <w:rFonts w:ascii="Calibri" w:eastAsia="SimSun" w:hAnsi="Calibri"/>
          <w:i/>
          <w:sz w:val="22"/>
          <w:szCs w:val="22"/>
          <w:lang w:eastAsia="de-DE"/>
        </w:rPr>
        <w:t xml:space="preserve">Falco </w:t>
      </w:r>
      <w:proofErr w:type="spellStart"/>
      <w:r w:rsidRPr="0045481C">
        <w:rPr>
          <w:rFonts w:ascii="Calibri" w:eastAsia="SimSun" w:hAnsi="Calibri"/>
          <w:i/>
          <w:sz w:val="22"/>
          <w:szCs w:val="22"/>
          <w:lang w:eastAsia="de-DE"/>
        </w:rPr>
        <w:t>biarmicus</w:t>
      </w:r>
      <w:proofErr w:type="spellEnd"/>
      <w:r w:rsidRPr="0045481C">
        <w:rPr>
          <w:rFonts w:ascii="Calibri" w:eastAsia="SimSun" w:hAnsi="Calibri"/>
          <w:sz w:val="22"/>
          <w:szCs w:val="22"/>
          <w:lang w:eastAsia="de-DE"/>
        </w:rPr>
        <w:t xml:space="preserve">, long-legged buzzard </w:t>
      </w:r>
      <w:r w:rsidRPr="0045481C">
        <w:rPr>
          <w:rFonts w:ascii="Calibri" w:eastAsia="SimSun" w:hAnsi="Calibri"/>
          <w:i/>
          <w:sz w:val="22"/>
          <w:szCs w:val="22"/>
          <w:lang w:eastAsia="de-DE"/>
        </w:rPr>
        <w:t xml:space="preserve">Buteo </w:t>
      </w:r>
      <w:proofErr w:type="spellStart"/>
      <w:r w:rsidRPr="0045481C">
        <w:rPr>
          <w:rFonts w:ascii="Calibri" w:eastAsia="SimSun" w:hAnsi="Calibri"/>
          <w:i/>
          <w:sz w:val="22"/>
          <w:szCs w:val="22"/>
          <w:lang w:eastAsia="de-DE"/>
        </w:rPr>
        <w:t>rufinis</w:t>
      </w:r>
      <w:proofErr w:type="spellEnd"/>
      <w:r w:rsidRPr="0045481C">
        <w:rPr>
          <w:rFonts w:ascii="Calibri" w:eastAsia="SimSun" w:hAnsi="Calibri"/>
          <w:sz w:val="22"/>
          <w:szCs w:val="22"/>
          <w:lang w:eastAsia="de-DE"/>
        </w:rPr>
        <w:t xml:space="preserve"> nest here and black stork </w:t>
      </w:r>
      <w:r w:rsidRPr="0045481C">
        <w:rPr>
          <w:rFonts w:ascii="Calibri" w:eastAsia="SimSun" w:hAnsi="Calibri"/>
          <w:i/>
          <w:sz w:val="22"/>
          <w:szCs w:val="22"/>
          <w:lang w:eastAsia="de-DE"/>
        </w:rPr>
        <w:t>Ciconia nigra</w:t>
      </w:r>
      <w:r w:rsidRPr="0045481C">
        <w:rPr>
          <w:rFonts w:ascii="Calibri" w:eastAsia="SimSun" w:hAnsi="Calibri"/>
          <w:sz w:val="22"/>
          <w:szCs w:val="22"/>
          <w:lang w:eastAsia="de-DE"/>
        </w:rPr>
        <w:t xml:space="preserve"> is also present. A significant herpetofauna species registered in this area is the four-line snake </w:t>
      </w:r>
      <w:r w:rsidRPr="0045481C">
        <w:rPr>
          <w:rFonts w:ascii="Calibri" w:eastAsia="SimSun" w:hAnsi="Calibri"/>
          <w:i/>
          <w:sz w:val="22"/>
          <w:szCs w:val="22"/>
          <w:lang w:eastAsia="de-DE"/>
        </w:rPr>
        <w:t xml:space="preserve">Elaphe </w:t>
      </w:r>
      <w:proofErr w:type="spellStart"/>
      <w:r w:rsidRPr="0045481C">
        <w:rPr>
          <w:rFonts w:ascii="Calibri" w:eastAsia="SimSun" w:hAnsi="Calibri"/>
          <w:i/>
          <w:sz w:val="22"/>
          <w:szCs w:val="22"/>
          <w:lang w:eastAsia="de-DE"/>
        </w:rPr>
        <w:t>quatuorlineata</w:t>
      </w:r>
      <w:proofErr w:type="spellEnd"/>
      <w:r w:rsidRPr="0045481C">
        <w:rPr>
          <w:rFonts w:ascii="Calibri" w:eastAsia="SimSun" w:hAnsi="Calibri"/>
          <w:i/>
          <w:sz w:val="22"/>
          <w:szCs w:val="22"/>
          <w:lang w:eastAsia="de-DE"/>
        </w:rPr>
        <w:t>.</w:t>
      </w:r>
      <w:r w:rsidRPr="0045481C">
        <w:rPr>
          <w:rFonts w:ascii="Calibri" w:eastAsia="SimSun" w:hAnsi="Calibri"/>
          <w:sz w:val="22"/>
          <w:szCs w:val="22"/>
          <w:lang w:eastAsia="de-DE"/>
        </w:rPr>
        <w:t xml:space="preserve">  </w:t>
      </w:r>
    </w:p>
    <w:p w14:paraId="77EE54E3" w14:textId="77777777" w:rsidR="0068329E" w:rsidRPr="00C1746D" w:rsidRDefault="004B0A4B" w:rsidP="00C1746D">
      <w:pPr>
        <w:pStyle w:val="Style4"/>
        <w:spacing w:after="0" w:line="276" w:lineRule="auto"/>
        <w:ind w:firstLine="720"/>
        <w:jc w:val="both"/>
      </w:pPr>
      <w:proofErr w:type="spellStart"/>
      <w:r w:rsidRPr="0045481C">
        <w:rPr>
          <w:rFonts w:ascii="Calibri" w:eastAsia="SimSun" w:hAnsi="Calibri"/>
          <w:b/>
          <w:sz w:val="22"/>
          <w:szCs w:val="22"/>
          <w:lang w:eastAsia="de-DE"/>
        </w:rPr>
        <w:t>Nemanjica</w:t>
      </w:r>
      <w:proofErr w:type="spellEnd"/>
      <w:r w:rsidRPr="0045481C">
        <w:rPr>
          <w:rFonts w:ascii="Calibri" w:eastAsia="SimSun" w:hAnsi="Calibri"/>
          <w:sz w:val="22"/>
          <w:szCs w:val="22"/>
          <w:lang w:eastAsia="de-DE"/>
        </w:rPr>
        <w:t xml:space="preserve"> is situated in the eastern part of </w:t>
      </w:r>
      <w:proofErr w:type="spellStart"/>
      <w:r w:rsidRPr="0045481C">
        <w:rPr>
          <w:rFonts w:ascii="Calibri" w:eastAsia="SimSun" w:hAnsi="Calibri"/>
          <w:sz w:val="22"/>
          <w:szCs w:val="22"/>
          <w:lang w:eastAsia="de-DE"/>
        </w:rPr>
        <w:t>Ovche</w:t>
      </w:r>
      <w:proofErr w:type="spellEnd"/>
      <w:r w:rsidRPr="0045481C">
        <w:rPr>
          <w:rFonts w:ascii="Calibri" w:eastAsia="SimSun" w:hAnsi="Calibri"/>
          <w:sz w:val="22"/>
          <w:szCs w:val="22"/>
          <w:lang w:eastAsia="de-DE"/>
        </w:rPr>
        <w:t xml:space="preserve"> Pole basin, north-east of </w:t>
      </w:r>
      <w:proofErr w:type="spellStart"/>
      <w:r w:rsidRPr="0045481C">
        <w:rPr>
          <w:rFonts w:ascii="Calibri" w:eastAsia="SimSun" w:hAnsi="Calibri"/>
          <w:sz w:val="22"/>
          <w:szCs w:val="22"/>
          <w:lang w:eastAsia="de-DE"/>
        </w:rPr>
        <w:t>Sveti</w:t>
      </w:r>
      <w:proofErr w:type="spellEnd"/>
      <w:r w:rsidRPr="0045481C">
        <w:rPr>
          <w:rFonts w:ascii="Calibri" w:eastAsia="SimSun" w:hAnsi="Calibri"/>
          <w:sz w:val="22"/>
          <w:szCs w:val="22"/>
          <w:lang w:eastAsia="de-DE"/>
        </w:rPr>
        <w:t xml:space="preserve"> Nikole near the village of </w:t>
      </w:r>
      <w:proofErr w:type="spellStart"/>
      <w:r w:rsidRPr="0045481C">
        <w:rPr>
          <w:rFonts w:ascii="Calibri" w:eastAsia="SimSun" w:hAnsi="Calibri"/>
          <w:sz w:val="22"/>
          <w:szCs w:val="22"/>
          <w:lang w:eastAsia="de-DE"/>
        </w:rPr>
        <w:t>Nemanjica</w:t>
      </w:r>
      <w:proofErr w:type="spellEnd"/>
      <w:r w:rsidRPr="0045481C">
        <w:rPr>
          <w:rFonts w:ascii="Calibri" w:eastAsia="SimSun" w:hAnsi="Calibri"/>
          <w:sz w:val="22"/>
          <w:szCs w:val="22"/>
          <w:lang w:eastAsia="de-DE"/>
        </w:rPr>
        <w:t xml:space="preserve">. The area belongs to the eastern rim of Vardar zone towards </w:t>
      </w:r>
      <w:proofErr w:type="spellStart"/>
      <w:r w:rsidRPr="0045481C">
        <w:rPr>
          <w:rFonts w:ascii="Calibri" w:eastAsia="SimSun" w:hAnsi="Calibri"/>
          <w:sz w:val="22"/>
          <w:szCs w:val="22"/>
          <w:lang w:eastAsia="de-DE"/>
        </w:rPr>
        <w:t>Zletovo</w:t>
      </w:r>
      <w:proofErr w:type="spellEnd"/>
      <w:r w:rsidRPr="0045481C">
        <w:rPr>
          <w:rFonts w:ascii="Calibri" w:eastAsia="SimSun" w:hAnsi="Calibri"/>
          <w:sz w:val="22"/>
          <w:szCs w:val="22"/>
          <w:lang w:eastAsia="de-DE"/>
        </w:rPr>
        <w:t xml:space="preserve">, Kratovo volcanic formation and in narrower terms it is part of Upper Eocene flysch complex. Geological profile of Paleogene flysch series was revealed on the site where sandstone horizon is rich in fossil flora and fauna. Fauna is marine, typical for Upper Eocene, while flora indicates existence of tropical climate conditions. Determined fossil fauna is typical of the development of this geological period and consists of the same species determined in other localities within flysch formation, in which shallow aquatic and sandbar organisms prevail: </w:t>
      </w:r>
      <w:proofErr w:type="spellStart"/>
      <w:r w:rsidRPr="0045481C">
        <w:rPr>
          <w:rFonts w:ascii="Calibri" w:eastAsia="SimSun" w:hAnsi="Calibri"/>
          <w:i/>
          <w:sz w:val="22"/>
          <w:szCs w:val="22"/>
          <w:lang w:eastAsia="de-DE"/>
        </w:rPr>
        <w:t>Cardium</w:t>
      </w:r>
      <w:proofErr w:type="spellEnd"/>
      <w:r w:rsidRPr="0045481C">
        <w:rPr>
          <w:rFonts w:ascii="Calibri" w:eastAsia="SimSun" w:hAnsi="Calibri"/>
          <w:i/>
          <w:sz w:val="22"/>
          <w:szCs w:val="22"/>
          <w:lang w:eastAsia="de-DE"/>
        </w:rPr>
        <w:t xml:space="preserve">, Spondylus, Meretrix, Ostrea, </w:t>
      </w:r>
      <w:proofErr w:type="spellStart"/>
      <w:r w:rsidRPr="0045481C">
        <w:rPr>
          <w:rFonts w:ascii="Calibri" w:eastAsia="SimSun" w:hAnsi="Calibri"/>
          <w:i/>
          <w:sz w:val="22"/>
          <w:szCs w:val="22"/>
          <w:lang w:eastAsia="de-DE"/>
        </w:rPr>
        <w:t>Ceritium</w:t>
      </w:r>
      <w:proofErr w:type="spellEnd"/>
      <w:r w:rsidRPr="0045481C">
        <w:rPr>
          <w:rFonts w:ascii="Calibri" w:eastAsia="SimSun" w:hAnsi="Calibri"/>
          <w:i/>
          <w:sz w:val="22"/>
          <w:szCs w:val="22"/>
          <w:lang w:eastAsia="de-DE"/>
        </w:rPr>
        <w:t xml:space="preserve">, </w:t>
      </w:r>
      <w:proofErr w:type="spellStart"/>
      <w:r w:rsidRPr="0045481C">
        <w:rPr>
          <w:rFonts w:ascii="Calibri" w:eastAsia="SimSun" w:hAnsi="Calibri"/>
          <w:i/>
          <w:sz w:val="22"/>
          <w:szCs w:val="22"/>
          <w:lang w:eastAsia="de-DE"/>
        </w:rPr>
        <w:t>Natica</w:t>
      </w:r>
      <w:proofErr w:type="spellEnd"/>
      <w:r w:rsidRPr="0045481C">
        <w:rPr>
          <w:rFonts w:ascii="Calibri" w:eastAsia="SimSun" w:hAnsi="Calibri"/>
          <w:i/>
          <w:sz w:val="22"/>
          <w:szCs w:val="22"/>
          <w:lang w:eastAsia="de-DE"/>
        </w:rPr>
        <w:t>, Conus,</w:t>
      </w:r>
      <w:r w:rsidRPr="0045481C">
        <w:rPr>
          <w:rFonts w:ascii="Calibri" w:eastAsia="SimSun" w:hAnsi="Calibri"/>
          <w:sz w:val="22"/>
          <w:szCs w:val="22"/>
          <w:lang w:eastAsia="de-DE"/>
        </w:rPr>
        <w:t xml:space="preserve"> various corals, etc. The locality is </w:t>
      </w:r>
      <w:r w:rsidR="00CC2621" w:rsidRPr="0045481C">
        <w:rPr>
          <w:rFonts w:ascii="Calibri" w:eastAsia="SimSun" w:hAnsi="Calibri"/>
          <w:sz w:val="22"/>
          <w:szCs w:val="22"/>
          <w:lang w:eastAsia="de-DE"/>
        </w:rPr>
        <w:t>paleontologically</w:t>
      </w:r>
      <w:r w:rsidRPr="0045481C">
        <w:rPr>
          <w:rFonts w:ascii="Calibri" w:eastAsia="SimSun" w:hAnsi="Calibri"/>
          <w:sz w:val="22"/>
          <w:szCs w:val="22"/>
          <w:lang w:eastAsia="de-DE"/>
        </w:rPr>
        <w:t xml:space="preserve"> important and also carries significant scientific, research and educational importance, especially given the fact that it is comparable with other finds in Central Europe and </w:t>
      </w:r>
      <w:proofErr w:type="spellStart"/>
      <w:r w:rsidRPr="0045481C">
        <w:rPr>
          <w:rFonts w:ascii="Calibri" w:eastAsia="SimSun" w:hAnsi="Calibri"/>
          <w:sz w:val="22"/>
          <w:szCs w:val="22"/>
          <w:lang w:eastAsia="de-DE"/>
        </w:rPr>
        <w:t>Dinarides</w:t>
      </w:r>
      <w:proofErr w:type="spellEnd"/>
      <w:r w:rsidRPr="0045481C">
        <w:rPr>
          <w:rFonts w:ascii="Calibri" w:eastAsia="SimSun" w:hAnsi="Calibri"/>
          <w:sz w:val="22"/>
          <w:szCs w:val="22"/>
          <w:lang w:eastAsia="de-DE"/>
        </w:rPr>
        <w:t xml:space="preserve">. Presence of marine fauna from late </w:t>
      </w:r>
      <w:r w:rsidR="00224BBC">
        <w:rPr>
          <w:rFonts w:ascii="Calibri" w:eastAsia="SimSun" w:hAnsi="Calibri"/>
          <w:sz w:val="22"/>
          <w:szCs w:val="22"/>
          <w:lang w:eastAsia="de-DE"/>
        </w:rPr>
        <w:t>Eocene has national importance.</w:t>
      </w:r>
    </w:p>
    <w:p w14:paraId="0D3B744A" w14:textId="77777777" w:rsidR="003D6546" w:rsidRPr="00224BBC" w:rsidRDefault="009A7A5F" w:rsidP="00C1746D">
      <w:pPr>
        <w:spacing w:before="0" w:after="0"/>
        <w:jc w:val="both"/>
        <w:rPr>
          <w:rFonts w:ascii="Calibri" w:hAnsi="Calibri"/>
          <w:b/>
          <w:sz w:val="22"/>
          <w:szCs w:val="22"/>
          <w:u w:val="single"/>
        </w:rPr>
      </w:pPr>
      <w:r w:rsidRPr="0045481C">
        <w:rPr>
          <w:rFonts w:ascii="Calibri" w:hAnsi="Calibri"/>
          <w:b/>
          <w:sz w:val="22"/>
          <w:szCs w:val="22"/>
          <w:u w:val="single"/>
        </w:rPr>
        <w:lastRenderedPageBreak/>
        <w:t>Ecological </w:t>
      </w:r>
      <w:r w:rsidR="00F812C6">
        <w:rPr>
          <w:rFonts w:ascii="Calibri" w:hAnsi="Calibri"/>
          <w:b/>
          <w:sz w:val="22"/>
          <w:szCs w:val="22"/>
          <w:u w:val="single"/>
        </w:rPr>
        <w:t xml:space="preserve">network/ecological </w:t>
      </w:r>
      <w:r w:rsidRPr="0045481C">
        <w:rPr>
          <w:rFonts w:ascii="Calibri" w:hAnsi="Calibri"/>
          <w:b/>
          <w:sz w:val="22"/>
          <w:szCs w:val="22"/>
          <w:u w:val="single"/>
        </w:rPr>
        <w:t>corridors</w:t>
      </w:r>
      <w:r w:rsidR="00302F0B" w:rsidRPr="0045481C">
        <w:rPr>
          <w:rFonts w:ascii="Calibri" w:hAnsi="Calibri"/>
          <w:noProof/>
          <w:sz w:val="22"/>
          <w:szCs w:val="22"/>
        </w:rPr>
        <w:drawing>
          <wp:anchor distT="0" distB="0" distL="114300" distR="114300" simplePos="0" relativeHeight="251660288" behindDoc="1" locked="0" layoutInCell="1" allowOverlap="1" wp14:anchorId="55EFCF2E" wp14:editId="6BEBF837">
            <wp:simplePos x="0" y="0"/>
            <wp:positionH relativeFrom="column">
              <wp:posOffset>-76200</wp:posOffset>
            </wp:positionH>
            <wp:positionV relativeFrom="paragraph">
              <wp:posOffset>1266825</wp:posOffset>
            </wp:positionV>
            <wp:extent cx="5372100" cy="2688590"/>
            <wp:effectExtent l="0" t="0" r="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372100" cy="2688590"/>
                    </a:xfrm>
                    <a:prstGeom prst="rect">
                      <a:avLst/>
                    </a:prstGeom>
                  </pic:spPr>
                </pic:pic>
              </a:graphicData>
            </a:graphic>
            <wp14:sizeRelH relativeFrom="page">
              <wp14:pctWidth>0</wp14:pctWidth>
            </wp14:sizeRelH>
            <wp14:sizeRelV relativeFrom="page">
              <wp14:pctHeight>0</wp14:pctHeight>
            </wp14:sizeRelV>
          </wp:anchor>
        </w:drawing>
      </w:r>
      <w:r w:rsidR="0068329E">
        <w:rPr>
          <w:rFonts w:ascii="Calibri" w:hAnsi="Calibri"/>
          <w:sz w:val="22"/>
          <w:szCs w:val="22"/>
        </w:rPr>
        <w:t xml:space="preserve"> </w:t>
      </w:r>
      <w:r w:rsidRPr="0045481C">
        <w:rPr>
          <w:rFonts w:ascii="Calibri" w:hAnsi="Calibri"/>
          <w:sz w:val="22"/>
          <w:szCs w:val="22"/>
        </w:rPr>
        <w:t>The Project for development of the national ecological network in the Republic of M</w:t>
      </w:r>
      <w:r w:rsidR="00E85D1A">
        <w:rPr>
          <w:rFonts w:ascii="Calibri" w:hAnsi="Calibri"/>
          <w:sz w:val="22"/>
          <w:szCs w:val="22"/>
        </w:rPr>
        <w:t xml:space="preserve">acedonia (known as  MAK‐NEN), </w:t>
      </w:r>
      <w:r w:rsidRPr="0045481C">
        <w:rPr>
          <w:rFonts w:ascii="Calibri" w:hAnsi="Calibri"/>
          <w:sz w:val="22"/>
          <w:szCs w:val="22"/>
        </w:rPr>
        <w:t xml:space="preserve">implemented by the Macedonian Ecological Society (MES) and the European Centre for Nature  Conservation (ECNC) in cooperation with the Ministry of Environment and Physical Planning of the Republic of  Macedonia  includes  one  </w:t>
      </w:r>
      <w:r w:rsidR="001716B2">
        <w:rPr>
          <w:rFonts w:ascii="Calibri" w:hAnsi="Calibri"/>
          <w:sz w:val="22"/>
          <w:szCs w:val="22"/>
        </w:rPr>
        <w:t>element</w:t>
      </w:r>
      <w:r w:rsidR="00C90921">
        <w:rPr>
          <w:rFonts w:ascii="Calibri" w:hAnsi="Calibri"/>
          <w:sz w:val="22"/>
          <w:szCs w:val="22"/>
        </w:rPr>
        <w:t xml:space="preserve"> of the </w:t>
      </w:r>
      <w:r w:rsidR="001716B2">
        <w:rPr>
          <w:rFonts w:ascii="Calibri" w:hAnsi="Calibri"/>
          <w:sz w:val="22"/>
          <w:szCs w:val="22"/>
        </w:rPr>
        <w:t>ecological</w:t>
      </w:r>
      <w:r w:rsidR="00C90921">
        <w:rPr>
          <w:rFonts w:ascii="Calibri" w:hAnsi="Calibri"/>
          <w:sz w:val="22"/>
          <w:szCs w:val="22"/>
        </w:rPr>
        <w:t xml:space="preserve"> network – steppe core area</w:t>
      </w:r>
      <w:r w:rsidR="00E85D1A">
        <w:rPr>
          <w:rFonts w:ascii="Calibri" w:hAnsi="Calibri"/>
          <w:sz w:val="22"/>
          <w:szCs w:val="22"/>
        </w:rPr>
        <w:t xml:space="preserve"> </w:t>
      </w:r>
      <w:proofErr w:type="spellStart"/>
      <w:r w:rsidR="00E85D1A">
        <w:rPr>
          <w:rFonts w:ascii="Calibri" w:hAnsi="Calibri"/>
          <w:sz w:val="22"/>
          <w:szCs w:val="22"/>
        </w:rPr>
        <w:t>Mangovica</w:t>
      </w:r>
      <w:proofErr w:type="spellEnd"/>
      <w:r w:rsidR="00E85D1A">
        <w:rPr>
          <w:rFonts w:ascii="Calibri" w:hAnsi="Calibri"/>
          <w:sz w:val="22"/>
          <w:szCs w:val="22"/>
        </w:rPr>
        <w:t xml:space="preserve"> (fig.12</w:t>
      </w:r>
      <w:r w:rsidRPr="0045481C">
        <w:rPr>
          <w:rFonts w:ascii="Calibri" w:hAnsi="Calibri"/>
          <w:sz w:val="22"/>
          <w:szCs w:val="22"/>
        </w:rPr>
        <w:t xml:space="preserve">). This </w:t>
      </w:r>
      <w:r w:rsidR="00C90921">
        <w:rPr>
          <w:rFonts w:ascii="Calibri" w:hAnsi="Calibri"/>
          <w:sz w:val="22"/>
          <w:szCs w:val="22"/>
        </w:rPr>
        <w:t>steppe core area</w:t>
      </w:r>
      <w:r w:rsidR="00C90921" w:rsidRPr="0045481C">
        <w:rPr>
          <w:rFonts w:ascii="Calibri" w:hAnsi="Calibri"/>
          <w:sz w:val="22"/>
          <w:szCs w:val="22"/>
        </w:rPr>
        <w:t xml:space="preserve"> </w:t>
      </w:r>
      <w:r w:rsidRPr="0045481C">
        <w:rPr>
          <w:rFonts w:ascii="Calibri" w:hAnsi="Calibri"/>
          <w:sz w:val="22"/>
          <w:szCs w:val="22"/>
        </w:rPr>
        <w:t>is proposed areas to be comprised in the MAKNEN and is yet to be approved</w:t>
      </w:r>
      <w:r w:rsidR="003D6546" w:rsidRPr="0045481C">
        <w:rPr>
          <w:rFonts w:ascii="Calibri" w:hAnsi="Calibri"/>
          <w:sz w:val="22"/>
          <w:szCs w:val="22"/>
        </w:rPr>
        <w:t xml:space="preserve"> by the Ministry of Environment.</w:t>
      </w:r>
    </w:p>
    <w:p w14:paraId="3CE8FD0C" w14:textId="77777777" w:rsidR="009A7A5F" w:rsidRPr="0045481C" w:rsidRDefault="009A7A5F" w:rsidP="0045481C">
      <w:pPr>
        <w:ind w:firstLine="720"/>
        <w:jc w:val="both"/>
        <w:rPr>
          <w:rFonts w:ascii="Calibri" w:hAnsi="Calibri"/>
          <w:sz w:val="22"/>
          <w:szCs w:val="22"/>
          <w:lang w:val="mk-MK"/>
        </w:rPr>
      </w:pPr>
      <w:r w:rsidRPr="0045481C">
        <w:rPr>
          <w:rFonts w:ascii="Calibri" w:hAnsi="Calibri"/>
          <w:sz w:val="22"/>
          <w:szCs w:val="22"/>
        </w:rPr>
        <w:t>and Physical Planning.</w:t>
      </w:r>
    </w:p>
    <w:p w14:paraId="514077BF" w14:textId="77777777" w:rsidR="00F812C6" w:rsidRPr="00302F0B" w:rsidRDefault="009A7A5F" w:rsidP="00302F0B">
      <w:pPr>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61312" behindDoc="0" locked="0" layoutInCell="1" allowOverlap="1" wp14:anchorId="569E5462" wp14:editId="13181DEE">
                <wp:simplePos x="0" y="0"/>
                <wp:positionH relativeFrom="column">
                  <wp:posOffset>-14605</wp:posOffset>
                </wp:positionH>
                <wp:positionV relativeFrom="paragraph">
                  <wp:posOffset>-316865</wp:posOffset>
                </wp:positionV>
                <wp:extent cx="5829935" cy="63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5829935" cy="635"/>
                        </a:xfrm>
                        <a:prstGeom prst="rect">
                          <a:avLst/>
                        </a:prstGeom>
                        <a:solidFill>
                          <a:prstClr val="white"/>
                        </a:solidFill>
                        <a:ln>
                          <a:noFill/>
                        </a:ln>
                        <a:effectLst/>
                      </wps:spPr>
                      <wps:txbx>
                        <w:txbxContent>
                          <w:p w14:paraId="1B860431" w14:textId="77777777" w:rsidR="006706E4" w:rsidRPr="00224BBC" w:rsidRDefault="006706E4" w:rsidP="009A7A5F">
                            <w:pPr>
                              <w:pStyle w:val="Caption"/>
                              <w:jc w:val="center"/>
                              <w:rPr>
                                <w:noProof/>
                                <w:color w:val="auto"/>
                              </w:rPr>
                            </w:pPr>
                            <w:r w:rsidRPr="00224BBC">
                              <w:rPr>
                                <w:color w:val="auto"/>
                              </w:rPr>
                              <w:t xml:space="preserve">Figure 12. MAK‐NEN </w:t>
                            </w:r>
                            <w:proofErr w:type="spellStart"/>
                            <w:r w:rsidRPr="00224BBC">
                              <w:rPr>
                                <w:color w:val="auto"/>
                              </w:rPr>
                              <w:t>biocoridor</w:t>
                            </w:r>
                            <w:proofErr w:type="spellEnd"/>
                            <w:r w:rsidRPr="00224BBC">
                              <w:rPr>
                                <w:color w:val="auto"/>
                              </w:rPr>
                              <w:t xml:space="preserve"> </w:t>
                            </w:r>
                            <w:proofErr w:type="spellStart"/>
                            <w:r w:rsidRPr="00224BBC">
                              <w:rPr>
                                <w:color w:val="auto"/>
                              </w:rPr>
                              <w:t>Mangovica</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9E5462" id="Text Box 34" o:spid="_x0000_s1034" type="#_x0000_t202" style="position:absolute;left:0;text-align:left;margin-left:-1.15pt;margin-top:-24.95pt;width:459.0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5IAIAAE0EAAAOAAAAZHJzL2Uyb0RvYy54bWysVMFu2zAMvQ/YPwi6L04ytEiDOEWWIsOA&#10;oC2QDj0rshwLkEWNUmJnXz9KtpOu22nYRaZIihTfe/Livq0NOyn0GmzOJ6MxZ8pKKLQ95Pz7y+bT&#10;jDMfhC2EAatyflae3y8/flg0bq6mUIEpFDIqYv28cTmvQnDzLPOyUrXwI3DKUrAErEWgLR6yAkVD&#10;1WuTTcfj26wBLByCVN6T96EL8mWqX5ZKhqey9Cowk3O6W0grpnUf12y5EPMDCldp2V9D/MMtaqEt&#10;Nb2UehBBsCPqP0rVWiJ4KMNIQp1BWWqp0gw0zWT8bppdJZxKsxA43l1g8v+vrHw87dwzstB+gZYI&#10;jIA0zs89OeM8bYl1/NJNGcUJwvMFNtUGJsl5M5ve3X2+4UxS7JYMqpFdjzr04auCmkUj50icJKjE&#10;aetDlzqkxE4ejC422pi4iYG1QXYSxF9T6aD64r9lGRtzLcRTXcHOo5IA+i7XqaIV2n3LdJHz2TDx&#10;HoozAYHQacQ7udHUfSt8eBZIoqDZSejhiZbSQJNz6C3OKsCff/PHfOKKopw1JLKc+x9HgYoz880S&#10;i1GRg4GDsR8Me6zXQHNP6Ak5mUw6gMEMZolQv5L+V7ELhYSV1CvnYTDXoZM6vR+pVquURLpzImzt&#10;zslYekD5pX0V6HqOAlH7CIP8xPwdVV1uIsutjoFwTzxGXDsUif+4Ic0mJfTvKz6Kt/uUdf0LLH8B&#10;AAD//wMAUEsDBBQABgAIAAAAIQAsKDyj4QAAAAoBAAAPAAAAZHJzL2Rvd25yZXYueG1sTI8xT8Mw&#10;EIV3JP6DdUgsqHXahqoJcaqqgqEsFaELmxu7cSA+R7bThn/PlQWm0917eve9Yj3ajp21D61DAbNp&#10;Akxj7VSLjYDD+8tkBSxEiUp2DrWAbx1gXd7eFDJX7oJv+lzFhlEIhlwKMDH2OeehNtrKMHW9RtJO&#10;zlsZafUNV15eKNx2fJ4kS25li/TByF5vja6/qsEK2Kcfe/MwnJ5fN+nC7w7DdvnZVELc342bJ2BR&#10;j/HPDFd8QoeSmI5uQBVYJ2AyX5CTZpplwMiQzR6py/H3sgJeFvx/hfIHAAD//wMAUEsBAi0AFAAG&#10;AAgAAAAhALaDOJL+AAAA4QEAABMAAAAAAAAAAAAAAAAAAAAAAFtDb250ZW50X1R5cGVzXS54bWxQ&#10;SwECLQAUAAYACAAAACEAOP0h/9YAAACUAQAACwAAAAAAAAAAAAAAAAAvAQAAX3JlbHMvLnJlbHNQ&#10;SwECLQAUAAYACAAAACEAvrfj+SACAABNBAAADgAAAAAAAAAAAAAAAAAuAgAAZHJzL2Uyb0RvYy54&#10;bWxQSwECLQAUAAYACAAAACEALCg8o+EAAAAKAQAADwAAAAAAAAAAAAAAAAB6BAAAZHJzL2Rvd25y&#10;ZXYueG1sUEsFBgAAAAAEAAQA8wAAAIgFAAAAAA==&#10;" stroked="f">
                <v:textbox style="mso-fit-shape-to-text:t" inset="0,0,0,0">
                  <w:txbxContent>
                    <w:p w14:paraId="1B860431" w14:textId="77777777" w:rsidR="006706E4" w:rsidRPr="00224BBC" w:rsidRDefault="006706E4" w:rsidP="009A7A5F">
                      <w:pPr>
                        <w:pStyle w:val="Caption"/>
                        <w:jc w:val="center"/>
                        <w:rPr>
                          <w:noProof/>
                          <w:color w:val="auto"/>
                        </w:rPr>
                      </w:pPr>
                      <w:r w:rsidRPr="00224BBC">
                        <w:rPr>
                          <w:color w:val="auto"/>
                        </w:rPr>
                        <w:t xml:space="preserve">Figure 12. MAK‐NEN </w:t>
                      </w:r>
                      <w:proofErr w:type="spellStart"/>
                      <w:r w:rsidRPr="00224BBC">
                        <w:rPr>
                          <w:color w:val="auto"/>
                        </w:rPr>
                        <w:t>biocoridor</w:t>
                      </w:r>
                      <w:proofErr w:type="spellEnd"/>
                      <w:r w:rsidRPr="00224BBC">
                        <w:rPr>
                          <w:color w:val="auto"/>
                        </w:rPr>
                        <w:t xml:space="preserve"> </w:t>
                      </w:r>
                      <w:proofErr w:type="spellStart"/>
                      <w:r w:rsidRPr="00224BBC">
                        <w:rPr>
                          <w:color w:val="auto"/>
                        </w:rPr>
                        <w:t>Mangovica</w:t>
                      </w:r>
                      <w:proofErr w:type="spellEnd"/>
                    </w:p>
                  </w:txbxContent>
                </v:textbox>
              </v:shape>
            </w:pict>
          </mc:Fallback>
        </mc:AlternateContent>
      </w:r>
      <w:r w:rsidRPr="0045481C">
        <w:rPr>
          <w:rFonts w:ascii="Calibri" w:hAnsi="Calibri"/>
          <w:b/>
          <w:sz w:val="22"/>
          <w:szCs w:val="22"/>
        </w:rPr>
        <w:t xml:space="preserve">The Mountain </w:t>
      </w:r>
      <w:proofErr w:type="spellStart"/>
      <w:r w:rsidRPr="0045481C">
        <w:rPr>
          <w:rFonts w:ascii="Calibri" w:hAnsi="Calibri"/>
          <w:b/>
          <w:sz w:val="22"/>
          <w:szCs w:val="22"/>
        </w:rPr>
        <w:t>Mangovica</w:t>
      </w:r>
      <w:proofErr w:type="spellEnd"/>
      <w:r w:rsidRPr="0045481C">
        <w:rPr>
          <w:rFonts w:ascii="Calibri" w:hAnsi="Calibri"/>
          <w:sz w:val="22"/>
          <w:szCs w:val="22"/>
        </w:rPr>
        <w:t xml:space="preserve"> (on east of </w:t>
      </w:r>
      <w:proofErr w:type="spellStart"/>
      <w:r w:rsidRPr="0045481C">
        <w:rPr>
          <w:rFonts w:ascii="Calibri" w:hAnsi="Calibri"/>
          <w:sz w:val="22"/>
          <w:szCs w:val="22"/>
        </w:rPr>
        <w:t>Sveti</w:t>
      </w:r>
      <w:proofErr w:type="spellEnd"/>
      <w:r w:rsidRPr="0045481C">
        <w:rPr>
          <w:rFonts w:ascii="Calibri" w:hAnsi="Calibri"/>
          <w:sz w:val="22"/>
          <w:szCs w:val="22"/>
        </w:rPr>
        <w:t xml:space="preserve"> Nikole up to </w:t>
      </w:r>
      <w:proofErr w:type="spellStart"/>
      <w:r w:rsidRPr="0045481C">
        <w:rPr>
          <w:rFonts w:ascii="Calibri" w:hAnsi="Calibri"/>
          <w:sz w:val="22"/>
          <w:szCs w:val="22"/>
        </w:rPr>
        <w:t>Osogovo</w:t>
      </w:r>
      <w:proofErr w:type="spellEnd"/>
      <w:r w:rsidRPr="0045481C">
        <w:rPr>
          <w:rFonts w:ascii="Calibri" w:hAnsi="Calibri"/>
          <w:sz w:val="22"/>
          <w:szCs w:val="22"/>
        </w:rPr>
        <w:t xml:space="preserve"> Mountains on east and </w:t>
      </w:r>
      <w:proofErr w:type="spellStart"/>
      <w:r w:rsidRPr="0045481C">
        <w:rPr>
          <w:rFonts w:ascii="Calibri" w:hAnsi="Calibri"/>
          <w:sz w:val="22"/>
          <w:szCs w:val="22"/>
        </w:rPr>
        <w:t>Sredorek</w:t>
      </w:r>
      <w:proofErr w:type="spellEnd"/>
      <w:r w:rsidRPr="0045481C">
        <w:rPr>
          <w:rFonts w:ascii="Calibri" w:hAnsi="Calibri"/>
          <w:sz w:val="22"/>
          <w:szCs w:val="22"/>
        </w:rPr>
        <w:t xml:space="preserve"> on north, a</w:t>
      </w:r>
      <w:r w:rsidR="00224BBC">
        <w:rPr>
          <w:rFonts w:ascii="Calibri" w:hAnsi="Calibri"/>
          <w:sz w:val="22"/>
          <w:szCs w:val="22"/>
        </w:rPr>
        <w:t xml:space="preserve">nd </w:t>
      </w:r>
      <w:proofErr w:type="spellStart"/>
      <w:r w:rsidR="00224BBC">
        <w:rPr>
          <w:rFonts w:ascii="Calibri" w:hAnsi="Calibri"/>
          <w:sz w:val="22"/>
          <w:szCs w:val="22"/>
        </w:rPr>
        <w:t>Ovc</w:t>
      </w:r>
      <w:r w:rsidR="00E85D1A">
        <w:rPr>
          <w:rFonts w:ascii="Calibri" w:hAnsi="Calibri"/>
          <w:sz w:val="22"/>
          <w:szCs w:val="22"/>
        </w:rPr>
        <w:t>e</w:t>
      </w:r>
      <w:proofErr w:type="spellEnd"/>
      <w:r w:rsidR="00E85D1A">
        <w:rPr>
          <w:rFonts w:ascii="Calibri" w:hAnsi="Calibri"/>
          <w:sz w:val="22"/>
          <w:szCs w:val="22"/>
        </w:rPr>
        <w:t xml:space="preserve"> Pole on south) (Fig. 12</w:t>
      </w:r>
      <w:r w:rsidRPr="0045481C">
        <w:rPr>
          <w:rFonts w:ascii="Calibri" w:hAnsi="Calibri"/>
          <w:sz w:val="22"/>
          <w:szCs w:val="22"/>
        </w:rPr>
        <w:t xml:space="preserve">). It is characterized with mild hills with plateaus and rounded peaks and continual areas under montane pastures. Its aim is providing vitality of </w:t>
      </w:r>
      <w:r w:rsidR="003D6546" w:rsidRPr="0045481C">
        <w:rPr>
          <w:rFonts w:ascii="Calibri" w:hAnsi="Calibri"/>
          <w:sz w:val="22"/>
          <w:szCs w:val="22"/>
        </w:rPr>
        <w:t>organism’s</w:t>
      </w:r>
      <w:r w:rsidRPr="0045481C">
        <w:rPr>
          <w:rFonts w:ascii="Calibri" w:hAnsi="Calibri"/>
          <w:sz w:val="22"/>
          <w:szCs w:val="22"/>
        </w:rPr>
        <w:t xml:space="preserve"> populations that depend on grass habitats to survive</w:t>
      </w:r>
      <w:r w:rsidR="00224BBC">
        <w:rPr>
          <w:rFonts w:ascii="Calibri" w:hAnsi="Calibri"/>
          <w:sz w:val="22"/>
          <w:szCs w:val="22"/>
        </w:rPr>
        <w:t>. The size of the core area is</w:t>
      </w:r>
      <w:r w:rsidR="00E85D1A">
        <w:rPr>
          <w:rFonts w:ascii="Calibri" w:hAnsi="Calibri"/>
          <w:sz w:val="22"/>
          <w:szCs w:val="22"/>
        </w:rPr>
        <w:t xml:space="preserve"> </w:t>
      </w:r>
      <w:r w:rsidR="00302F0B">
        <w:rPr>
          <w:rFonts w:ascii="Calibri" w:hAnsi="Calibri"/>
          <w:sz w:val="22"/>
          <w:szCs w:val="22"/>
        </w:rPr>
        <w:t>40.494 ha.</w:t>
      </w:r>
      <w:r w:rsidR="001716B2">
        <w:rPr>
          <w:rFonts w:ascii="Calibri" w:hAnsi="Calibri"/>
          <w:sz w:val="22"/>
          <w:szCs w:val="22"/>
        </w:rPr>
        <w:t xml:space="preserve"> </w:t>
      </w:r>
      <w:r w:rsidR="001716B2" w:rsidRPr="00A431BD">
        <w:rPr>
          <w:rFonts w:ascii="Calibri" w:hAnsi="Calibri"/>
          <w:sz w:val="22"/>
          <w:szCs w:val="22"/>
        </w:rPr>
        <w:t xml:space="preserve">The main goal for protection is the </w:t>
      </w:r>
      <w:proofErr w:type="spellStart"/>
      <w:r w:rsidR="001716B2" w:rsidRPr="00A431BD">
        <w:rPr>
          <w:rFonts w:ascii="Calibri" w:hAnsi="Calibri"/>
          <w:sz w:val="22"/>
          <w:szCs w:val="22"/>
        </w:rPr>
        <w:t>ornitofauna</w:t>
      </w:r>
      <w:proofErr w:type="spellEnd"/>
      <w:r w:rsidR="001716B2" w:rsidRPr="00A431BD">
        <w:rPr>
          <w:rFonts w:ascii="Calibri" w:hAnsi="Calibri"/>
          <w:sz w:val="22"/>
          <w:szCs w:val="22"/>
        </w:rPr>
        <w:t xml:space="preserve"> represented in this area by multiple significant bird species, especially birds of </w:t>
      </w:r>
      <w:r w:rsidR="00C17C24" w:rsidRPr="00C17C24">
        <w:rPr>
          <w:rFonts w:ascii="Calibri" w:hAnsi="Calibri"/>
          <w:sz w:val="22"/>
          <w:szCs w:val="22"/>
        </w:rPr>
        <w:t>prey</w:t>
      </w:r>
      <w:r w:rsidR="001716B2" w:rsidRPr="00A431BD">
        <w:rPr>
          <w:rFonts w:ascii="Calibri" w:hAnsi="Calibri"/>
          <w:sz w:val="22"/>
          <w:szCs w:val="22"/>
        </w:rPr>
        <w:t>.</w:t>
      </w:r>
      <w:r w:rsidR="00475800">
        <w:rPr>
          <w:rFonts w:ascii="Calibri" w:hAnsi="Calibri"/>
          <w:sz w:val="22"/>
          <w:szCs w:val="22"/>
        </w:rPr>
        <w:t xml:space="preserve"> Thus, all of the below identified mitigation</w:t>
      </w:r>
      <w:r w:rsidR="00137381">
        <w:rPr>
          <w:rFonts w:ascii="Calibri" w:hAnsi="Calibri"/>
          <w:sz w:val="22"/>
          <w:szCs w:val="22"/>
        </w:rPr>
        <w:t xml:space="preserve"> and monitoring measures are covering concerns of this area too</w:t>
      </w:r>
      <w:r w:rsidR="00475800">
        <w:rPr>
          <w:rFonts w:ascii="Calibri" w:hAnsi="Calibri"/>
          <w:sz w:val="22"/>
          <w:szCs w:val="22"/>
        </w:rPr>
        <w:t xml:space="preserve">. </w:t>
      </w:r>
    </w:p>
    <w:p w14:paraId="313EB1AE" w14:textId="77777777" w:rsidR="001C4776" w:rsidRPr="0045481C" w:rsidRDefault="00B5210F" w:rsidP="0045481C">
      <w:pPr>
        <w:pStyle w:val="Heading3"/>
        <w:jc w:val="both"/>
        <w:rPr>
          <w:rFonts w:ascii="Calibri" w:hAnsi="Calibri"/>
          <w:sz w:val="22"/>
          <w:szCs w:val="22"/>
        </w:rPr>
      </w:pPr>
      <w:bookmarkStart w:id="24" w:name="_Toc493082339"/>
      <w:r w:rsidRPr="0045481C">
        <w:rPr>
          <w:rFonts w:ascii="Calibri" w:hAnsi="Calibri"/>
          <w:sz w:val="22"/>
          <w:szCs w:val="22"/>
        </w:rPr>
        <w:t xml:space="preserve">4.1.2 </w:t>
      </w:r>
      <w:r w:rsidR="004B0A4B" w:rsidRPr="0045481C">
        <w:rPr>
          <w:rFonts w:ascii="Calibri" w:hAnsi="Calibri"/>
          <w:sz w:val="22"/>
          <w:szCs w:val="22"/>
          <w:lang w:val="mk-MK"/>
        </w:rPr>
        <w:t>Protected Areas under</w:t>
      </w:r>
      <w:r w:rsidR="004B0A4B" w:rsidRPr="0045481C">
        <w:rPr>
          <w:rFonts w:ascii="Calibri" w:hAnsi="Calibri"/>
          <w:sz w:val="22"/>
          <w:szCs w:val="22"/>
        </w:rPr>
        <w:t xml:space="preserve"> International </w:t>
      </w:r>
      <w:r w:rsidR="004B0A4B" w:rsidRPr="0045481C">
        <w:rPr>
          <w:rFonts w:ascii="Calibri" w:hAnsi="Calibri"/>
          <w:sz w:val="22"/>
          <w:szCs w:val="22"/>
          <w:lang w:val="mk-MK"/>
        </w:rPr>
        <w:t>legislation</w:t>
      </w:r>
      <w:bookmarkEnd w:id="24"/>
      <w:r w:rsidR="007B5D4A" w:rsidRPr="0045481C">
        <w:rPr>
          <w:rFonts w:ascii="Calibri" w:hAnsi="Calibri"/>
          <w:sz w:val="22"/>
          <w:szCs w:val="22"/>
          <w:lang w:val="mk-MK"/>
        </w:rPr>
        <w:t xml:space="preserve">  </w:t>
      </w:r>
    </w:p>
    <w:p w14:paraId="4D332B24" w14:textId="77777777" w:rsidR="001C4776" w:rsidRPr="0045481C" w:rsidRDefault="001C4776" w:rsidP="00F812C6">
      <w:pPr>
        <w:tabs>
          <w:tab w:val="left" w:pos="6090"/>
        </w:tabs>
        <w:spacing w:after="120"/>
        <w:jc w:val="both"/>
        <w:rPr>
          <w:rFonts w:ascii="Calibri" w:hAnsi="Calibri"/>
          <w:b/>
          <w:sz w:val="22"/>
          <w:szCs w:val="22"/>
        </w:rPr>
      </w:pPr>
      <w:r w:rsidRPr="0045481C">
        <w:rPr>
          <w:rFonts w:ascii="Calibri" w:hAnsi="Calibri"/>
          <w:b/>
          <w:sz w:val="22"/>
          <w:szCs w:val="22"/>
        </w:rPr>
        <w:t>Important Bird Areas and Natura 2000</w:t>
      </w:r>
    </w:p>
    <w:p w14:paraId="3F0AD021" w14:textId="77777777" w:rsidR="001646E0" w:rsidRPr="0045481C" w:rsidRDefault="00391F94" w:rsidP="00F812C6">
      <w:pPr>
        <w:tabs>
          <w:tab w:val="left" w:pos="6090"/>
        </w:tabs>
        <w:spacing w:before="0"/>
        <w:jc w:val="both"/>
        <w:rPr>
          <w:rFonts w:ascii="Calibri" w:hAnsi="Calibri"/>
          <w:sz w:val="22"/>
          <w:szCs w:val="22"/>
        </w:rPr>
      </w:pPr>
      <w:r w:rsidRPr="0045481C">
        <w:rPr>
          <w:rStyle w:val="FootnoteReference"/>
          <w:rFonts w:ascii="Calibri" w:eastAsiaTheme="majorEastAsia" w:hAnsi="Calibri" w:cstheme="minorHAnsi"/>
          <w:sz w:val="22"/>
          <w:szCs w:val="22"/>
        </w:rPr>
        <w:footnoteReference w:id="1"/>
      </w:r>
      <w:r w:rsidRPr="0045481C">
        <w:rPr>
          <w:rFonts w:ascii="Calibri" w:hAnsi="Calibri" w:cstheme="minorHAnsi"/>
          <w:sz w:val="22"/>
          <w:szCs w:val="22"/>
        </w:rPr>
        <w:t>The Member States of the European Union, the protection of birds implement based on the provisions of the Directive on the pro</w:t>
      </w:r>
      <w:r w:rsidR="0037750B" w:rsidRPr="0045481C">
        <w:rPr>
          <w:rFonts w:ascii="Calibri" w:hAnsi="Calibri" w:cstheme="minorHAnsi"/>
          <w:sz w:val="22"/>
          <w:szCs w:val="22"/>
        </w:rPr>
        <w:t>tection of wild birds (2009/147</w:t>
      </w:r>
      <w:r w:rsidRPr="0045481C">
        <w:rPr>
          <w:rFonts w:ascii="Calibri" w:hAnsi="Calibri" w:cstheme="minorHAnsi"/>
          <w:sz w:val="22"/>
          <w:szCs w:val="22"/>
        </w:rPr>
        <w:t>/ EC). This Directive, in its original form since 1979 is the first document of the European Commission intended to preserve nature. Among other things, it stipulates ha</w:t>
      </w:r>
      <w:r w:rsidR="001646E0" w:rsidRPr="0045481C">
        <w:rPr>
          <w:rFonts w:ascii="Calibri" w:hAnsi="Calibri" w:cstheme="minorHAnsi"/>
          <w:sz w:val="22"/>
          <w:szCs w:val="22"/>
        </w:rPr>
        <w:t>bitats and species of wild fauna</w:t>
      </w:r>
      <w:r w:rsidRPr="0045481C">
        <w:rPr>
          <w:rFonts w:ascii="Calibri" w:hAnsi="Calibri" w:cstheme="minorHAnsi"/>
          <w:sz w:val="22"/>
          <w:szCs w:val="22"/>
        </w:rPr>
        <w:t xml:space="preserve"> and flora (92/43 EEC) provides proclamation of special </w:t>
      </w:r>
      <w:r w:rsidRPr="0045481C">
        <w:rPr>
          <w:rFonts w:ascii="Calibri" w:hAnsi="Calibri" w:cstheme="minorHAnsi"/>
          <w:sz w:val="22"/>
          <w:szCs w:val="22"/>
        </w:rPr>
        <w:lastRenderedPageBreak/>
        <w:t>areas (SPA - Special Protected Areas) to protect some bird species. Another document of the European Union Directive on the protection of habitats and species of wild fauna and flora (92/43 EEC) provides proclamation of special areas of conservation (SAC - Special Areas for Conservation). Together, these two types of designated areas, cost the European ecological network Natura 2000.</w:t>
      </w:r>
      <w:r w:rsidR="001646E0" w:rsidRPr="0045481C">
        <w:rPr>
          <w:rFonts w:ascii="Calibri" w:hAnsi="Calibri"/>
          <w:sz w:val="22"/>
          <w:szCs w:val="22"/>
        </w:rPr>
        <w:t xml:space="preserve">  </w:t>
      </w:r>
    </w:p>
    <w:p w14:paraId="1CDF69D7" w14:textId="77777777" w:rsidR="001646E0" w:rsidRPr="0045481C" w:rsidRDefault="001646E0" w:rsidP="00C1746D">
      <w:pPr>
        <w:tabs>
          <w:tab w:val="left" w:pos="6090"/>
        </w:tabs>
        <w:jc w:val="both"/>
        <w:rPr>
          <w:rFonts w:ascii="Calibri" w:hAnsi="Calibri" w:cstheme="minorHAnsi"/>
          <w:sz w:val="22"/>
          <w:szCs w:val="22"/>
        </w:rPr>
      </w:pPr>
      <w:r w:rsidRPr="0045481C">
        <w:rPr>
          <w:rFonts w:ascii="Calibri" w:hAnsi="Calibri"/>
          <w:sz w:val="22"/>
          <w:szCs w:val="22"/>
        </w:rPr>
        <w:t xml:space="preserve">Based on internationally established criteria, international organization </w:t>
      </w:r>
      <w:proofErr w:type="spellStart"/>
      <w:r w:rsidRPr="0045481C">
        <w:rPr>
          <w:rFonts w:ascii="Calibri" w:hAnsi="Calibri"/>
          <w:sz w:val="22"/>
          <w:szCs w:val="22"/>
        </w:rPr>
        <w:t>BirdLife</w:t>
      </w:r>
      <w:proofErr w:type="spellEnd"/>
      <w:r w:rsidRPr="0045481C">
        <w:rPr>
          <w:rFonts w:ascii="Calibri" w:hAnsi="Calibri"/>
          <w:sz w:val="22"/>
          <w:szCs w:val="22"/>
        </w:rPr>
        <w:t xml:space="preserve"> International (</w:t>
      </w:r>
      <w:hyperlink r:id="rId34" w:history="1">
        <w:r w:rsidRPr="0045481C">
          <w:rPr>
            <w:rStyle w:val="Hyperlink"/>
            <w:rFonts w:ascii="Calibri" w:hAnsi="Calibri"/>
            <w:sz w:val="22"/>
            <w:szCs w:val="22"/>
          </w:rPr>
          <w:t>http://www.birdlife.org/</w:t>
        </w:r>
      </w:hyperlink>
      <w:r w:rsidRPr="0045481C">
        <w:rPr>
          <w:rFonts w:ascii="Calibri" w:hAnsi="Calibri"/>
          <w:sz w:val="22"/>
          <w:szCs w:val="22"/>
        </w:rPr>
        <w:t xml:space="preserve">) identifies the important areas for Birds (IBA - Important Bird Areas) of World, European and regional level. </w:t>
      </w:r>
    </w:p>
    <w:p w14:paraId="41EC2D81" w14:textId="77777777" w:rsidR="006C3BA7" w:rsidRPr="0045481C" w:rsidRDefault="0068329E" w:rsidP="00C1746D">
      <w:pPr>
        <w:pStyle w:val="Style4"/>
        <w:spacing w:after="0" w:line="276" w:lineRule="auto"/>
        <w:jc w:val="both"/>
        <w:rPr>
          <w:rFonts w:ascii="Calibri" w:hAnsi="Calibri" w:cstheme="minorHAnsi"/>
          <w:sz w:val="22"/>
          <w:szCs w:val="22"/>
        </w:rPr>
      </w:pPr>
      <w:r>
        <w:rPr>
          <w:noProof/>
        </w:rPr>
        <w:lastRenderedPageBreak/>
        <mc:AlternateContent>
          <mc:Choice Requires="wps">
            <w:drawing>
              <wp:anchor distT="0" distB="0" distL="114300" distR="114300" simplePos="0" relativeHeight="251737600" behindDoc="0" locked="0" layoutInCell="1" allowOverlap="1" wp14:anchorId="1F40DD46" wp14:editId="1675878C">
                <wp:simplePos x="0" y="0"/>
                <wp:positionH relativeFrom="column">
                  <wp:posOffset>-66675</wp:posOffset>
                </wp:positionH>
                <wp:positionV relativeFrom="paragraph">
                  <wp:posOffset>6979920</wp:posOffset>
                </wp:positionV>
                <wp:extent cx="5826125" cy="276225"/>
                <wp:effectExtent l="0" t="0" r="3175" b="9525"/>
                <wp:wrapNone/>
                <wp:docPr id="92" name="Text Box 92"/>
                <wp:cNvGraphicFramePr/>
                <a:graphic xmlns:a="http://schemas.openxmlformats.org/drawingml/2006/main">
                  <a:graphicData uri="http://schemas.microsoft.com/office/word/2010/wordprocessingShape">
                    <wps:wsp>
                      <wps:cNvSpPr txBox="1"/>
                      <wps:spPr>
                        <a:xfrm>
                          <a:off x="0" y="0"/>
                          <a:ext cx="5826125" cy="276225"/>
                        </a:xfrm>
                        <a:prstGeom prst="rect">
                          <a:avLst/>
                        </a:prstGeom>
                        <a:solidFill>
                          <a:prstClr val="white"/>
                        </a:solidFill>
                        <a:ln>
                          <a:noFill/>
                        </a:ln>
                        <a:effectLst/>
                      </wps:spPr>
                      <wps:txbx>
                        <w:txbxContent>
                          <w:p w14:paraId="7453F6C8" w14:textId="77777777" w:rsidR="006706E4" w:rsidRPr="00224BBC" w:rsidRDefault="006706E4" w:rsidP="0068329E">
                            <w:pPr>
                              <w:pStyle w:val="Caption"/>
                              <w:jc w:val="center"/>
                              <w:rPr>
                                <w:noProof/>
                                <w:color w:val="auto"/>
                              </w:rPr>
                            </w:pPr>
                            <w:r>
                              <w:rPr>
                                <w:color w:val="auto"/>
                              </w:rPr>
                              <w:t>Figure 13</w:t>
                            </w:r>
                            <w:r w:rsidRPr="00224BBC">
                              <w:rPr>
                                <w:color w:val="auto"/>
                              </w:rPr>
                              <w:t xml:space="preserve">. </w:t>
                            </w:r>
                            <w:r>
                              <w:rPr>
                                <w:color w:val="auto"/>
                              </w:rPr>
                              <w:t xml:space="preserve">Birdlife factsheet for IBA </w:t>
                            </w:r>
                            <w:proofErr w:type="spellStart"/>
                            <w:r>
                              <w:rPr>
                                <w:color w:val="auto"/>
                              </w:rPr>
                              <w:t>Ovce</w:t>
                            </w:r>
                            <w:proofErr w:type="spellEnd"/>
                            <w:r>
                              <w:rPr>
                                <w:color w:val="auto"/>
                              </w:rPr>
                              <w:t xml:space="preserve"> Pole</w:t>
                            </w:r>
                          </w:p>
                          <w:p w14:paraId="542F4746" w14:textId="77777777" w:rsidR="006706E4" w:rsidRPr="001C68D0" w:rsidRDefault="006706E4" w:rsidP="00C1746D">
                            <w:pPr>
                              <w:pStyle w:val="Caption"/>
                              <w:rPr>
                                <w:rFonts w:ascii="Calibri" w:hAnsi="Calibr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40DD46" id="Text Box 92" o:spid="_x0000_s1035" type="#_x0000_t202" style="position:absolute;left:0;text-align:left;margin-left:-5.25pt;margin-top:549.6pt;width:458.75pt;height:21.75pt;z-index:251737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5ZIgIAAFAEAAAOAAAAZHJzL2Uyb0RvYy54bWysVMFu2zAMvQ/YPwi6L04MNOuMOEWWIsOA&#10;oC2QDj0rshQLkEWNUmJ3Xz/KjpOt22nYRaZI6lF8fPLirmssOykMBlzJZ5MpZ8pJqIw7lPzb8+bD&#10;LWchClcJC06V/FUFfrd8/27R+kLlUIOtFDICcaFofcnrGH2RZUHWqhFhAl45CmrARkTa4iGrULSE&#10;3tgsn07nWQtYeQSpQiDv/RDkyx5fayXjo9ZBRWZLTneL/Yr9uk9rtlyI4oDC10aeryH+4RaNMI6K&#10;XqDuRRTsiOYPqMZIhAA6TiQ0GWhtpOp7oG5m0zfd7GrhVd8LkRP8habw/2Dlw2nnn5DF7jN0NMBE&#10;SOtDEciZ+uk0NulLN2UUJwpfL7SpLjJJzpvbfD7LbziTFMs/znOyCSa7nvYY4hcFDUtGyZHG0rMl&#10;TtsQh9QxJRULYE21MdamTQqsLbKToBG2tYnqDP5blnUp10E6NQAOHtVr4Fzl2liyYrfvmKlK/mls&#10;eg/VK3GBMMgkeLkxVH0rQnwSSLqg9knr8ZEWbaEtOZwtzmrAH3/zp3waF0U5a0lnJQ/fjwIVZ/ar&#10;o0EmUY4GjsZ+NNyxWQP1PaNX5GVv0gGMdjQ1QvNCT2CVqlBIOEm1Sh5Hcx0HtdMTkmq16pNIel7E&#10;rdt5maBHlp+7F4H+PKNI032AUYGieDOqIXfgfHWMoE0/x8TrwCLNP21Itr0Szk8svYtf933W9Uew&#10;/AkAAP//AwBQSwMEFAAGAAgAAAAhAL0+cabiAAAADQEAAA8AAABkcnMvZG93bnJldi54bWxMj8FO&#10;wzAQRO9I/IO1SFxQayeCloQ4FbT0BoeWqmc3NklEvI5sp0n/nu0JjjvzNDtTrCbbsbPxoXUoIZkL&#10;YAYrp1usJRy+trNnYCEq1KpzaCRcTIBVeXtTqFy7EXfmvI81oxAMuZLQxNjnnIeqMVaFuesNkvft&#10;vFWRTl9z7dVI4bbjqRALblWL9KFRvVk3pvrZD1bCYuOHcYfrh83h/UN99nV6fLscpby/m15fgEUz&#10;xT8YrvWpOpTU6eQG1IF1EmaJeCKUDJFlKTBCMrGkeSeSksd0Cbws+P8V5S8AAAD//wMAUEsBAi0A&#10;FAAGAAgAAAAhALaDOJL+AAAA4QEAABMAAAAAAAAAAAAAAAAAAAAAAFtDb250ZW50X1R5cGVzXS54&#10;bWxQSwECLQAUAAYACAAAACEAOP0h/9YAAACUAQAACwAAAAAAAAAAAAAAAAAvAQAAX3JlbHMvLnJl&#10;bHNQSwECLQAUAAYACAAAACEAHSL+WSICAABQBAAADgAAAAAAAAAAAAAAAAAuAgAAZHJzL2Uyb0Rv&#10;Yy54bWxQSwECLQAUAAYACAAAACEAvT5xpuIAAAANAQAADwAAAAAAAAAAAAAAAAB8BAAAZHJzL2Rv&#10;d25yZXYueG1sUEsFBgAAAAAEAAQA8wAAAIsFAAAAAA==&#10;" stroked="f">
                <v:textbox inset="0,0,0,0">
                  <w:txbxContent>
                    <w:p w14:paraId="7453F6C8" w14:textId="77777777" w:rsidR="006706E4" w:rsidRPr="00224BBC" w:rsidRDefault="006706E4" w:rsidP="0068329E">
                      <w:pPr>
                        <w:pStyle w:val="Caption"/>
                        <w:jc w:val="center"/>
                        <w:rPr>
                          <w:noProof/>
                          <w:color w:val="auto"/>
                        </w:rPr>
                      </w:pPr>
                      <w:r>
                        <w:rPr>
                          <w:color w:val="auto"/>
                        </w:rPr>
                        <w:t>Figure 13</w:t>
                      </w:r>
                      <w:r w:rsidRPr="00224BBC">
                        <w:rPr>
                          <w:color w:val="auto"/>
                        </w:rPr>
                        <w:t xml:space="preserve">. </w:t>
                      </w:r>
                      <w:r>
                        <w:rPr>
                          <w:color w:val="auto"/>
                        </w:rPr>
                        <w:t xml:space="preserve">Birdlife factsheet for IBA </w:t>
                      </w:r>
                      <w:proofErr w:type="spellStart"/>
                      <w:r>
                        <w:rPr>
                          <w:color w:val="auto"/>
                        </w:rPr>
                        <w:t>Ovce</w:t>
                      </w:r>
                      <w:proofErr w:type="spellEnd"/>
                      <w:r>
                        <w:rPr>
                          <w:color w:val="auto"/>
                        </w:rPr>
                        <w:t xml:space="preserve"> Pole</w:t>
                      </w:r>
                    </w:p>
                    <w:p w14:paraId="542F4746" w14:textId="77777777" w:rsidR="006706E4" w:rsidRPr="001C68D0" w:rsidRDefault="006706E4" w:rsidP="00C1746D">
                      <w:pPr>
                        <w:pStyle w:val="Caption"/>
                        <w:rPr>
                          <w:rFonts w:ascii="Calibri" w:hAnsi="Calibri"/>
                          <w:noProof/>
                        </w:rPr>
                      </w:pPr>
                    </w:p>
                  </w:txbxContent>
                </v:textbox>
              </v:shape>
            </w:pict>
          </mc:Fallback>
        </mc:AlternateContent>
      </w:r>
      <w:r w:rsidR="00391F94" w:rsidRPr="0045481C">
        <w:rPr>
          <w:rFonts w:ascii="Calibri" w:hAnsi="Calibri"/>
          <w:noProof/>
          <w:sz w:val="22"/>
          <w:szCs w:val="22"/>
        </w:rPr>
        <w:drawing>
          <wp:anchor distT="0" distB="0" distL="114300" distR="114300" simplePos="0" relativeHeight="251656192" behindDoc="1" locked="0" layoutInCell="1" allowOverlap="1" wp14:anchorId="35DDB36B" wp14:editId="1538D422">
            <wp:simplePos x="0" y="0"/>
            <wp:positionH relativeFrom="column">
              <wp:posOffset>-66675</wp:posOffset>
            </wp:positionH>
            <wp:positionV relativeFrom="paragraph">
              <wp:posOffset>483870</wp:posOffset>
            </wp:positionV>
            <wp:extent cx="5826125" cy="6438900"/>
            <wp:effectExtent l="0" t="0" r="3175"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BEBA8EAE-BF5A-486C-A8C5-ECC9F3942E4B}">
                          <a14:imgProps xmlns:a14="http://schemas.microsoft.com/office/drawing/2010/main">
                            <a14:imgLayer r:embed="rId36">
                              <a14:imgEffect>
                                <a14:sharpenSoften amount="25000"/>
                              </a14:imgEffect>
                              <a14:imgEffect>
                                <a14:brightnessContrast bright="-9000"/>
                              </a14:imgEffect>
                            </a14:imgLayer>
                          </a14:imgProps>
                        </a:ext>
                        <a:ext uri="{28A0092B-C50C-407E-A947-70E740481C1C}">
                          <a14:useLocalDpi xmlns:a14="http://schemas.microsoft.com/office/drawing/2010/main" val="0"/>
                        </a:ext>
                      </a:extLst>
                    </a:blip>
                    <a:stretch>
                      <a:fillRect/>
                    </a:stretch>
                  </pic:blipFill>
                  <pic:spPr>
                    <a:xfrm>
                      <a:off x="0" y="0"/>
                      <a:ext cx="5826125" cy="6438900"/>
                    </a:xfrm>
                    <a:prstGeom prst="rect">
                      <a:avLst/>
                    </a:prstGeom>
                  </pic:spPr>
                </pic:pic>
              </a:graphicData>
            </a:graphic>
            <wp14:sizeRelH relativeFrom="page">
              <wp14:pctWidth>0</wp14:pctWidth>
            </wp14:sizeRelH>
            <wp14:sizeRelV relativeFrom="page">
              <wp14:pctHeight>0</wp14:pctHeight>
            </wp14:sizeRelV>
          </wp:anchor>
        </w:drawing>
      </w:r>
      <w:r w:rsidR="0037750B" w:rsidRPr="0045481C">
        <w:rPr>
          <w:rFonts w:ascii="Calibri" w:hAnsi="Calibri" w:cstheme="minorHAnsi"/>
          <w:sz w:val="22"/>
          <w:szCs w:val="22"/>
        </w:rPr>
        <w:t>CWMF</w:t>
      </w:r>
      <w:r w:rsidR="009245B8">
        <w:rPr>
          <w:rFonts w:ascii="Calibri" w:hAnsi="Calibri" w:cstheme="minorHAnsi"/>
          <w:sz w:val="22"/>
          <w:szCs w:val="22"/>
        </w:rPr>
        <w:t xml:space="preserve"> </w:t>
      </w:r>
      <w:proofErr w:type="spellStart"/>
      <w:r w:rsidR="009245B8">
        <w:rPr>
          <w:rFonts w:ascii="Calibri" w:hAnsi="Calibri" w:cstheme="minorHAnsi"/>
          <w:sz w:val="22"/>
          <w:szCs w:val="22"/>
        </w:rPr>
        <w:t>Mecku</w:t>
      </w:r>
      <w:r w:rsidR="006C3BA7" w:rsidRPr="0045481C">
        <w:rPr>
          <w:rFonts w:ascii="Calibri" w:hAnsi="Calibri" w:cstheme="minorHAnsi"/>
          <w:sz w:val="22"/>
          <w:szCs w:val="22"/>
        </w:rPr>
        <w:t>e</w:t>
      </w:r>
      <w:r w:rsidR="009245B8">
        <w:rPr>
          <w:rFonts w:ascii="Calibri" w:hAnsi="Calibri" w:cstheme="minorHAnsi"/>
          <w:sz w:val="22"/>
          <w:szCs w:val="22"/>
        </w:rPr>
        <w:t>v</w:t>
      </w:r>
      <w:r w:rsidR="006C3BA7" w:rsidRPr="0045481C">
        <w:rPr>
          <w:rFonts w:ascii="Calibri" w:hAnsi="Calibri" w:cstheme="minorHAnsi"/>
          <w:sz w:val="22"/>
          <w:szCs w:val="22"/>
        </w:rPr>
        <w:t>ci</w:t>
      </w:r>
      <w:proofErr w:type="spellEnd"/>
      <w:r w:rsidR="009245B8">
        <w:rPr>
          <w:rFonts w:ascii="Calibri" w:hAnsi="Calibri" w:cstheme="minorHAnsi"/>
          <w:sz w:val="22"/>
          <w:szCs w:val="22"/>
        </w:rPr>
        <w:t xml:space="preserve"> - </w:t>
      </w:r>
      <w:proofErr w:type="spellStart"/>
      <w:r w:rsidR="009245B8">
        <w:rPr>
          <w:rFonts w:ascii="Calibri" w:hAnsi="Calibri" w:cstheme="minorHAnsi"/>
          <w:sz w:val="22"/>
          <w:szCs w:val="22"/>
        </w:rPr>
        <w:t>Arbasanci</w:t>
      </w:r>
      <w:proofErr w:type="spellEnd"/>
      <w:r w:rsidR="006C3BA7" w:rsidRPr="0045481C">
        <w:rPr>
          <w:rFonts w:ascii="Calibri" w:hAnsi="Calibri" w:cstheme="minorHAnsi"/>
          <w:sz w:val="22"/>
          <w:szCs w:val="22"/>
        </w:rPr>
        <w:t xml:space="preserve"> is situated within the </w:t>
      </w:r>
      <w:r w:rsidR="00C90921">
        <w:rPr>
          <w:rFonts w:ascii="Calibri" w:hAnsi="Calibri" w:cstheme="minorHAnsi"/>
          <w:sz w:val="22"/>
          <w:szCs w:val="22"/>
        </w:rPr>
        <w:t>proposed</w:t>
      </w:r>
      <w:r w:rsidR="006C3BA7" w:rsidRPr="0045481C">
        <w:rPr>
          <w:rFonts w:ascii="Calibri" w:hAnsi="Calibri" w:cstheme="minorHAnsi"/>
          <w:sz w:val="22"/>
          <w:szCs w:val="22"/>
        </w:rPr>
        <w:t xml:space="preserve"> IBA site </w:t>
      </w:r>
      <w:r w:rsidR="009A7A5F" w:rsidRPr="0045481C">
        <w:rPr>
          <w:rFonts w:ascii="Calibri" w:hAnsi="Calibri" w:cstheme="minorHAnsi"/>
          <w:sz w:val="22"/>
          <w:szCs w:val="22"/>
        </w:rPr>
        <w:t>–</w:t>
      </w:r>
      <w:r w:rsidR="006C3BA7" w:rsidRPr="0045481C">
        <w:rPr>
          <w:rFonts w:ascii="Calibri" w:hAnsi="Calibri" w:cstheme="minorHAnsi"/>
          <w:sz w:val="22"/>
          <w:szCs w:val="22"/>
        </w:rPr>
        <w:t xml:space="preserve"> </w:t>
      </w:r>
      <w:r w:rsidR="009A7A5F" w:rsidRPr="0045481C">
        <w:rPr>
          <w:rFonts w:ascii="Calibri" w:hAnsi="Calibri" w:cstheme="minorHAnsi"/>
          <w:sz w:val="22"/>
          <w:szCs w:val="22"/>
        </w:rPr>
        <w:t xml:space="preserve">MK019 </w:t>
      </w:r>
      <w:proofErr w:type="spellStart"/>
      <w:r w:rsidR="006C3BA7" w:rsidRPr="0045481C">
        <w:rPr>
          <w:rFonts w:ascii="Calibri" w:hAnsi="Calibri" w:cstheme="minorHAnsi"/>
          <w:b/>
          <w:sz w:val="22"/>
          <w:szCs w:val="22"/>
        </w:rPr>
        <w:t>Ovce</w:t>
      </w:r>
      <w:proofErr w:type="spellEnd"/>
      <w:r w:rsidR="006C3BA7" w:rsidRPr="0045481C">
        <w:rPr>
          <w:rFonts w:ascii="Calibri" w:hAnsi="Calibri" w:cstheme="minorHAnsi"/>
          <w:b/>
          <w:sz w:val="22"/>
          <w:szCs w:val="22"/>
        </w:rPr>
        <w:t xml:space="preserve"> Pole</w:t>
      </w:r>
      <w:r w:rsidR="006C3BA7" w:rsidRPr="0045481C">
        <w:rPr>
          <w:rFonts w:ascii="Calibri" w:hAnsi="Calibri" w:cstheme="minorHAnsi"/>
          <w:sz w:val="22"/>
          <w:szCs w:val="22"/>
        </w:rPr>
        <w:t xml:space="preserve"> (close to the northern boundary zone</w:t>
      </w:r>
      <w:r w:rsidR="003D6546" w:rsidRPr="0045481C">
        <w:rPr>
          <w:rFonts w:ascii="Calibri" w:hAnsi="Calibri" w:cstheme="minorHAnsi"/>
          <w:sz w:val="22"/>
          <w:szCs w:val="22"/>
        </w:rPr>
        <w:t>)</w:t>
      </w:r>
      <w:r w:rsidR="00B5210F" w:rsidRPr="0045481C">
        <w:rPr>
          <w:rFonts w:ascii="Calibri" w:hAnsi="Calibri" w:cstheme="minorHAnsi"/>
          <w:sz w:val="22"/>
          <w:szCs w:val="22"/>
        </w:rPr>
        <w:t xml:space="preserve">. </w:t>
      </w:r>
      <w:r>
        <w:rPr>
          <w:rFonts w:ascii="Calibri" w:hAnsi="Calibri" w:cstheme="minorHAnsi"/>
          <w:sz w:val="22"/>
          <w:szCs w:val="22"/>
        </w:rPr>
        <w:t>On</w:t>
      </w:r>
      <w:r w:rsidR="00B5210F" w:rsidRPr="0045481C">
        <w:rPr>
          <w:rFonts w:ascii="Calibri" w:hAnsi="Calibri" w:cstheme="minorHAnsi"/>
          <w:sz w:val="22"/>
          <w:szCs w:val="22"/>
        </w:rPr>
        <w:t xml:space="preserve"> </w:t>
      </w:r>
      <w:r>
        <w:rPr>
          <w:rFonts w:ascii="Calibri" w:hAnsi="Calibri" w:cstheme="minorHAnsi"/>
          <w:sz w:val="22"/>
          <w:szCs w:val="22"/>
        </w:rPr>
        <w:t xml:space="preserve">Figure 13 below, </w:t>
      </w:r>
      <w:r w:rsidR="00B5210F" w:rsidRPr="0045481C">
        <w:rPr>
          <w:rFonts w:ascii="Calibri" w:hAnsi="Calibri" w:cstheme="minorHAnsi"/>
          <w:sz w:val="22"/>
          <w:szCs w:val="22"/>
        </w:rPr>
        <w:t xml:space="preserve">Birdlife </w:t>
      </w:r>
      <w:proofErr w:type="spellStart"/>
      <w:r w:rsidR="00B5210F" w:rsidRPr="0045481C">
        <w:rPr>
          <w:rFonts w:ascii="Calibri" w:hAnsi="Calibri" w:cstheme="minorHAnsi"/>
          <w:sz w:val="22"/>
          <w:szCs w:val="22"/>
        </w:rPr>
        <w:t>Ovce</w:t>
      </w:r>
      <w:proofErr w:type="spellEnd"/>
      <w:r w:rsidR="00B5210F" w:rsidRPr="0045481C">
        <w:rPr>
          <w:rFonts w:ascii="Calibri" w:hAnsi="Calibri" w:cstheme="minorHAnsi"/>
          <w:sz w:val="22"/>
          <w:szCs w:val="22"/>
        </w:rPr>
        <w:t xml:space="preserve"> Pole factsheet</w:t>
      </w:r>
      <w:r w:rsidR="00391F94" w:rsidRPr="0045481C">
        <w:rPr>
          <w:rFonts w:ascii="Calibri" w:hAnsi="Calibri" w:cstheme="minorHAnsi"/>
          <w:sz w:val="22"/>
          <w:szCs w:val="22"/>
        </w:rPr>
        <w:t xml:space="preserve"> </w:t>
      </w:r>
      <w:r w:rsidR="00B5210F" w:rsidRPr="0045481C">
        <w:rPr>
          <w:rFonts w:ascii="Calibri" w:hAnsi="Calibri" w:cstheme="minorHAnsi"/>
          <w:sz w:val="22"/>
          <w:szCs w:val="22"/>
        </w:rPr>
        <w:t>is given.</w:t>
      </w:r>
    </w:p>
    <w:p w14:paraId="1C9A83E2" w14:textId="77777777" w:rsidR="004B0A4B" w:rsidRPr="0045481C" w:rsidRDefault="004B0A4B" w:rsidP="008B2623">
      <w:pPr>
        <w:spacing w:after="120"/>
        <w:jc w:val="both"/>
        <w:rPr>
          <w:rFonts w:ascii="Calibri" w:hAnsi="Calibri" w:cstheme="minorHAnsi"/>
          <w:sz w:val="22"/>
          <w:szCs w:val="22"/>
        </w:rPr>
      </w:pPr>
      <w:r w:rsidRPr="0045481C">
        <w:rPr>
          <w:rFonts w:ascii="Calibri" w:hAnsi="Calibri"/>
          <w:noProof/>
          <w:sz w:val="22"/>
          <w:szCs w:val="22"/>
          <w:lang w:eastAsia="mk-MK"/>
        </w:rPr>
        <w:t xml:space="preserve">There are </w:t>
      </w:r>
      <w:r w:rsidR="00967FA5">
        <w:rPr>
          <w:rFonts w:ascii="Calibri" w:hAnsi="Calibri" w:cstheme="minorHAnsi"/>
          <w:sz w:val="22"/>
          <w:szCs w:val="22"/>
        </w:rPr>
        <w:t xml:space="preserve">two other </w:t>
      </w:r>
      <w:r w:rsidR="00C90921">
        <w:rPr>
          <w:rFonts w:ascii="Calibri" w:hAnsi="Calibri" w:cstheme="minorHAnsi"/>
          <w:sz w:val="22"/>
          <w:szCs w:val="22"/>
        </w:rPr>
        <w:t xml:space="preserve">proposed </w:t>
      </w:r>
      <w:r w:rsidR="00967FA5">
        <w:rPr>
          <w:rFonts w:ascii="Calibri" w:hAnsi="Calibri" w:cstheme="minorHAnsi"/>
          <w:sz w:val="22"/>
          <w:szCs w:val="22"/>
        </w:rPr>
        <w:t>IBA sites</w:t>
      </w:r>
      <w:r w:rsidR="009A7A5F" w:rsidRPr="0045481C">
        <w:rPr>
          <w:rFonts w:ascii="Calibri" w:hAnsi="Calibri" w:cstheme="minorHAnsi"/>
          <w:sz w:val="22"/>
          <w:szCs w:val="22"/>
        </w:rPr>
        <w:t xml:space="preserve"> </w:t>
      </w:r>
      <w:r w:rsidRPr="0045481C">
        <w:rPr>
          <w:rFonts w:ascii="Calibri" w:hAnsi="Calibri" w:cstheme="minorHAnsi"/>
          <w:sz w:val="22"/>
          <w:szCs w:val="22"/>
        </w:rPr>
        <w:t>in the wider area:</w:t>
      </w:r>
    </w:p>
    <w:p w14:paraId="6EC23CA8" w14:textId="77777777" w:rsidR="004B0A4B" w:rsidRPr="0045481C" w:rsidRDefault="009A7A5F" w:rsidP="00A54D9A">
      <w:pPr>
        <w:pStyle w:val="ListParagraph"/>
        <w:numPr>
          <w:ilvl w:val="0"/>
          <w:numId w:val="8"/>
        </w:numPr>
        <w:spacing w:after="120"/>
        <w:contextualSpacing w:val="0"/>
        <w:jc w:val="both"/>
        <w:rPr>
          <w:rFonts w:ascii="Calibri" w:hAnsi="Calibri" w:cstheme="minorHAnsi"/>
          <w:sz w:val="22"/>
          <w:szCs w:val="22"/>
        </w:rPr>
      </w:pPr>
      <w:r w:rsidRPr="0045481C">
        <w:rPr>
          <w:rFonts w:ascii="Calibri" w:hAnsi="Calibri" w:cstheme="minorHAnsi"/>
          <w:sz w:val="22"/>
          <w:szCs w:val="22"/>
        </w:rPr>
        <w:t>IBA MK01</w:t>
      </w:r>
      <w:r w:rsidR="00343950">
        <w:rPr>
          <w:rFonts w:ascii="Calibri" w:hAnsi="Calibri" w:cstheme="minorHAnsi"/>
          <w:sz w:val="22"/>
          <w:szCs w:val="22"/>
        </w:rPr>
        <w:t>2</w:t>
      </w:r>
      <w:r w:rsidRPr="0045481C">
        <w:rPr>
          <w:rFonts w:ascii="Calibri" w:hAnsi="Calibri" w:cstheme="minorHAnsi"/>
          <w:sz w:val="22"/>
          <w:szCs w:val="22"/>
        </w:rPr>
        <w:t xml:space="preserve"> </w:t>
      </w:r>
      <w:r w:rsidR="004B0A4B" w:rsidRPr="0045481C">
        <w:rPr>
          <w:rFonts w:ascii="Calibri" w:hAnsi="Calibri" w:cstheme="minorHAnsi"/>
          <w:sz w:val="22"/>
          <w:szCs w:val="22"/>
        </w:rPr>
        <w:t xml:space="preserve">River </w:t>
      </w:r>
      <w:proofErr w:type="spellStart"/>
      <w:r w:rsidR="004B0A4B" w:rsidRPr="0045481C">
        <w:rPr>
          <w:rFonts w:ascii="Calibri" w:hAnsi="Calibri" w:cstheme="minorHAnsi"/>
          <w:sz w:val="22"/>
          <w:szCs w:val="22"/>
        </w:rPr>
        <w:t>Zletovska</w:t>
      </w:r>
      <w:proofErr w:type="spellEnd"/>
      <w:r w:rsidR="004B0A4B" w:rsidRPr="0045481C">
        <w:rPr>
          <w:rFonts w:ascii="Calibri" w:hAnsi="Calibri" w:cstheme="minorHAnsi"/>
          <w:sz w:val="22"/>
          <w:szCs w:val="22"/>
        </w:rPr>
        <w:t xml:space="preserve"> Valley</w:t>
      </w:r>
      <w:r w:rsidR="00137381">
        <w:rPr>
          <w:rFonts w:ascii="Calibri" w:hAnsi="Calibri" w:cstheme="minorHAnsi"/>
          <w:sz w:val="22"/>
          <w:szCs w:val="22"/>
        </w:rPr>
        <w:t xml:space="preserve"> - at</w:t>
      </w:r>
      <w:r w:rsidR="004B0A4B" w:rsidRPr="0045481C">
        <w:rPr>
          <w:rFonts w:ascii="Calibri" w:hAnsi="Calibri" w:cstheme="minorHAnsi"/>
          <w:sz w:val="22"/>
          <w:szCs w:val="22"/>
        </w:rPr>
        <w:t xml:space="preserve"> </w:t>
      </w:r>
      <w:proofErr w:type="spellStart"/>
      <w:r w:rsidR="004B0A4B" w:rsidRPr="0045481C">
        <w:rPr>
          <w:rFonts w:ascii="Calibri" w:hAnsi="Calibri" w:cstheme="minorHAnsi"/>
          <w:sz w:val="22"/>
          <w:szCs w:val="22"/>
        </w:rPr>
        <w:t>cca</w:t>
      </w:r>
      <w:proofErr w:type="spellEnd"/>
      <w:r w:rsidR="004B0A4B" w:rsidRPr="0045481C">
        <w:rPr>
          <w:rFonts w:ascii="Calibri" w:hAnsi="Calibri" w:cstheme="minorHAnsi"/>
          <w:sz w:val="22"/>
          <w:szCs w:val="22"/>
        </w:rPr>
        <w:t xml:space="preserve"> 2,50</w:t>
      </w:r>
      <w:r w:rsidR="00137381">
        <w:rPr>
          <w:rFonts w:ascii="Calibri" w:hAnsi="Calibri" w:cstheme="minorHAnsi"/>
          <w:sz w:val="22"/>
          <w:szCs w:val="22"/>
        </w:rPr>
        <w:t xml:space="preserve"> </w:t>
      </w:r>
      <w:r w:rsidR="004B0A4B" w:rsidRPr="0045481C">
        <w:rPr>
          <w:rFonts w:ascii="Calibri" w:hAnsi="Calibri" w:cstheme="minorHAnsi"/>
          <w:sz w:val="22"/>
          <w:szCs w:val="22"/>
        </w:rPr>
        <w:t>km</w:t>
      </w:r>
      <w:r w:rsidR="00137381">
        <w:rPr>
          <w:rFonts w:ascii="Calibri" w:hAnsi="Calibri" w:cstheme="minorHAnsi"/>
          <w:sz w:val="22"/>
          <w:szCs w:val="22"/>
        </w:rPr>
        <w:t xml:space="preserve"> from CWMF</w:t>
      </w:r>
      <w:r w:rsidR="004B0A4B" w:rsidRPr="0045481C">
        <w:rPr>
          <w:rFonts w:ascii="Calibri" w:hAnsi="Calibri" w:cstheme="minorHAnsi"/>
          <w:sz w:val="22"/>
          <w:szCs w:val="22"/>
        </w:rPr>
        <w:t xml:space="preserve"> </w:t>
      </w:r>
    </w:p>
    <w:p w14:paraId="2C9DE4C8" w14:textId="77777777" w:rsidR="009A7A5F" w:rsidRPr="0045481C" w:rsidRDefault="009A7A5F" w:rsidP="00A54D9A">
      <w:pPr>
        <w:pStyle w:val="ListParagraph"/>
        <w:numPr>
          <w:ilvl w:val="0"/>
          <w:numId w:val="8"/>
        </w:numPr>
        <w:spacing w:after="120"/>
        <w:contextualSpacing w:val="0"/>
        <w:jc w:val="both"/>
        <w:rPr>
          <w:rFonts w:ascii="Calibri" w:hAnsi="Calibri" w:cstheme="minorHAnsi"/>
          <w:sz w:val="22"/>
          <w:szCs w:val="22"/>
        </w:rPr>
      </w:pPr>
      <w:r w:rsidRPr="0045481C">
        <w:rPr>
          <w:rFonts w:ascii="Calibri" w:hAnsi="Calibri" w:cstheme="minorHAnsi"/>
          <w:sz w:val="22"/>
          <w:szCs w:val="22"/>
        </w:rPr>
        <w:t>IBA MK01</w:t>
      </w:r>
      <w:r w:rsidR="009C0BAF">
        <w:rPr>
          <w:rFonts w:ascii="Calibri" w:hAnsi="Calibri" w:cstheme="minorHAnsi"/>
          <w:sz w:val="22"/>
          <w:szCs w:val="22"/>
        </w:rPr>
        <w:t>5</w:t>
      </w:r>
      <w:r w:rsidRPr="0045481C">
        <w:rPr>
          <w:rFonts w:ascii="Calibri" w:hAnsi="Calibri" w:cstheme="minorHAnsi"/>
          <w:sz w:val="22"/>
          <w:szCs w:val="22"/>
        </w:rPr>
        <w:t xml:space="preserve"> </w:t>
      </w:r>
      <w:proofErr w:type="spellStart"/>
      <w:r w:rsidR="00B5210F" w:rsidRPr="0045481C">
        <w:rPr>
          <w:rFonts w:ascii="Calibri" w:hAnsi="Calibri" w:cstheme="minorHAnsi"/>
          <w:sz w:val="22"/>
          <w:szCs w:val="22"/>
        </w:rPr>
        <w:t>Preod-Gjugance</w:t>
      </w:r>
      <w:proofErr w:type="spellEnd"/>
      <w:r w:rsidR="00137381">
        <w:rPr>
          <w:rFonts w:ascii="Calibri" w:hAnsi="Calibri" w:cstheme="minorHAnsi"/>
          <w:sz w:val="22"/>
          <w:szCs w:val="22"/>
        </w:rPr>
        <w:t xml:space="preserve"> - at</w:t>
      </w:r>
      <w:r w:rsidR="00B5210F" w:rsidRPr="0045481C">
        <w:rPr>
          <w:rFonts w:ascii="Calibri" w:hAnsi="Calibri" w:cstheme="minorHAnsi"/>
          <w:sz w:val="22"/>
          <w:szCs w:val="22"/>
        </w:rPr>
        <w:t xml:space="preserve"> </w:t>
      </w:r>
      <w:proofErr w:type="spellStart"/>
      <w:r w:rsidR="00B5210F" w:rsidRPr="0045481C">
        <w:rPr>
          <w:rFonts w:ascii="Calibri" w:hAnsi="Calibri" w:cstheme="minorHAnsi"/>
          <w:sz w:val="22"/>
          <w:szCs w:val="22"/>
        </w:rPr>
        <w:t>cca</w:t>
      </w:r>
      <w:proofErr w:type="spellEnd"/>
      <w:r w:rsidR="00B5210F" w:rsidRPr="0045481C">
        <w:rPr>
          <w:rFonts w:ascii="Calibri" w:hAnsi="Calibri" w:cstheme="minorHAnsi"/>
          <w:sz w:val="22"/>
          <w:szCs w:val="22"/>
        </w:rPr>
        <w:t xml:space="preserve"> 5,60 km</w:t>
      </w:r>
      <w:r w:rsidR="00137381">
        <w:rPr>
          <w:rFonts w:ascii="Calibri" w:hAnsi="Calibri" w:cstheme="minorHAnsi"/>
          <w:sz w:val="22"/>
          <w:szCs w:val="22"/>
        </w:rPr>
        <w:t xml:space="preserve"> from CWMF</w:t>
      </w:r>
    </w:p>
    <w:p w14:paraId="405E87ED" w14:textId="77777777" w:rsidR="00475800" w:rsidRDefault="0077481C" w:rsidP="0045481C">
      <w:pPr>
        <w:jc w:val="both"/>
        <w:rPr>
          <w:rFonts w:ascii="Calibri" w:hAnsi="Calibri" w:cs="Arial"/>
          <w:sz w:val="22"/>
          <w:szCs w:val="22"/>
        </w:rPr>
      </w:pPr>
      <w:r>
        <w:rPr>
          <w:rFonts w:ascii="Arial" w:hAnsi="Arial"/>
        </w:rPr>
        <w:t>T</w:t>
      </w:r>
      <w:r w:rsidRPr="0077481C">
        <w:rPr>
          <w:rFonts w:ascii="Calibri" w:hAnsi="Calibri"/>
          <w:sz w:val="22"/>
          <w:szCs w:val="22"/>
        </w:rPr>
        <w:t>h</w:t>
      </w:r>
      <w:r>
        <w:rPr>
          <w:rFonts w:ascii="Calibri" w:hAnsi="Calibri"/>
          <w:sz w:val="22"/>
          <w:szCs w:val="22"/>
        </w:rPr>
        <w:t>ese</w:t>
      </w:r>
      <w:r w:rsidRPr="00A431BD">
        <w:rPr>
          <w:rFonts w:ascii="Calibri" w:hAnsi="Calibri"/>
          <w:sz w:val="22"/>
          <w:szCs w:val="22"/>
        </w:rPr>
        <w:t xml:space="preserve"> proposed </w:t>
      </w:r>
      <w:r w:rsidR="00343950" w:rsidRPr="00343950">
        <w:rPr>
          <w:rFonts w:ascii="Calibri" w:hAnsi="Calibri" w:cs="Arial"/>
          <w:sz w:val="22"/>
          <w:szCs w:val="22"/>
        </w:rPr>
        <w:t>IBA sites (IBA MK01</w:t>
      </w:r>
      <w:r w:rsidR="00343950">
        <w:rPr>
          <w:rFonts w:ascii="Calibri" w:hAnsi="Calibri" w:cs="Arial"/>
          <w:sz w:val="22"/>
          <w:szCs w:val="22"/>
        </w:rPr>
        <w:t>2</w:t>
      </w:r>
      <w:r w:rsidRPr="00A431BD">
        <w:rPr>
          <w:rFonts w:ascii="Calibri" w:hAnsi="Calibri" w:cs="Arial"/>
          <w:sz w:val="22"/>
          <w:szCs w:val="22"/>
        </w:rPr>
        <w:t xml:space="preserve"> Rive</w:t>
      </w:r>
      <w:r w:rsidR="00343950" w:rsidRPr="00343950">
        <w:rPr>
          <w:rFonts w:ascii="Calibri" w:hAnsi="Calibri" w:cs="Arial"/>
          <w:sz w:val="22"/>
          <w:szCs w:val="22"/>
        </w:rPr>
        <w:t xml:space="preserve">r </w:t>
      </w:r>
      <w:proofErr w:type="spellStart"/>
      <w:r w:rsidR="00343950" w:rsidRPr="00343950">
        <w:rPr>
          <w:rFonts w:ascii="Calibri" w:hAnsi="Calibri" w:cs="Arial"/>
          <w:sz w:val="22"/>
          <w:szCs w:val="22"/>
        </w:rPr>
        <w:t>Zletovska</w:t>
      </w:r>
      <w:proofErr w:type="spellEnd"/>
      <w:r w:rsidR="00343950" w:rsidRPr="00343950">
        <w:rPr>
          <w:rFonts w:ascii="Calibri" w:hAnsi="Calibri" w:cs="Arial"/>
          <w:sz w:val="22"/>
          <w:szCs w:val="22"/>
        </w:rPr>
        <w:t xml:space="preserve"> Valley and IBA MK01</w:t>
      </w:r>
      <w:r w:rsidR="00343950">
        <w:rPr>
          <w:rFonts w:ascii="Calibri" w:hAnsi="Calibri" w:cs="Arial"/>
          <w:sz w:val="22"/>
          <w:szCs w:val="22"/>
        </w:rPr>
        <w:t>5</w:t>
      </w:r>
      <w:r w:rsidRPr="00A431BD">
        <w:rPr>
          <w:rFonts w:ascii="Calibri" w:hAnsi="Calibri" w:cs="Arial"/>
          <w:sz w:val="22"/>
          <w:szCs w:val="22"/>
        </w:rPr>
        <w:t xml:space="preserve"> </w:t>
      </w:r>
      <w:proofErr w:type="spellStart"/>
      <w:r w:rsidRPr="00A431BD">
        <w:rPr>
          <w:rFonts w:ascii="Calibri" w:hAnsi="Calibri" w:cs="Arial"/>
          <w:sz w:val="22"/>
          <w:szCs w:val="22"/>
        </w:rPr>
        <w:t>Preod-Gjugance</w:t>
      </w:r>
      <w:proofErr w:type="spellEnd"/>
      <w:r w:rsidRPr="00A431BD">
        <w:rPr>
          <w:rFonts w:ascii="Calibri" w:hAnsi="Calibri" w:cs="Arial"/>
          <w:sz w:val="22"/>
          <w:szCs w:val="22"/>
        </w:rPr>
        <w:t xml:space="preserve">) consist of the same main bird species as </w:t>
      </w:r>
      <w:r>
        <w:rPr>
          <w:rFonts w:ascii="Calibri" w:hAnsi="Calibri" w:cs="Arial"/>
          <w:sz w:val="22"/>
          <w:szCs w:val="22"/>
        </w:rPr>
        <w:t xml:space="preserve">proposed IBA </w:t>
      </w:r>
      <w:proofErr w:type="spellStart"/>
      <w:r w:rsidRPr="00A431BD">
        <w:rPr>
          <w:rFonts w:ascii="Calibri" w:hAnsi="Calibri" w:cs="Arial"/>
          <w:sz w:val="22"/>
          <w:szCs w:val="22"/>
        </w:rPr>
        <w:t>Ovce</w:t>
      </w:r>
      <w:proofErr w:type="spellEnd"/>
      <w:r w:rsidRPr="00A431BD">
        <w:rPr>
          <w:rFonts w:ascii="Calibri" w:hAnsi="Calibri" w:cs="Arial"/>
          <w:sz w:val="22"/>
          <w:szCs w:val="22"/>
        </w:rPr>
        <w:t xml:space="preserve"> Pole i.e. Aquila </w:t>
      </w:r>
      <w:proofErr w:type="spellStart"/>
      <w:r w:rsidRPr="00A431BD">
        <w:rPr>
          <w:rFonts w:ascii="Calibri" w:hAnsi="Calibri" w:cs="Arial"/>
          <w:sz w:val="22"/>
          <w:szCs w:val="22"/>
        </w:rPr>
        <w:t>heliaca</w:t>
      </w:r>
      <w:proofErr w:type="spellEnd"/>
      <w:r w:rsidRPr="00A431BD">
        <w:rPr>
          <w:rFonts w:ascii="Calibri" w:hAnsi="Calibri" w:cs="Arial"/>
          <w:sz w:val="22"/>
          <w:szCs w:val="22"/>
        </w:rPr>
        <w:t xml:space="preserve"> and/or Falco </w:t>
      </w:r>
      <w:proofErr w:type="spellStart"/>
      <w:r w:rsidRPr="00A431BD">
        <w:rPr>
          <w:rFonts w:ascii="Calibri" w:hAnsi="Calibri" w:cs="Arial"/>
          <w:sz w:val="22"/>
          <w:szCs w:val="22"/>
        </w:rPr>
        <w:t>naumanni</w:t>
      </w:r>
      <w:proofErr w:type="spellEnd"/>
      <w:r w:rsidRPr="00A431BD">
        <w:rPr>
          <w:rFonts w:ascii="Calibri" w:hAnsi="Calibri" w:cs="Arial"/>
          <w:sz w:val="22"/>
          <w:szCs w:val="22"/>
        </w:rPr>
        <w:t xml:space="preserve">. The </w:t>
      </w:r>
      <w:r w:rsidRPr="00A431BD">
        <w:rPr>
          <w:rFonts w:ascii="Calibri" w:hAnsi="Calibri" w:cs="Arial"/>
          <w:sz w:val="22"/>
          <w:szCs w:val="22"/>
        </w:rPr>
        <w:lastRenderedPageBreak/>
        <w:t>project may have impact on these IBA areas</w:t>
      </w:r>
      <w:r w:rsidR="00137381">
        <w:rPr>
          <w:rFonts w:ascii="Calibri" w:hAnsi="Calibri" w:cs="Arial"/>
          <w:sz w:val="22"/>
          <w:szCs w:val="22"/>
        </w:rPr>
        <w:t xml:space="preserve"> as presented in Chapter 4.4</w:t>
      </w:r>
      <w:r>
        <w:rPr>
          <w:rFonts w:ascii="Calibri" w:hAnsi="Calibri" w:cs="Arial"/>
          <w:sz w:val="22"/>
          <w:szCs w:val="22"/>
        </w:rPr>
        <w:t xml:space="preserve">, so the </w:t>
      </w:r>
      <w:r w:rsidR="00C85232">
        <w:rPr>
          <w:rFonts w:ascii="Calibri" w:hAnsi="Calibri" w:cs="Arial"/>
          <w:sz w:val="22"/>
          <w:szCs w:val="22"/>
        </w:rPr>
        <w:t>identified</w:t>
      </w:r>
      <w:r>
        <w:rPr>
          <w:rFonts w:ascii="Calibri" w:hAnsi="Calibri" w:cs="Arial"/>
          <w:sz w:val="22"/>
          <w:szCs w:val="22"/>
        </w:rPr>
        <w:t xml:space="preserve"> mitigation, management,</w:t>
      </w:r>
      <w:r w:rsidR="00C85232">
        <w:rPr>
          <w:rFonts w:ascii="Calibri" w:hAnsi="Calibri" w:cs="Arial"/>
          <w:sz w:val="22"/>
          <w:szCs w:val="22"/>
        </w:rPr>
        <w:t xml:space="preserve"> and </w:t>
      </w:r>
      <w:r>
        <w:rPr>
          <w:rFonts w:ascii="Calibri" w:hAnsi="Calibri" w:cs="Arial"/>
          <w:sz w:val="22"/>
          <w:szCs w:val="22"/>
        </w:rPr>
        <w:t xml:space="preserve">monitoring measures are </w:t>
      </w:r>
      <w:r w:rsidR="00137381">
        <w:rPr>
          <w:rFonts w:ascii="Calibri" w:hAnsi="Calibri" w:cs="Arial"/>
          <w:sz w:val="22"/>
          <w:szCs w:val="22"/>
        </w:rPr>
        <w:t>covering the concerns of this sites</w:t>
      </w:r>
      <w:r w:rsidRPr="00A431BD">
        <w:rPr>
          <w:rFonts w:ascii="Calibri" w:hAnsi="Calibri" w:cs="Arial"/>
          <w:sz w:val="22"/>
          <w:szCs w:val="22"/>
        </w:rPr>
        <w:t>.</w:t>
      </w:r>
    </w:p>
    <w:p w14:paraId="05915C94" w14:textId="77777777" w:rsidR="0077481C" w:rsidRPr="00F812C6" w:rsidRDefault="00475800" w:rsidP="0045481C">
      <w:pPr>
        <w:jc w:val="both"/>
        <w:rPr>
          <w:rFonts w:ascii="Calibri" w:hAnsi="Calibri" w:cs="Arial"/>
          <w:sz w:val="22"/>
          <w:szCs w:val="22"/>
        </w:rPr>
      </w:pPr>
      <w:r>
        <w:rPr>
          <w:rFonts w:ascii="Calibri" w:hAnsi="Calibri" w:cs="Arial"/>
          <w:sz w:val="22"/>
          <w:szCs w:val="22"/>
        </w:rPr>
        <w:t xml:space="preserve">As presented in the Chapter 4.4., below, there are 2 active nesting sites of Aquila </w:t>
      </w:r>
      <w:proofErr w:type="spellStart"/>
      <w:r>
        <w:rPr>
          <w:rFonts w:ascii="Calibri" w:hAnsi="Calibri" w:cs="Arial"/>
          <w:sz w:val="22"/>
          <w:szCs w:val="22"/>
        </w:rPr>
        <w:t>heliaca</w:t>
      </w:r>
      <w:proofErr w:type="spellEnd"/>
      <w:r>
        <w:rPr>
          <w:rFonts w:ascii="Calibri" w:hAnsi="Calibri" w:cs="Arial"/>
          <w:sz w:val="22"/>
          <w:szCs w:val="22"/>
        </w:rPr>
        <w:t xml:space="preserve"> near the CWMF</w:t>
      </w:r>
      <w:r w:rsidR="00F812C6">
        <w:rPr>
          <w:rFonts w:ascii="Calibri" w:hAnsi="Calibri" w:cs="Arial"/>
          <w:sz w:val="22"/>
          <w:szCs w:val="22"/>
        </w:rPr>
        <w:t xml:space="preserve"> concerning this proposed IBA areas</w:t>
      </w:r>
      <w:r>
        <w:rPr>
          <w:rFonts w:ascii="Calibri" w:hAnsi="Calibri" w:cs="Arial"/>
          <w:sz w:val="22"/>
          <w:szCs w:val="22"/>
        </w:rPr>
        <w:t xml:space="preserve"> (</w:t>
      </w:r>
      <w:r w:rsidR="009C0BAF">
        <w:rPr>
          <w:rFonts w:ascii="Calibri" w:hAnsi="Calibri" w:cs="Arial"/>
          <w:sz w:val="22"/>
          <w:szCs w:val="22"/>
        </w:rPr>
        <w:t>distance</w:t>
      </w:r>
      <w:r>
        <w:rPr>
          <w:rFonts w:ascii="Calibri" w:hAnsi="Calibri" w:cs="Arial"/>
          <w:sz w:val="22"/>
          <w:szCs w:val="22"/>
        </w:rPr>
        <w:t xml:space="preserve"> 5 km and 5.1 km)</w:t>
      </w:r>
      <w:r w:rsidR="009C0BAF">
        <w:rPr>
          <w:rFonts w:ascii="Calibri" w:hAnsi="Calibri" w:cs="Arial"/>
          <w:sz w:val="22"/>
          <w:szCs w:val="22"/>
        </w:rPr>
        <w:t>, one</w:t>
      </w:r>
      <w:r>
        <w:rPr>
          <w:rFonts w:ascii="Calibri" w:hAnsi="Calibri" w:cs="Arial"/>
          <w:sz w:val="22"/>
          <w:szCs w:val="22"/>
        </w:rPr>
        <w:t xml:space="preserve"> within the boundaries of proposed IBA </w:t>
      </w:r>
      <w:r w:rsidR="009C0BAF">
        <w:rPr>
          <w:rFonts w:ascii="Calibri" w:hAnsi="Calibri" w:cstheme="minorHAnsi"/>
          <w:sz w:val="22"/>
          <w:szCs w:val="22"/>
        </w:rPr>
        <w:t>MK01</w:t>
      </w:r>
      <w:r w:rsidR="00137381">
        <w:rPr>
          <w:rFonts w:ascii="Calibri" w:hAnsi="Calibri" w:cstheme="minorHAnsi"/>
          <w:sz w:val="22"/>
          <w:szCs w:val="22"/>
        </w:rPr>
        <w:t>2</w:t>
      </w:r>
      <w:r w:rsidRPr="0045481C">
        <w:rPr>
          <w:rFonts w:ascii="Calibri" w:hAnsi="Calibri" w:cstheme="minorHAnsi"/>
          <w:sz w:val="22"/>
          <w:szCs w:val="22"/>
        </w:rPr>
        <w:t xml:space="preserve"> River </w:t>
      </w:r>
      <w:proofErr w:type="spellStart"/>
      <w:r w:rsidRPr="0045481C">
        <w:rPr>
          <w:rFonts w:ascii="Calibri" w:hAnsi="Calibri" w:cstheme="minorHAnsi"/>
          <w:sz w:val="22"/>
          <w:szCs w:val="22"/>
        </w:rPr>
        <w:t>Zletovska</w:t>
      </w:r>
      <w:proofErr w:type="spellEnd"/>
      <w:r w:rsidRPr="0045481C">
        <w:rPr>
          <w:rFonts w:ascii="Calibri" w:hAnsi="Calibri" w:cstheme="minorHAnsi"/>
          <w:sz w:val="22"/>
          <w:szCs w:val="22"/>
        </w:rPr>
        <w:t xml:space="preserve"> Valley</w:t>
      </w:r>
      <w:r w:rsidR="009C0BAF">
        <w:rPr>
          <w:rFonts w:ascii="Calibri" w:hAnsi="Calibri" w:cstheme="minorHAnsi"/>
          <w:sz w:val="22"/>
          <w:szCs w:val="22"/>
        </w:rPr>
        <w:t xml:space="preserve"> and one within the area of proposed </w:t>
      </w:r>
      <w:r w:rsidR="009C0BAF" w:rsidRPr="0045481C">
        <w:rPr>
          <w:rFonts w:ascii="Calibri" w:hAnsi="Calibri" w:cstheme="minorHAnsi"/>
          <w:sz w:val="22"/>
          <w:szCs w:val="22"/>
        </w:rPr>
        <w:t>IBA MK01</w:t>
      </w:r>
      <w:r w:rsidR="009C0BAF">
        <w:rPr>
          <w:rFonts w:ascii="Calibri" w:hAnsi="Calibri" w:cstheme="minorHAnsi"/>
          <w:sz w:val="22"/>
          <w:szCs w:val="22"/>
        </w:rPr>
        <w:t>5</w:t>
      </w:r>
      <w:r w:rsidR="009C0BAF" w:rsidRPr="0045481C">
        <w:rPr>
          <w:rFonts w:ascii="Calibri" w:hAnsi="Calibri" w:cstheme="minorHAnsi"/>
          <w:sz w:val="22"/>
          <w:szCs w:val="22"/>
        </w:rPr>
        <w:t xml:space="preserve"> </w:t>
      </w:r>
      <w:proofErr w:type="spellStart"/>
      <w:r w:rsidR="009C0BAF" w:rsidRPr="0045481C">
        <w:rPr>
          <w:rFonts w:ascii="Calibri" w:hAnsi="Calibri" w:cstheme="minorHAnsi"/>
          <w:sz w:val="22"/>
          <w:szCs w:val="22"/>
        </w:rPr>
        <w:t>Preod-Gjugance</w:t>
      </w:r>
      <w:proofErr w:type="spellEnd"/>
      <w:r>
        <w:rPr>
          <w:rFonts w:ascii="Calibri" w:hAnsi="Calibri" w:cstheme="minorHAnsi"/>
          <w:sz w:val="22"/>
          <w:szCs w:val="22"/>
        </w:rPr>
        <w:t>.</w:t>
      </w:r>
    </w:p>
    <w:p w14:paraId="34994633" w14:textId="77777777" w:rsidR="008B2623" w:rsidRPr="00F812C6" w:rsidRDefault="009C0BAF" w:rsidP="00F812C6">
      <w:pPr>
        <w:spacing w:after="0"/>
        <w:jc w:val="both"/>
        <w:rPr>
          <w:rFonts w:ascii="Calibri" w:hAnsi="Calibri" w:cstheme="minorHAnsi"/>
          <w:sz w:val="22"/>
          <w:szCs w:val="22"/>
        </w:rPr>
      </w:pPr>
      <w:r>
        <w:rPr>
          <w:rFonts w:ascii="Calibri" w:hAnsi="Calibri" w:cstheme="minorHAnsi"/>
          <w:noProof/>
          <w:sz w:val="22"/>
          <w:szCs w:val="22"/>
        </w:rPr>
        <mc:AlternateContent>
          <mc:Choice Requires="wpg">
            <w:drawing>
              <wp:anchor distT="0" distB="0" distL="114300" distR="114300" simplePos="0" relativeHeight="251661824" behindDoc="0" locked="0" layoutInCell="1" allowOverlap="1" wp14:anchorId="402EE209" wp14:editId="61A24A42">
                <wp:simplePos x="0" y="0"/>
                <wp:positionH relativeFrom="column">
                  <wp:posOffset>-38100</wp:posOffset>
                </wp:positionH>
                <wp:positionV relativeFrom="paragraph">
                  <wp:posOffset>337820</wp:posOffset>
                </wp:positionV>
                <wp:extent cx="5648325" cy="5229225"/>
                <wp:effectExtent l="0" t="0" r="9525" b="9525"/>
                <wp:wrapTopAndBottom/>
                <wp:docPr id="85" name="Group 85"/>
                <wp:cNvGraphicFramePr/>
                <a:graphic xmlns:a="http://schemas.openxmlformats.org/drawingml/2006/main">
                  <a:graphicData uri="http://schemas.microsoft.com/office/word/2010/wordprocessingGroup">
                    <wpg:wgp>
                      <wpg:cNvGrpSpPr/>
                      <wpg:grpSpPr>
                        <a:xfrm>
                          <a:off x="0" y="0"/>
                          <a:ext cx="5648325" cy="5229225"/>
                          <a:chOff x="0" y="0"/>
                          <a:chExt cx="5648325" cy="5229225"/>
                        </a:xfrm>
                      </wpg:grpSpPr>
                      <pic:pic xmlns:pic="http://schemas.openxmlformats.org/drawingml/2006/picture">
                        <pic:nvPicPr>
                          <pic:cNvPr id="59" name="Picture 59"/>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648325" cy="2152650"/>
                          </a:xfrm>
                          <a:prstGeom prst="rect">
                            <a:avLst/>
                          </a:prstGeom>
                        </pic:spPr>
                      </pic:pic>
                      <pic:pic xmlns:pic="http://schemas.openxmlformats.org/drawingml/2006/picture">
                        <pic:nvPicPr>
                          <pic:cNvPr id="58" name="Picture 5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2400300"/>
                            <a:ext cx="5600700" cy="2828925"/>
                          </a:xfrm>
                          <a:prstGeom prst="rect">
                            <a:avLst/>
                          </a:prstGeom>
                        </pic:spPr>
                      </pic:pic>
                    </wpg:wgp>
                  </a:graphicData>
                </a:graphic>
              </wp:anchor>
            </w:drawing>
          </mc:Choice>
          <mc:Fallback>
            <w:pict>
              <v:group w14:anchorId="2D876D58" id="Group 85" o:spid="_x0000_s1026" style="position:absolute;margin-left:-3pt;margin-top:26.6pt;width:444.75pt;height:411.75pt;z-index:251661824" coordsize="56483,52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xuPxgIAANAIAAAOAAAAZHJzL2Uyb0RvYy54bWzsVslu2zAQvRfoPxC6&#10;O6IUKZaF2EFqJ0GBojW6fABNURIRcQFJL0HRf++Qkp3FAdIGvQTowRK3Gb55M0/j84ud6NCGGcuV&#10;nEbJCY4Qk1RVXDbT6Mf361ERIeuIrEinJJtGd8xGF7P37863umSpalVXMYPAibTlVk+j1jldxrGl&#10;LRPEnijNJGzWygjiYGqauDJkC95FF6cYn8VbZSptFGXWwuqi34xmwX9dM+q+1LVlDnXTCLC58DTh&#10;ufLPeHZOysYQ3XI6wCCvQCEIl3DpwdWCOILWhh+5EpwaZVXtTqgSsaprTlmIAaJJ8JNoboxa6xBL&#10;U24bfaAJqH3C06vd0s+bpUG8mkZFHiFJBOQoXItgDuRsdVPCmRujv+mlGRaafubj3dVG+DdEgnaB&#10;1rsDrWznEIXF/CwrTlNwT2EvT9NJCpNAPG0hO0d2tL16wTLeXxx7fAc4mtMSfgNPMDri6eV6Aiu3&#10;NiwanIg/8iGIuV3rEaRUE8dXvOPuLpQnJM+Dkpslp0vTT+4pzyd7ymHb34pgBYjxJv5Ub0N8TJ8U&#10;vbVIqnlLZMMurYbKBr350/Hj42H66MJVx/U17zqfJz8eQgMVPKmiZ9jpK3Sh6Fow6XrJGdZBlEra&#10;lmsbIVMysWJQQeZjlQQRQOI/Weev8yUQZPAzLS4xnqQfRvMcz0cZHl+NLifZeDTGV+MMZ0UyT+a/&#10;vHWSlWvLIF7SLTQfsMLqEdpna374OvRqCqpEGxK075kKgPbvABGWPCUeq3WGOdr6YQ1sfQWGe5vD&#10;RqD2nk3PuwVVeIu/1kGa5OlZHj5Ah2qGTBvrbpgSyA+AUcAQGCUbQNuj2R8ZEt8DCMgAT187MHg7&#10;GoAG0X92lnsNFG9bA+l/DTz4pqcZxqd4aLT3HQHjMSyGjpAWaTHpO8I/VULoDdA2g96HFu/78sM5&#10;jB/+EZn9Bg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fhpKQeAA&#10;AAAJAQAADwAAAGRycy9kb3ducmV2LnhtbEyPQWuDQBCF74X+h2UKvSWrEY1Y1xBC21MoNCmU3jY6&#10;UYk7K+5Gzb/v9NTc3vCG976Xb2bTiREH11pSEC4DEEilrVqqFXwd3xYpCOc1VbqzhApu6GBTPD7k&#10;OqvsRJ84HnwtOIRcphU03veZlK5s0Gi3tD0Se2c7GO35HGpZDXricNPJVRAk0uiWuKHRPe4aLC+H&#10;q1HwPulpG4Wv4/5y3t1+jvHH9z5EpZ6f5u0LCI+z/3+GP3xGh4KZTvZKlROdgkXCU7yCOFqBYD9N&#10;oxjEicU6WYMscnm/oPgFAAD//wMAUEsDBAoAAAAAAAAAIQAlApBIVJ0AAFSdAAAUAAAAZHJzL21l&#10;ZGlhL2ltYWdlMS5wbmeJUE5HDQoaCgAAAA1JSERSAAACXwAAAOEIAgAAAHmCR2YAAAABc1JHQgCu&#10;zhzpAAAABGdBTUEAALGPC/xhBQAAAAlwSFlzAAAOwwAADsMBx2+oZAAAnOlJREFUeF7snQVgHDf6&#10;t/f6/46peO1d2zRtmjTMzAyOw8zkkO2YmZmZmZmZmdlee832MvOaeT7N7tpJXErbJE0bPX3rSBqN&#10;RqOR9BvNzkgYBAKBQCAQyPNAdYRAIBAIZD5QHSEQCAQCmQ9URwgEAoFA5vNUHW1cvY7IG57VtoUG&#10;DRo0aNBeqZ1Us7xrYBMZHh4YGOj3a+Pv7w/+Ojk5SeVQzFN1fGzhijmgj7noAA0aNGjQoL1aO2a6&#10;TM0bmRzncrnMXxsWiyUUCoFGSuVQzFN11HDyx5yxwjzwhQYNGjRo0F6tXXbcqBc4PjRAIpEIbwAM&#10;BiMgIEAqh2KeV8ez1vNPABo0aNCgQXvpNquORCJRKlC/KnQ6/QfHjlAdoUGDBg3aazCojtCgQYMG&#10;Ddp8g+oIDRo0aNCgzTeojtCgQYMGDdp8+22ro5w35qYb5roLajdcMXc8n9v6s+2uJ+aWO0bOZ344&#10;MBAODgTsloc0BOQBBN71ehrnR+1n7AINGjRo0F6nfY86Umk0FotFo1ElXhKJDLwsFpNEIgI3g0EH&#10;DskmCoUKNlAoZNRDJNLpDCaDMbdVApkC0pMmBSKBOBwxQAvnafJPUcd73ph7Ph8p+vz7gRuwdx+6&#10;/+OeE+asFeb+d6nai9tdzz/K+32qFvjH267PCeQdD8wZq/+75/7eIw/psU6bozIp571IP+oTlQA0&#10;wlzkHzA5nz/c91uiH/UfRe+XJufQoEGDBu3l2nepI1Cy/u72tjZcdz+FwWRSKBQmjdCBBnTSWBwm&#10;jVhf30ig0EE4n89nUvHVVVVNbV1MFntkSNTbiWtt7+IPDNFpNElqLA6bTuxtauuk0uhEIonDpHd2&#10;4HBtba2trQ1NrSQaXRJNwk9Rx/MOJwIJ0m2z3HOKRePc80LHZ6iJ5U3q9n6679PAZ/TvvlgCz9ka&#10;iVO9bxgBSke6CYwmz9rI53SLDyIlMLcSc1T3/xzygbuewke/xXw2QeAGCc65JZvA38tOOzxbwS6F&#10;DVjMRbtnts5mb86L2jPZmwv8gRBo0KBBg/ZS7NvqSCQOiZj3Di3DYDCr9txkjUxOTo3FOqj/Cfjf&#10;+U8ujt6c6QOcATmNoIfn9Net/+o9zN8/jSlsQqaHPQ0UPvzXP/7xr/cuKpqyhMNAPrl8ETLBu7pn&#10;6X933+CIhrk8AaO94H/v/vEv//jX3/765/f/u6G+n0Z55lPLn6KOZ2wPe3WB8PqqTu2IUv86qjjW&#10;KOaMAea8Fea0KeacJeaqPeaCDeacFeaCFea8JeasJTpck/PCnLdF44CQcxaY8zaowNx2x5y3xpwx&#10;x+zXelTDBgldUfXBXHJADwRE7qzNhfRecfpIUGGTZ7VUlZU84jDHjDDnTDFnTdEDgcMBu+mKueGC&#10;uWKPueaIue6Mpn/BGnPWHHPSBHUAO22BOWuCOWOCuWSHbgU5QbNhiWbgmjPmqgMa+YQ4/yDwsgOa&#10;vUv26FZJhs9Zoyp+eTYEGDg01Eho0KBBe4n2LXUkkkjjIzyVs5s//fTThWt2VxOECDKiefPQggVf&#10;vPfBNxUEUU9J+DuYf2dgmcg47fimr//y0eL0mh6gFPj6tH++83/+2VhWe/6/3vmLfXzF1OQEm9Cu&#10;duvEn/+AWXdJUzgyOTw6XB3n/N5Hi7tBqgjC4/GoVOkQU8JPU8dDnp0gXOGuFeb9k5ijxu3iaJgH&#10;Hv0IMi52j03OAHWJo8+IfUhsSQPmpBHmpMXhsMZJSRDY3T0JI2OIOWfn0j4gCWkXoH8vKXthLojH&#10;dkCKrnhI9HDlfUvMThXMRoWFFgkWqTX/uGKBMYgH4ZkNXZjjlnUIMgEycEjnHYc8EJhU14nZqXky&#10;EiveFWkWTYG/plHZn2hlAkdsbhHmiJFRA1+8EUXHJwVz3CpPnLM2kTgIQQ7qeWOOGH5gED83brWK&#10;ycLs03hXLwGcpgRVnyRUcX/hI2Vo0KBBgzZn36OOSifXr9t38OTuQ15JVcgY9cTG1devX/7HP78E&#10;6thXFvnPv39a2NyhfGHvPz9dWdBKmZycGBkZSfXW+eP7n3egyiI4vPSTM/LOwHVx1aJFqzcd37Fx&#10;9VkV0ejU5PhIoNmDDxcu9wyKjE3JEY5MsFlMyXEl/DR1POjRIdk0KvkHQbo628EwSyI46t4JK7T8&#10;1EoZwL1Pyf50QClwKJn7YNTjgIPO4K5W9ysVi9C6OxaLPMuBoxbbtVYnHB05Isg5BVfMPm3MEQMg&#10;RZjjfiCkrwGH2a6Mue22zyVzvV7wKt2gr27ZY3SiwKaKlk7MXj2pPO9Uxtig+pdQXIs57yAOG12n&#10;6V/GQ122UekfqKQCR2pWJuaEYyppyDGp9LRzBrptYhRzRDcf1VDEISTtVFwDcORUN2L2G9SgYchB&#10;nYDCQdSxUdG7cBj8O/2fs/r+nWiRb1cA41SXp4UDDRo0aNB+iX2POioeX73u0Hl7A7krep6khsQ1&#10;uy6EuJr+7Y//KyeI+itiP3v/P1u3bnr373/9ZPGOZvrw8KBodHTUT+/sP/77FTooHGUcW/nxoasG&#10;U8hUqIuPYGRQ/8rhxcceD47PjA5y7h9d9s+PF546efw/7/7jyE11pmiEQv65T1Yl6jg+OkMcmqGO&#10;I9mthH9eNMHc9ELHgAI+ZvNjzEnzevG+ndwRqnhMVtZYdzsLHXGeNLDHrH64yDwFuH2iwvQqyMCx&#10;W80Us0rhUTELuPdd8/BuGwaKxkUQO390/EfBdmI2PPy7PiquEjpyGzAPfYCjsL4Vs1sHfdiMTGG2&#10;P8FYoPoXllv5T3nUEewVh1l8c4tXMXBbhiX/WzEROBLS0jBb1O6nthLBeFPCzCDmnG7WGOr806aH&#10;mIeoJCeX1mEu2QBHR1cdZsMjzDXnr9X8/mcUiUYCgezhIbHDNikHc9bmaeFAgwYNGrRfYt+jjo+P&#10;rlh35EJ1cer2HWfdjBVualllBNj8CfMRUEd8ZdzHf/7TgpU7k9JT13/x4Y4LqqJJZHpqMtDo4pw6&#10;Hl/9ycEreoNTM6IBMNYZUZDZ8vXRR6LRSQ6H2dXS2E2ggf68KsEJg/lbZFmngMeRHBrwc3531Ff1&#10;wGyQxxzWx5wwQ99ZfRQMhlXjLB5mjybmupPk18K9en67TSMfB+dtVXHQLCeBkOP6tpi18gtNUKHy&#10;iws3qqIAxw5VE8yaJ3dz6cC975pXHKqYKO5hpTUjqOOgqiNmj+r/lLyueVcAb2VcMea+F3Cg6rhX&#10;txm4psYxK29jdKOBE1XHx6g6BrrFYZbe3uBeANxz6hgeF/9f2xzgyC6txxwxbUTTH8Gc1pao4/uH&#10;tDBPwoEjsbgGc9UWOHAdNajenzH/0zXbz8xjQEgvnrDyibuMfaJSZNEqDS/MFaenhQMNGjRo0H6J&#10;fY86PjqyfMXec1wuce+K/33yyddusaWVMa5/xLyHjh3Lo//2zj99MlEpCLd9gsH8P6e4MuDO8NP/&#10;v3c/Ff9mJ9j31Udnn7gOT4yRiOTpcZ78sc1AHQfGplkMSk9PN52DRmK2Zv/pD391Ta0dEPIlhwb8&#10;NHWU8e0D4e628ZjTltLAm64Y+VB0lCgcRPXylI1jD/qk8piy042oJuBQtAz80DgLOFo78R/esk8U&#10;v8qz67HNUnfxOZTW/ue+ByqeCHJB0R1zUA/9SfK4EeaQ3mHx7oDs5j7vmn7Jw9vokGyMPDrCK27C&#10;YXbo1ooD9zxyNq9GtTYyvwpz2RU4Jof5/7njmEaZBm7zEKk6hsbGrvJHH+f6JWYu0o8FDgQZBuqY&#10;J36y+tERHYwyOkAsaGgDuotDw5BlDxzdOtCB8W3nxFo0MeTDM0YJZNS1TckN/YZyrnCgQYMGDdov&#10;se9Rx7v7l6zaew/0umf3LMP87cOCfkFpkPUfMP8o7Rf0lIRhMP9KqOmfnJwY4/btXfqf977aSRxG&#10;OJ3F777zjkNUcXdN0t//3999MxsHRAICgQTU8eHhDQsPyg2OI0JW166v3vty6xn+yLCdyqW//md1&#10;C1XApM99CvmT1PG8w/EA9MUUV8cU6eszwG67Y1RjULkYmfzjSXPMJft3FEJqZh9dFjV3Yk4ZYU5Z&#10;XU2R/mAJMAnJwhwzwJy3C8ZL43HFf2/ph6HvrN73Qe2OB+a01dmoBo54kwTTyHzMQW2MNqphpdgu&#10;zAalk5HopxoAvFi6Mpq6MZuUjwVLRBOpZaE/choHRf/9MfpsNiEtFXPcpmb27aAu8S4fKbgWib2f&#10;nTbFaCUAR1kXGbNTfaFVhvhVIZS02lbMfo0FlpnSl4hATkLTMGcs4Vs50KBBg/bS7FvqSCASB4WM&#10;67sXfbPlEuh4ja8f+ccH3/QPI8Vhln/A/DUbS2nO8sdg/hqU2ygU8EZGhjMDTDEYzEVlexA5wcti&#10;wX/e/ce7/3ls7MYfGCGjPyiSxoaYd/avWbD3Fkc0LBQK6nJj9q5b9te//mXh0s3RefWiwQHpccX8&#10;FHW854257fGX+x7v3HR5Thhuuf+/+x5/uuOCKiUIv+qIuWT3zi3H/7vliH78AAZY6EeNNpgbjiAQ&#10;c90O1ZV7Xuh3/Rds/3DLCXMV/cTij3ddMDecn0sWxDljhblsh7kmtktWGFlTzGGDPxigGlaJ60bf&#10;37lgi7nl/Icb9uh3FyCpa3Z/kPO8H1P1yDcVs/2+TDD6WtADc4dP9dKBIzUlF3NQF3PZ/g8gG1fQ&#10;bzP+dM8N/ZzjjutfgOOaExgH/wmcHTiRGy5oylcdQIbfuemAfpdy3Rn9VvIaGoK5YYd+4wG/6IAG&#10;DRq0l2jfVkd0+hsyhdiPJ5I5PB6LRsYTyBwuj82k9ff1M1gc4Ojt7aPQGSQikUQm8zgsEgHf1Q02&#10;sYcGB5g0ColCEw0OUSWz5xAIwEEm9PehE+ZQwVEEQqGIzyGRSEyOQCQSPntcwE9RR2BAEu56PffJ&#10;vMRA4LPztIFodzzFXzo+ExNEACHzos0FPhv+rEkiAANiecl+ZwT6WilAPzABVdz7symArcBx3QWj&#10;GIQ+/J2FxOA+jJI8JUVuGoVgLto/zZvkoCCHEgd6OLF7TvaAWxJt7izmQiReaNCgQYP2suy71BEA&#10;ZE8yORyJBBwU4CCSSMABIkkdc9GJRAqFKp1JjgDcKM+lJU5NPI6UAtKkUud2eY6fqI6/rt3z+rda&#10;2FarxGVagd/7PT4YAt5w+UYvfI1R5GqDMMwlS8xDv80W8YtUfTGXgJp+S9ehQYMGDdqbYN+jjr8W&#10;vyl1BAbGbVedMNeef7Q7z+56onEuO2CuOGJue6DPe4H3ptvTeeagQYMGDdqbZlAdoUGDBg0atPkG&#10;1REaNGjQoEGbb1AdoUGDBg0atPkG1REaNGjQoEGbb78hdVR18MWctMTI+UKDBg0aNGiv1s7br9MN&#10;RCbHWCwW7dcGSKNAIAgKCpLKoZin6iina4HZ+RAjq4k5oQUNGjRo0KC9QjugtPyecXN9XUVFRemv&#10;TVlZWXV1ta0tOuf2HE/Vsb+vr7+3l0omQYMGDRo0aK/UyERCV0dHc3Nz3ZtBTU1NW1ubVA7FPFVH&#10;CAQCgUAgEqA6QiAQCAQyH6iOEAgEAoHMB6ojBAKBQCDzgeoIgUAgEMh8oDpCIBAIBDIfqI4QCAQC&#10;gcwHqiMEAoFAIPOB6giBQCAQyHygOkIgEAgEMh+ojhAIBAKBzOepOm56ZIE58OjfpzWgQYMGDRq0&#10;t8owG6/mN/dK5VDMU3X8/JIuZt0NzD5FaNCgQYMG7S2yvQqYBcdzsXipHIp5qo6Lbptidj3CnNSB&#10;Bg0aNGjQ3i5bfrGgnSyVQzE/qI7HNNBVuI6pYw6ronZEDSOrjYbLamGOqmNkNJ+LDAwEgmjzwkEi&#10;YC+wy3Gt58Ln7IQ2GmdeIDRo0KBBg/ba7Ceo42GNf140wOyRB+r45xNqf5ZV/YusCmb3A8xhFcxB&#10;xb+c0X7nyGNULyWRZTUx2x9gjqn+7ZQ65sAjzK6HGBkNVFYPqH8uZ/fnI0pg6Pr/jqug+wLtBAbE&#10;EuwF9BJVU70v5Wz+fBzE15BulaQJDRo0aNCgvR57UXWUVcfstgeBp87bF3Mk21E8A6IxX59dZZAK&#10;3L0dDZjVV9GRH4i/9cEhzxJJHMCxB0aYLfcwe+5jdqhpx5UtOaDqWMetqinELD+D2XEfc1gRs+Me&#10;ZudjzKEnmO13/3LK2i614gMQDjT1oAJm70PMAUVpNqBBgwYNGrTXYC+qjsfVMFssQeDBIyZlPCTQ&#10;2AXz3u4E8jinowXzyREb7JBkl6+O3sEcBCNCZcxZVEqDAiMxB1SAmAaHJJtkMtAYM4gQQUJcq1E3&#10;SE3LPYs+BRydXZ2YRQ8bhtHA0QlkeHJiw0mTuknUC1h5QR1Ndi7T0KBBgwYN2iu1n6qO+w8ZZhIl&#10;21G8/L0xax4Afdt3RbNlFHFw9MBsvovuZRgNtv5pyyXMl6cwG65jPjrtWjmODDHePWoOwuVOGmeS&#10;Z/LSwjdYJQBvRE49+Hv5mi1IoSA7Y9mDSOBdsubK3y4bPYmtAG5lJRvMzud/AYUGDRo0aNBenf1U&#10;dTxw2KiUi0Ta+mA+O6ie04UgwqP2KSB8WryLgNaLWXUJs+cR5rYX8D5UM8csPB3ZxdOxC3apGu7N&#10;K8T87TqIefu4fhoZiQl12WSfBKIV1ram1bfuuGbegyC2iiaYHU4g8PwTL8L4tEZAFnDLPzTD7Hj4&#10;NNPQoEGDBg3aK7Wf8LvjTvRh6dnzDrUidCtzHP3b1tFaN4Hge7v+Lat02g39ofG4vCFmryJmyyPd&#10;KiYaQ8wdVefgVmSwqQ2zUBV41a5aBHSjj01v+ucOIMjoFNJBJr27TXcIQYKMPf/fqTCwSd8GFd0R&#10;8D+CmJu6wbEjNGjQoEF7ffai6nhSG3NQZ7uu398OqC566HLEJFDGNOiwnuf/7VfYpOX72QUVzNrr&#10;mN0K+4yC/nvNAH3X9KgqZsejVaoesqZBK+4YYlZd/0rea8tDa8y2J9v1Az84rPh/F4yOmwX94eDj&#10;f141P2kZulPFDgjqBi3/L89pYw7p7dP1xmx7uFLFY9sTm9VPnJbdNXr6Niw0aNCgQYP2qu2F1VEH&#10;/dJx/xP0q4y9jzE7HmC230fHc4eUMXseY46ooxGOa6Dfe8x9gCGrhXpBzH2KqBvEPKyKfumxXxH9&#10;ugN4QeIgBGzd+VAcR7wJKCtIB3iPqmF2P8bseoz+PSpOHxo0aNCgQXs99hPUERo0aNCgQXtL7AfU&#10;ceF1Q8w2Ocxx8af64O9T00JD0MA5e2bTU7fEOy/kWZNs+oE4kk3ftxUaNGjQoEF72QbUTUYDs+Rs&#10;Po4klUMxT9Xxg1PKmK9Pot9jQIMGDRo0aG+Prb+G+XBPSk27VA7FPFXH0RlkHP18Hxo0aNCgQXuL&#10;bBpBhsE/z/NUHSEQCAQCgUiA6giBQCAQyHygOkIgEAgEMh+ojhAIBAKBzOepOpYl+tj5o9O5zXA6&#10;VDTMZhfM+GmI8LV6uuY4kkDq/2lM4NpwUucvpr25SepCkJr0+Ozq3il275M7t27eunnjtnxVl3Rd&#10;ruxQO107P4n7B2grLqxqQKdjx7W2SUK+TXpQZA9NPO3emwQR2yCZn+85BmiOZvrmjj6jYl9BUqiq&#10;pkEPaxC4KZ3V6sqqGRVY4J4aIJvraXuGJ4tjQSAQyFvEU3UcIVX976MFbASxlT/1xD4GGaDoqGuX&#10;t9PAJnZPvZaKor13FHDzulvcbV1sPH0GZt/wSQ1x09S3EsvC0JGVH3y5/QxJ2h8PhvoFRoX7RaaW&#10;DzB7TEysJdKRF+urrm1KG0T3H2F262mo2PvGALejwom/v/9FSS9PHAupS0t1c3KJya8cZvWhOcFR&#10;xcHj7pYGtp7osh6AtGA3Q2tvsXM42CkwMS7Q3iMCeFJdVP7vnb/HVPWKNyG+6ve13LNYtclffrAm&#10;ISvLxVx9waL94i2Du1d/9o9PVuIlKjFLnK+DrqkTutTWKNvL2i0oOjQqIKqmvi/I9M7f/v1ZDW0c&#10;bLDU1YrNawBRSA2VHg7uYcnx3pZeRMHMBLdXV03J1j1sQpyUmMlwDxslVd1mohB4empzlZ8ohaWV&#10;AfcUj2Cio27hGiyexRbJCHWfPR2kKjNaUUktt64buNk9derKTzwjMoC7qSgjJi7G3sFdND4R6mKb&#10;Ud0FArsrM9Q1jIhCtEiTfULTUmKNzezAObGx6e/9AaPukTA9QLa2t5k7S3t9rfJuel9NkmVkHru1&#10;zM4zDhmh6pq7zkwNGmqYgRN3tjIhjyHu2o96B5DyZPfAoudedIZAIJDfPc89WS0Ot1yzatXxi6pg&#10;AHnuwC4VDc0Dh0+BQVZrQZK6otyCzxaE1FB70nzfwfxF1dpNMriMslFZvWnv/RvnNx2+PTUzeHTF&#10;fzeckGNIlGGG9Nk7f775WH7l1wsu31bYt/ZLFfe48lj3let3Prp7ZfmW0yDK/f0bthw8bWDlDHTD&#10;XfXMux8vKenli3dGTE7t/2jBGv9InzNHDqtpaR08chp07o4qV7YdPrVr0xqb8MKGTI89B04+vntZ&#10;1RbINu8/mHfklFU+++CfOb3CogDdv/zlvagKVFoAkabqVmEVg7j8zcsPFVRV+TkYXb2LLq3VkeWn&#10;buOfFWap45sviQmIc1RfsWnPicM7rmm6j1Lq/4zBGHh6ql24ZmafGO0o//4n33RweAZyZ67LKZ48&#10;eriGPlHpb/Gndz7wSYw6/MWWnBZGb02OxpMHXy343DRauqrlBJ9gratx7uiOxQcfIsj0uv9+fPaG&#10;nJkbOve6iuz2tbtldE1t2dNIXbLTrn2y4HSUrcKRsb7//v39e4qqLpE5INrhpQsPnLlqZO8D3NZ3&#10;ZJas2XPp5D6QSaU7V5Zs3E0gtR3YsUtLU1nmwiMQQfbT/x44d3PH8k+VPFOGCaUf/+WPGh4JUyKi&#10;kZnx3CBySrzGSm95jFtMUUFyREYDHXh9DB0qqwrMPNKBuzwmtKiO1JoXamxuZWSo2/XGDYkhEAjk&#10;1TL/d8fNq7+KwYqQsbYP3n/3yHGZ9//x38wWxriIwaLhbx4/4FvUh8+NOHXaQBobQU4c2FANxpsI&#10;cm7NdgaCeCpeDijsEG9B1XHjygPgX8trMhmdw8zqoNu61ioPLuT0o8J6bdOORuZEV3niE/nHJnbe&#10;YLzCqIy9/shEvCeK2dkz7vFYBCF+8vGHICcf/ntBXnXjyZMHJENIgJvOxY+/XLFn+4a1O2/NINxt&#10;nx0Ega76172LSchQt6zMDUk0gEQdhzsKF/9nqa6JidKjO9sPoNps9fDoVQ07fyu1VduuSmICbp/Z&#10;ltQh1ZGhvoptyy4AR6iqgrV32Tih5OZjVFa3rvh0295DX37yqXVEcXmwy+1HHiDw1urdxR386WEW&#10;k068f+aIjl8hmgRgStjd01Oe6Llsx3XgS/K3e6L4xCkAXcyrozRBSf6xkY07KBFfo2uS01m28SLY&#10;5Gmpo6Ki7p9QDNyFMZ6K8grW4mGxg9Itv7w+hFBy8ooG8J47fyoh2uvjT7+QkTn0/nvLuAhydcWu&#10;/gmEWRd6RssTRLiwfZf4+syH3FrwWFkPONKifLNbWMARbOJcVp5rFYjeKNQnxeYX1fm6OeMojJLk&#10;yPDkOnQfCAQCeWuYr447dq2LaR1CENLqVSucfAK9A+OnJge3rfrMISD62I51TlntbYnee3YpS2Mj&#10;iNE9mQvyxsXpoYuX7QFevTM7rKMqJZuQsd6vFmwC/6oc2xzfwG5Ls72gZRfhoHnyjlZFXuziJVs5&#10;0wiH1F1WmL5v1deaHjm0msjFS7f2gYOL0Txw0MK7DEE4kpx4+aNPXx+c2Klo5ulmqWrqE53grbfv&#10;zI3QsLDMii5kkrzoTxtABBOlk65APHgNCz/+ooqM/pAGCNR+rOuVy65N3bziFHdsnNBWtnrliur2&#10;5o1ff3FU9tS5syfef++zwm70sSfA9sm5YzfU40Od72iaU9vLln10BAS63r6qaZkq6kpfunyHaGr0&#10;4pEtamb2Xt6BnBkky9Ho9HkrEOfMwvX5VS0yO7+x8o06s2+TimeuOD0k3kFu6d4L0V6mn6w9A7w9&#10;2Pqc1NDP/vVRQg1hkEUsK8w4sW31E8vo9CDDPaeug9NJyG0E0Zqry6MD7f7918+7BJP0vvainPjV&#10;n38WmNtko3DNIamV0xC79/hjEG333p25uYmbd+4LDIvwC0cfvR54f1kzC2nPdz0ob4tG+PIjj6wm&#10;BBkvKSuRrMoJIDbk6BigWwGt2bGuIXnAoaNvKxLQddWsgTvQ2aa5p09VWR+46Q25umbhaFQIBAJ5&#10;a5injjOPH9/ObUd/+atNDdy4cuUjPXRUlORtsnv/aQcbk/Cc2s7iVGUlN3FkMdNslRuyy9ftLsCi&#10;87d6aj+OLGiVbEHGKVcvPpxBEHetR/k4dn9llIYz+nuh3sPzS1dtS6/pAe68KLc1y5bIXlWSLCJ5&#10;aMsauwSpuHqpqwfEoQ8n68Q5eaDtgoYKek/u3rD14BXaGPBM6947v2b9nqwmKjLJuHrwPggKctaN&#10;rugHjhtHtyk4oD+UAjJ9nf2Sa4f663asWL5y1aqlK9b4pVR3VySoWqCLNgPiHbWsI1CFQJnmy186&#10;snTt3kbq2Di99cZpdIgWZ23mFgSGcSPHt6/zzsNOUlsObV0ve0UJjDErI331jNDHpHoX77WQBMVx&#10;rjv3nnC0NXMMTBUnh4wwW49s36prZquhrg9y7W2mvHTxN48N0IFdTXrwhpVLj5x7wEZ/5JzRlbuw&#10;Zv3uzAZQkpMad88t/WaVpR8qeHGepssXL74qbwbcwTaG0aW97LY8ZS0HkNcHj+RAHtK8zVavWCuJ&#10;rCJ7o4s7Q2xIVHVEx5o+RvcP3NSmdpWdOHdq7vmoufqNy3ceKSs+8Q5FR4rhHjZ35B7V9KDPV1tK&#10;ku/evhOYiJYGtbVUWf6hjrEDF80eBAKBvEXMHztCIBAIBAKB6giBQCAQyHygOkIgEAgEMh+ojhAI&#10;BAKBzAeqIwQCgUAg84HqCIFAIBDIfKA6QiAQCAQyH6iOEAgEAoHMB6ojBAKBQCDzgeoIgUAgEMh8&#10;nqrjOLtf++H927dvP1TSxfOfWX/pxxm3UbPkz03iKWFyoLMPXRAx1jOEwn9+gaifDrExz8DIgcgV&#10;pzNMd7QNAP8GmhvevXf3+vWbzsFpaDg4JrPt0YNHvdIJU6XgsY3PnkxeZFwHUboMyOthkNkX4pMo&#10;9UAgEAjkt8BTdWQ1pn/6/74IS04xVLq+5oQ8CGkuSlDXMOhiDAN3S252YlyitaVlK20AeOPd/Ym8&#10;ySFGW1RONYJMfI1ZQJlGqK1lakpKUZno5Kgqpzd+tnwnewYJsXBjidUp0Mnc3BFVNUC8Z2hGWqyF&#10;rQeaNILU5MSqqGrlN0iXY5QQ7m5jYite7HAIv/Hzv647+Ugyp/gMt3XFosPAsfe9BdrWbolxoau/&#10;+DowrxOERNo+xmD+T9sDnW5UQldRyD8xGPuEYhG538/FOyI13s/Wp5uBLqfobW9TUFIWkZKNxhsk&#10;O1jbl1WUJBahi1GIiM16mnp1vegKydXJKR5uLkGp0gU3qLgKTTXVgIQC4G7Lz0mITbCxtGihild7&#10;HmFY6OmmlUuXQkwKcjWwcEVdQqK9aSD4l9xUqK1t3MtBp4gVErG6Gmoe4VJdh0AgEMgbxVN1FHUU&#10;rf98a0FtvauJ/LbrGrjylBUr1j++f3vxyj1gWOh26/SnX29+fOfcV+tlQWSZj7/JwgootUEbL2sC&#10;77b3N3IRpCg2QP7u5Q8/W9pA5Rtc2fnFyr18ZGL/+yt7RNOu6je2HTh5QWbfsTumIP6mP//9+NV7&#10;qxa8ZxRVjox0ffy39+7IKzkES6ftBjgoXd60+9iVU4eP3jKcHiat++Sf+27rSKQUGejauQld4+nc&#10;NxudguOry3POHTrVJl4y+arsqV5yq8y5O3Pj2LZsn3+/83+OKWXV4a5/xPzLOSrk5NLd2Q2UcMvH&#10;yzbsVbpz6rNNMiDagyMb95y4fPnwhj33zID+Ht+5RVld/eDRc2CT3uHt73++wj+9VJzewNYFnxy9&#10;cN3ADl1q0fnGif99vUn+zrlFG04Ar/LlI7ceKB4/chTLmSkNt1q+YZfMgW3XNN0FvWWrPzuFIIz9&#10;W7apqysfOXMXRD67/ps9shd0LVzoc4suQiAQCOSN4ak6DnaXfPHn/5y7eu3WIw2gLtaq552z0AGZ&#10;9snjue3MIE2loJw+4D23eg8YUt1bv6+Jhoz2pco8QRdC2vHhZjB64tKJHFLb9rWbGvhIc7S9rnMc&#10;2HT8ix09JPyBwwckjzd3Ld4H/h77fAuQusZkm9vW6LpUDkZqKqrqAUkl4igA4ZYt64DcAvYt3gn+&#10;ap05lN+PjllRZtXx7OIV527KaWtr7t26KbySiFAKFyzbXl5VsPyTr/Ln1sFCBk9tQ5fWaoxwu3AF&#10;XWdKceexwpqOO9eO4tDHtKxd5+4hyNjm3WicMVzSOS13RNT2wQfvHzsu8+7f/lvHGjI/e8E3fXbV&#10;ETAi9LNVkFew90NPzVPhQUAmutLI5U2HuwldW1Z9sfPA4QX/+dQ1PFf90enkzlk17yk7tOkBrTf7&#10;3Q8+Pi575N1/ftk9hFQm+8k/lrdyD509KwgEAoG8QTxVR0p10prP0DWBJSS6qm87drO5rmj1krV0&#10;BAlTu3fo/JOqgtgvv9wGtirs3KDlEKJ/5+CBh5bAu+7va/tIrV9//WV8Wuqyr7+pYCC14UabD14D&#10;mw58tLZfMPzg9C5914gEX4u1e26BwE1/XcpAkNIY4/MG6LPW5tqK2GD7f/zpf/XiZ56A20c3K1v6&#10;pYbYr9iMDuCub1kRU0ORbEL4uHXL0PHroU9Wpla1zUyPa904pO4Z7aZ5Y8maLWfPnlm3dOEpBSdJ&#10;XKB/G//3YVYPpzzQ8cgRdLHfa8s259QTHDRuKJp5pQdarj+Krkh8bu9mt6gMN52bZzXdwS6rV610&#10;9Qv29IsGmxS373WOrEFTEtMJSiQ7dvFHHye30KJ0Hx84q1BVGPf1kt1jyMSJvet1rJy9fUOFU4in&#10;3i3ZO9pJEW53tcypHeVbFl8ScRpXrtvsFxLmE4yue0ztay/LT1674H8GfugaUhAIBAJ5o3iqjsy2&#10;kqsnVKUelCl7rTtffb0yLLsBeDwf3pU9fvnA3t2BOejavPjquM2btiqpKOl5oqOoOwdvgsGas+6D&#10;o2fumOlpZDWSEWHHpjVrMrEd2mfl8GB8NIo/u3/zxj2ne8Vv79zZd4k9jdTn+BoHZAKvyq3TS5as&#10;NPNKAW4pwp6rx3as3XYMS0VHgUb3rhW0MyVbpvi9d29oAYfGGZnlK5YvWbxY9prS4MiQ8r2rFMkT&#10;VU77pRv3pQM3BLFRunRO1bI2I0FTwxd4Ta7J1fWL2E3pWzfvjY0L3HH2NgjM8zbeK3M5zN9K5gm6&#10;9m91ku/a5csf6gKlRBweyEdnY4FDgq+V+jeLFt1UtgHuAKWHMscugTIJEBcRpSFn94bVp66riX8f&#10;HXx0/uCSVbvqyCPjdOyN0+jz5xQvs5VLV+o5ocPlOE/TZV8vOndPV7pAMwQCgUDeJJ6q4w+jdeig&#10;gT2qZL8PwowffvnVir3bN5xVsABe7TN7Vm3YsX7lN7reT3/7/FF0jx7Ws0mXeiAQCATyO+JF1XGA&#10;TBXN/Zb3u4DQ2VxV3yb1IAi2rrKla/bh7YuBlgkc+kEgEMjvkafq6OTkpKura2hoaPAtjIyMrG1t&#10;ra0tgUMa9FsGnKOJqZmzi4u7m5uFuTk4KXMLSzd3dxdnJ1NTk+8sgW/zppWJqakpuHzGxsYvmH/I&#10;62Tu6rzO2oLWcxMTHR0d8Fca9NbwNp/7twGlAeoeqIGgHkqDIM8DGqaSklJPD/qW5RxP1fHixYud&#10;nZ1NTU2NkN8gZDJZXl4+IyOjq6tLGgR5YwBXR1FRMS0t7XVenebm5paWlgsXLpBIpLetXWOxWHD6&#10;ly5degvP/dt0dHTk5OQ8ePAA1ENpEOR5+vv7nZ2dY2NjpXIo5qk6grLj8/lEIpEA+Q0yNjYG7oBq&#10;amo4HI40CPLGAK4OuDmtrKx8nVeHSqXS6fRHjx6NjIy8be0anDuFQgH3i8PDw7BPY7FY4BYBjKRB&#10;PZQGQZ5HKBRGR0cnJydL5VDMU3W8d+8em83ug/w2GRwcBLW/oqIC9AvSIMgbA7g6enp65eXlr/Pq&#10;4PF4MHKSk5MTiUTSoLcGcO6A+/fvv4Xn/m3AkBHcN2tqag4MDEiDIM8DblvDw8OTktDP7eb4bnUk&#10;EEksFpNKIUu8LwKeQKBQSFIP5LUzp47glhl4+/F4Jgv8x8Dj+yURfib9/QQCXuoGzYxCBvfhFCoF&#10;3I4DL55ApJDRi96PJ4CDMRl0cLj+fjyNTiOIj0sGdUIcE0AikzkcNpfLYbNZoOeSBM5jLkEx/WAA&#10;8DT//ah3/sk8nz0AmUIF6ZNJRKn/GcAd4i8ri58PuDq6urpz6giKiMFggOJ6pfkBhQzUEbRroBCg&#10;PoBDSy4KuBDPFPL3Aq4FifhcMYI2Pnc1vw1a5ZgMMulFUkYvBBFk7rsu03y+dYlfBLE4PlVHUA9B&#10;3QNG+4l3JwQikfytssLjCf396FlQfkoP+Z2AmiDhBZP6eXUYFPSz6ihpxZIyAe0R7SXA+aD00+n0&#10;b7cdEFPcpp4rB5AIAW3F3391QIOlfavBigGlKjk0MDqdJgl80frwQnxXX/GDvKg6Umk0Kr47LT2r&#10;sb0PhICiAe0KDRM3LVAzaDSapHNEM0GjgesKzqq1oTY7r5wAnCTyXGTQvr6zuCEvnWfHjkAhBGx6&#10;UX5een4ZnSsA9Q90iOCKSHo30CCpoJOYBagpaHLgOkp6AUmbp9Hp6OMoIpFFp3Z394KWADZRyPjy&#10;kgqwc215RV1LB5BDXFN9SUU9hy8UsKh5uTlZRVVswQCXRS3KL+qlMEC7qykrrcN2gPRJZCKInJmT&#10;l5adl5FfSmawKWQyqB6gqojbGFqvuFxuN66puKYJ1CFQtSjk/uL80vZe0HUAxe3v6WxNS8np6kdb&#10;taRSgZrGolG6e0B3j+YcnJeAz2tvrk/OyG3rI4OGB84FnJfkEGwWs6+ri0SlgWJAa/RsZ4RKBciK&#10;uHwkXnF8qRuUj/hYaPrgeJKs/gyeVUeQK1BEhXl5eWV1LC4PpCk5qKQxAzc4okSEQPmjRydLmw+J&#10;TJlrWZJsg60S73cCCg6UJGjXA4OD+J6OrJy8XjJDwOc211Whh+ZwvvOgkrMGnUVHS0NlPRb1issQ&#10;tPG25vqqxjZwbyTeCUXSwEFxEYkkDoOUm5NbVNUEKhnYBLp9sJukUqHa/PRCsPDd3QwOu7Gqsqi8&#10;gcZkSAoZ1DdwLEn82X4D7UzAJe7p7QcbQHUEScz2PD8CKjhSdRyg0siN1ZUZOfmpWbmVje2gS5ZU&#10;DFAHxKffD84I5EFSJUAjkeQBXG7Qt7U11pWUN4AKB+oMmkkCAdzWUPB9FAazE9uYkVUCilhymSSl&#10;J2k+oL+cpyXg1J4vbXAieHBUOtibQiP0tqem5vVTKJJ2CVIAaYJ/xbeaBJA4CAdFx2Eze9E6TAV1&#10;eK7BvgigHGfVcRCkDVpxP4XW3tSQno22x5ySaiaXB+Kw6OTCwrymDnSsKdkRbVMCXmdLQ3JGDrab&#10;yOPxxNWDxuHQC7Pzmzv7+GzGt68OiANKiU7FpyVnd/SBEkJr11xuCUQCrqk2NT2zoKwyMzc/u6iW&#10;KxTyeJym6sriigZwMwJ4pkmCUkEFZq4izVUqcRFJuy8QOHvf1g/6Lg6dVFhW2YMnfW/b+BYvpI7g&#10;JDnU7hunji9cv/WjpTvzmrv7Oru6ururahsoTFCvgNaTSkrLe0kM4BRwWU31tbXNHcOjIzUFmS5e&#10;sYPjY6TejuKKOgaHx+VwKPieotJybCdQcvi479Uyp44sNkfAIijfufLfZes++Grp5nOKeAa7vroO&#10;T6F1d7TWtrSzGJTG+uaWtlYsrrOttb2hFcfnc2urq9u6iUIhv7ejvb2ju6m5uRNPHR0W2GkpXlO1&#10;JDC5QIyE3L4da/bnt/fcPSSr7hQ7g0yHWWvtPKc0Osq/d/EMONx7C785+tCUzepb/MGnF/XQGeRv&#10;Hd6r5hbH5/MHhnjuukp/+mDRyr2HF6zYcP6J/fDUFI3QXVRWTWWCmsnmMMg4XGe4t9nO+8YCoQgV&#10;SwZu+X/WRZe1MBk00BL6OxqszT3JPCGd2FdUWoHrIQ4Pcs2VH97RdSSzuKCFcLnszHCPRcvX/m/5&#10;mg+W74zMbxDxmNWVlVX1LQMjI83FqfsPni7EEcdGBprra+uwXVw+D9TR3vZWbHsPrqO9G08G4orv&#10;wpVU1FBZYCMb14JtxeEqqqtaO/u4PG5TTU1LRzfoc6Ul/lOYU0fQjAV8to+59sJVmz/4apWmS/T4&#10;5Fhna3N5HZbLF7CZjPaWxsLSyj4Slcfn08H9QWl5E66HwWTxeeDWAVta3QCyxuUwsI3NPb09VbWN&#10;RBrz+wQDZBV0eWJ1HOLQ+s7s23bNKACZEe7auNE6Mh8kXl7bzOEJ2CxGZ1tzYWlFD4HC57NByi1t&#10;bQQSQfHWZfvowrFhYXNjfXFlPUcwUJ8bs1vmDokrlAw1WODWua+ruKySzOSCUo1wNly8VSYsu4bF&#10;Alki8Tn0yvKKth4iuPpcNqOpoa6kqoErHGivyjl44GRRJ7E4NTkiqRj0da24jobGJhZf2NeJa8L1&#10;CgUCfHd7UUl5Zz8Z1EBL1ce3te3Zg6M8Bqm4FHTrTKAVkhP8AcTiKFHHweERjsLpE39fuHrlrv2f&#10;rt0VVtQyMz5UX1Ndh+0UCIV0KrGpoaWzq6OmGccTCMmE3srKBnDnV19fxxAIgq30thx+MjIz0dpY&#10;X1Rew+AKmIS2C8dkfTMru5trHF0j+cPDbCqhtLSim0AFQoLv6Wpt7cC2tmC78AwmQ5IZLpfVgW0q&#10;r2vh8AU8Lru3sw303X0kupBNenjpvHlwGpXQaW8XSOWwWrA4XFtrF57KZ9EqqhvZXHDbSQSNurYJ&#10;NzgyUpQQtP/Y5bp+5uiQoLa6qrmjH3TCkkP8MHPqODw8IhIQdq/dn43t0b95+e9frF6999DHi9cp&#10;20WMTk311Wb95W9/233HTDg0LNmRy+Pkx/otFrep977ZGpJdA+S8paUN143zdwtq6u531le9qWnL&#10;HgBXhwyuDp7KEvA5bc0toOE0ttQ7Wvv00kHx9ICrCRoRA9yh9vXRmYy0QMcFS5f/7ZOF//x6ze6z&#10;Sq29hM7ezuTouPCk4pHxka62FlxXH7YdhyfTBTx2c0NDTz+hAdtGZbAFXIa4UpHQnqqzo7kZW49t&#10;5/M5VZVV7b1k0J75XBautbW9Ln/pPtnaHjoYI0tO5Ed5IXUEww5ie+nXX6yJq2wpyMsHY5C7R499&#10;vnb7h18suaLvOT4m0Lx/a/HGXYdvqDIGx1L87D/64uu/fb7SPaksK9T98DkdFqPj6P6DizfvU7UP&#10;Gx6gnz64/+Plm3ZeelLfCe4YfuZ9N+RFmFPHoaGh3Gi3b/ZcFc4gbDz2wQPVHmrP5oVbs7GEOF/j&#10;wyr2QlrbFx8sXLT7wL1HSh9+vHjX1buWpqYrN+/efPx6M4Ub72rx8Zdrvlq1epXsfXx/x/pvvvrD&#10;wvWRxVg2gzEkJB7bfbqaSFO5cM3UH50aIsnT4qKieXqsz8ZTChMIQmgpf6SoR2XhD6zd8u9lO6vx&#10;LEO56yZBWQIBUEe+l6H2PU1PsFdFWtiaPVdJtN7zMjJLtuy7q+82PjWqd//au4vWrtq69Zyeh2hw&#10;CNylCTnd27/Zm1rfzWLQQbXsacpfvUy2j0k4d/ggqFQHbms31Zev+GrB//t6S2JFO5fN5lFa12/Y&#10;EVGKrpFiraMRnl2RE+O3ZOW6d79abRmV66b3CPOn9xVdo/LjAldv2rVq78n4snZ2T93yJUvX7j2+&#10;aMP2xDp8f13umtVr/7Vg6aG72kPIpOaVC//8YsXG/dt33NQenxDu3rovLL+RTns6cnpxnlFH+qCI&#10;dnn/3vuWAS1gcNbS2VSUsmXb7qXbDzvHFHJIuKP793749bKNF9XBIFzu/MkPv1m/+fR9LIldkRqy&#10;aMmKdxeuuKhuN4mMXd17YNHm3f/85Iu7Zv4cHv8775Hn1FEkErE4XGJL0abdR7S0NS+q2ve2Vu7Z&#10;fWDJtkO2Ybl8es/pI4c++nr5yhOPheOic9t3/Xvx6kf6xgcOXqGOTmaGuHz85YqFmw7YROQhoywZ&#10;mWPhha1soFB0ek9D0Y7Nm/71+dJdV570EXsPb1mDWbDGKr5MyOcJ+QwXI/Ul63dslr3RgGdlhbn+&#10;96uVX24+5JFc5G2kiPnTe3L2gV6mRo8N/JKCHT/4YtWiNZv2X5Y7fODAR2sO1HX1qdy5+vHiFV/t&#10;v1rbUL32m6/+umxnfiNW7e6NxRt3y8rp9lA5JMKP9HrPquPYOA/UWKvgXASZuXbllKp/Zoy7+Udf&#10;LP1gyXrH2CIRs/ObTxYv37H3n1+s9Mmux5UlL1pycnh66PSZI/6F2DQfe9lrJsS+xh1bt73/1bIL&#10;ep75sT7/9/f3tt7WTI0K2nv0ydAY94rs4Xe/WLZ454laAic/3OOj/y1fsn7Dp5tkW4hskE82h1We&#10;Fg4u8TfbDztFF3KJzRvXrP90zfZruq7VefHvvf/hFwevFhZl79h2o7u3buEXy1ds3bF45/Fbt+/+&#10;9T9fOicWpwS5LgTKtGRjQHaVvtx5zN8+NgxJi/e2X75x5/ojF5PL2tCHIj/Gs+o4NEA+sfdMaS/Z&#10;RO6hRWAWaCx+VsbX1dCpNz2Nle7pWZw4fbWyn02jkMCwVUDv2LZll182Oj+ao5FOaHZZpJP5n99d&#10;cOT+wyO7LwfGxm9ds+zP32zPrW/RlAO6sPv4PV3R5KjCqZN/+3zpZVWNbevPYylknUe3P1my4pON&#10;MsVtRBoVHZWyWGwEGb9/5lRCI1lIaPj4vYWrj5+6fEnuiUkwoa30y4WLtxw8sXDT3io8NzfU9f1P&#10;F++XOblo/wXG4Ii3uQ6oVFtkb2CpvBgnU5CTA7cfmerrr9i8e8eZe+00YWmC/8cLFq/ZtW/xwQtt&#10;FD7lhR9bvpA6gqH0gJAXH+Dw5bK1q49e7WAy5c9e8choGGd3bN5yqa4+7+v12x/rmy5aujkoJefU&#10;uRNxtXhqNza/ujk92O3sDfPUGKcvt59U1FD7ZOl+bH/3GZmT8gY2qWWNbL70fhPyiphTx/Gx0UBH&#10;rQPK6OJZAwMDY6OjMxOM3csPVOJ5WZH25wy8Rzhdq7/Z2z08mRPsvv+C5vQkd+fe3VdUDbdu363m&#10;Hpfo4yBz02iUj19/QAY/OO1nqKJkHzk8Pk7AE4E6yuw5U02kKp+/Zh2KruGV4W93XcnC3cXoqkUk&#10;8II8TIyPjwr7jmw9b+diLXtfXeHWLTBMEQoFg8OCMFujf3+69MPFKxZuky1so1Uke3664ZCKnt7/&#10;lu4trMhbs0eWPILEuOkfV3OcU8edy/ZnNPcJwA0hm9PXUrB2+Uk8m3Tq2EkFI7v08mZwRBslOS2P&#10;pJGxUfShY1vRl7tP97JHR8V9wCgY0nLo7c21D25cPK8bKCI37z18dRiZvnnx2OE76qfOnD7+wDzI&#10;01hWxQVBhg8dO1qAI+s9ua7qjq4pdmzHkYyWbsM7t1Vd4pApruyJa9m5KXvO3OljiUg/6ybv2bEj&#10;h8vraSjYs2f3/9buCckstdJ/vOHUvbsP7i3ZdU04NU3q64r2tft00zkyl3nz3Plb6saJRXUzU4MX&#10;Th91SqpDZnhb1x5qoFDvHTvlnlpTm+a7+Zo6WzD4o+oI2vXI8ECMm9GfFu0iCMc9TBVWHL3+QOHR&#10;wk3n2GOT5P7upBC3/609QRkSXt5z1C+/pas6aekJpWkEiXK12C57zSUwpoPCRZCxx2cv6XmmCIR8&#10;kYBjrnH7oi46O+NN2dP+uU3JnhbXNJ0HJyYpVDoP37h+y6arqoZbtu5SdopODXEDiTgHxpCEYwJC&#10;4+49p/kI4m+ip2gSnBnlISNnySI2rd50mMDmnTt1KKysU8SlF6dFLly9r5Ys8DZQ0fPLZHUUfrZm&#10;xxND00+/XOudUcPlsKQn+T08r4583VtX/7Zg+YdL1mw/96ipsXLDHhkcaxJfm7l+1y0Gr2/bOpne&#10;4ZmCCI9jN0y7Wgo3broJTurOnUtRNb0Zfo4yV41mEKS/C+dirrnk0OOJqYEzB45VUgYaMiOPnNYq&#10;yArcfF4NxHfWUX5kEVaVHrbjmPz4CHvHwUMptX3gxm6Az9KRv7hW9rbcI7lle291dTXu2H1Mx9a9&#10;FNuPIFP3T58ML+9mdVdu3nydQGpeu/k0ZUB0+dABv/zWCCfN8wZe0xOj2LqysyePK7mnU5rzDp6V&#10;n0ZGjxzafU5Rf/+Bg7KPrbkDAz/asX5bHcv6qE5qCv9cuOqL9ds+WrJO2xOogujgAdnKbpLmQzmT&#10;4FyRSIgnkjk9lV/vlsXRh8dHR0aG0KlPQq0Nj940BI7zO09mNOP9TTR0vNPY3SWfr9kOrs5nX61P&#10;aWxXv3xVzy99ZpSyaZlMB3eAy6SUZ8eBUWJQXjOXjWo5qI3DIsaVgweCitqobcUrVh4TIIivsb6a&#10;eai7vcYdq2hkjLHt0PFmAu3GJVm3jBZeV+n6k7foNPzWndtApdq8dZeWd2Ksu43sPbPpUeq6bdtv&#10;ahiv27jD2DvmyeNrljGVEwzs2iPnWki8l6yORBIZV1fsGhQ7PDwkd+XEbacwjWu3rKOL+MTGDVsu&#10;1TcULN6w44mpnYaZU0Nry/HjR/1zsXhcTURmQXIAUEez1FjnRTtPGjm46tp4k/mDbBohMTJwyfLt&#10;vhk1rNnnDJBXwZw6DgwOliT5fblRtpc71NtceuzU1XZy74HVe3PaSB4mipdM/IfYHasXH2Og877a&#10;yVw1RWY4W7ZvvaZuqmFik1HbGuVsff6BI4JwNh873S0Yc1G/f8fYZ2BklEgkAXU8uvNkeS/V8M7V&#10;G4bog1MHbcVLqk4lGSHL916lD000l6TJXLjXS+7YsUKmh8PVuH/tnQ8W2ccWS8aObjpqd7V86PjG&#10;tRv3FHSyatJ8Ptt0yMDeVcfWp62lbOWOox2ckSBbTRlVhwGxOoq4PbtXHMxtIw4NDXIFIlJ76aol&#10;MsShMVCpEiIDlizfkdrQY69yT8EubGB4BGRPwOjcsXmHfWzRzOSgstwtr7hMdflbNkFpNobK53WD&#10;eIT6rbtO8cfGbl6SOXpXXcfCLjilOMTd6JiCPTLOPXAEqCPFSPm2vH0sggwd2HY4p61X5/ptIx90&#10;iOxgoLhx91F5y7DB4SFpcf9E5tSRzmDQiV2ePr7dNH5GiOPXMnd0NB9tPXdf38bRPiAxJ9HvyA3N&#10;2uKUr7ZdRIWETc1Mily/ca9vUr7czQvm4UUzQ5RN6w4306g39p+OKOnsKI/ZfB2o43f3j8+qI/Cy&#10;OTxcSfSnR++BM7LSurNa5rqBrZOld0xpduSBy0oNldmLtpxjjIKxo2xSbX9zXvBXp5WGxiYFPFZz&#10;TZnC/dubTiiBHZXOXlJziBEMAH3kWGvLnVYD9xYzF4/IAnVMcDM+q2jFHxomkihAHTdsBVlDK1V0&#10;bvXo6FBzLZrIrkvaVELz1i2H6TOIn5EuUMeUMNfzql4iSvO23WcFY6PXrp2x8ws4dkGuvr5y9TaZ&#10;WjLfWf2+pkcSDVf4xfqd6paOaib2hY1dtB97uPq8OvLkT1009k0fnRgTDIwMkJpWbNlfSxC1Fies&#10;33ePzevfsupAI2Mgzd/h2C3zruaCNevPcwY5hw/ujW8kpPs6nL9rlRDueFnNPi/Rf9kRhdEJ4bHt&#10;e/J7WHXp4YdOapbkhm04pQBKxkLlkaJtVFly8P6T2ggysv/EieSaHqk6Klxaf/I2uMTmnpGi0XFS&#10;b7u3i83ClQexVMb9k8d8cpsZXRWbN13vwzes3XlNNDV2/eiRlCZyvJfhNX17+Qd3g1JLVB/fUfbI&#10;xNdl7jh6a2R84NjRvReUDDVMrL1ichgczk9TRxFZds8pMHY0vvtAPJ5GqjOCVh2/XVuW95/Pv/rf&#10;mm3vfr5o42UtzsAwaFMiVu/+7TvNw3Jmpoa1Ht9zTcgNszO/8NAB7HVi4+Hk+h53HXk113hGR/HC&#10;9TtVzR3UTR07GfRHJy7ZR5VODvRtWiZb3VS+X/ZKdV315l3HwovaeNLbmv4hIf3i/n1+ec3E5vzV&#10;qy5MIoirpqqyabCXg9YNk5BJPmHrweMtJMadq6fs46upzfnrTtxiMojbdm2/roFWqqy6tnB7i0vy&#10;LsgoedWmzXe0zTVM7Ypqm+XvXdINyOX1VK3Yd+qVqCOxq+Hkwb3vfrX8yy3HKnsJmteur9h58MOF&#10;S+9ZBE2Oi3Tl7y5ctXn3RaU+jjArxO3jLxb95bMVzonF6cGue0+oMZldxw8dBPcRD0z8GLSeGxdO&#10;/nfpmsU7zhY190nG1JBXxJw6sthsEYdqrqHw4cJv/vbZN6efWAiHBs2Vbv3jyzXLN266YurPJTUt&#10;/nxP7+BwhL3xzuOq08i0r7X+otWb1hy8UtZFDrTUO3LVeFzUv2rvoWaqKCvACvOvBT7pNRwWS8Dp&#10;3bfpcFp9f3dtxtLVa/65YMkna/dGF2GREa7mo9vvf7Hk7wuW3zXyYjM6V36+vYrEZXeWv/vep2ah&#10;OTweVzjAtVZ6dEYOneQ9wdvsf+tlsR3Yq2dOfLFm2xUwWBwdtFS69++FK5esWS+r4cATCMW/O3bu&#10;Wr76LwuW/vmThWuOyHd1VS776lArvvPWpdOgUn2z63wrVZDkaYx598uw/CYWg8bhsEtTwlasXvf3&#10;z75etOtMTXufhZbcv75av0/mxAl5KyGrd9mXn8uqOxYmha7asHXxNpng7PoBKm7Hlm2n7z7ZffxM&#10;WjOV0Fi4acOGv/5vySkF0xFk4r7MKRW7SDB+aiuI/tNHi+Oru2bb9k/mmbEjncumWmrKv79gyUdL&#10;N5oGprZV527fvmvhhn0OUUUtFYkffL54p+yF5TtP1XV0qj64/t9vVn+5Saa0ndpYELdsxeq/f778&#10;jpHHFDIiu2GfV1pNdYbfmgsKdM6PP1kFXjqDWZMZ8K/t59mD49iy9B07di1cv8cyOLujPvOThUu2&#10;ypxfvu14I7FfZv3+wNxGMjZ/3a7r/InJlBCXxSvX/eeb9QqWoWDsePPcOdfEKj44BxoN3Hvt27nt&#10;r/9bvO+6Knt0ysfwicw9Qxb6lAgv5DM9LXTQSnXoakFzb3aMtyQRZbuoET5p0/JFB59YOOlo3dXy&#10;iPazPSJnQ24vW7PhMInNPHP6kGNI+Natm1bvP7Vyy/6k2p4MfwvMR0viiqp15O9+sXrLgesaWPzc&#10;Kxjfy7PqODTEunlQRss5bmBQRCAQBHy2t6X2RwuWvP/NZs+UijFB3+almzfsP/ivr9YF5DSOsvt2&#10;b163YMOez9dsiq3tSfa0kblsUJAZ+M9Pl+w9eWHtoet0If/eqb2fHbgeHei1bf/DgVHurXPH//Hp&#10;kuUHLmBpgswg5y0HFSbHWVsPHoivaKdTySwWszIretu2neASg9Imdtbs37v7k2Vrt55WYA4OWype&#10;+euyfQlJsZs2XMLiyhavPUniss7s2hlS2BLioHZR20b7ye0Pl2/fdfjYbWM/dn/Dfz/55J5NSHKQ&#10;6zdrNy/ffTYir57J+vFRx7PqKOTjD209moPtMZG78cf/Lv7vig0fLF5r7B1rqHzrhrHv4PAIHle9&#10;asXmhKp2KpkENKM6K2bt+o2gTX2x9XhpB8HHWOvYdRP0ccuqXcH5TVmBVpgPl8QWVukr3vti9eYD&#10;1zQZQ4Lr+2XMArOFTOyKL/fXtNVt37px2W7Z1dv2uyeVcWbVUcgln9qxzTOzrrM6/etFx/jItLXi&#10;w5vqHhxi07r1m68+Ut0ic66RNlSfEb5ozbZHyuobz9zjjE4E2huBSrX20NXKXqqvifaxa8YIMuFk&#10;qPblyo0bjt2q6WVUp4d9+sXiZZt2fL7zRBOe9ZJ/dwTxKFQqm05uam7pxlPBTdC5bUfswrMJZDKD&#10;xWWxWFwmtbGxqauPCHphHpfd1YFr7egViETEvp6m5na+QEAj9tU1NJOoDPRXTHxvQ1NLH4nGZP74&#10;w3HIL2FOHalUKgHc9PHZ4Mo047rYPAFonwwaGdvWQSaTOvsITAa1sb6FymD0dXU2t7TTmUwBh9na&#10;0tLW2cvlcXs7O7BtXSBOQ1MTiUpnM6h19Y1d/QTQ1xCJ+KbG5j4Cic/ngyvb2ILtIVCB8oGOUshl&#10;4dpaW9p7eEIRC02/mUChctnMDhyusxf0SAB8J4jQ2kljMFh0am1tPYXBYVGJoKoQyDRQVThMaltb&#10;O5FIxHWjb6OBMyKTCJ04HBbX3oRtbW7rZjCoTQ1YBptDIfRJKhWXywPnBbLX3U+UPLfn87kUUOWa&#10;sUQaSyAUsGgUbFs7k8nAtXewuZxuUCLd/YMDwu72tubWTtHQUGVa6PI1exz9AtbvPpBU0zs6PEAl&#10;9DW24JhcPofNbGtpae/qE4pEDVkhS/Ze6GH+zMeqgDl1BFcHTyDwOcx2tLi6uaC8hPz+7s6G5jZw&#10;anweB5wygULv7+kCjYZOITQ2NXfhyVwuF5wasbe7qbWTzeWzWYyWxuZ+IoUMigKLA/f40sM8D7hk&#10;z6oj+u1AX1dtcyuJTOVy2YSezvrmVjqLg7bidhyeQsf39pCotNZmLIHCEDJ6jh86mlrXMyjggKw2&#10;tXbwB4ZZPXU79x+v7WNKOh0mi0kn4RubW2ksLpfDAqUK6pDk2uEJRB6bIalULHDbwqRJEmGBGsZm&#10;9XS2t4Gr3NfX1UMg4vtaO3oYoMNpwoKBdVsrlspkk/p6u/FkcHa9BDKbSa1vaKIwOXwWDfQ8PXiQ&#10;x5/0Vs4AmUxsbWoWV0T08oHyF/DYnbi2ti780PAIrbd65cJ9Vb2Enj4gBlw2m0Xo6+ns6e/H9xOo&#10;dOBuxXULBDxcG45CZ3Z3dlCZLJCx5rZOMokImg+bx+MwKE3NWDyFyedx+7o7m1pAlaM3NTd390u/&#10;vuCwWfge9BLTmCB51F3fhCXRWVwOh0bGNzS3UqgULGiJdGpjUyudyQAVD0+m9fd0duKJHAa1FQfa&#10;Iw3X0QUKEteKbe8jDYn47a3YFlw3aLziI/wIc+o4MDBIIuJbmlrIdAahtwfbBtoXDtvezRMK27Ho&#10;QTmgJbIY2JZGXDeoL2j2wfmBRgHaFIHKEgr5PeL+gQVqYEMTGp9JA1eHPHt1uvEkULXamlu6+ggM&#10;Ovr2H5PLJYHy7CNSSfi2Z15qA50JtglcTTKNQmwA7ZrF7G7HAdXIifBYueWos4/X6j0ybcwBH2P1&#10;bSdu29qarzl+E88ZHuSzxZUKfUsO9FQtrR2gBPgckGHQ1fWBmgbu27o72vvxxI5uUFN+wnjsRdUR&#10;AO7cJe/RCgRU7ftKkTm1IpFAUliSTXOvz5LIoMtFX5wF4ZKvo0BbpVIoknfixe83g8gvOryF/Gzm&#10;1BEUuDgAfRMaXMPnrhoJNA1QO/vBv89eMhCCXkZpvyZ5f6ofeEGcfrAj6KZm6zRQOTQ58Tv3NCp1&#10;7sqCloQejCx5hVqavtjx9CuI2ZRBMHo4oGcgA+KqggY+n0MJaDQ6GG3R0PfjwYhEkizof9GY4kNL&#10;sifJkgSgr8+kCbpYEHG2ZqKpg3rbTyahH/wBL4PYpa+htH6vjL5zBIPDA1mS7C4pNHCyIAOdTWUX&#10;r98KSikBEoUe4GfxrDqKA8TvqZNJkgOJm4z0LECDAhkG2QBeaZnMFrKkZc3lDTQxEOEHXnYDpw/O&#10;eE4dUUDJz0tNfFcxd1CQJPgLSo/LZUX6uLhF5YBbK7AVxKTT6BXZ8UYOQUAKJSkAwD7iLEmv4POf&#10;vj2tVOC4kkQk5wgOjV4VcCT0UOhXRiCG9BqhQehVQPcUuyWXWFJb0NL4sfdxJIAsAcTqiJ67uLie&#10;yZu4BqK5A/Wqq+7aOXksicGe/ekHZA/UNzSH4hIG2esXxwcBkkyi3RrYcbb5AAc4NbBV4paeyPMf&#10;JkpKWxIC2g5wS6soSAr9dAGt22gNny0EyfmCtgAQlyJID8QXZwPUgH4QCIJf9IsFcDaz6oh+7yiu&#10;O2ghgyYMGheoeyBJkMO5IgLlAmJI3AAQ8+kJzrZiIiiXb18dcZzZ0kb7AcmBQFbRU3j2EkiyId4T&#10;bARekDKdQaf2tqooPFi3T9YuKHVwdLSroeTq1Subj1wIy6hgczji0pBWqrmcgBTEgZKKgZ4IirgF&#10;vTg/QR3nANUCqPSLvEIN+XV5duwoDYL8GKCfGhgcHBsdBQM40E6loc8Dmj2Xx2Ozf9HDj2+p4+tA&#10;3Oc+r44/BQZz/nwgoN8BYgn6BKn/DUYsK6g6CoVCadD3AESaz+e9oOj+Rpmnjm8y4C5qaGgINEmh&#10;gAeuII3BGB4eHh0Z4XHna9PL5UfU8eHDh6ANMxgMGribmAW455AGQd48wNWZnp42NjZubGwE3YE0&#10;FPJjSCr2HNLQZ5BumEUa+hMBO4KrY2pqWl9f/9quDjgo+ryaw1FQUJiYmKDT6dINL4b4dKV8X8ib&#10;DDh3JpOpqKg4NTX1AxmWnI4EadDvDnBqfD4fh8Pp6emBeviGn6n4Unw30hivBqDB8fHx3zvP6s2b&#10;N4uLiwvE5EN+U4BLBnrex48fx8TEgIsoDYW8GYCrU1dXJy8vHx0d/dquDjhoYWEh+Hv58mVw9Leq&#10;UYOTLSoqysvLu3LlCmgXb9W5fyeg1oGu/8GDB7A0vo/y8nJLS8vMzOdW+H+qjufPn/fz8/Pw8HCH&#10;/NYAVw3o4rlz52xsbPz9/aWhkDcDcHWALl64cMHa2vp1Xh1PT0/Qog8dOgSO/ra1ay8vLx8fnyNH&#10;jkRFRcE+DVQDe3v7s2fPwtL4PoKCgh4+fPi96qisrCx1QX6bgHo/MDAg9UDeMEB/LRAIpJ7XiJ6e&#10;ntT19mFgYCB1vfWMjo46OztLPZDvoq6uDoywpR4xT9VRXl5e6oL8NrG1taVSqVIP5A0D3LyTSCSp&#10;5zWioqIidb19qKmhs9hAACwWy9LSUuqBfBeVlZUxMTFSj5in6vj48WOpC/LbxMbGhkKhSD2QNww7&#10;OzsikSj1vEbe5mdCqqqqUtdbD5PJtLCwkHog30VFRQVUx98tUB3fZKA6vn6gOs4B1fFHeSF1rK/p&#10;VgustIhr0A2rrCYPSQK/TUFRO+l7N85HxOH5Z+Cknp8IlcbtZI5LPWIKy9rqKWMSd1xyg2ZYrVls&#10;vVF0LXlwRhL4bZpaevJw3/urD5lIl/coGZb6vpth3mA3Y7Csqk84LQ15lrKqXvaE1P0sAyxhcRuL&#10;wxRRBialQa+M37o6DpCbrdxCJG4RqdHZ1Tc+IUxymRtyE6Oym8TO3yrz1FFEaQkIiJV6XphRRltA&#10;WoWA0tnY9qJC+3rUkdFeoSr/QNPYWtLGfOxN7z1UbCHzgLssI/zu7bsx+TXAbWagrqSiclbmmF8y&#10;6n3VvLg6jjC7TbWU5FW02mjzewlfc6u6PvREAMPMdn+fCIn7xZnmdfskFonoPXXNvdKgn05vfWkn&#10;kSv1/HR+LXX0sXzimlAv9SBIqLtJJ3d+R5kZYHb99r0nigrWbmHA21qU8FDunq036n6dvJA6FuS2&#10;ND1zFbBYvE1snVlMPWcK4VC5jnENzmmt/KHRe4ZJPjVMZAbxT222T2xiTyM8Ns8lujqqnlDVgHdP&#10;bjKJrCEMSJWES6UbhqBlFJTS6JHWFFDQGZvfbpWA9nelVV2uyY3WsfX0UTRmYh7OMqaumQE80wHx&#10;tZ5FnU2d1EbyaHs7xTqu3jy2AYhMQlptbo84NoKExNSjU8fPkl3UZhVXb5+CBW4mmW0eWe0QVVNM&#10;EtU2dCVhB8dFo47xDd7Z7SOS2LM4hpYpupR0iFB3TFazXUJDehVhCkHyKrpBSHcbpYYq6u5lskZH&#10;QtNbB8em/JMbLWLrOlnSPAACIipDctvdszqAm8ngeiQ1euWgSyl1dhDK+7iNHczRaSQ2q8Uipq6i&#10;H31xpqEZrx9cntLMAO64bDS8uEvaAn82v/2x47TqnVt48U1KnLtJclm1l6Oh5EoVhLtbBxWJnb9V&#10;5qnjCKXu3D5ZI2OziIwK4I138tS2sGUNTjUWJWqoa+fWdoFAZneNnpaGV2gKcM9w+8wN9XSUH+r4&#10;Zg6SWsob24vCY+2srVR1zNEimuJZGGibmVnZB6CRn+W1qOOEhb4xaIaU+mSb2JK2rLjQjEYEGdQy&#10;chMweg2N0GXLHEyN2pjSblFPS4cmvbl9tby4Ooa6OVQThMhY/109dC2nOQZpDTuWbc1rY0u8U5zW&#10;83tlDI3NgpPR2pjk4qNtYU0RjLeWp2moa2VUtIFATn+DgY6WR1AiuoOQaGmkp6cqr+qaOELvKKtr&#10;K49NsrexVtYyEb8+N2hlqG1ubmPjm4D6ADMDPmb25kb6rsHo7n11+VpqyioahtwZpL8yu6GbmOkT&#10;omdt30WgBjtbq2gaNOJftNP4ddRR1Kv7RElF10I8apkJ8zDZsmpVC0e86Rli3TQlghPj4lnb1GJh&#10;6QbcyUE2YaVo9/vaeCF1LMrDKgTUOqe3AkWkj04SqUJwbtFJTZGNjLDE6uROAUmsY4npbeCaBcXX&#10;ZvUM1LcRTWKbcT1Eo1hUEtyDi/PwYz0tJPNUtLoAeDSmdUwrqF2PnUqBV9UumziOJKY11HIHfcPL&#10;s/uGeXS2e1ZXWW1fQCWdzh9W9ihmDA48cSsHkUvKsPGNfBYfHT76hFen9PEKyzqK8dKW5h1UrhPT&#10;Yp/c5JzRBmJ0k4Qg0NCjuJE+ZBteCTqO1LQm9ypyazsptZZlG1HXNYjEZDa45fVIdgc01vbEtwjq&#10;qwjF1OHWhr7wOsYwV6QSXA022YnveuKT6mrIw7H5bX0ETlglcWpipoMx2owjmMWhJ4syMqTpXwb+&#10;dQmvxgumdD2L24UzgbHV8c28qnp8J0XonQnOHWnoFzJ5A0bhzVSawCq+BYQ4R1Uzh6ea+oVswZCm&#10;d+VzA+Sfzu/gyWptup93QiVwaGigbxt62htKetGyWF+nSLQy/HaZp47D5Po7V9SBw83IsIfJVDl/&#10;jY8g7PYSbTO3wWGW0m2FHnyftroeWSD0tTJKzql2MDejTiLYnGCDwOy+kpio9CJLuXttPKQpOzC4&#10;oDEhyLW0iyfsKjx2S1uS/hyv88lqqr91ek13TIhvZR96y+qj61BUkukWiw4Tc3y8C2rRl5LK4j3d&#10;4tDG8hr4qU9Wu0pjjd2fHdAPl+Tnezs4F7SxJP4pbvut80+Aw9fcpJ1C17p8HdzeDvTXaBg6Do7y&#10;1O4pdPT16WroEniCYEfz6OQyNxuL/iGkszhS0zOZWp8Wmphrr/CojjaDKwz1zqhKj/TKw9JHCZWH&#10;r8y+OTVBPbf3PPg33tM+r7aPTyUDd5K3qWd2S12se0pJtfa1O0BI+qtSlE18R0eHuohvtDqWJQV0&#10;cGfKEgOKOqS3F95ayk30+U/Rwi3v33ikYm6kff7qo7kHeNY6SjWEZwc+r5wXU8f81hLC08FvWX1/&#10;cCbOLrAqArRFUOMT6w1DahlTSHp2O3sI0XLLD21gJjcy6mgjuC6CfxE6GAqKrQZDO34/y0w8hgPM&#10;qaNVFKqX/tGo6pRXdZUxRZkFHaigoVKBtQ+tsS8ipLewCrqFvMEB2xhUfqpqOtJbRZUtpNCsDjPf&#10;8hzqUFF5Z1G/VEpCY+rJz6hKbG5rfEGvhmdZbb/IIh5dApCAJYc2M3DdlMgsorxPRXIrJ76O0oKO&#10;TaVcM0qyyenV9SmJxbK8EurRByuTkxFV5FHuUFoTelEdw6s4k0hGORHXzqgiiCoaCdl1FI+IKucy&#10;tO4CqJ3UNCx692MeXt3YRVcIrktv4yQ10IkDUzlFvX0UUV4Lu6WbllDan5yLM8/ozi7rLqRKM9Dc&#10;QYkr6U3L71COQJcY/SX8Hn53nGIbGdm31mZ5RqN3UfYWmpKWVBbvZx/+mrrUV8Q8dRT0NQV5o2tJ&#10;5nvZZZbX2aqgSlmd4HLpsW58XExsfBatq+rEpTuxCfFBQRFUQo+ynhW623CPc3IloSIxNqvUx0AH&#10;dB7E2mTvhAKPIH/xgw/OE1N0Xc9neW3qWBDrZeIUChzBro6l3WgzctG2Ly3NcgwtAe5UD/eiJjpw&#10;6D5SBr3H6+EnqWN/fbayljlwsHtrHj96mFVRlxUb2tRLCbAxT6jok8QZorT7uaLjvLIg19Siagc1&#10;9Kq1ZPmcu6+RkBAbFZ3G6q8/eelWVFxcUFA4ub9HVU8sSJNE25giRlN2VFpRoIkeGDsxsVmu0dk+&#10;of5i0RA9MULXhEIZZbia+oF/u3Oig6LzsbX5oeGxDiaqAcUdLcn+2VWNDuoakqcpSSHuqqrqSYUv&#10;+nPDr6GO0zdlD+pYOjy5efqmurskyEXpQQN1/iggzl27g48+ZcwLs/HIqgMObxu9kNQq8cbXxwup&#10;Y05mQ14v2nejHdPohKJrLrge4bG1bqUEEmMAaHtOES68lpaY2twjQkITaysYqJR2sIbbO/udMwjA&#10;7R5c1MxDGB0U3dgG4AVwKXTD4PqZmVE9f1QXnfxKQQnl5jcV0wWh8bWZXQO93eSgEnx1fX94I1ph&#10;WkkinpCrK45cVIYNzerVCaoE5ecRVB7bxcnIbc7pllQSxDe0qkvcMYABLr2XqhqCjvm0HHNr6ENu&#10;MTX0CSQ2qSGwkdnY0pdQxbCPqgMKz+eN9HClT3Zi4iuDa2jA0dlDdkzAecTW1nMm8wraC4gjnbj+&#10;vB5BTzvplnvZwNBQQiU+s7Kzj8ZT9SoCJ+wRXBaFlT4jSMuuxfEnp/gD+qF1Qt6AWQI6UmztF06O&#10;j/ll41q7ydXdbMvAIvwUUlrSaV/QX9/QF9vGbW+nhhZ0gPDuCaSyvFsnEd3rl/D7eCsnK8Bo5/6L&#10;kh9/nE2VS1rRAYebhU5BxzOP+3+DfEsdqy6fREchtrrGNJFA8+pNUKnozVlGtsEgsKuje3qMpaGk&#10;C9wiDnVwZMTNwriVOVAU6aDsmthTFBWanGer8IgJutHSKKeEktxYv8y6flJd2qn7Jmjqz/B61DHV&#10;31LbwkfibsuOdQ3JnOB26tn6z4ywDXVtwZjI3NiIAs6Qh72jiSrQ6+HF1bGrIv7eY+3Z9yhmOBy0&#10;smXFBTk5ORzctFHBTPpz+DCl8eKxB8DhaGBM4gt0rt8YAJ1bR6G+BboKdE9H18wkT1NJG/RUQzy6&#10;cGjYx9asnsSrTfV6aBNBqEz0j053UpYnTiKkmgTryLyS1JCUyi5mW/7x2+iFRplhXj9+E3Rt0V4u&#10;tfWNjxW0QUcc62ZoG1dVG+OeVFRpcFcO9HYiencniTtIbrz/QEu644/x+tWxoyRa1xqtzAgyIn/z&#10;SgcfdVncvVxFRLvuycmnA7BQW8V6CjpMzAx2yahv8bfS8k9Eb45fMy+kjn1ddKu4RsfUFqv4hvwe&#10;TlcX0ykNm1bRW00eZNF5LvENvvmdIFp/DyOgAg8c/inNdkkNffwxFotb2ol2a+V1vdRhRMQUZLRI&#10;O+shgSinngrKJLMGDSmt7ge3j719DPrUdHhCrUVca0Bep2QwlZyPs4yrqyYIJyZGM2vQr/fwRGYb&#10;bbQFRwPZSCnvaWAMdvYxuzjS+8/ism6rxGaHlGbLxEYcXVRY1e+Vg0ss7SaNIZMjk1HlRNeomug2&#10;DpvJb2NMDPMHHePr3TNb2KPiH0Snx+NycRKZnRoZy6ijDA+M+WW2GfgVEcG1G5vwSG7KrO2v6hsS&#10;cgbbaIPYLibYrQVLcUrFRuR3tM9KbFULXjiF8Lm8onZ0eF1a1WsTX18KFHhgtIEoJBK5tJEpKoFl&#10;n9QcVdBRIX6XKTS92TMXHRmLw5tAeHGfuPr8An4f6jjIwPmHpUs9o3xPBws1DZ38Gukj+t8u89Rx&#10;QkCP9g6yNDPNrkZ/YkwOCZfU/8qMGBVl9dhM9MdITk+9jpq6g1cEWtcnOE6Wpi6u7nlNBE5fUwOu&#10;pygxHvQoHHxTSRt60WPCgoP9XOSd5r/L8FrUcdLFUlPbwFhTXSsuA733Tw33Udc1pQ2hraynsVBV&#10;Wa20Fe0rBmm49CL0yfnr4cXVMTnEQUldW19Xx8lz9ifAWVqqKnroUt2cGmTHeAdbmZmllaL3sikh&#10;oZINdbkJqsrqkanoKFlIaNFTV7dzD0F7h2mBm42Zs7Nbdl2vgNRW19JZlpokmEH4pJaCJrRA4iNC&#10;QgLcH9j6o6kAZpiPzlyyc3JLzK0Fvs7qHH0ji+TEtLK6fiK2srWXkBMbj468Jvjedqb6RlZ9jBd9&#10;9vj61bE6K6aNKp2cpDovqaIDHYQUxIYTBaA6T3i4O7Bmn6LWpAcrq6hqaWlHppYBrdDTfGJkaqas&#10;pFPbju7y2nghdXzNuAcXt7yaUUFQUm1WG8s7oR73rbekfpiQlDqGdGj6W+L3oY6/V+ap48slLy7U&#10;JyQ63Nc9owp9L+xZXufvjm8aP/V3x9dMSUqUR0BEpL9nUgn6GxDKYK/8TQWp+6Xy67yV871Mt+Ma&#10;pb8tvTG8ieooEI2NiQdyL53RofEWAp8s+mnSCBANjr+aHL1aoDq+ybxSdQSjGlxzfUffd8yUBNXx&#10;DWa6o6Ue1/PsDEqTHOa33ul8Gbxh6vgm8kPqCGeS+60D+l84k9wbC5xJ7vUDZ5KbA84k96P80Exy&#10;b3Mr+n3g5eU1NPTCEzRAXi/e3t4ikfj9sdfL2zwTt6GhodT11jM+Pu7qOv99Zsiz1NfXf+8s5MeP&#10;H9fX19fU1NSA/AYBN4b79u178uQJuIjSIMgbA7g6+/fvV1BQAFolDXr1aGlpgcNt3rzZwsJCGvTW&#10;AM4dNARw7qDkpUFvMbq6umDws2fPHlga34exsfGpU6eysrKkcijmqToqKipKXZDfJg4ODvDJ6huL&#10;k5PTr/JkFbR8qevtA2ik1PXWw2KxrK2tpR7Id1FSUpKQ8Nwby0/VEdzYSl2Q3yb29vZ0OvrBNeQN&#10;xNHR8Vd5Z+qNfzPlFaKujn6tDwFwuVwrK/GEEpDvobq6Ojb2uamPn6rjr/XOKuRlYWtrC99ZfWN5&#10;xe+sfi/wnVUIAL6z+qO8iV90QF4W8IuONxmojq8fqI5zQHX8UV5IHYWCEcHo9y4F9ZMYGhzliOfL&#10;mJqcwhK/dy4YIV/EG/nuI/KFw9zhp5u6ycKCNmZ2I6Wb8/zn+tMzTMGv/XXp5BSZ82u+Mvo7UEcO&#10;nTDy7Kemk4MFWen55eiEgr915qnj9JiIQmFKPS/O9DCFIxrhM2ksyeTEP87rUseZ8vysGqx0hSZq&#10;NzYjVzoZ2Cifnp6WwRRJZsydKszO7BKvbPUa+FF1LM3LxuGlM4z3t9blFKHzUD7DdFleTnxiYos4&#10;Dpfck5qeM/xM/aT2o/Pd/FRIVDpIubdLOnfrz2B8kNfX/9Na+hukjjOi5u5ny22SxXtN9eGHeSF1&#10;TE+pKex92stzecN1/eIFMtCH18MNBKFElwi0gVaaNBqJPtBClk4aRGcNts5OIFRf0ZrQgJ65mVdO&#10;TAP6wkg/daBtdi/g7mCiiXkFFYc1oN/AEpkD/Xx0AqZ2oqCHjapdYlpVfKO07KYEww8cc+vIQzX9&#10;ArwAzVEvRSjJwxCXH5QhXjGKLJKkgEwjzXj+s6sqTkxMCQfGWknS2QHYnEFwXgPiCekEInSX0eFx&#10;0fjM+OQMgzfSzx2bnERaKdIluFjswXqCUCz0yNDQBIk50MdBdxkbm+IIRnBUNA8TQyOtpPmLw71O&#10;fgfq6Kx/VzwXIcoUr9tIxzi/tCzMx1HV4Df/Mvo8deR1lyjcU2tu7xYMo1VwmMVtaWsFNXNcxC4t&#10;qRiSTtQ8VV1eSqBKS6S3s700LUTDPWFCQG7tpiAT0/1dOGynNM2+DmxHD4EtmL9K6etRR08TTZ+I&#10;eB8nk3QsZYreZmLhmBjh7RKJvgFoY2ycnp5sZGkH3F4mWtGp2VZGmi2vZTKqH1ZHHzOt4Ph0J3Md&#10;LGeCjS20sPeMCXR2jyuQbkbnwi2x8w2tra0jCiaQIaqJkXl6YqSJk3Q6WdDNq50/V1DX3kdCl15A&#10;RsbxPe39TLTrqykv7SNLJwDrwzU3tUpvGtiUvra6kttK+hPIdFUJOss2j06prZNOlMNj4ptbO+ns&#10;p6OIUb6Q1NuB6569xO3N5VXiO8UhRnUNusADOCKZO4yM8ECdEUhmx/we3hx1LI+0XrX5uHR93nG+&#10;zp3DSjazE+n9qryQOubnNFeSpfPLcBls79TW4laKc0rrgGjIKLQ6p54cX0dpxxHsUtti8zpq6UM9&#10;XeSwUnxWdW9kDYXBYN6yyiydXSy0q5WQh+V7x9SmiNfhqK/vi62hJBV3ZOA4zc39rjldEdm4ZobI&#10;N6wypk1QUdXxxLe8jzeSV9KZ0coKSm2sZw0Xl7dndUobPBlPVg9p4U8jJLFY43CEhBpySHpDXtcQ&#10;uJfOb2NnF7WHFPfoeRW00UUeMdXJ1XhD/5K59Zuz8uos4xoishv9SynI+ERQNq6giWiXgE7g6RiF&#10;1tS0lPqiXoFXRIl/fqdNaKltKtY7qaaGMjw1NIRGbiQ4JKECrOKQXoCj6ngVDSKIX1RxSEmPc2RZ&#10;KXGsvQNfMLtQy6/C70Ad/W2U+2evV5i1aUGrdKLFrtbOVzSh0mtjnjpOsloObTycnJWurY++SfhE&#10;5pxHfC6HSQrw8ykqyrV2QGe1Tgz1ySwsdHdywQsmSuL9XANCzdXu6/nn4CsSYrNKLW7L2ftGG2k+&#10;Kenj4qvTjKxdvK319lzSFCf/lNeijpNtbeiScOTaFPuogrRAn7xWdLBloWVfV5Vv7YHOmhvt4lyG&#10;JTHJ4CZ40kJLCcuev4zRq+AH1XEK34FeDmcj9d7BqQArmxYmmiW1h6birShloY7Kmpr2Ll4zCNKY&#10;GeOfjK6pYK9l0sGSdO3IwwMHHAJibM2MWuiDSTZmirp2JI4gPTogo6DQy8WlizXWXZ0VmZyeHB0c&#10;V9A6TG8zMrGIDXY7dAFcEaGVkW1hTOjdB8ZBnraWwamgr9VS10xJjN6w+VD/7OSpqjKyJk7+Ljam&#10;WXUEGrbcxz88ys9e0zFqlIl1cg2KtrVRNXHt7MLpa5ikZ6Q4eM+fIfZZ3hh1HHNy9G4sTnGPRx8t&#10;0LoaAlzMbF1/8jLgr4KfrI6JiTWPwxpia0hPvEp6mAMmQeVRlWRQNahEpkZgZW4rOuCz8Cm2yO7x&#10;z2vXi2rsItFdxMt0SOhtI1w0yXzgVNgkvv1Vdsh2LiJ4ZLSYJbZiO6k6oTUFbegdVk1Fb98YUlff&#10;ndaFyt51q8ygGrp1TE1gFbmosmtOHYsLWjVjm9OaaFHlIDrCY4kqWugOEZWRLaLuVnpOM9klRTrJ&#10;ZFJOc5R4MJqf1ZY9OxgJi6sB2kWn0NwL0Bfra7D09PIetbDmIdFUUHE/CPGLraWPIJaBqFImZbZQ&#10;ZpA2HKFQvMZYdQs9pbRbMxI7LJryzEbX5HSJrKIMIr4J6LJT5TUd2d3DZeU9OP7raPPfx+9DHQmz&#10;gwrjxxqtdGk39DtgnjoK+upd7KKBI8vLtqCuxVoJ7cdxuUFHzt0NDPK+evpWbVXx8RMXPP395W/d&#10;jo5O0zK0QXdjt9jGlhAqk4A6eulpg6pJqU/2TCjw9PMUjziYD/Vn10Ka5fX97jhKU5FXBBcsMtSn&#10;hoS22SA9x4LSDK80dJWlYn+/4nq0cpLbqu2tbStfy33kjz5ZpXc1ujrY4/Asbz8fgvi2zF7eVDCN&#10;EPH9I1PTHEIPa2Byht9lbuhZVJSSXI/eq0WZ2DQRpc/GrOXR2QYmaA0ubhFp3ralPeCs2fsPHnfz&#10;9VO8ezcmLlfriZy2mZ21iY6WukNIoEdBF9oX6Vm7Tk5x7c2dShKDE0pAzzOmbulRWZoUVYH2SyaG&#10;OvjZG0RHRV30AdokWVfNFvxLJfRmhjpd03abEnZ7eEeketmVdqO9k7biQ4/QOKbghzqfN0QdSQ1p&#10;2ha+o0L89evSDwhpjZlmttIlUH5dXkgdC3JbamjSFTCSk+uixUvmz/30195Ff+RSLHnwk1XSZZvQ&#10;ZhdW1T17XUgkimPK0+fpuMZej0K0STxyyB2aRkz9yyRtYi616Ixml/y+iorermFUHVPFi/YrehZL&#10;tgKyCpozOqSVxTesooktzdj00ICqDxotNK6+jDVSXIWvayXZ5aOHxnZzw1Pq0sTt086/qJUjydxE&#10;aBL6BCM/tyWnl+sTV93Mm6b2sKzzevvxjFoKWgnVfMvHkGm3BBxwhyegTTo7u5U0NO0SXoYTIYQO&#10;un0Rvr+fXktGM6kXWC6anEwoQmXVO7y8a2QyNh37Op4WfT+/A3UMdlSfm5G+INgtvki6PmiYhw/r&#10;TZu0+CcyTx35vXXWJkHAkehoXY3rNldQAu7GDD+7sNkne8JOOZW5qb9mVNX0wT8jpGqL8Hx8eWJM&#10;VomHjgYoK3x1gk9ysa+vOw00qknibfX5b+2/JnUUkS2NzSVjqkQ3x/Ra9GcUAx3HrtZqM1t0ZBDs&#10;YF/Z2pefiY4Y6PXZptboncGr5ofUcWY4KQpdX3OcVO/kGBXh6laFPrUY19BwJFM6jQz0ixuaq0oq&#10;xB3djKWmc3VBuncUurqImaZRL1/aC5nJoWtNi7rKvPySUzytCtoFyAz5llgyJWgqKbNmO7s4f6cM&#10;LDqkVjGynZrm2Zo6FicGxxeDMbdI3dKzriIlULz2kZaa8pw62strouo31G9n6hkR7BWZ2zBKxypa&#10;+k3wutw8wxPcrAvbpc2FS8FePnlRvDbUd/OGqKOjxmNdS4fw8KDrp8/ktKJPpCn1acZWgZKtvy4v&#10;NnbMbtQMbwgs6ExsootEQyb+pT45re7pLWy20DasMqyowy+3u6ubYZ/Q5J/ZnNvJJ+EZBiFVnmkN&#10;cXUkAonskIReYwnNNR2pTej162wlaIbV1LeSTCJrPVLqMrH09jaifWKzd2pDKX4AW99vldOeX4qV&#10;/EiZkdNkEd/kFFfdxBzMym9MxUoGfxMG3vlP100dGTL1L4ko67tnm9mA5wXmopJmH1ZhF1MdWoYf&#10;HBy2DK10ja/1K5Q+8R/hct3S0a42IKKiRziZmtXonNNp4VvoUkqg4+mW8fWBCVVGiR0MEsO1AAwN&#10;p7xTUHUMi0PXkYlJrnHN7TL1LvAuJ5ZUdXbzJ0c4fLsELJnIiK1FF0C2DSpncIfcU2cn2v+V+B2o&#10;o5v2VRUDC2sL87TSBtDZu5iaWNs6GOpq2fv/0FOj3wTz1FFEaDi//5KLm5ORNfoQVevGHfHjNK6J&#10;upqtg4OFPRoY42ZlbG5jamHbxxnprkwxMjNXu39d2yejryw+NDHbQeUJfQbpLIl2SqycZuOMTCyc&#10;rQwvaLigyTzDa1HHmQfndlx6qOHh5lFc249MMI319Az1tGKL0Ubk72hhZGxk64WOD+I9LIzMLPT1&#10;DNrFP9W/an547JjsY21gYmagp4ejj4KxvK6OnoGuZkYd+mRIQlNutIaWjpGeVq54tSk7UwNjI32P&#10;yFTJVoCy7EVTW2dtLX3WNBJnrZXVgLY+cNUMTa3NLGw66IP9Nemamoa2ttYJ+U3IMMVUX9vB0uDA&#10;hSfjE0wLfauscK/wrBYE4TzUQ3+UdTA18PP1OXzhDmu2lzO6ck7D1MXKzKyHPVqVEaVn7hjoZnvx&#10;tgWb0uTo5B9hZ1yIA73riJmBrru7q7WVh2TQ8p28Ceo4ymhRUDOWuDm43Dsa9sBBqE4yMJv7KffX&#10;5IXUcXoKoQvGSNxRuvj9lalJhMQblYy/RkemyDzpwy6+aIw2u/zFwPAkRSANl0YVMzU5PbfaxZD4&#10;R2Ph4CRVKL2IXOEYffatGdbgBNg8MXufxRaOMQfRTVNTM+gGMUNjc9qIMjE5A3IoCZL8MzmNUGez&#10;MTI6PZc9lOmZkUk09dHZRMA5jk4hkrTZonHpbiCCeLsk8ths7tHIYufklHTgOy6ONi72jIn/kez4&#10;K/I7UMeZ8SEyiUggENgC6cMrGonA4Lzo+5lvMvPUEWVmhkGnS2rN2PDsbf/MJIlImmsINBKRK5T+&#10;ssBj0ofHnlbpmUlJ20HrJaGjtYfEwFWkmgQliQOf8nrGjkODAjaLRSAQOXw0t1PDQgp97tnpNJlM&#10;mW3ECJ1MGhibPb1XzI8+WWVQSPxBaZGOCDgU5tyTCykiDpPKmn1NZnKERJm/4qCIz+EPoB3a9MTT&#10;X8bBOXIEUvkf4LLIVOlrsRODQjZX+kOPpB+R7AKcU4Ps6vpWEYuoZ2Ulvk9CMb11tbqXPTqbMING&#10;GXumd0UrkOTfiSEigfTDZfomqOPM1Njo2FMFB2MY8b9TY8+f1a/FC6kj5DfK70Adf8d8hzq+PMi4&#10;al11FXM7r6Fv3aK9vt8d3zx+VB3fHCYHGI5m+hraRi29T7/zifV0Y8zdtv8y3pi3ct5cfkgd4QpW&#10;v3XgXDlvMr/WClZQHSEAqI4/yg+pI5yF/LeOk5MTlzv/0RDkDcHFxYXFkj5he51oas7/xuPtAc5C&#10;PodIJLKzQ3/dhHwftbW13zvP6vnz5/F4fAfktwmbzX78+HF+fn5vb680CPLGAK6OgoJCbm7u67w6&#10;nZ2d7e3tZ8+eZTAY0qC3BnDuWCwW9GlgzCQNeovp7u4uLi6Wk5MD9VAaBHkeEonk4eERGRkplUMx&#10;T9UxNTXVy8vLB/LbxN/fPyQkJCgoyNfXVxoEeWP4Va4OOFZgYGBoaGhAQIA06K3hbT73bwNKA9Q9&#10;UANBPZQGQZ7Hz8/P3d0d3EtJ5VDMU3WEQCAQCAQiAaojBAKBQCDzgeoIgUAgEMh8oDpCIBAIBDIf&#10;qI4QCAQCgcwHqiMEAoFAIPOB6giBQCAQyHygOkIgEAgEMh+ojhAIBAKBzAeqIwQCgUAg84HqCIFA&#10;IBDIfKTqGFpQ75JW6ZNb751TBw0aNGjQoL09JtE+h+TS2p6niwBK1fEPO25jvjyJWXUFs/oqNGjQ&#10;oEGD9nYZkL/39qh6xEs0ESBVx/fOamL2yGNO6kCDBg0aNGhvo629bhiZJ9FEgFQd3z+nhdmrMD8q&#10;NGjQoEGD9pbYC6mjjBpm6z3MgScYGQ3M9vuYnY8wslrSTSe0MfsVMFvlMMfUpd4jqmjM/fKYbfcx&#10;R9Sk0SR2SAkNPCqOCQ0aNGjQoL2x9uPqKKuBOWhTy0eu3TPHrLzvXMMNTUnCrDgv/VVy7c2Vmlmt&#10;fVTMQlmQFmbb400GybruMZjdav6VLR8dvolZd1P8GPcaZv0NzHGj4KqWDw7dxKwXB665jtmr+DQr&#10;0KBBgwYN2htiP66Ox9Uwu51A4OOTiph3Dhawkbb6/HWGkd1DCI4pOvjQYPHjbLAV18MpaunEbLix&#10;17owMKIssUYAAhPz8nfbZ/YNI1gqZ+dd69C2cRAYnpq2Qje8hTvZyxu+pGOP2a/0NDfQoEGDBg3a&#10;m2A/ro4yqphtNjMIImIK05vR11tzM2P+ddVUM7KAgyDtVXWLLkWAQOfIQvDX3TVCLqBvoo+pYlcE&#10;vHcMrT9+4KwbWzKAIJXZlfddK0DgaX2HnGFkcmzYKiJz50MTzO7HT3MDDRo0aNCgvQn2guoIAsuy&#10;Km45JrMRJC83br9jQmheTQVvBldcseJaDIKMYzDLHapE1ZG599xbRV1dS094gF0wy/eeDioNya1p&#10;HEKq03IWnvVBA7/c9sF9t6xuNm8ScfePwGy9+zQ30KBBgwYN2ptgL/RkdY8zCFQ5r4b5i0wRF8H3&#10;N/QiCJsnEiEItQ234UYC2NrQQQd/9cx95AIJCI254bo/8MaWlDNAHBZ/HEF6axpW3A4EgUFpWUdd&#10;Uj1yGtFnryIWZvttzInn8wQNGjRo0KD9uvYCb+VoYg6aORV37rtmhNnw6G5I1R1L9416YcGlWPWA&#10;FE2f2AVXnR1zGz3ysE7xeSC59XrJVv7JmD2KFgXtOgHJ242jgoqb1QNSdXxiMMdUrAs7DIJTNxpH&#10;xzeTQkuaNtzWw+yZPRA0aNCgQYP2htiPqyMwWfGHHEdUUaXc+RCz4yFm2z30vdONt9FvOfY+wmy4&#10;hVl3A7P5HuaoKmbPI/STjwOKmE13MFvuoiaJue0+Zp+COPAeZsd9NBDYPvjOKjRo0KBBe/PshdQR&#10;GjRo0KBBe6vsO9URziQHDRo0aNDeXjuhjVlz7TvUEbPtJmbBcczyi9CgQYMGDdpbZ8suYP61S8kt&#10;VqKJAKk6tpLZWCq/gzUIDRo0aNCgvYVWT2BzhickmgiQqiMEAoFAIJA5oDpCIBAIBDIfqI4QCAQC&#10;gcwHqiMEAoFAIPOB6giBQCAQyHygOkIgEAgEMh+ojhAIBAKBzAeqIwQCgUAg84HqCIFAIBDIfKA6&#10;QiAQCAQyH6iOEAgEAoHMB6ojBAKBQCDzkaqjioqKkpIS+At5uSiLUVdXV1RUfPTokYaGhiREuhkC&#10;gUBeGEnvAbqRBw8ePHnyBHQskhDpZsgvQFVV9e7du3FxcRJNBEjV8dq1axwOhwB5BeDxeC6XGx8f&#10;b29vLxQKpaEQCATysxgYGDA1NU1LS2Oz2dIgyC+GTqcXFxeDgpVoIkCqjvfv3xcIBP2QVwOPx0tN&#10;TXV1dRWJRNIgCAQC+VkMDQ3Z2Njk5uaCIY00CPKLodFoFRUVoGAlmgiQqqOcnBzowfsgrwZQiZOT&#10;k11cXMAtiDQIAoFAfhZg7GhlZZWTk8NkMqVBkF8MmUwG6mhtbS3RRMBTdeRyudJYrxgimcxk0Ekk&#10;MpfLxqOajWexWGQSEbjYHM7ggIjDZgE3hUrjcdAIeAKRy+UAB9gX+DhcDolAAG4anUGnUsRJSiHO&#10;pinxkshkOo0CkgIOadBTvjPwVSFRR2dnZ6iOv1cIRFBLn6vP0g1iqDQag06TekDVpdEooMLj8WQy&#10;SRo0y3cGEogkFpMu9cwCGgbp+aMAKFQqjQqaDp35rfiQ3w0ikejlqiPoYwVCwfDQ4NDggFDAm+tC&#10;JYB6RsDjpZ7vAXSnBPzTvUCFp5BJoB7yeVwi2NCPp9Go39ffgq1sDpfPk3byzwKaA5PJAOGgCRAI&#10;z+UB1H8Gnf7tXX42v746kkikxoqi8IQCCqHDwyOCwGAxqIRQ/4Cqtr6xYVFuUqyemU1MdsXg2Ehd&#10;ca5veBJvYJjYjfXyCekiUvF4PJ3a5+sWUIPr4fHYmfHRqUU1bC6Xz+cL+DxQiK115T5+8cLRUS6b&#10;TaGQa4rzI+PzhoZEtRVVFCaHSqVKYlIpFD6HVVNeSWV9x/V4FUB1/H0DpLETW+vuHk5gMCX1uby5&#10;E1x0oUDA43LYbEZJVkZCZuXI+BhozzQaKSkiuqAKK2TTq6sbmBwOjU5HY3LYwMEiE6prGpls9lzK&#10;AwOD5K5G76hkEpUBxE/A5wOhRfWP1F9T28TicOgMJtgd3FMymdSMuPi88obqotzQ2BwakyFJBPI7&#10;4+WqIx5PoOA7fdw9zBxcDCxtzdwD8HSukM8FAxhQhwUCfntDXUcfCcgbk8UG/SeJSEBHKRwwTuEC&#10;L5lEApW8sbIST2UCIQQJstnMvLTkssb25op8ayffThKTQ+uPiEzs6ifO9bZgJAN6Y1BpCQTigICd&#10;kRDt7BfTKY4AFJHL5YEqDY7Y29Xi5xVO4fL7sM24HgIIYTCZkj68t70xNDKJRGO+rD7811dHDo+T&#10;6GOz54J+P674s//t6xMODbD7d65Yk1Dfk+Jr+/WGvaeu3Xh/wVLH+MIUb2vMHz6Jrelnd5QtWry1&#10;kcylg9EkE7fi4/XZbWSQZ51rp+9bhvAYBC9AaDxzYKQyLXjJUpmYjNTojFLQE5VmJAVGZmVEen6x&#10;dHNYYSOtr93dw8M3Mpk9MJjsb79g2ZaQ/DrQW0lz9iqB6vj7BuhTfUHMgs8OskG9nOYfWLshqKC5&#10;v7XW3tktIqVgAplyUFU4fEE1PC42r7ptYmIwzMMnt7zeRvPxin3na3tpbTUlto6u0RnFg0MCg0c3&#10;Vh64WIYjgFtvMoXCJHWHh0cF+9ouPyXHHZmi97W5uHrm1eAmRnhqNy+sl7nZQmA2lOXZOrnFZZUO&#10;j48kBAZlVjQHWurtOqXJGxl8Hbd+kNfOy1VHUM/IneULP1pyRl7t+iPFe3rWJaUlUSkFAh4tIiKh&#10;sbZ427oNDyx9h8bGy3NSHb1Ce6lsPoeSGJWSkZ3mExpPFwxUZ0YuWrzaOjKbwWQB2WPjm/cdOFaB&#10;xSk8VDQwMjT2SS6I91Mw8WSyOZIjAoWj9LZ5enhFZRSPT0+WJgV9/tU3dywCaSwOkUhk04mJMRE2&#10;7gGNHQQmpdPWwqu1tXb3xk23jd0Hx8ar8jMcvEJ6aZwhDuHYvsOxZa3sl3QX+OurI5fPzQ73OCln&#10;Q++vXb3yLHFwdIRPPrnnYGZ1zZ6DsmkNJJCZ/MTospbO9EC3rxat3XZFpbujcfee0610AbhhFnF7&#10;D6zdp+cRmlmQd/74caOAtPKshFMXLn2xYq2KdwappXDBF2tkrt747/KtGS3ERA9r2esGPva6f/zP&#10;IvOIzOy40BPnL36+Yp1uQHqAlcY7H36pH5DCnr1Jf6VAdfx9A1p7Z23WqmUH/VOz4pNit23Zn97Q&#10;FerucPjkqfe/2ZzaQoh1Mv181e6jZ858sf0MbWT48ckLJh6R8tdO/WvZ9qTKZh9b88OnTn24Yldy&#10;ef3d04dAYGhBIxgKDgjo6rcufrn54L7DB7bd0h4d4d04d/bI5Tv7Tt8ub8JePLLrg7X7s2qxTqYG&#10;B2Vl3122q4bE0r95U9cjKd7L7sQNM8HoMFTH3yUvVx3JFCq9t3rLqsMxRVV5RaXljZ3kzqqt2/dc&#10;vHnznLJVbWHyf/+34KiiaXlh6o69Mieu3LisbDswSFv7+ZKtpy7/d+HXJhF5mUEOf3r/06uG7kDe&#10;uHxecZzPdhmFaWRU44niXXlll6BIDS2jPtbg0MAAkUgA8skk4E4d2rfx0Klv1m+ziymIdTf92yeL&#10;Lhp701lAhdipAXYffbXu2PX7DlH5LGLDqsWH03OTvly46MBDg6rSrF17ZU5evXn6ofE4grgaP7mq&#10;5ycSCaVn8st4U9TxlJwNpadqzcrzInDsaeHZfUfTSoo2HT3XQBoAATwGbWhiLNbVRk7ZwcJE/Zzc&#10;kwMy13EMIZ1GH+D1H16/fcX+E/tOX/hs8RqzkGwei1pfXal47/oN03B8U/6eY0ogBQeVJ+pO8Rkh&#10;7ufk7PjUlkPHb08iCLEbV19VIXf90gO7RAG+9sDxO+DoZOL8X25eBVAdf98AdextyFv0+aotJy7s&#10;kT318debc1tJ+O72utLcHbsOh5TgIuzNFC1jQc2U2XQ0ralD69pt16Tq0hjP2zruIBDbWF9bnL15&#10;++G4OmJekMNtXY9pBAF39HxC47pd+zpEyEBn/p57eoze+i9XrZW59fDTr9e6pVUnuVso2UaA3Zsb&#10;6qoL0lZtOpTXSbFWUDDySUv0cYDq+Dvmpasjo79uw5KNey7e2n387C1NO1CpUr2MMJ+sw3GnEGTk&#10;8hGZOtposo/hB6v3nLx6/ZMVB9tp/fvXHOkQTsV7GV61CEFGaAf3nuwRTnFYTJGQ72OjtvWR7dTM&#10;NKG7vaaxJTbAw9Ev0kRP556GZQ+FyeXyqlN9lh27B47SXRC756T6AL9/397T+IEpOpVCZzDqC1Ku&#10;3JRT0bfMrusWMNo2LD3Omhq9f/pMOXEwO9Ty/VW7Tl2/+f6i7a2coXQ/xz0nNXgvqZ6/EeqYEeJy&#10;4IrxALtz6TdrHKIzs1LCPvt6J5bGUL527oS8cXlV2YFd2zU9o2NcrWVvWk6PM1YvXfzeaplOlohO&#10;pQnYnZu+2lWO54E8W8rfMnALu3HpuJJt4KN7Vy7oB+Gb8j77cmtaebns0aNWUcVJXrZHr5iQuyqW&#10;r9ld3tYue3iXhkPw7evnr5tF0dqKvlm1I6Oxh0F7+q7EqwOq4+8b0KSxZUkrlp0eRhvT+Nn9hyPS&#10;0tZu3eUbnbhp+77AorZIO8PVB28Ul+csWbW3hkRXPH3BMjQ/3c9qy+kH2OayxWu3BsUmrt68J6Ki&#10;N8XdZKPs3Rb0hQP6AKvnwK6dOh5RLqZqay8o82id67buUrF0MXbwwpLZoVYae69rNNfmfbl2Z3h8&#10;/OJ1e3LaSaZycnqeKdFuVgcv6vNHh6A6/i556epI6Spfs3hfHra7vau7EtspYJNunj+5dNNeFadY&#10;ZHrg+NZNllF5SUG2Kw9csPMOsPOL4/IJ6xfuaqAKIjz0zxn6jbN71ixb65leAW4TgToGOWjveGA9&#10;PDLMZHNYfY1yinrZyZH3dczlH8onVLQLBfze+uzFa3ZG55brPLl3WsmFS2pcuWp3HZFDBiNLIqG3&#10;oyUvN8dAW/nz9ed6Sa0rvzyAF/Iu799lFJyRGeW6fN85W+8AK69I/sRkso/9ntOavJGXU89/fXVk&#10;sBi5sYHXFe0mpsZTIj1Xbty6YP0uy6C0wZExNrH94Y0r/1u+/rS8EZ4jSPZ3u6VoC/KWGeqy5djt&#10;dgqbTCKxaB1nD1xKr2kbGxXZaDxxjsyMD3ZZse2IkoaOmqVPW0PxscPnDsrKHLihzhweSw10v6Pk&#10;OCSinj564I6JR6Svw8odMsoa2ioWviIuUfbg3vNazqzZR+GvFKiOv2/IFEpTWfqRw/d6OXw+E3/v&#10;4tXs2mYj9UebZa7KKyr7pBSlBHnJnL66cefeRxZ+k8i43n15j7gSIrZo9cbtLjHp+ioPt5+8+Uj+&#10;iV9aRV9D3vK1m63Cc8BtOIfLKU8NX79l96mrNy9pWg+OjaWFeKzZvPPoTY1uhqClKH7Z+h0+CZkq&#10;D2/tOXfvwSPF2JI6Zz19x7CstFCfuyoOLCEfquPvkperjgQiidhVJ7PnwFebdn6xeuNXh646Odnc&#10;VLcldjccOHaxqZ/ibaG+7NDVbjxeV/H+4o17DT0T+Hz8mYNX6/H02ABbefvQqWGuwo2z266o4Wks&#10;Lo9XmRy48/hD9vAoi0WP9LT3jCscYPYpP3p4V90CjB2JBAKPy0wNc1+2dtPey4oddD4JV3ny1PVG&#10;PJ2A7yeRSLWFyXv37v168wGXmEI2FSez/0Yvh+dvrb1438VOPMFI9fHijXs0HcInkUlHA/m75qG/&#10;nyerACqVxmIxiUQSn88fHkLh83gEPJ5CpQ4OiIB3cGCATqMxGExxNCKbA7ocHkH8FQceTwBdBoVC&#10;xuPxYDMA6M3Q4CBIh8thg5CBgQHgFgmFdBoVpMBmsxgMBogDjiUUCkFMYBw2C9zsCwRCDofdD99Z&#10;hbwMSGQyqJmSSTfYoNqxWKASDg8Pg9oMqjGHwwVuUDNBRaSQyWgE0LGJ44CaOSASgY2g8oMBoySQ&#10;yZC+aMBis0FzAFv5PC7oOHh8HqjAoDugUSni+3Qhj8eb2x3sBRoLemwW+MN8PXUb8vp5ueoIIJHI&#10;oOccFQM6YC7a5fLBXx6XQ6PRQB0DPSioigOgfx4cBL0xlUIFtZ1GRftYUOvIZAqfL+BxuaBbxhNI&#10;XDLuyOHjKdWddCoF9PM0UFlBfFDpORwwNASH6+9H30oFSYGDMug0cHTJpD+SzNDpDLBlEByIx6VR&#10;aeBAQA6A6D6bB7Ajj9Yte/hYYmU7i/Fy3qx8I9TxLQSqIwQCeVm8dHV8uTAY9NK87LIGnEQLXwX9&#10;eHxPe1NcchaZznxZ94Dg7vN71RHOlfPqkKgjnCsHAoH8ct78uXIoVCrplUmjBCCQPzDDwM/ge8eO&#10;8vLy4C+4JRFCXgGgbPPy8oKDg4FDGgSBQCA/C9CNuLu7V1dXT09PS4MgvwygfWNjYx0dHXZ26Cu7&#10;EqTqeOjQIUNDQ21tbS3IK8DExOT27dunT5+2sLCQBkEgEMjPwtLSUlZW9sGDB0ZGRtIgyC9GX1//&#10;7t27oGwlmgiQquPjx4/BX/SXWMgrYGpqKjc319/fHxSyNAgCgUB+FqAbcXFxKS0tnZiYkAZBfjHD&#10;w8NtbW3fsUaHkhL6ET3k1dHY2BgTEyP1QCAQyC8gMDCwo6ND6oG8JMD40MLCQuqZU0dFRUWJA/KK&#10;qK2tjYhAZzaBQCCQX4ivr297e7vUA3lJMJlMMzMzqQeq42sDqGN4eLjUA4FAIL8AHx8fqI4vndep&#10;jjPtPb1S5ywcNgX8peEJ4C8D34nr7qFSWeItUqh9PUMTUrcEJon0fMAcY0zuc/v+BMaFbPGrXxIE&#10;dDJ3YEzqEcOnkQfGpqWelwFUx7eQ8SFmNxX9leh7mKBTGVIngrBIxHGp8zm4FPIL1MQZCvMHDgT5&#10;vQHV8VXw+tSR1pC6ZvXmkm50TtQJ0TAB39vbXid3/Qx9AmmrrCJ31xw9uCcus6i2BgsiMPq7apvQ&#10;i12bkzmEihejoqycxhsBIcpnz/aL56+cR09Z5C35J6hrerSqopIjRDV0nD/Q3d3BG5wY5rCxnag2&#10;cyh91XXoIVA3uae2oRU4KmNslM0dgUNAp3SRqD0NlX1McNixmvKyLiIThLso3s7DcdB9XhJQHd9C&#10;gk3ubj2Ovu8GGGAyW9q7gAPcFFZW1U0C1yTl8RW5hvY+jhCVRe3L5/HgDm16uLKiSjD0VA+NblzA&#10;cmaQMV55aRmZjU7TPyEawnd3tPdSJRGo+J7Wyqwb6k/fJoD87oHq+Cp4feoY6OHaUldh6RUN3HZ3&#10;5Uw8wptqim9clKWOjTtpaBblJdx+9ITc325t5tLbUmFl4+Tlapff0uKmrtzYQwx29yjIS791Rx50&#10;F5YPH1DRvmQ+bXkBV+4rTCFImL9nXnGBvZ0b0FKjS9dtQ5L6u1uuHbqQVtNO7mrwDw3Lz05yC04b&#10;ZPZoalolx0elVXSWx9kqmjqx8W0Xj12r6CHHO5pkV+PSQgKz8/OUH97HCadiLbVKuwXSI70MoDq+&#10;dQzinbxii5MDM1vA/dbI5d0nIwtq8G31Pt4BaTH+D7QcwL3cqc37o1LT9fWMgeh5aqriucKIQN+C&#10;ojxrGzcmemeI4qz8qKmfGubhmZ+fcfvOI3CjqHvmknNgrIGGYiVJiK9Ot3R097M3lL3/tFVDfvdA&#10;dXwVvC515OMePNIdmRDcu3hjBkH8tRU7xFrj524F/lopqPCFjKjUZAQR2RtaOjh79KFrWaE4PnlI&#10;nUDHjtjKgvMXrrIRxFbhMQ1oILirHhvo7MARaejYDjBCaYzJyBwg1u6VuRQUGnjr7OW6HpKz6hN0&#10;rDpO0FQyAf8GWKndUNTxcre7fkGRwSYqy8vHpheC/Az2lqTXNE+zsEYmPiBamrNhXjMdQUY7m+uf&#10;3LtaRBAm2upBdYT8EvLDnTxjCvvqsx5ruYLKq/lQUxJOwXeXpgSfvAO8o05GaPVrzQyNz6mMtLVM&#10;Soo4cfFeUIj/FdnzpW3Seu705AFpFJkcYGGrCs+fv0SfQZyUFcFgE18VF5Be7mJvQ0PHmQOKZp6S&#10;+JC3gd+KOoJOuwPXNtdpv+G8JnVMcDNT1jNPSIzXenw3srA+2ESrBV03fcLRWg/8Y/5IkcYkeoUG&#10;I1Nsaz1zd1cPLEv6mwsYO2YV5KoZgw4F0dVSo0/PWD2Sjh2H2X121uZhSZmSp06C/vKA2HgRqU7d&#10;Ep2DRoLp3dvodRjsUpU3AP/6WelkNdPEW6R0VKfLPdJtb8hMqWycYjTrG3qAwFRn45TsPGV1YzBU&#10;DXYxLsTz4611SrqgOkJ+NpNPrl1x8Q+Jjwm5fv5GL4Okr6gDQnMj3W2D0pEJlpwauHsbNlW2B4GV&#10;Ub4ZZU0h5kaJSdHWfuni3Z/ipqqQVZCnauAE3AbaqtQpxE7hERhrdpfFBGZWeTvZ9qKjTPodbTQp&#10;yFvCb0UdJZ12REo2GJO8+bwWdZziaqqoSV+lmaSr6Opbaag101H9M1W7ndncYa+mSSB1e4cGzQxT&#10;jXVsBoVkMyMDXR2d5Mo6HwPtqqZmXS290PDQy6dud3IENooKhCFJWs8j6L3/UA7PE4U4mhuamBtb&#10;ugwhU1aPH1AmkBleu7oiqo6jjFZdVXVTczPvsEw+u09fW8vRzjY8vmiC135fTaehKt/C0hdES3Y2&#10;ySmrszM19Q4MUbx9P6W6L9ZOv7TzZb7mANXxrQJfnWjkLP2Ap60gQs/G0VQbbXU91dkqWkahAV7n&#10;zqsNTQgeHL9uY2+nY4z+BO6ipkQZGPKxMjI2szC2cqMPSBuQq/qTioYmPbRFhF09cxvH5NsrKfBA&#10;soWR7mm1U5x2Q31dIw2Fs/JP5/iA/O6BT1ZfBa9n7Dg9NfldPxUCpidGJ7/jNmJmbITLR984kDIz&#10;Njj83Euk38noiPR1HS6bI011Wvo6w/T07FFmJtgcvtQ9OTLnHhr+jld9+IJn8vBSger4VjE9+Z3v&#10;n6IMDQgmn3kHdWRoUFpTZ6T/cticZ7YDJOET39ciJkeGxr+rTUF+x0B1fBW8vrdyIM8C1RECgbws&#10;oDq+CqA6/jrU1dXBuXIgEMhLAc6V8ypgsVjm5uZSz5w6qqioSByQV0RTU1NCQoLUA4FAIL+A0NDQ&#10;3t75c61AfiEDAwPfsUbHpUuXSkpK0tLSUiGvgNLSUkdHR01NzYqKCmkQBAKB/CwqKyufPHni6elZ&#10;VFQkDYL8YnJzcwMCAqys0G8OJUjV8erVqzU1NYWFhQWQV0BdXR2oynp6eo2NjdIgCAQC+Vk0NTWp&#10;q6sHBQWBTlsaBPnFVFVVRUVFWVtbSzQRAJ+sviaALsbHx0s9EAgE8gsICQnp7u6WeiAvie9+sgrf&#10;ynnVwLdyIBDIywK+lfMq+O63cqA6vmrgFx0QCORlAb/oeBX8Zr7oGB0QUCkUEonEYD1dauoFGRmb&#10;ncL5jeGtUkcui04mkzk/cWqFyUl0Ot3xse/9jv5FGJ+a/138+Pj3LICGMjMgEM7t8IMxXz6S8514&#10;oYPOjIunGn6W2XkvkKmJ8fnnPDMKok+NDb/IlBo/yvTE6OAg2qB4bObI90zy8QqZFh9y6oUOPDbx&#10;rWL6nQLV8VXwW1FHkcrtk1bOnvZ2tkHhOZIgLnd2yhsEEYqkksnhoLOOS5C4RYRqQ/OnZ/iG8Pao&#10;I6Uh+cad277+/kZ6uilFaAOeAf20uAMfEPDmpGB0UCgQPTNd0TBH28hCOMbTuCepilMc7tN5brns&#10;715NjMd5ZlqZmZmOimQjvzSpV8zMMEddz0iSEIg813eOiISSLOWnZkpCpgfoyromT8VkRprw8IBg&#10;ZOI59ZHOaTMzzhcOil0oUxPP65A4zrPnOzU2JBwclXoA6PmaPz3fqXEu7+ld4OjwM0tYIUhDfpRV&#10;eIHUI0HUs23tmg5x3Xc10MsXT1ku5HHHxCKSH2KaUIkbovc24dCFVJ/luRITMzkyKBiQ3k0OCnjP&#10;Kq1wAL1Ao1xCQ1N3Z3n0iXPXSegNz8yz01pJC2FqjC+Uzvc4Wz7ShJ5toTNTz98KiLMyNTokGp67&#10;JZp6thxAjAB361oq101Nvl2cDOeZmjA9MTbyNL0ZAaHhsXh+5rcBqI6vgt+KOvLcnJ5VuBFHMwND&#10;Az07b1RgdC/dMXD15wh48eG+3t6ePhHoxM3OplZ2NlbeMUW4kvAd+w+SvnNq1l+Pt0cdyXXxsQWV&#10;wEFsKc0owpWGBj1Q1KjoIFemhWnr6uvoGTInkN6KLAtLawNNJZ+UGgQZsjTUdrIx23/6ARhKGT3R&#10;nkAmQgO8vDzcwtIqQB/oYWHq5GT3SFmfwSLoWbmDlEui3bMaumvy4z19vB3dAkA33JIbbWxuqXDz&#10;sq5vljgXyLSQaKGvBZLde+Iu8FZmx6CRXf2AiPVXpenp6mtoaWEJ3c4G5sIhno2xnoOl0cHzitPI&#10;oI68Fogf5GZeQRDgazK1tPW0tbR6hFO1cZ4h6Q0IInhi5DA6yDLVNbW2tAhJrxMfDYn2MWtkTtXG&#10;u5n4ZIDqGhKdX50To6tnoKNnwJ5G+L3V2lo6Oppqec1EIJqz53sfnK+hgiaVSrQ1N7cy1dN3igCy&#10;eU/muq29raKWKUi2KjnQ1NL6/pXzlpFlkgNJGehVlzunoOsMnH7mZiWdtOLYIFtHR2UFhUYy30Pj&#10;nKpLWEdZZqC/v6lzIIhTHueZUddZV5AgLjF/7qyo0LBFBrp66uoqlb1UbGECeoF09RjTSFmwt7yC&#10;vo7ak7iKjikWzt0lwFHnygM9n4lBZlCgj4ebS1pFBzJIu3vymldiPpfcbqirq6etnlLZPsZo0ddD&#10;c2VqYkgWiHxs7O3tbCzcYiSH6yiJ9M2qR9itl+/pAm9YeDKurkgflJKmejGOCmqChYGugZ62ZyTa&#10;osNczB2cHI8dOdE1NOWvq9pKYvrbWzs7291XRPe1vP3Q2MpB/rEifgThdVUaGBiYaCicUXhbFrmE&#10;6vgq+K2o4/CTa0c1jczV1fT7OKOthTHO4t4hyNi6i0rRv4euKNtZGH7hjlpuXsqFw+eb2tvk7z3K&#10;rWpCW/0U0zfEH03jTeLtUUd6Y/LFy5fsHZ0e3roaXdKS42udXs8GHd/DJ+jP3ZSaXBdPoB/I0OBA&#10;UYybvGVIZU50VDkehKjrm00iY056pjFhPgq61lnpUbJ7L6KDlPFhEaP/xpUrfcMzfuYG7IkpF2vH&#10;3s7aM+fvZOTnKFy7kZiSq6mPvodNakgz9JeOBVODHKMq0GQ1ja3Y9M7T526m5mYr3bwZm5xvqG85&#10;+5xOZK2iGRgckNZEBx4VfcspRKT5QB24Qz2sK3Fdetrin+g5XQ520bVpgWGZLaBmKho68hltt++p&#10;tHQTR2cHYl0VORl5lZG+bnahET1NtUXlueq66Koa1LqCAL8kRxtbMjpunLBQd0pLDouplJ7vBDJq&#10;pIiK8cTocHdV+qnbwM1XkUNDvJ3M6jtwqjroebWXRltFFgPHHKP05sik6PL0sMjMylhf7yoCWk5D&#10;Qp697mP/ol5KTUwTZ7g3PyI6vTzU0Zo1MeVm7dDbVXfm/O203Gz5K5d946ok6Riqa5EkA9phymNF&#10;Y/CvqLvGyzejOMIloQwIOVfRwnuI3uToEktvS21hDMa7m6maOqcnhlw4+ZhGadVSswW7eFqa1BLR&#10;VEyeWJIJjYYG6ADO1NiQKmAr3X+YUVYnmL1VnRERXByCsc2lT9Q1ySxmUUGmqZGVeDA4aKntmpkc&#10;EV/aBzxu2lZlpdm6TqimBrlbtfJHAvXV0XxOjQqo3VcuXmXMIJb374MbnY6iiOCcGnc7ayK4ojMU&#10;OX0XNLG3gN+OOs6MjY1OTM17YPGG8htRx2muu4uF1I0gpYl+vulNwBFn59qKJ5gpKAN3WYyziXcy&#10;cAhFkgdcU+V58Q/vq1EZ3V4B6LJ5bxRv09gxIa22UewcNnS2jHKyym/jIgjjgSa6EgW/q87XMykx&#10;JiA6q6KrOs3AK74kIzypDl1lzNTGcQwZdtY19nCzD8upByGjEzPjAryatgmTzTLQVesfQ6jN2cZ6&#10;5n6R2SP0xnsadugxRsaQGf4jNbRODxIqjQOzgQMQ422dVI8ma+ns2d9ZKSdeOn9oaASkqqSGDsvE&#10;TNuqann6eBV0og9fDWxcxqf5Wo80gDvc26a6vUPbAD0EMkpzto6oSg34/+2d21MaVxzH/4O+tK+d&#10;PnT61Jk+NY+daZKHdDrtNNOp6SXJJM2lprloksYqiuAFRwyKiAqCl1gF1JgEFTUxRo1c1HARRBHk&#10;piAIrMJyU9Ck0nOWNZdO+9LEaa3n88LuYS/nd3bP73vO2d/u6Rq1ACG7QCHeF07g3bdqLl7biXBL&#10;rhQX50pHh/qlA5xGMe5zZFG5IDli0zXWiMuYlemnApU32BKJUKqB0/oXV7CBvcwb1JGxB1UCCeY0&#10;ZFJAJnFKNg3828hlTs1MX6XCQvMahyo6xuH+O6x7tDUCIVioLc35+qvzJk+AVVaqmXdKWyt/Uzis&#10;j1vUvqjtkUjUrw3aVaDEGtr6kwHDj9dhIUTC4ecjzLm/5AVIx7WaeR0q8daKmVcrHZPU9sPSC1xj&#10;Nq77DEAdzRNipcXNL6PcUwKnDB8GJv0zBRSYvQo6lSi/VEU2025T0+mwf19EywvAtJRqRHrq+7NE&#10;4wByq65EKGpTPtGwWJzFldUiWikxqrvNyuFIxE39OlgyzTT2wwf36Hw4SC4V82eC623FFLlWW1h8&#10;E8N8eXk3QGuLdQVOjW4e72x7MMG+ySTOhV9h8OHvPmCvqGPEM3sp8yxL2L4n5HGPqOOGt4i6MwcW&#10;0L2Qk/orpaOjjVpUCWpmVsZxWKPCNsr1vL77A/VC8eqat7qK/XBIVkq7GY36Lv18dh57reCON87+&#10;Ucelqa7zl7PvDw0LuZxBpb6zgnKP6Co1VxTVt7SX0QrM3lBLNVPQ2SeqZWScZ21v+Yvp9G5Rw4GD&#10;3yZSUUrmtSXHHI3KkPX3NItkgcXpC1nUiYnHXx76YswGmkGxD999+/YT2N8oz82R3Ovl84X++Nb9&#10;Ni6vtf2XM8cuV5IvleJLOjqN1t3OP3DwGFjl0gvau3sEAqEbT8rvNlXxm+o4VcOaKWpmltNlLWMw&#10;Om/VfHz4ONiy9HqmRNp38vh3ak9c3iW8WdvIZlAf6j1Rh+Jidl5Pp+DLc1Q8uFjJrh3s6WCUv3DH&#10;l775XDhgtD8Snc4Bd2nqt8oSYC+DSpn1JewqWVE5R1hTfqtHlYq7i0h7jwF7Cy9ky3rvlFQ3j8nE&#10;B4/8FI65L5+GLx+zinO03vBgK0coklz84Si9dTT1DHd6yWd4MZe6lEVM6Jh0fvDW+1qrszCXOvhY&#10;nnv+VIVo0qXuoPIkitt8btsjIDwfvfeOSAEbCsy8HNGdHj6vYX6ZfLaneyApr65rrOdI5bq+5hqO&#10;oJVJz9ctRwa4hR2j1tTm4rmCasyupJc0GkabBo1ubHakgMbs7e1uuzOCOSevXIRC7tI+LKAzWxvY&#10;1S0yUHWvZp6TDfZ98c0JJ4bxuDXDw4OFOTRspzIPtDCOnilLPfN/dgReF62svZRVx69itA9qUzF3&#10;fh6to72phAWFn1NScLf37uFPDk1jUd6Ny0NjY9dyGZOq0c8//cq0FqadOgkaHGqZgCOddGnvl7O5&#10;dYycQyfg9LH7ATSyuhvslZHVZ6HgK4EYiXBgckqTIJ70r66QM01vhPyKcWUgDLUy6l+SjyvTwQxu&#10;p9WL7zRW/xvsH3VMbSdNeo1KNTG7AEVxA1+NJ8mGo0HzxLmS9stPpzUa/1okHIJxH/iK0zhnWSXC&#10;Otb8cJrskMcpl0/GiQFQzGUxzNnisUSC8LDeFTf8AfyemFIo7MvkfWI2Gpxub2TnXICgx2GcW8Dw&#10;9NDCU7VSaXPDgwOsM9MzFhixsuaHvY61ZfvcvDWdgdRmWG+Yw+Mb6agSi3HavJjuBaXc9vkFx3J0&#10;E57C5zCppnQvt4jjeICIzNlejZItM2Cvg7Q3tWwzGebJGBl8ZfG5vUEMTiNqndPbXf54FB5g1Q8t&#10;woNkDJHJML3k8QHTA5bH4uEnRBqMpQnhZNRSFCOM2gypNfpYPBmLw/1MVsd6PBaJwQP6fMtwA8Dv&#10;yZdLLI3bMqfWk352Vqe2umF+wFWLEaPG/mAEWBTC49tbsTgROOt3LihUauLKbGMYGSjnW1zQzoCO&#10;NSSCuWdN1jARLrsR9MjHFfhLFyW1GcMisML6d0J7liyzxgVXejkScE+q9eTWWzGDfsYbgPmJrUEb&#10;A0tmo9kRj8KqHQpAJ7C1EQmtw9vCbTWZbc414q/9AFLH3WCvqOP/jX2kjojd4elGLPF306Yi9hlI&#10;HXcDpI7/DuhbOQgE4k2BvpWzGwB1/Itv5WRlZaUXELuETqfr6uoiVxAIBOI1aGlpMZvN5AriDYHj&#10;OIPxIhqUVMeMjAwMw2yI3QGUrVgsBuUeDofJJAQCgfhHRCKR/Pz83t5en89HJiFeG5fLNT4+Dgo2&#10;rYkAUh2B7+ZyubWI3aG+vr6hoUEgEIAFMgmBQCD+ETweTygUApeC/MkbpK6ujs1mG43GtCYCSHVE&#10;IBAIBALxHKSOCAQCgUD8GaSOCAQCgUC8Sir1B16PDW4vXQ0qAAAAAElFTkSuQmCCUEsDBAoAAAAA&#10;AAAAIQCV1O+UUaoAAFGqAAAUAAAAZHJzL21lZGlhL2ltYWdlMi5wbmeJUE5HDQoaCgAAAA1JSERS&#10;AAACYQAAASsIAgAAABm8w4sAAAABc1JHQgCuzhzpAAAABGdBTUEAALGPC/xhBQAAAAlwSFlzAAAO&#10;wwAADsMBx2+oZAAAqeZJREFUeF7snQWc3Db69/1/j6Httb0rMyVN0oaZmZlpQ7tZZmZmZmbOMmeZ&#10;mZmHmXZoGfzKM5M0zW2vSe7SJo2+nydZSZZljS3rJ8m2hKAQCAQCgUAWA2okBAKBQCCLI9PIgYEB&#10;FVNbE/cgM69gaNCgQYMG7bmaiXugrqN3YHBIUFCQ3wtAYGCgvb09Ho+XauJDHmhkfz+y+S5ywh45&#10;64iccYAGDRo0aNCelwGhOWGH7DPoHMLzeTzKCwCPxysvL+/o6JBq4kNkGokbHUWOGSLywchdaNCg&#10;QYMG7TmbfBBy1q57hMhiMEDv7VeHTqeXlZV1dXVJNfEhUCOhQYMGDdovbg80kkmny2TqV4VKpZaU&#10;lECNhAYNGjRoL4BBjYQGDRo0aNAWN6iR0KBBgwYN2uIGNRIaNGjQoEFb3KBGQoMGDRo0aIvbb0Ej&#10;wW941B4Lf+h9NnuY7EN7GPhotP+5PY/0H6b5C+QfGjRo0H4DBqrKn9BIogSZ54GX8MAtdUh5ZAuA&#10;ADwy5yMQCI/u8XjiD3l6jbzph5xzRE5YIccsMAOO07bIFQ/kpi9y0QW56ITIef8Q+Wntlh9y3umH&#10;xI9bImfskPPOWOAFR+Sa5+PxpXYnALkd8HjgU9k1L+SiM3LZDZEPfHzTM5ucF3IBZNsJueQqyb8T&#10;dooeiwMNGjRo0B61xTQS6BmLxRQKhQKhkMlkAi+NRhMK+GKxmMvlsVgsLofDZnOAyBEIRAGfDzbR&#10;aHQCkcRiscUisJ9QND7BYv7wwSWbzeZxOXQ6AyRFoVDHxSKxSCQSg//EFDJJFknCU2qkvD9yJZ4m&#10;3faAIebY2zeckJN2gxLvd0Z+yM1nU6wA5Fx4vySRR9l/zTmBjjm+1XFDbvg/vtdVd6Cs3xvEIjee&#10;VYGue72jVwbST85qxCZ6eGzrs9l1778bxM+j6CiDhRy3IGLZn/rTDQfk9v9Og6FBgwbtt2eLaeQY&#10;n18c4/jJu/9477MNZV1EII0cQvvB1Z+9+ea7dwz90AXevmWf779tJZ6enp2Zzo6w++sff7/3qjaD&#10;Py6gDd49teePf/jToWsaw3Q+k4GlOT45NVSX+v6HnyVU9IqBnLKI3hbaH739+t/f+sDULZwjHCeT&#10;fuhQPqVG3vFDzkZPSTbNoOi0xAEorWxA9hp+qBe1yjQCOW2BHLVBroA+XxDWPztlj1yU9M8uuiLH&#10;bZDjtshlD0QhCLnuiZywxQwEggggBNPIsBaQLopOoOi4JGXAttMWWRzMsUTVFjnvipxxRI5ZY8kC&#10;UQRpnvetm0dLU+qQXUbIbX+sLwgSBBHOuWD9S+AFMUFmQPqgGwrc4OigP3faATkKeqvW2KEvOL+l&#10;UQzSz0mvRg6YALFHTjti3WVpUiAa2At4H17CG96SdNyxNG/4YG6QCDgW6O+CBIGddQLuP2pHgjS5&#10;HAayU2sMy/7E7y6ZI5fckdP2WBzwK0Bur0qydElyQoAXuEG2sVPx4FjQoEGD9krZYhopFIuLIizf&#10;feOvf3vtn07JFaA+7atK+vD1v7/+2lu3DINAD2TrJ2/vkLMC4YO1ae/8Cfl66+kBmgBF5xwUjvzr&#10;802l5YUrP3rrjJarcHIadBf51P4LO79D/vp+ahMBxImxV0MQxCk4KSva40/IH9yTygVCgezAz6KR&#10;ZyKBRnK7h5APziBfyyFX3LF4MwzkkM7Z6DqjpOJv7FJCmkj7zWOBwLxhEB/cSr3qn4HsNV/hnB/Y&#10;QAiuGdxkEIwcsPjQJMu3FqceUx3aStGJvI9c88DSBzoBJGS3PrLyrnUd1vsaHBhFNinnSTTy41vG&#10;yBG7SwmNoY0E1/yWN67YAaHy6p0Fm4QMsUFEFnLQ+E3DRPea0ZB6nHxgNrJTf5VHcXgrdbtVKHLS&#10;/h8G6WFt9LO2Cchp57sprUH1uKC64WNOich+k7+r5INEEuPuI3vMTMpGohqHkcv2r+nFu9fhQutx&#10;jjlNb990wfQe5PCm31vWeRFttLOO98AP/INGpG8zRTXqPvhFW/zKghoJwXWjmuDnHDJGlINBmlQq&#10;CdmuIekGjyHHtJEL7uo5XSD/RvFlyBGTjy0zw1qpJ93iMXW85edYR7TPrkGugRbDIyUGGjRo0F4d&#10;W0wjRePjJdG2n37wryNHj5276wTq02Q3le1bt7z/3sd3zcKAAu395qPzhiHoDGnd5//8fO3Bbopg&#10;empqZmxk9Uf/kLOLAfGjzG698dlOxjSKayxc/fGb77///pufLM9oIc1NCUuzE208AsXzIJZo05K3&#10;Tmg6C8cnZQd+No0EPbw5Nn+PTuAGs2jdgh4QjTg8iGxRlQ6T7nBKAv+PDvQj61SvZAOVRg1co/+s&#10;kwwcCw96h19ds/3OqU7iREHGwjMbkPMuskMAmTxidSZTktjM7EeXbZHtusWgQYCifzyrdb0Am3yd&#10;KkmFSWMglxxS2JgbEJNX8ZZBIvYzUVQSHfWLz3/DJAM4quvbkFVKmi184N5tGHCnAMsVgT2JRULR&#10;vQaByC0smpdfpmE5BTiSSxqRWyGSDi1aPMoF//d2DiInrTHpuuHzZ910EDLFZSKbVHdEYifOMzTt&#10;MyesJyqanO/CDoJahSUil12AQ6qRDCyMg+zR8B3G+t6jYsxfWNGA3AoFDhadjmxSe9eqBLjrm7uR&#10;03ayUwENGjRor5r9RD+yOMrm3XfeNjY32n/gLKjnlY4dMja1/vbDj+RNQS06c/i7r04q6GtcOfL/&#10;/vzPiOJeUJcy2VzeSO2H//g/07Ac4E31UPvrX78aFM4Whrls33H6fnrkm299mtZMFPF5LDZHLBLN&#10;zi2QO/Le/gOiZB8hHJ+QHfjZNJIn3fYIRw0CkB26tRLRQU5qZ0q6fcgOzZwJiWOntscQpg3fXdL9&#10;q3IUcKRmlX+lmw0cnX2dyD59RM4TufPgQd1J+09dsaeDgL3aHthg7BGLEiHm/UjZBogbjz6CbJKX&#10;v4fl+JiSM3IxATgSvFORJbe9JM/9tqg6IduNGySH/ucZsyqgzOg4skevE/ydn0YOGGZiW1A5c9/f&#10;X7ZbZxb9npzznxSyQAiBjh2mqrYZ2aaFXPA47JZ9zjXVqgDbD8juH69YYk8TFQKRE04xVCzoL3u1&#10;/UiYKL9z0RSR9zvpnXnRMzW5BxPElPJ65LQtcPygkePktzS8wd+6hipkjWJUnwjb8ZBxlKSPCeRT&#10;vQp7zrvfwAsbuZWeCmjQoEF71WxxjRwHGvmP119LycvevH1Pc1f73p3rk/JyV73zr1tGwUAjz238&#10;7p133vn8yyWff/jBnmuGgpmFMYGI3J7z7p8Rs/BcULWmuKv99W+fNhJ5NMKoaGIWV5v0xz/9C2ik&#10;gMcB6XN5fBG97+iWb5C/fVzQhh+TBEp5Fo3EanfRpHNq05wkjpyxD7JNBzlsXid5UIkcVd6ThMn4&#10;Jb8MICCNrW3ICoNaicg9pLeqZ4NEI5Nzs5CDZthJkaZ/zgm5EcqSxLGKzEAOW2DdyqOW0n7kRv1g&#10;TO8ewT0i8Y/ymORlRRYi27QlC3xNI6f1kM1aelWYYG7WsTyZir1LpOqF9RTvl1Qjm3WuFuCwiBIs&#10;YgqQ/Tq/vyPVTYzw5BxkgwYiF9Iskfzx2XlJh5L7u8vmyC3Ju0inHLbGYOukqIRmAq2kkonIRtXP&#10;7LKx04Kig2LsrCSX1YN+J3A8HGudFpC22aZJovzAaSO3733rJY6gEmz/WeQIOBvwvR5o0KC9qvYT&#10;Y61AI//2pz+UDQxd377dwNRk16a9/aPdy157XaqRp9csff2dz9NrB3KDzBDkLyF5LaA+5QxWfvA6&#10;Yi7RSNCP/MtfPm/AcXhczvjEeHt+6B/++M/UJoJwjMtgcqbGCHJH1yMIouuaMDE3S3zks5Bn0Uig&#10;GeIhEvLZ1RV+5ZJYC29dtEL2GEr7kW9c1kPkwoCDNIE9KVSwD0Q2WjZJdObDwxrIRbsLftnfK3os&#10;NS0EISk5udgLLNLEb/shl31LJe+3+CSkI0uuI7v0kQNmyHa9QkngGl1f8H9vVzOyVfFNlQC5kPx3&#10;zlv9Qz0PBKaH5iHrVNuxWChyXAdZre7QgkntXm0bRC0OOMYEmIDv0fdFjliCBH8n7+dWPtgxhvUC&#10;I7LykAuxwEGnM1slB/rzcd1VyX3Aoe0eiaxWkijq2O8umck0Us4LKCjopjJnMMm2DUpA1hunSYZT&#10;V53TQxSxTKYsopHETVaJICQpKxPZpPK1YeTNoOw/nzJH7oSBVGgsJtiUmFGMHH9wNqBBgwbtFbSf&#10;0MiiSKu//OHP1QRekNGFN/7xjy1HNOfmWCv++vcb2Ds7M/uXfrLnJlblTjB6Vn34+lfbznGB6AhH&#10;l77/mqIb9vgvwfrua+9vGmAKqRTyGJ8v1UjQj5wQi6bFbDOF48j//VHJMhDUxlw2S3ZUCc+ikVhH&#10;icbFBOygZfAgpn5Z96uQ1YrVkuHN92+ZIodsU7E6HzDzl7OWIJpxK/aYTts3+lQaNnRpEpr2qUkR&#10;cKTl5WPvjkoTP+e2P1T26Ud9P7Gwn1FNErSwpw6Yu6VQsGO+fsu0QtJ1/UbJIwt7Soh+fsPp7+pY&#10;B7G5puVPFyxVSrCniQEpxV8ZxmOb0fnfnzRDjtqXSjq480LB/x0xQuR8Ykjz1cO0v53U/84RG2Kt&#10;am2RaqSfb9J7JpKzmVG4NBR7XOoUm73FvRQ4UJSHXDSVaSTo55129B6Qvt6LfnDNBtllly7RyLOa&#10;Pq5N2DhsUnEdcgJ7yYpOpyA7NLGTMcdAbtqPg66iiPeego+0r/zXi/bIXqtYyXArYJuOJ3IBDrRC&#10;gwbtFbafeB5ZGG7x59//q50xXZ7oCDp8cvaR6Axj6R//fE3PH/RBdn/1wZ47dqBbNj83neCmgSD/&#10;ZxF+H1SqWifWfb7+rGCcc3T9V3uuGfMnZkAPEWhkW17I737/luS91oXaNO+3/vi7g5e1ebMog0Yd&#10;JZBJJLLswE+tkfL+yGXs+R86tfDnYzbYZALqUjVC12l5NEkcX6k7IQcsj2cMAHdjWx9y3Ar7TOJG&#10;cN2DL0V6RshAX7f7Y2JZWlOLvdIpTfyc+4U4TOQewyEhJkfyCPS9G8YfWGIjtFJco/ORA6aIQhhZ&#10;4p0UM5Fz9jEk6QAwxj59cK4dkVOOl3NJwFtQ3YgctkQuuJ9K/tFHmMvlHf+ijL3Xmp9dj2wzkj4L&#10;3aQdjf0ACdI3gL5W8kZuPfg687TD5uhWEEgiULC5Dk47rA+slsSSIWTzXlfwAY7p6XHkiKk0T8gh&#10;7QOxbRInxi37OOwTlOM23/liejzO5yEHTeBAKzRo0F5pW0wj+UJhTqAhUL6SfuZIdTLQSOuoQnSC&#10;vOTPyOHbdijKX/X2X9ac0RNNTbLYXAGpY8W7v/+/t5Z1UwXMofq9K78A8b/eeLC+n8rjYg8aeWNj&#10;NSleILWYin50XqR4ei2I8Pob//jD738PHHtuGnP5QulxAU+pkcDk/N/WDHtHJQCbT0chCLni/mfl&#10;oPe1w/5w0/3PSoHvawYhNyQfIN7yfU8r9HeYW/JlIZDJqx5vqQS8peyHXHRELrkBvflAJ/w1hUeE&#10;504gcifon2qBryl4Se31u95vqwYg1xz/eDfgfc1g5Jorcsbp/+74vqXs/6aiD3Je8onhNS/kjv8/&#10;1YLeVvFFztoj513+oQyO4v+H6y7YB4vYd4cgq1hm/nADOygiHwDi/F7e900lPyyanCumo3J+H+hG&#10;/P0OSNMZtAM+1A3HpsWR8wQZ/iOIcNX9A62w39/y/eGTjDsByA2fd7VC/3zbS3YeLrj+STHgTfDr&#10;Ljn+Sd7nXbUA5Irr25qhb6n4I+ed3tQIfUfNH4QgZ53+dBc77mvyntjkO3I+yG7DFfbYG61J6feR&#10;Ew+61NCgQYP2atpiGknCenbDra3tFAabw6R2tnUQqUwuh9XX3TEwQuDx2L2dHT2DOAqVCiKzWSzC&#10;SF9TUxuOROELBFwmpae7h8zg8nhcaWpEIpFKwrW0tBEoDCaDNtTfNTAwODo6MjQ01NPT0z+CJ1Mo&#10;0piAp9fIu0GY7D069xvwgroeKNwtvx8muwH9IeB+tFeEaZUPZuAUPIzw2BxyIBBEALL30B5NWfpx&#10;vfRwmPdhyv5YiFRrpSkAezRlWWYefpsPhNwXue6NmTQaiACSBf8DN0hNGhkcFKQD9B7Yo4eTmjTN&#10;R48CvFh8yV4gMyDbIAQ4QLZB4E1pU0ByaGkEkML1wCSS7D2k9Woe2PwGD1ODBg0atFfQFtNIAJFI&#10;otNpksnmiDQ6nYTNrUqgUmnSqeOAklHIPwyQArFkMOjSKVtJZAqTyST/eIa5h6kBN4jMYrHYEoDj&#10;v5uLDtr/0IB2XvcyqSJFtZCve6dhkydIGwHQoEGD9sraT2jkrwXUyF/VgCieccTeWrrgCgUSGjRo&#10;0KBGQoMGDRo0aD9hUCOhQYMGDRq0xQ1qJDRo0KBBg7a4QY2EBg0aNGjQFjeokdCgQYMGDdri9nJp&#10;5OjICHLUALkDX7mEBg0aNGjP3+4EImdse3FkHodDfAFgs9mVlZU/qZFdnZ3IxhvYYhTHzaFBgwYN&#10;GrTna0dMkd2aVU3to8PD3S8AQ0ND6enpbW0/TCMqRaaRFAolNjE5M7cAGjRo0KBB+wUsPTsvLS0t&#10;MTEx/gUgISEhPDycwZAsW/EIMo2EQCAQCATyGFAjIRAIBAJZHKiREAgEAoEsDtRICAQCgUAWB2ok&#10;BAKBQCCLAzUSAoFAIJDFgRoJgUAgEMjiQI2EQCAQCGRxoEZCIBAIBLI4UCMhEAgEAlkcqJEQCAQC&#10;gSwO1EgIBAKBQBbnRxopmJ4PzK+LreyMr+6GBg0aNGjQXh2Lq+oKyK/DswQyRZTwI41sHKYhf9+M&#10;LL+IrLgEDRo0aNCgvUIGtO/vW8LvN8oUUcKPNLKLxke+PYccN0ROGEGDBg0aNGivli2/CDqUMkWU&#10;8G8auez84/tAgwYNGjRor4KtuJRQ0yNTRAk/p5F7VJEtd5Hdysjq68h3l5HvryAb7yBH9ZFjBshm&#10;eWTtTWS/9g+RjxsgWxWQVdcw2678Q3/0oBayQwU5oIUldVD3h/gPDcTcrYrs1YBdWGjQoEGD9qvZ&#10;02nkbo01xtn+aSVvHXVN66MXDzIqh5mOMRnIltvI2lsXIypLugY/PqeKHNDBIgOB3KywzTG9ZIRT&#10;0kM4qeuCrJND1t1Avr34wc0Q0/AsZI28WkLJpycVkU3yyLqbyLpbyH5NZK8aslYOWXp1h1WmmnMs&#10;sv4msvYGskYO01Sol9CgQYMG7Ze0p9PITUpy4WR0QvDt6Riw1d0nyaGwFzhuKxkja9XJkl0c3QKQ&#10;9bewyNuUPtNLASEtfSP989imNeetDNLq3LIaXdPrLAOyzMLbQWBKVgayS9P+fkdYYf0/dsv/4ZS7&#10;d1mHa2qdT2Gbnm3oGxccQutx8TU9p4zckO1KP+QEGjRo0KBBe972dBq54e4ZvwExnfLJ4SCw1cg6&#10;0DClHjj+tfrkhzrJM7Mi96JWIQuPfH8ROaKHbL5rOjzLJxOQ1zcje/SUfOP/ts8NROZPTjfgpmfp&#10;QiffOuANTUl3qmei6Bx+Am2urvnifAIIbB5icFB0oKj+S3mf8Jo+BgiaEiNrrsOuJDRo0KBB++Xs&#10;2TTyo4MBYGtRWVtc0whwnFLTt6xhzI4LNAOrgHfrJXXs6eNmBQsKSujvRV7bgqy5seSOJbLZDmzd&#10;s+PqMr1iVMj9cIMF8H607XDlBPiLCsG/ac4e9WTwF3l9r2352FBJ1f8d0rdLq8jGC4BG/mnlFaiR&#10;0KBBgwbtl7On08iNipeD8QtC3pJTUWDryUv632j7A0d0SRXo9jEEk/V4PvBmZWRhzx03393sUQ28&#10;njEZUb3YN5g7bweD/w9vk99q24IuzC076Aq8Jt4B9+joOJepH5Ryzdx9lXI2CETeOunbihKqWwpp&#10;KJtBzxoBAjqDaeQxgx8yAw0aNGjQoD1XezqN3KF2wLWpuqX341MBNBQdR9FZFK1p7zlml4QTCP6w&#10;5Tzyz0Nqab19RDyyWwk5pItsU5S/1zqNolMoqu8SiGy0HJ1Btx/SWm1eOjRC/ts29VI+2jVC+Ndd&#10;755xFEQzcAv+8GY8XTDxh6U3dPMoyfH5x53zeChaO0Bsw1E+Pq6KHIP9SGjQoEGD9kvZ02kk9kmG&#10;CrJZAdl+F1l5VTb/zqpryMbb2Iup+zQljyHlsS86jupj8YF3w+0fPhEB+266g+xVR3YqYe+y7lTG&#10;XlhdC3qcd7DUgIGUd0hec92ngX00skUB2XAL2xcYcBxe7CsRaNCgQYMG7TnZ02kkNGjQoEGD9uoY&#10;1Eho0KBBgwZtcfvPGtk8ykDe2olNqbP2BjRo0KBBg/YK2Ro55K1d/2lOczJPfMYySCUgXTUwAxo0&#10;aNCgQXt1DGjfGavghkGSTBEl/EgjIRAIBAKBPARqJAQCgUAgiwM1EgKBQCCQxYEaCYFAIBDI4vxY&#10;Ixdm2RyOzDk3yRVIZlZ9BmYnSWSmzP3CIOKLsD8Lc9NTU5OTk3OSQCkTYsmmn4NBpMlcP8X8NI30&#10;wv3w/wARNyqckrk5NHDRxqTuGREPR6RI3dgE9Dj8jMwNgUAgrxCP9SPFe1d84pHeAVxH137jm9kq&#10;DX065ulHt6y28MuUeZ8Sf2P19NoBmee/IyfQzismX+ZBJ7d/s5mNosaHtyP/9/u333rzjXe+Tq/D&#10;gw3z1Mb/QxBlt3RpvP9Aog+2Rliym1l0QbM05DHmxlnhXokyzwuDENegqqwvdc/MLUgdwOltpW/n&#10;5GRsaSlEUVpHiYmZlYWJQR0OyOSYtbmZraVJZA42Z72vvYmrm7ulq+eztpggEAjkZeXxsVZ6a+bq&#10;LfuTQt3O3LVB5zknt6z6bOn6ikEu0JhTG5f96Y9/OaWOTU0ut3rt3//xhl6ATFeiHTX++rv/+2rV&#10;PlC/xlleQRBkr6aXdFNeoMUXn3/96ccfqZrandq04pvNR0FgYYTda3/4fx8t3dzHAz7h8Y3L//b6&#10;W2ou8fTu+79DkNeXbAXHw5ghr3n9vU++XRqWli53cOsnX63Kb8eWrbS+ewocYscFLeCuiHX95J13&#10;j8ppA3emg9Gyr77/8F+vn9N0RlHWJyCtv37QSpf2GOf2f7d7EkWNDhzPacS6g3G2WsqWscCR7KJ2&#10;4a7isTM3Hu1ZpnoZ/hFBPlt7aBZFQzTuvPX6Py+oq13YKldfX/j+/0P++vk6oCt2imffe/8z6xCs&#10;NXBz7br3Pv74rr7Bya0KwKt+etef/vCHzWfUHna/yuM833ntz29+sKRwUIAKhzd8/fFrb39gE1UM&#10;Nt09tv3vr71x+I4ZcDel+3/x/nt7z90FUkZtyvnq/X++9cFX8dUjKMo7tGbp3//xTyX7aCDre1cs&#10;W71m2ZK1e9zsTF//459DCttQwfCeVUu/XLGlnTGL8ge+fe3j9euWvvvFeiBsRmdWgdPlmduV5ix3&#10;Xt9Jkh10XkTPLKgFjpwo95zWQXcDKxbwTOLsXOLL0xPSKkeBz0zXXjjJNdczAW5XN2vcE3W2IRAI&#10;5LfDIs8jIy1v/L+3lgDBiHO8s+PkbWu926t23MQ2TAmK4t3/9c1e4Lzw9QqvdKyGBQiGir/+bjuI&#10;n+tvekHFG0XJ21bvlI3YgirY2+DgRVMRo3XJlyu5E5NnDqzPLC3ZvHkPUNPKWMcDF8zRicGvPvkm&#10;MDaNOY3Fv7tvY0zlkGRXrIu34q+fjU6iCe6q247J2Rkrrt9zhzJcvmLXObAxJihUwCduWbXE0sVr&#10;16pl0dUjhR7mp65ZzfP6lm3aCSL4qJ61DHnYj5w7tHIvUCyHc4f//sY/P//skzde/yCjiQ42HN91&#10;CPyvf/1CRsuDYVJh3zcr1pCn0MLkaNLknJ/ClRu6fiB497sbgTTayh2NqcKJR/I/W7ouwN/10w+/&#10;A4HXV6wKKepGx4dXv3dAksRUa1Hs2x98NwC2PYBL7r98cItWQBG3K+uLJeuSsoslPTPm9599bu8b&#10;gR/DVqbetfYbPRtX0BF3SqipTnRate1oTim27uYMqebzj78JTcxkAdFG0fWffNvBFJld3m3ol9OZ&#10;63NGzdTb6u6Rq2pmGtd2nzdCp0nfvvU9aBBcO7wuZ2hyvDdn174r2G7owuTMoy0BFB0namnogb+m&#10;Dp6SDuZ4sLl/UlZy1RC2okuogQPIfqSbmb6Bjom9L7YdAoFAXiUW0Uhud8onB5WAw0XzxLLN+/T1&#10;9Rx97lGGqtRMXAXEpqVrToBN577eWjs6LomOMlpTlklEi1QeeeScBejxbFu9S6J3GBlehndtU4AS&#10;7Nl2CngVrxy6l52+5dAF4BZ3Z2/ZJo9FGqeHeVqs2YilrHl4a76kd4kxR1rzj83gb5SN3NfrdoKc&#10;OHglDTamrD+FZU/EJo5zhld++8kNZU0FebU2siDDwUzXLBVs2rAf660GqJ11v4ctCi1h7uD3e0Cu&#10;TA+fTK0YBv7mTM8dcjrj5Ja//T/k82+WgF7jJZMwaVSU1fzlqi2YYxqTJHc5OdeQGuDb8fYaAYra&#10;Xz+c3ycU9Wb885OvdA0M7iph3axLS7e1AsGdxW389MT4JEFBzXCKT1i+fPuI7CSh1lo3KrsJnvp3&#10;1DxygXecOeRkprr9MNbpBJqcFu21fsNBIp20c91XF++oKN1VTS3F5kNijLRqy184q2CPxRJRQ9zN&#10;NmwHp25i93pMiX1Vz8fWkCYGsi5pWjgayK3fe0JPV9c9JHt2bHDjpydBBGO1M+k9opmhogOHb2Ep&#10;/JgFPsHS1JwqeR5poGiAqfkC3d42IjcxJrcJ6687GDo31heZ+2CjBVk+nhkVg1hUCAQCeWVYRCNx&#10;1aG/X4npWX953PrvV2zauie6qI/Rnfm73/3h4MEDH3y9CfREdr72RW7bwxdY5pVObXrv/Q/e/eCr&#10;/F4eKur94t0lD1QOjbJSOK7ih4p7ln6xAXgPbfmmdJDtonHm3Xff/9e7nybUjKJT1BO7N6/49uvl&#10;GzGhtb++BXl/JV3SW0LFgx8gn4DOFr0jd+PKFRs27QxIxx4Ent707Ztvv/2vLzaAzqinwc1VK1cf&#10;OqMAqvgQtVuXFfxBz/bT79aCaNmu8gjyeg1RLElrYt2HK0HvVmv72tfe+mDDhvWffPSRc2SOleIx&#10;BZuw2dnZ/obsj95bSnnQyzK+euCNf7z5l3983MIWW508pmOH6cQS5APiHBppdOb/vbtimIq7cnDb&#10;+g2bFU2wBah3vPb5/Z4xlNP2xV+3sFgdb//9T7v2Hnjno2/qiDKRvHV05b8+Wb557fJbllFietfu&#10;Dau/+fKzfReMQI/z9umDK1cs/XTJTvATIuzUVn6/at9xuSHeQk9Z8qbV33/xyce3jELRCerxnZuW&#10;L/1q9U45oKlLP1zBBnp/eot7evtoWcDWK5r99dkbV6/cvG1fQsXwLL35g9+vAwe9c35LeA0V5Xf8&#10;AUEsEmvuB6gr2GAdYowF1qGtq5xDkqoq6sRzaGdhopNPWLCnbV47BeXjzC3s78UGe0RngWOZGRoX&#10;lRYaGZgPsh+83gOBQCCvBoto5PwEt32IKHUz8AN1De1S93BXO0c0zaZgm/DdA6Ifv+nY0VRP4kjV&#10;aLa/54eXbsbohBEKppgDfVjvDTfUK92vq7lhlCZ7i5KOH6ipaRzHxhpRdJLX0NIpdYK89LfJkuKQ&#10;R+rq22QStjDRUFs/Nin1oG31tb3DmGDzyAQ8CTtW74B0tHa2qbFF/CCt4R6sGzRGxjU1NjY0NHT2&#10;Y4/c8P0dD7u8Q/0d/IcekGxDLZGJPYJjjoxQWdhPG2zrk2yZbGqWnJNpfl1NPVuEZWq0s28SG6yc&#10;6+8YAX/oI/0UtkjAonDHpWqPjVS3tfcsLMwQSAzgw/V31NTJXokSsUm11XWcBxntaKzr7Jed/972&#10;poZm2QS7NFw/OEtSmeqX/BYmfpA7sYDO8PtwVCzCSF99U6dk+2xfJ/bryARJBJDzzhYKf5pP6e8j&#10;PGjZzAob62sqKysyMvJpXOxUdjVW17XLeoqM0b6C4krp2Z4co+fn5pElZwACgUBeKRbRSAgEAoFA&#10;IACokRAIBAKBLA7USAgEAoFAFgdqJAQCgUAgiwM1EgKBQCCQxYEaCYFAIBDI4kCNhEAgEAhkcaBG&#10;QiAQCASyOFAjIRAIBAJZnMU1cuHhAkpPwcLMT6wxuDA9wWZhc2T/t8xNsdgCmXv+wfw1C9j0NPM/&#10;zvCDqXV+ilk2XbayyC+GiMsdEzyYGQgCgUAgLwOPa6TJsV0I8v9ef+3vX6/ZO/o0s4/lelgcOmwo&#10;8zzARUethzc/w8RFhWETef9XiEcObF7vFo0tJgWINNMw8s3ltBf8CUHeeOvNP//5NTl92UykKoeW&#10;/eWzLQ8kFANXn21u+8iyFdO8MI94mfuXoj4zvaIBm6YOAoFAIC8Lj2uk/r7DicXYxKryZ3fYZ/WQ&#10;61Pe/dsf3vtibSu2PIRg0ztfbFj/3ZsfLe0Xo8L+8vVLsFnI71w+WEOfa452P3vBAcTZ+s2Hf/rr&#10;P5xTavuKghAE2XRJs7e66OJJyRqE2pd/hyA7TysC99D9uOUfLVv2zUdrD94A3r7C2M/effvdL1Zm&#10;NROAV4q/mfyf/u//Nhy8Btxud/eC1C7aJ0g3xVvrWIWVjXXcP7EfWzkSFQ2s+nY/5uC17zt29OyR&#10;Q6mtD5fRnzry7d/Bvnm9eINDhz/67NO7BkZnd2B58NO5/P7HS8+cOmAVVwm8t/etWrZq24GDu9Pb&#10;WSjKPbdjzcdfrS4b4KCocP1bH//rk48T67FJUOfZA3tWfv33N98zC8aE/8CnSzduXP3aPz8uH8X6&#10;uIbXjr77/hc+KRXAXRLt+Nf/h3y54Sjo14branpFVqEo7dD65V+s2NJKA+dz4vSWlX9/4593LINA&#10;ZAgEAoG8aDyukbZnD/39tbc//uijFVsOjFJHtq3f0M2e68wP2bRPGUVn17yzfGQSzfA2uKIZPENv&#10;WfPZWbDLrUv7aphoa6zX2fN2wDvJo4Xaq3+zBxOhk+vWdIlRWm36od269JHCVTuxJbEsbp6yi66i&#10;1aWuXH5idoa7dvVyBugXmt7YcvhqcU3rw2FSYn3CknXYyo7eunKaTukos2HrpqMPV/lNsNGzi6qa&#10;Hql6C/njV0uX/OvNN88oAIVGcwPN3JLqBYP5pxSwtaCllIdZnpLDRPrqsu/cUmrQ8ZFNn5wYHx9a&#10;+t1WkKDFrf0295o57anLdl4CcU7t/L5oZOJ+sO7GQ1edzFVX75ADKrvir59WjGKLEANGq2I++ey7&#10;hKxC6fDxlveW1JHHaxJdjl22o/Vlfrlia3Cg69dfb2HxqevXb+znTmVGBQ7yJnwVbnmGlES7Kx+4&#10;qGKjd2vnab1JXtfnH34VmphJEj5YbQQCgUAgLxKPa6TevoOOQTlTM5L1LxYIS9dswxzCjs3rLqPo&#10;zI5vsL4arTr27DWHSUbrxm8xUbl8ZGOzAGik542bnqNdOU6hGUPVSSv3q4JN5zau46IouyHz5EGj&#10;vsb4fXesQGCBt7GuYyq5LuPYAUy3jh7bMyhZP2qgufT2xePyJiGYB/QsiwI2nFUHjrpo+xsaQehE&#10;/46t2IpdUqQaKewuOrZXTRLA37Ju+aB47u6+JX995+OvP37nr++teri8cX2cg5wmJpmXlm5tJC2g&#10;KHnL56fY9KY1B7GVh1Pc1OxSWkbLg/cpYss0assdLhmZSPNQ/nzlFi0tDQPLQJD4hn9uf2RFEFRA&#10;7XOz1NpzQgW4D3yzAxvXJZUfP2bQ3xD7r0++1tTWVlA2Z1J7Vm7ZLYmOjVn7Kcr7hBT7W8t9t3W/&#10;hrqasW0oCJznE4JcTTdsP8t6lgfAEAgEAnm+PK6Rl5es9IxrkHlQ1E75xIcfffLBex/7ZLeBKn3N&#10;a//aunvnG2+8FVGBQ1Husrf/snLD5r/87a8NPLTc1+r4CYvafI/f/+XNowd2fbHhDNj90rp3V55R&#10;rUqLWP8dNqB6eP1XX3z51adfrxueRrtS/FZ9hy38u3bdsh4eWp0SsG3T+i8//eSuRRR2YAze6e3L&#10;Pv/y648+W1FHnZsaLfnqC2zpSinBuvKabhms5qzfIcjWXbvWrFy+Ye+l+vLkb1bv6icy+Dzq6XXL&#10;LKNKpZFHSkMRBMno6jvx4YqsNhYq6vno/60G4eond+46eu780R12qdiylHu+//q83J09OzYWDE+K&#10;hko3rVm5a8/BwMwWFKW/j3zOliQFoPdWHd6xedWKbzYfxjRy/wefbNix4603XvfIbEdR5oHNa7bv&#10;3KNlFwk2Wdw88s933vvbG+9XkrhOl84au2QR2zPXr161a++RmOI+dJx0Zv/OdauXf7PmhGyRMAgE&#10;AoG8SDyukfjObirnwdr5EtrrK9v6JM8IF8hr/rGhm0TsGpCtbsgiDXQP4AgkwgyKTnHoA4N0ENha&#10;Vzc2PjXS3w/c40xCfXvf3KS4twuP7TAvriorZwixftc0j9HdhaXT29slUb75ppqKqgbp8ocPmait&#10;KCdxJjDnnKi9vVcSiMEmjEgWd5yqr6woLy8vLa+aBFGEjL5RWd4E9P5uHLZSo5SW2mru9Pxoe48Y&#10;O9hcV8sQ+P/ylk1ecdnm6metkkGzgLnz2zXpZdWXT25PaMZ+CBPXW1JWK31Xt7VGtoimlMHOxpLS&#10;Gknfb37zP1bX9g2B8yDZgk6NUUuLy5iS3whorCrvw2PySh8cINKwni2ht7W8slE6pIzvayspqeT/&#10;xPvAEAgEAvl1eVwj/xOztCPfnfot1ecxzvpfffrx1sNyEhFGLZQufvLRxxeVsAHhJ2by1HdHmHCk&#10;FAKBQH6LPK6RQqFQIBDwHwF4ASB8enpqbnZucmoKuGXbHmyVeSQ8FvLvXpnr33gsppT/EF+KdC8p&#10;sqDFkMV4EAc4JiZ/+Fpxfn5uZuaHr0VmpqelkQHS+I8h2yYQTE1NgnMyNT392DmRuR7ElHkkPBry&#10;qPt/AsjG7Ozso5mBvDj8WldHLBbPzMz8b0vaywL47eCcv5q//d95lUvCkwDODI/Hk8nAA36kkfX1&#10;9bt37zYxMdH+N3Qk6OrpSh2y0JcZ7Ofo6urp64P/pT/qMa8s3k8jjfaCnBNpHoyMjNatW2dqavqr&#10;5wfyGOCKmJmZgauj/6CMyTY8Z8DhFBUVd+7cCY7+qpUK8NvV1NS2bt1qbm4O74hXuSQ8IaD+PHHi&#10;RHR0tEwRJfxII6uqqqKisFdmgJxCXjpEItHc3JyKCvYmEeisyEIhLwbgioDrAqrsiYkJcKVkoc8f&#10;0G/o7++3sbF5Be/rqakpEokEGv2wTgOAkjAwMPBqloQnZH5+vrS0NDISe+PyIT/SyMrKSj8/P9DZ&#10;HIG8nDCZzJs3b8Ir+GICbsLbt2+TyeTR0VFZ0POHQqHU1NSABjIQZlnQKwORSGxvb9fS0gINFFnQ&#10;KwwoCbW1tQYGBq9gSXhCGAxGVlZWRESETBElQI38TQE18kXmV9FIcLhXWSPb2tqgRkoBJQFq5H/m&#10;6TSSSCKBUzkxPs5iMqT7/yzgzqfSqHg8TuaH/OI8qpGjo7ixsbHJiYlxsYhKIUsjPBs0Op1IJEjd&#10;BAKRy2VTqVRwFBKRAC46m81hYNed8PBwNAqFSqMLBHwyiQjCuVwuiAn2xbLE509PTc1MT/9UrkCC&#10;LBb74SYikcTjcfE4WaECRwfN4cc0hkqjPcweAOQWlFuQEx6Xg/txTAKRSKdTf0mJepTHNJLFZoN8&#10;ikVCIgEvjfA8eNiPFItFeAIBXDUalQIuCnDQaVRZpJ8AXC8Wi0UiEmV+CWQyhcGgyTz/Bp3BHOPx&#10;KOSfKW94PJ7BoIPLSqZQHkt/UcCvAGVJ5nliHtXIh2UPmFAgeKpzDn4Uh816tNiA1OjgpiDgQfkE&#10;eZOFPiugAGN3CoEA6s+fLZzg2tHptMcK9pPwiEZiZ4PNYdNpNN6Y7H4E9y24i0E0ApEETheX86Pf&#10;C+47IAdTk5NCAf/hqQMRQIbBrUcB1cFP1DDgQCDOorml0xngJp2dmQFHB8lK73GgO2QySRrhvwSH&#10;x3O5HMLTXOin0EhQldBGuzUV5Tceuphc3MQXCsENNi4WS08QnkAEd7u0jgOnicPlglt9jMtlMYk+&#10;jp4ljV1cHk+MRR4DFST4xcCNXQD6z9yQkP+ehxoJyoeQx4zz99i05+BZJdOWIaA0vLExLoFA4HA4&#10;oJZkMFnjAJFIcmXHBUDf+HxwHTlsJqi/QGTJVQNeFp/PK0lLqesaYTJo4P7paixWULWlMEblL6tX&#10;dQ+LhGxnI73wnJqFaVGom/2GXQcua1oP0Xl99YVnLin10fg86qDSbeWyjiEyicTlkO31dDYfPLFh&#10;39FTCgYtg2Q2mw1uyHGxkEIm4nA4Lo+PotM+HnZBWVXgjgWFp72m4Po1g2EGC9xkJDKprjjP3SeO&#10;weMJhSKpCgqFYw+zB84AqNMHW6qvXLyw/uC5oPQyNpfH5nBBTCBFQKrJA53JKXlsvhDIMFZoeRxw&#10;Z4KjiISgBgAFdgyUbhKZAk4KKLFSLeELBCAmOEWgsQjuCx6XS3gg2E/LIxoJtIdZmR2/c9/hq9p2&#10;gyQGm8OR3jKgMQFOMsgAyDM4IsgAuC7ADbIK7jWQNxBNeuuBTSBB6c31UzUU4KFGTk5N9zWVnrxw&#10;o7afOj/OVldUCMqsmpufA0cFBwU3tfSUclhMkANwUSbGJ2anRF4OtsnFjeBA2EkQifhj3PSoQM+o&#10;bFDDStN/cIrEYEeQ1ZaS1Kvy2umlTWRJlpgs1sPzTKMzJIkIwUXnUHFJsffGpibvhYWnFNSKsDMM&#10;fjKIiV1ZwRiPRCKBZEF++DyeQMivv599v7oNFFJQt4BjsZ+s4f5QI0Ex53EpToZ6mw8eX7/vmLKV&#10;N5EB6i2uJDvYzwdSJxKDsw6ugRDIFWjjgaIFzgOHwwW7xvt5GtmHj4EsSq4Ll8MRjLFzEhKHGbym&#10;0nxP/0QaBxQ0rIE4JmnPAU0F5W1C4n2oNKD2lxV1iRwKBEIQX1KA+eWZaU39RFxvs4NjMJU3JhZh&#10;la1I8vIpSAe0OMHdCiKDcHDzMolDiXGpjDFQhllYfgWg0D5RgXyokaAEsZmjuioG9YO4KHeHzQeO&#10;b9x/7OBV1aquUXBOWPjuC+dOOkTncbmy4SisnUrDW+pprtpxUNsphEDngLoEnLr5WVGwu19dL36k&#10;rS7zfjWPzwf3GrjEPA4L1CHgSk1NTgk5JGdb7/ZhrJCAnyDky7SQQqWUpUZs2rF3//nr2w4dP6Ng&#10;I/nMYK4yNzMwKovJ44LzA25J/hh2Rzx2h4KC9OCH46X1mEggAJcTOEDJAemDO2h8YnJujHhX16i+&#10;F0/APWl74ik0kjfG8rfQ2nzqrruX84nbBn19Hboaxlp62kpmHtQxkZBDdjA1OHvXoH2UNj0hyk8M&#10;O3DqondC4fSswFrbvKwLxxhpv3XjlrZDEEswTh/t0tFQPXj5blppM7hIsrxAng9SjQRVyRifm+xn&#10;t2TTEd/ouOOHd2+/YtDf3aSp6cQV8VycbXMaexvuZyoqamnY2NhbeyhpaDlGpRanxx+7cDMmv3Z2&#10;VuRl7Whhb3/uhnJR61BHWdrbb7+7/abBEJkJarfO6ozvN15ljuGXf7C5uIeAzotuH97rkFCcHuS0&#10;bMepgOjYvbu2nNRw6qrJRZC/KbgmohO0dcvW57aN0qm0iXHa6U17VOwDKxvrrp46dd0kaHZqzMZQ&#10;94KySS+RNT3Ojw9wu6Wmf/jMcavYEj6Pw2CxmooSP/v0wMiYAD86ymDSK7PvmdiEicc5juaG+87d&#10;iMqtaS1NlWRPH2QPNGdpI23bN2xSsHD3cLd948PluY39ZekxB0+eU7XyorEZCmcO/PHTVakNg/iO&#10;6vOXrtsG3RNMTLHwvepKKvYeAfqOHiP0MRaxT0v57qk7uk2DpHEhw87AQlVP95L83fiiJiGLoK1h&#10;XN87Ir3Pn5aHGkkgkDjU3u1rNhn5hF29fMU3vZJHGVCUl1ex8qZyhaSBVmX524cuK6RWtE6KeeHe&#10;TvvPXLHyS2CNCclDbUp3bp9XMu7C0wVcorm2uaW91bk7OrXdONDPkh3mxzzSjxSPcWg6N06f0vNu&#10;Lk5aseviCBFvrKN5U98Bz+Qz8L06qooHLtwCBUA4RjHTMlHQ1gmKjNx36EwPQ9jfWHLlmtw5JaPW&#10;YVpfZdqGg5dHmHxQNePwBC6D4GxhdOD87fymPj51cOe6FW+vP5rZOMhi0FlsZkNR+unz1zxic8en&#10;pnsbSq7J3Tx717ALR3LVk0fe+MQnuzwxIDg+tybnXoyuiaWcknZBdYOpno6pdzwQITcr472nr3gn&#10;FpAHW5Z+9umSw3I4jiAnNvDoxTvJJY0ctkyk/wMPNRI0JCbG6ee37lO2DSyrLFq3fadHTgu1r+Hy&#10;pavyxq4UHjix7dqqRnrG+jf17CljoqaSbB1DL4GIZW5t2Uqk+xpqnbjtyGXjpdeluGO4KN7vT6+/&#10;c9MuqLowz9w+Yg6dy4oN2n/iokdszsTsdHnmPX0jawVVFQufBDqbC2poIJBM0oCpruZldYtBKkfE&#10;pbham+w7KxeWVdlVnfPeO+/tuG3Y2tJgZOyDw3Vr65lp6erYhyRnJUaev6MLbo3agpTjZy7c0LXB&#10;s9iWyleQf34ZkFfPHOm4IXdT1zmUwuI+yejdQ40cH58Q8fG71x2oGCIYXrl6Td+1srlR6ca1/Tct&#10;F1C0LNnn3a9WbDymTBOMg5sOdAUFYwz9Wxe3nlMKjgj9+ptvjQNTq3LTFZW1dRwdzY1ci6uqDm5Z&#10;++6Gw814Zl1e8rFz10MyyufmJ0Jc3O+qa5l6eBtoOQ3RWWkRvvtOnNdxDMTT2HjcKGgltNeVhYYH&#10;b12/Sc7ELSQ0QlvLTN3c1NrWwy8yf3ZGYG+sr2flburo0jBI5ZH61ZWUwR1q4OSFZwnwXbXXr93Q&#10;dw0XTk9XZN27q6ilau3c3Fh7Q+6WqXcMVzTBowwbamvqGBkt23eidoAGGiWyU/BzPIVGcrjsnHD3&#10;L1dt13Lw6aVwiR1l/3pnqbGb98Yt253iy1JDHLacuKWpq3VO1YnQX7N09TY9G9uVm4+24ocPr96X&#10;UtGoJX/tipblmfMXXeKK04MdP1i519TVJza/FuRAlhfI8+GBRvIneOSzZ445p9SBy8rADfUN41vL&#10;Ur785uQMOnPu/JHg0q7CCPc3PlwVlJlx5eDRdaduh0T4bd5zSs/GbtPeC8NcjtzePTuvqF05f2y/&#10;qj15oGXl8u9v2QQS6WzQdO1vzN+8R4Enpmz+9kDlIAVFJ9QvnPJNzr1y7XJoUTc4HHW4bxBP7qjI&#10;XL9677oj5wrqm07tP17UQ2LQ6FOTzJsHj59UNPQICTt34YpnQmG0t+WOMwqqmmpX9byGO0s+W7rJ&#10;3M3ju7VrXVJr+FwOg8nsrEz/bsUZvEAEblcun3vP1377EZ3W2ox/fb5Oz8E9MrcK11Wz6kH2QCu4&#10;PM1v2TGVOWw504mm6hoGh5VzL8Ha1vLT7zaFFDR6m6ot2XWuubf73PETCsZ2+4+cSa3q8rLQWHXo&#10;mqWJzvvrDlIFYu1bFw5c19LWUl51+K5girdr2cojigY2tnqntLyGmnOW7r6Go4O+wpO2TB/loUZi&#10;vUM2Qe7YgU2nb/kl5i2g0zoK186pmFy4fNnYN41G6Pfw8Dx79viqiyZ0XPNHn36naObgHp0pFHJu&#10;nD12Qt5AWfHmlvN6wnH6ms++vapvvXPbhpsO0Xz+mOwwP+ahRoJ2OIVG5xG7Du/f/fX6QyVdOC8r&#10;7SM3dW7cunnXKoxNx/v6+Fy/fuHLg8og5VWfLr2gb+PlYb//ijm4popnj606KmftFVTaNoJOUnbt&#10;OJJS1cti0sd4TB9LzdX7L9vYWy3ZfKJ9cPja0X2bLmvW9RNBUWGONu/csVfF3H7ngVP3WweMFa58&#10;f/iqtWdQ4yAxydv6g2Vbi/qGdS5ctQ7OCrDVX7rzvLqmymfr9plbWn+2ZmtF92hMWIiWlvK/1p7o&#10;GOg7tnPrOX3Xpuq89duP6VlZb9h3qWmYKh3A/w88qpFTk6zbh08cU9C3dLBfvm1fTH7ZyYMH5Y0c&#10;zp05cdkoiE1s++CfX+s4e+3avdsoOK8hN2bFejkUHd91aG9+LyXW0fKKhheDNuLp6XXm7PGNcpY9&#10;DYVffv29873i1ED3vaeN+9qLlqzeae3mtWrD9ujyrqwgp/eWbDOxNPlg5fa6IQaoowU8pouxyp6L&#10;ykqqSjdNAnrqs//12Wode7eQjDJCX+P671cpu0U3lWetXnt1aKj+/Q9X6Dk4LVm++pa+3Z6dmzV8&#10;77XWlNs72i9ft9k0PD/By/KT1fsqOnsUr128rmN14vQ569BcLo8j+80/zaMaKRYQj+08XYuj2ioq&#10;7LmsYuvlfez4OfvwAnCtVa9eTqtqvnvrRmx5L5fNBJ0yDq5pyab9zQRsXaPB9hYajxfjbPb2V5si&#10;cjIOrj8WnV+heuXU9mu67R2123ce0rKy37zndAeVqXn2xPIDlxOykr/7Yn8LiZaRGGthafLPJRsj&#10;i9o5LEwIKFQais4onjoeVzsySet4560vDP1DDFXUb+r6F2cEf772oKOL/ftL19aNMt2NlVcdug7u&#10;0A82HKHxuLcunL6hZw1+uF9mTU6o61ufb/CNjTp16qy8ke2RE2cj8hujPc2X775gaW382aaDzTjO&#10;c9FIEpEoGGNVFuUpK9xadvh6Wdn9fYewqcMzPR00LcPc7NTeWbVzy6FjW8+oZ9zz337HEmyaEPCm&#10;Zrhntp3KKKk8cmzPin2nv92w445lEIuGs7GyuHpH1SMmn8HhPEvVAnliHtFIyrnTx+wTqsGlYeIH&#10;W3oGOquz1m/CZs29ffN8fMNIYaT34cvYhZM/dCaitJ/SlvXmklU7T1/8aPmOsv6hO4cv3KvDkVoy&#10;t90yRtG5SwcO3++liwU8GoMh1UiuiLxx6b5WOrYQi+aFcwFpBZevXvLPbQNeynBv++BI4/2kIyf1&#10;7udEbTpwesuuk+UDNKlGyu0/ekJea9OmTUfVnEFkY7VL76/bu3H/4T1X9O7FeexXdwOB5rrydkmV&#10;Uo3sqspYs+aSEEWnJsfn5qdzwjz3njKYmhN6OtvLgX5XQMo8OgFk/n4Plj0mi12RFvD1wbvYfBCz&#10;kzUV5VQmPSMlubq85NCh4yHFPXWpwXIGPugM/du1q9cdOf/V6h3O4fdu3b4Q38RAUfbmU9eJZNyW&#10;/Qd7sPlzJ3esPtrPJh9Zd7h0hItyh09fvG5kYKDlFicQCmSn+yl5qJE4PJ7NYjIow+FBAZu371R3&#10;DLh44ei3u09+t2X3FX2PkaHu9Kz7wa7ma07rz6IzYX4et++q6DiGUXCdq/ccoWCTKTI3rT6J55F2&#10;rzw8IkbTQ23OmgYIf+K1lEc1EngnJ8YTfc2/OY8t9Xr13L4vth5Zs3P/EXmLUfzAvbTc5BC3FYdU&#10;RJPMbSsOjkygyUFWm1SwxQCayvO0tHWuKuoml4BLLD6+br9/Vu3YGE/EJp09dSCsHFsz7sruE/nd&#10;BD8jdbPg7KmpSQqNgWvK/WjZis0nLn6yYrNHSvlwR52Ort5VRZ3cxiFiW9H+k9jSQIZXbzhHFQQ4&#10;mOn753P6KvacUgGX+vCp43kNnZkZOeXZCV9vOEWZnDW9dTWhFtdXFvP6N6t3nb744fKdKTXddOrP&#10;PAh8TCNvHjy294qyupFlbG4Noa1g2cHrIAP8vsrtexWJpPZtWzFvQ1LIZVW3prK0XYd1gPfE2ZOl&#10;w6w4Jys5bV8SoRe7Li7mGy6YovP8I7uOUhbQoiifczft48Jsz5mGgfhRVia6Hkm5Ub5n7rgAAdh+&#10;9ERZD5lBo4o41LvXj3y0Yf/6vYe2nddkC3i+7k435FXMvBPm0Olbx46XjvApHcVbdyiMjjau33MH&#10;JHX10JEKnCDZ1+iOc2QTKMpl5dcvXTAKK8Y35h6/boSi09t2bvx+/5ml67fLmfgyeWM/W7UuqpF2&#10;SoqH5LS8wiJVVRSOqtjw6cPffr9Ww85919adN2zCBWIxgUji4pqXbNhXP4p9XN/X2oBjsWKcrS+q&#10;egLvuS1Hs9vxUfaG1lElgpGqd5au3HYS1CHbslq7dS/f8MDa6KwN3x7upFAz09Nrywo2bDscVtAK&#10;pFeSo1GxkHHtwD7//BZ6f/WqldgqUjEOlqqmod6uOhpBRcB79NzZ+gHijWsn4xrBHcrccuYGiYzb&#10;umPDygNnlqzdbuCXlBHqffYuKKLCtZvXrT509pu1Oyz84jTVr/sUDYEqYNuJc3VDzOehkWNcFsVC&#10;W+GUkmlIgNuXe84WlRYuW7LB0idw+47dDjEl8QHWm47fsHTzDkopG+0q/XLZZktPn007D5X2dB8B&#10;/cjyesWbly5rWZo5eefWdvW21/kFBivevfnp+vOjLN4zPsmBPBmPjrWmBzp+teGAa3DYwX07dsoZ&#10;DbVXfvXVOgs39w+/XJLYNJod6LLpoCa46Gc27nFJrKL2lq7YuNfIydPSM4o9wTu5bq9/VlN7SdT3&#10;59XnZsXHNq+9YOyFpwANYndUpS9fe5E/yb9wcMdBeQMfX/ePvl6f347LCnJcsvWYe3Dozu2bTmg4&#10;1hYkfbcGW/hT4dxB5M0V5f1UyVgr9cB3OxJrhqcYvUtXrIksbApzN9l+RsHS1Ssiq6avMffTb7fY&#10;+fh8+c0Su+RK6VhrR2XaR++vsw0Ms3L0yKtuyw732LhXlcIYDQ4JMzM3fOfrPUMM+pkdG84ZeoDs&#10;UalU+kj7rk2b5QzsbKyN//HZ6tzigmWrV+s7eH23fotHRlN5vNfn6w9VtTYfP3r0romjuYt/J57q&#10;a6u3+4qGm6PVt3vPM8UTKldOH5M3MjXW/v6QAn+SvfHzzfGVXUAyTRUvv/Hlxvx2AptJl53up+SH&#10;sVYieaSzYvOOA24RCTevnrtk7qWnduecqqm5s3dhY6+T8c3vj8kb6ip/fVCVw6FFRkQ6uti9+8m6&#10;krbem2ePX1C30tVS2nhWWyCifP/RpkYiJ8rL8JCO+xNqJH9sLDnI8pOz+uDS6CldBfWjhYtXRkVH&#10;hLvul7svWZnrfrTtBldA/u6jzU0Ubma403Z5B3RhuiArxTsg8PCBA/tv2wENO7b5cEheI5fDAi1p&#10;V2OVtUfk3Dycvlx7aJAjMpE7e9smbIzPB7+RPlS/edsuFQsnc9fAlkF8VUmed2DgscOHjig5D7cU&#10;ffLVquz2Pkk/MtPZWFPePrGv8t6a3VfGxqg7Dx1w9nT8dMNBR2e7N7/dM8QRGVw9flDZuqo4bfWO&#10;o6Yu3lbe0f0kOgH/M69j/HislXZ41c7AHGz1AhHokuM7N67fpGnnc+3S2Qv6/nxaz5LPVxp5BBw6&#10;cEDbO3OwLueLpVutXJz+9eXychw7xFz/mpqHh53KqhN39bUVlx7VmhAzNi5fbhade8/fdf9Zk+7m&#10;/K9X73b2DVy7aUdkaWeqj8OuMyboLP27nXvut+GAlgvHmDZ68jsvKIGiHpxaSsL1BoeGWVmb/vPz&#10;7b00xtV9W69Y+NcVp4N+ZG9PxRerz3LHuQfXb8xoxYc4qF82tD14cLeypcfOPbu1/POGajI+/nZT&#10;QWPrjctnr+vagGo2tbSZ8QQPaB/VSBEfv3PN/rIBguGVK+fUrHPLyq1MNHdc1Qrzdfhy4+G7ukaX&#10;b8l9vOp4D5lNIhAEYwxj+csbTt3yDvT74uultrF5Efbmh65Yg9bzvuVb46t6QizV1p5Waqgv27zz&#10;oI6dm4V7GFU0dmPfMevwwin+4LJPdpfVFnyyYq2li8cnyzcF5TbzuCxJjkZFAtrprZvcM+qInSWf&#10;fbyfj6JeehpX1L0q8iJX77vkF+CzfPO+FjLP31Z3zxVNN0fLZfsvMca4l84ck9OzMXP2qe4jJHnZ&#10;7ToFWgz8Y4f23zK0M3P2begnBDrorzokZ2dr8tbyLQ0jrOfSjySSSIS+FjWF21uOXkqt6CB0Vaxb&#10;dUTNUO+mvjOVJxIwCRb6mrtOXIsvaJiaEmfFBG47cMLCL3F8imeiYlDYOkjua7x8+fLp23rNA6S+&#10;5vIrVy7vPnsjuaSJyZI2HyDPC6lGgiuIw+EFXGZKuP+uQyeuatt2E5jTQraLleHFuzpaZhaF7cNV&#10;mYk6Zv6T8yJbbeP4+w0z06KMqIDdR88YuUaNiblWmkZpFe0dNdmqdn6icXFSsMvey6rtg0QajdrT&#10;XKakYccQiEa6a2/IXd906IxbbA6HLxKPsWL93XccOnHL0BnHErRX5impOfBnZ4ebi89eVa3vx5OI&#10;RA6baKKil1LWOj8/nRnlc8PAhUEjmuqo7zl9I7m4eXpSEO5ud+q6soaJWVxxE2h9g3LY31p5+fyV&#10;3acurN193C44vaYwXc8sgEoZVFe8s+3YhcDU0unpSWn22gaJRDyexWKNdNTduSG348S18Oyq6WlR&#10;oKv1mTs67m5uYZkVTHzH2XMXgnJqBxtLTpw+e13LlsgV1OfGbztwLjwmesOJq/3MCTahW+n2zYNX&#10;VGt78eNCmtZtnYJGbAy5OMbh3S1XaILxJ3xF4t95tB/JYtGLU6L2HTlxQcUMnC7qYOuN69eOy2k2&#10;DpD6W8pOnrvi6BNsYu0+QsTbmepuO3zawi+ePzFN7Gu6ef3a0ZvarSNUAQevclOnHU/LTwkzD0wG&#10;l152mB/zmEbSabSijMibNoGi8XHSQJuKwu2DlxRL24YJfQ0XLl2z9gg0tXLuJwyp39JrJ7G6SlO2&#10;H7rNn50ry4o7dPzUKXmd5mHGNKtvy77j1f3YYx4CgciiDtsY6Ww/djWpuGF2djLYydojNocuearC&#10;5rAqcxIPnzgjb+hKYHIrc5OOnDxz4pZWQz9ZxMYr3ZazDLsX7uYZk1WRFBnkFV/c31isYeTEoBP1&#10;TIxr2tq1VZU0LN0szG1q+4lV2dF7ztxsH6WkR/juOnrWwjueSGMs9rLkj3j0nR0Oh2SmZpBU1EiX&#10;vDzIYrNaK3JOnT4H7g4Kf4LaX7N2+X4NE6PLGtY4Bn+cSzE30LymaqhuZtUwTMmJDnX0Sxnqrjl1&#10;/iq4LkZWbnQez9fe+LKeQ15qsoFl0NTCVGqEz/aDp+1DU8dnZ+4nRhnahgl5JDVD4+pOcA1xoCTT&#10;cD26akp7z9xKr2hnEPq0VO9uO3reJ7FwcmoyM9rn8A2tkpJCbR3X/v4meU07Gptmpq1T3jWaFefr&#10;mZyfGRd8/JqKt4+vW3j6GHP05tXL9jH5lP7mi5cunVUwrOkcevS97p/ioUZi7+wwcEZaZo1D+Fhv&#10;1z0nzu86cf7QFaXqjkE/R7Oo+02gtM+LWDrqatn1PWTJC01cGt7RzGDzgZNGHtFjExPZUaGmjlFT&#10;c3xjZb2cup7+xoL9Jy6Bmr88I2bfsTOaNoEc8ZirsUVMbh2XMah8y6CfTHS1Mrqqbubk4BiTV0OV&#10;DQCMspkkW33d5PI2fG/9nVsmjAlxSrCfc0AabaR5796jHmGx+8+cKx9itxUmy+7Qk1eHudO49qrz&#10;Fy6eUzDqITGK78UaWAeLZ6e7au6fOXf+kop5F4HBowxqKCrIaxkpmtq1DpKeyzs7IDb2Bp3kZd+p&#10;6cmGgtgvvjwqAG1psUj6DhhotE5OjLOZDBwOx+HxJicm+GNcEpHEG8NeKKfTGePYy0ZCGhX7CGB8&#10;XDw1ib2kJ80H5PnxUCOBexR7TZQHrqBYJKRQyEA1+Xzs/UNwWRl0GoPJ4nHZeByew+OCdi7YCiI/&#10;vI5YII1KplC5bDYej2dzQcuIL32LGlSL2Ct/eDwV9AsnxqenpvhjPNzoKKj3QfdVdjgy2JXG43FA&#10;8aDRGULJq4NYlkZBlrjYS5ijoyw2Z4zLodHooO4GZQkUDxAZpCDL4YPPEkgkysSDF8THeBzQkwXZ&#10;BqUK7AUKFcjJY9kDUGmgyI2DnHA5IPME0KcG6YM8sBgMkGewI5fNAkcHP1YkFIhFvFh3q4+Wrvl2&#10;w7YDt4zIbD44h5J3fUXgDIDdQZEGeRvqbb5w4rCOVyJvbPHHfk/CQ40clQA65SCTE2IxjUIB5wHk&#10;eWIcOyidzpzA7h4hOLFA4cBeIBpw43E4kH/sBVDJnSXNG4VMAmeY9dNd28c0EkCl0XmSLxnAPS45&#10;qJgJjirJgBicJj4fZAa7kemMMfrQiSMnUqt7xELspUTpacyL8jpy05DFF0orHulLsFhtwGKCKwgu&#10;EIvxQ2bAb5ScZz4oAEzJy5kgJjgaqESEIhGfxwG1B9iRzQGdUiaWMS4HnJ8xLJAtxjIEToMAFBgm&#10;iwMyx2CAjElfH338q55FeaiRIIeg7IFSTXvkBWCQH8kBsCk6u2uzPvtgF3UWnZmcAFnFEwhgF3Bm&#10;wFZQhzFYLFCWQPyH1wU0+HhjfFDqQEHC7iPJa5zgp4HbR/riJQgEZ4bL4Tz8UgLIJCjYIA64WCQS&#10;GaQPLiu4BbACzOFKX/fl83kMOnOMxyWTyFwuj06lgvTBoXnYS7PjQoEAnCXsvWuRCKQvPZ9gx596&#10;XesxHmqk9NsPyfvtVB6fD+4scH+BuwncFhwOF1w+UDZw2I2Dfdwl3Re7XpIMgx8P9BicEA5b+vIq&#10;VlGAAghOFbhNOFysDgFxsAYxl4u9CU8ggXToNLoAFBJJ+Xp0hBwcCPw+kAKJTAXRQJuLwWJPTo3X&#10;ZEV98c13K7btXnnwGkU0leJr9/AOpXCEoGyAo2B3AYVMZzBB0cGNYu8SSwNB0w2cXnCqpZfv4fl/&#10;Ep5OIx8Cyv1QX9f9+1UECvx440XnUY2EPAlYZcGiVZYVp2TfHyHRyaRFqhsgTh3N1TGpuWQ6qBee&#10;/XHBoxopC3r+gMM9ppFPDmhatdTXNnX0PXyPF/ShWxtrmzoHnuSjxl+dRzVSFrQYoIobHeq9X1AB&#10;Wg2/3IX5xXlEI5+6JPzCcFiM1qbaexm53cMkDpvNZdMr/uMd+r/iGTUSADoZD3rHkBcaqJHPAOhw&#10;g3sD3Ir/4fkWnkBkMuigLpX5n4lfRSP/vR/5VIAOxEOBlEIA/aOnaZv/igCNlM5F97O/HZQBUMX9&#10;hgUSAErCy6KR4IJQaTRwS8rGn7A7lPmf79D/CT+vkdXV1bGxscABbmbISwco+vPz8+rq6uAKgoaz&#10;LBTyYgCuCLgumpqak5OT2BfQv9QFmp2dHRwctLe3fwXv66mpKdAiMTfHPl+Bd8SrXBKeEOmc5tKF&#10;PR7yI41saGjYvXs3aHKCehby0qGhoQGu3bp160xMTIBbFgp5YTA1NZWujQWUUhb0/NHR0VFUVNyx&#10;Y4eZmZks6JVBW1tbVVV169at4MzLgl5hXuWS8ISAe/PkyZPx8fEyRZTw+FhrYmIicExAXkJAqxlc&#10;O3Clwf+gsyILhbwYgCsCrgtQR9BWBVdKFvr8AQcdGRlxcHB4Be9rcKrpdLqFhQW8IwDgJOBwuFez&#10;JDwh4MzU1NT8p7HWoqKi3NxcmQfyciLVSMiLCejZyFy/IEwm09UVmwrgFQRUfNbW1jLPKw+bzX5l&#10;S8IT0tvbGxwcLPNI+JFGFhYWZmVlyTyQlxPpGsuQF5NfpQVDJpMdHR1lnlcMgUAg7UdCAFQq9ZUt&#10;CU8I0MigoCCZRwLUyN8aysrKMhfkxQNq5C8Mn8+XvrMDAVAoFKiR/5mn08hBmrCNKBhiSxYtWYzJ&#10;iRnxzILUPTc1wxHNSN3/Kzii2dnpOd4ENkMl5Al52TVygs8RyUrcHJ2BTRE50tvR1NTU2NwmmpaG&#10;v8Q8ppHTojG+CHuK/FTMTgrBfSdk0/jiJ7rjfkGNnG9vasDRsOluAdSRvrZebCpXwDiXVt/Qgs2j&#10;i8411tc2t7R0dPRwnv8VfWaNnJ8UNtbUVNQ2sB9Ua1NCrnDiqau46XE+qMAETJpgQvLrnwkmkfA/&#10;qQVfEI2cHGO0NDXWNzQSmVxpyKPF5tflKTSSPkBRCKioHeFZBZbW0bGHmRhzC1JRHONPjS+g5cXd&#10;VTghZ3wehAg5wmE2Fo3Nn6ILsdIwNTkrvaxYGQGXmTuB5/6oOmDyJvA8WcjE5OwI84diQBHM9vbh&#10;HbL7RYJpAh8rl2CrdNPcHEpiT0xgx0TRBXSUMS6SuMHB+OJZ3jQ6v4ASJAdamJ+fkORWOI6lMDeD&#10;DjPHZTv+dnnZNTLdTXnTCSXMNUu6fN1iXDAgf/v6vfTsxKggNR1zbA71l5nHNLIp1c/OPZrJxpoC&#10;gFmxeJREBQ4xlz4whJcGgubnQN/AwwqWRaenRrgHF3bQe5vxLDEIoRJxNA7mABBxI1y+6EHDVcYv&#10;pZHzbiZafmER1pbG/XyU3VNuaefq42yZVjcEJNLWwjIsyMc5GHtjMO1eYm5W8vZ164q7mdI9nx/P&#10;rJF19yO8QhNyCorIfJmQV0Q5uwWmMFmyizUjEoySaMAhYFEHhonSQHRmvL9/cPpBJcNmMOKDnBLr&#10;h8mdDVRJOiT8KHNMVpURRkf4oh+p7vzU5OjIqGzvufGBvj62AKvKGgvz+aAATE+OkrEjUnBDRIZM&#10;XZ6KF0Qj77mrW3gElZbkG2ubDFDYgfYmoNhYWRg1k7ClRX5dnkIjy8q7opuxy5CU29nLGQ/PwCbx&#10;a68diK0nllZ0mUXV4ccmAuJqclqIJkFltFm0uLqHyBOZ+RfmtOANAitAKYjPamAvoKwRumtON2GI&#10;bBbfEpDWWjjAkiSPNjb0u6W1usbXFA+L0MnZgKyO7PrRoEJwO6G+CTWxZYNXLTLSB7hlTaNUzoRX&#10;Un1AZotzRieeTDMIKk8u63LO7AMxw7Pa8lpIbinYchN2wYWRxX3mYeW+eV2OcdXD/HkijpTWRAKb&#10;LAJLBRMzVqGVUcUD7pntP65Afmu87BrZnOmhoqwSdb8dtLKU1N1nxkdSCvOlmyzVtOuJL7dKPqaR&#10;g8Wxhw5cDQv1cwpMQRfGru07F55bxSL1h4aHJidEBScXgzhx4f7pmWmuXqHAnRbk4hsSKnf2ZHIz&#10;oSzcvby9S+3YFZ+QcCUVNdAIr0sLsXTy1FO4dtcuRpK8jF9II2eFVbUd4G9jTlh8ZVeIndMAVuNN&#10;WJr61xVlhaVjk4k7G1jhsM9EUe5IjUtIOuZ6zjyzRgaZqNi4e2aVYKvLSWlLCzh27FZIoJdHZC46&#10;ybi071x8SSMD3xUSHp4YGx6RUQXiRIX4pWemuvliH9jFe9sFhIVdPHGscIid7+9Y29N399Al/7Bw&#10;JTWtSRQtifOxdfNVl7ug7SU7D4S63CO7z4eH+Zs7Y0uIhDg7xsZH37mtxEbRMHPDlp7e20cvJ5c1&#10;FKYkurj729u7tBH50h2fnBdEI/PCLKqHsOZRfEjYCJnT2YMNNtRnBrmnNki2/5o8hUb6xVQ55g/E&#10;Vw5bxjYJxWhY4QAIzMht6WAuJGa2kyU643yvBfwfk9nUTp/PKh/EEfjeef0gxDu+HjQIInM7gbuh&#10;vq9weGKcP37HvbgC96CCW5iyDMaKFDo+55/VHZ3eqhXfkd5IUAmsKW0Yiamjgy1+iQ3ttLn8enxW&#10;aW/BENZM7icKCsv6S/BAfxdc03qrm0av+VRntVMVPIp7yRPmoTUgTmRaMxDh+pbhFuZ0W9NoE3MG&#10;tM1ckrvAJqvgMr8S3FOPlbxsvOwaWRrv2MOgORkZDuIGDUyD0QXqzctnXD28TI2NfGLSZJFeWh7T&#10;yK7cpMQsrIXnqavfO9Jrpm0D3HFuxre1LeJjAq+cVq6vyDp27nZKetK1E5eKi4q0rXxBhLaShORm&#10;XHmYW1Vnj606toJHQbx3Tk2TlRu2ldtbpOuVBBwP+UWfRwrxmmrYqlLOHl4sybhQsJFnTlFGVivW&#10;AUqwcu4gYfeyk6FWF+OXuBefWSPr7xeKF9DiOL+g+EpZSGJ4ZskgcDhp6PYPd5obYC+IBlprKxnY&#10;Rod7XzuvWVuScvzi3ZT0xMvHLpWVFOrYYq9H1uRG5ffT831s63t7rdSNQUhKmGtRY7Opiz9w4+pT&#10;TYOzgQOAr83zC8KagwGG+v1scO6maCM9t65e6uHPRFuZtPd1Whpgy8lVpAZpmtr3jWCV5NPygmhk&#10;tp+ekp5ZcKDfjUuXKwZBGwBdEOLVlTU4zz4a/T/jKTTSKkzWgMou6A4r7a4exNqEFiGVHBRNzu8F&#10;bgaBltuOtQWsgitY8ws5VfiufkoDERtGMAmv4k1PZ1Rj4w+eUVU97Mk+yWitvsf9FiBaKGiEsXRi&#10;6oEDN0AKyRuwj6snA4+ElKzmQho2vOCT1EQQzZQ3UAJSGvsl526QJcrO7wZNMOoAObQaf6+gs5iG&#10;pQb+TYhFftlYHzQyHWvJpma3M+bRnAJMGgc78P4VozTJ6Ov94i77HEzsf8O87BpZEGHVTJ9CRXil&#10;a+dvqgegcyQP/wAQbq17N7EcK3gvNY9pZEd2ckZBD3B46RoBjTTXxTQy0M4grRariwGD1SkGbg++&#10;aJ4kKxq6g7+d5cn3mnEVEe6VHd12mgYgJCfWOw9opDtW7Y4NlOj9Shq5wBu1sbDhSMYK3fRN+7BR&#10;yXFL88D64qyQlEbgcTK0wmqISbySJjbbyy/AM2rkwnh9PbbYy9hgo5297PzXJUTlV2A9HhcNw/6h&#10;TksTTCPdzLSLu7HhcUBHcaxlQIbUjY4NqZj5gb8N9+Py+mj5vvZ1Pb022iYgJCnUrbihycwNq4hJ&#10;zZlmP2hkQVhMBXCEmZtX1NXpGlrxRONu9sb9otkYG9PW3g5rExdpzNkJrouhunvMfan3yXlBNLIg&#10;0ook6WWxunLsE3JBw8rGyg5rFbwAPKlGitnMCzZ56R2se1V9rmnt3UMU8H9aUbu8X41QIPbLx0pP&#10;WWV7DUGEzkyYhdczGdz46pHCqu4B3uwEi2uT0Do7NWkbXZdXN3DdqRBomF1QUVTVsFdyI0EkG+n0&#10;ja+OLh2wjKjio2h13YBHdk90dmszRUzGUXVCaxLz2q94luEIjMwO+kA/0eFeq3NsdeMw01cyYlOU&#10;35o7yKcSaVZxTcnF3Tlt1KE+XHA1Hp0bD8nBdDEsEbshwxJqUlvw+i65xfjxxrpe84TmmIL2rDYG&#10;dvjfLi+7RmYEGJYNYNeoONR8wzbVCUG/Z2i4ZMv41aPHqx6M1b+kPKaRbRlR586oRIT4ugRloFNk&#10;1dtYD4zVV6GvZxYTGxkQCW5GkY2eXnhMnJtHIOjWpAY5+4eFXzlxOK5+JNfbKr+u0fA2drkTA2xz&#10;uyg9pcmufmE2BiravrJqV8ovpZGiE9u/17b2TIhLHqYI2f3Vphb2rnZm2c1AVybtzM18vVylzyOH&#10;KqPMgn6k4s+PZ+5Heppqu/r6W5kbt5NkQ5rVsf4XL2mFBnh6R9+fGxtQVzYDgZT2IgMDy+jo8NCE&#10;+6CNYKGjGxkb6+YZAprk8T52wZGRZw7uT28n3nM0Lmpo0LuNXf0wd/OyIWZzboxnUJSZloJZRKkk&#10;eZTSlHX04PXExBj3oOT5CbqqmmFhSeH5Q6fKB6gBhloVDdV6atgPqciN8w4I8XdxzCjF+gNPxQui&#10;kcnuajpWzslJiQ4WDkNE3JXDm6XFpmfkuT+f/lmeuB85v4BjjffRRL10sfSBNYkpZopmpe8CCCSP&#10;pMcnpqcw7/zYxBw6j47PohNTs6C/Nz83J5C8GENnj5P5U5PSAZUFtA/cNj9+Q3aAIuROyiQTRxeN&#10;cmWbqWwxnj0pnkcX5lDJ+0DY0UkCLCGe5O0bsXh6WrIfiNnPGAeOmelZkaSvyZ/EWiMCyft+UxMz&#10;QyyQTSwcQGKKhjlYb/K3zcuukZMi3uSsrFTwx7BxOYFI9kLKOJ/D5mMDEi8vj2kkOjsr5nH6+rAh&#10;EAD3wcs7YzRSa3u3rOTOTnS0ttF5spMw2NfH4mK19twE9rIan4vtMjWOPeUjDPSR6MyyzDDffKwp&#10;+ZBfSiPn8KODvT3dLS3tTB52mZiE4d5h2QjRFJ/V0dkr7SpMj/OFD2/L58wzaySgv6uDzH7k+ffM&#10;jJDD6usblvq4HJl2cqmEtvYeWS9oStTe2s4SSKuyhYEHF2tGLARlms/FXt0cF2FjciO9PRQGKz85&#10;IKQU63IAcNX3zCy8yXS2tPSL2KS+AdzMDFYDTkl24fNkr7SM9HUO4rGx66flBdHIaRGnp6uzo6OT&#10;ysXKLRE/LC02DC5Wmf+6PMVYK+Ql5WXXyN82j2vk/5Sie+Fampqu3hGP6c8v+jzyBeO/0cjnSm5c&#10;kKampmdAnKQXgEFuL4lKLJR5ng8viEa+yECN/O0D59l5kXmuGvlTvMoaCefZeRQ4z87P8jMaCedr&#10;/Q2goaEhc0FePH6V+VpZLNarPF+rjQ32JhQEwOFw4Hyt/xmgkf9pvtbKysrIyMi5uTkGg0Gn08H/&#10;kJcIUBWCGkFRURFcQSaTKQuFvBiAKwJuMWVlZdCzYbPZstDnifQWFovFnZ2dlpaW4OgPA18RwKke&#10;HR01NDR8BX/7ozwsCd3d3a9mSfhZpGdjcnKytLT0P6370dDQcPbsWR8fHzvIS4i9vb2Xl9fWrVt9&#10;fX2BWxYKeTEAV8TPz2/btm1ubm4ODg6y0OcP6DeYmpoeOXLE399fFvTK4OzsbG1tvW/fvoCAAFnQ&#10;K4y0JBw+fPgVLAlPiIeHh7y8fEzMj6bg+JFGlpSUABWVeSAvJ/r62EflkBcTY2PsK/JfGJFIBJpN&#10;Ms+rB1BKmeuVB3QlX+WS8CSMjo6GhWHzHD3k8Xd2srN/9GUV5KUDvrPzIvOrPC2mUChOTk4yzysG&#10;aB/Ad3YeQqPRXtmS8ITA91p/+8BvP15k4HutvzAv7Lcfvwrw24+fBWrkbx+okS8yUCN/YaBGPgrU&#10;yJ/lyTVy3jeu3vJei1Vig2tO17hs2pPHmRaK8hoezrT685RX9nUznnGmm+pW0o9nWJmOzeuVzmYx&#10;KRDaRdbapLSYx9WFVoxIwhYnKb+b99OzAibmtkbV/czPGSVwyVRBZdciEwoviCfvty6+e3cHkcCd&#10;7hmWTvL8fHnZNbKlODGjCpvCFNBVlRcTG1dcK5s6OD4odID568/E8d/wLBo5wyvMKZK5UZF/dIrM&#10;uRh91andNNn8Lw/5xTSS1F6moaLoFICtegHuS09bMw19C7Zkpq38xBCFu6r1AxTg7ihNUbyrnJiP&#10;LULwvHkqjZwTURzNDU1tPbGFqH5MqJPnwIPl+fjEjqR7BVL3kzNO7UosaeERe9t7scWIno3++rIh&#10;8rOvs/jiaKRwtOqOjq3Mg6L0vsrkfGyVm1+dJ9bImQm/JGzi04ckF3Q4pLamNGOz91bWjzgkNzeQ&#10;BK3Nw0esCsAVI4wwXFJaMiVT+1fVDHpkt3eQ2OnFfV4ZbXF1BEkCGDHx1VUkMQHPSCjpc81or+2l&#10;u99rrsZjk2wlFnT5ZLbda8SmQRew+N5prWGSKfaHh2h+mW1lQ/SSJrJoGk0t7LJPac7E5lJfMPKt&#10;kuotl0oPLfjhKJNCcXh2m9295soRbOqm4qp+j8w2v5xuENk+uFqIou2dZKeUlppR2cROUjgkhrpX&#10;kUkMNgXiOF/kndocX9zXRZ8QCoQtIxwQmFXeJ5qf7xjm9o+SS7rZJCLLPaUlrHTw4TQZbDLDJ7k5&#10;JLerjoj9ovZuksu9lipJHhIzmnH88U68gM8TBaa3emZ3SicWSy3usk1qpoyjYp4wKL3VI6vzpxe0&#10;flJedo0UEhruKMlebLE11CqrKvCPlL1mZqqkXot7XABeLhbVyNKYe9bOTj0UAbmnysjAMKO0FQT2&#10;1xbpa+sm3m8C5TE1HpspO8bP1dHK5LyaHXD31d83NDAuacHmRcsNjfVwcbT3wpRJ4+RqeclyE4/y&#10;C2nkLFtfMmd3WYrvvSZccahvfht5gdlu6XOP2d/oKJlm3czcicEYUtLFHonVZCVXtctmA39+PJVG&#10;xrs6tFMmcNVx1hGZsiAJ3JGKVZ9vbKbKNJI7UHbh0Dk7O8e8OmyS/ZygSAtXL94U2l6ZZWBgWtOL&#10;NZRZIy3mRobRaSXYDnyiq72NuZ6aWcR9EamrsXuoISPf19PNxMZTUnuIXG3N3dy9Q1IkkQFTvDjv&#10;YEcbq+jMMuDDtZab6OuYWLuCGmyouqAbTyuLSbb28CEyOHF+boZm9v30J10w7sXRyERve4Wb8kW9&#10;WGeD1ldz7sA6devHy+2vwpP3I+dMvMrd8gfcMtqTG4mT0zNdROHMNHrXrYTGEWkEVbKn0G7KuFgg&#10;Cr5PnJuet4xp4i6gzuHlbWyxY1BZI2MWnR2Xdy4FJcDcr3hAIOs+Jd6rb+PM3i9uj2hgjfbTlILr&#10;0TnUKKpuamHqpkMhaLqFJNV30cTucQ2DYjSzqCOpjZ5b3BFag0mvbXD1CGdmmDE5PYXKuxaD0moX&#10;0SSdc0vM5qh5VPgXDzmntVaM8nhjIhx3lkUXqQTV0RhjDumY2MtZZYFUQtO6KtupnnmD/BlU37tw&#10;BJtDUYZ/QgPoorgnYtWTV2Q1bgKNS67NHBaNDpCyurAv26zD6sYEkxFlw41thE7GRB+Ow5tBAxNq&#10;K/Cymb+am/oCy3AiocAprZ+IZ5vEt41NL+h4l7LFaERRH26UltZGY3JERAFaXNOf0s6rru7P6OYS&#10;h6n+9/vJLCGev1BW1+9f/GCx1mflNzDW6mqqOyhE56jN5p4JqHDQLypWGm6nY9hA+FHL5qVjUY3U&#10;PX26gTSD8nEGJvaimXFbHf2G1nZleW2KQNzRNYpOUyy0TFITY7LqB8WE+suaDpNjOFNbr4kZgYGi&#10;JpHHVT5ymjiBJgVY3+/nNGd4FPc8Ljy/8FhrpKtZ3QDFw8WDKrkzPA098++np1ZjS0bH2Hq0d7dp&#10;a1uBLfc8bP0fLDv1/HjasVYxbUj9xtWS3kcn1xaU3M93NHdoIcvGMMaGqq5dxOaCcDI0pfA5yicu&#10;sVGU2llm7R46OcnWktch0cjmJlaMcXGQg1VBZbuHrTXoCFSl+FpFlwwUxSYVVFrduNlKna1I8Ums&#10;6U2P9C7uJBPq0w5cx77jxBANH9t2BlSeoY62tT1kfA82oWu8l1lE5UBFmHNebZP2eTkGinaXJhs5&#10;x4r4nO5RbHmpJ+FF0chZhn/oPXSeaespbf7OjTYX2Dv96KvEX4sn1sj5ae+EDlAbTcyhklGHhdi8&#10;jpTCgdue5eDKNbWRDIMqMjs4E+LJpGoGsZ8hF1id2soILx9hzaP+8Y3Y0gyzYocE7NL6Rla2AzGR&#10;kJTS0MqerartryAvzLInQ0qx28Y2uYk/OxVdhAPu1o7RqJwRRf/KhBaQ2nA3d/p+eU8ZDsuCa3QT&#10;cxpNLupJuT9wx6cS3GMPNXKMzvTLGgYZE0r8QuF4WFZ7Qna3TnxHfTMxvR/refjH1gONjM7qi0jr&#10;0UvtSmmmRVaMSBbswsD1EfaZZ6c1UW96lA4yhE5Z2FhfY9vosBCtrRwkzqDzfIFX4RCDxC8fHKuo&#10;wpMn5jNL+kobiYruhV2SNWMBOdmt9AWUR2YGlo2CbrF13mByEzWxmUYi8++3szrbKO3MicpGXFEj&#10;yTyoomCQ65bU9HBEp7h2uLCRZBlYlixZl/a/4TegkZTmHP/YvPyE4OphwQKrzedBP9JWx7AO/xvs&#10;R9rfvc0DlWzjvYPn74SFh7q5eHOm0OGGAm0drcAIcD9yPUyt7T28idgYw4JD6L228oQT19XCw0M8&#10;3YMmFyZtVdTAhvqcsOQmYmdBQNXI4zXmL6mRaWHOTkHYosE25nZUyTiPp6FXfn5aahV2g4dbOJLE&#10;2KijX3BouIdXTMaP5l5/HjzD88hJ1qCdXcToUIuBvn5j33BBShxpTOhrZV0xgI0nAZg9DdER2LpU&#10;Oe62hfUtDpp6wF0e73xOXicsNDgoOAHXVXHkrFxoeJiHh99gb6eGieRVUn6fT07TcHlySmF1oKkR&#10;uJi4+rTQjDLv8BCJ9jLUbXywv9gyEXg/h2jgaEsNS8iuH+6qjo9PstRTim/ANScHlLV2OWvrSzqg&#10;cyEeNtp6JhXt2Ll9El4QjWxM8zlw6mZspO+GdXtpkkqQ3lFgYfNy9SOnxz3isB6VlMrSdq9KbDDz&#10;lmMBYxodYmI3q75feccoMyh3eEI4YRqPRaYzsVU6nILLiVPo7ATPOKQJBDoHFLVypVqGRsdW1VHH&#10;7xe1FY3O8olcr1xsQWbT6JrxhRm9AOyZU1RqQxdZaBNVC8RrYRYF1WFGXlNePyZlLhH1Mdkd4c3Y&#10;qkm3nIsE6IJ5YK10rJVDoflmylZOAITHV2QNCyc4k3cDasgMvks2Nh6i7FwIag6/hNbCBqJvGabN&#10;w2S+7DnrwpyRd2E3bwH4Qu415jQQzROxtaO94ptA2Y1MaQS/NjSmKradCVSzm8SOLelv7xx1KsIe&#10;fN5yxoaaJcz4xNeCP8V5bbn9vMzCjirJxSeNzQ0OEkG1lVbaM4ij6URhi3aZ+5X1ciYdo2tAllJy&#10;2wsbh/SisAW4rf1LKykPdPtZ+W28s2Oucv62ZFARnSZp6upKCpBYS1uX+l+PRf+6LKqRRhfPEWfR&#10;OXqrrokn8PLZjPHJ8e4BbKlCa+W7lS31joZWoB+Z2zQ8TWk8fdeCS26zcMJGVpkU0GWc1bpwBRTd&#10;onj3+Hp8Y7prTtvjQxG/mEYmeFm4h8lGKTN9XLIbRicpjdb+qdzhFnv3OJBVIxMb4Tza34Gt4epm&#10;rvvY847nwVNpZKCVSd0wc47VZaDjAbwkImludiLS18Xe3nrd0mXG3rIlvpk9ZbeuYQtjuRhZUMfY&#10;etduA/dobZqDP9Y4oFMZc2KSliY2nc38hGBmdtLexJg8jdal+RoE5fYXxcTnlDmpKHFRtK8s1ju9&#10;Mi3Kt6Kfxe4uPKP0YM68cdyNM9hdnODrWd/QIK9sBNyJ3mYB97sqI12zq+rN7iiB+0DAxLHE8wJc&#10;/W2FBx3Qn+PF0MgpTXnFHjJnfmE+I9DWJiwPBFFbsnUNscL/q/MUY63ByU3WKS1295psMtoItLHg&#10;zPbQwp6w+72c6fmMgk7bxKbSIUwdvO41DnCnervIlvH1AfexjmNOWR97Bp2dFCaXYzd5dnEXXrps&#10;FYpW1wwM8aa6e4k9rPlxtqigDXuAn1Y3MrUwpe5S4pHZldmChdAJTNu4Opf0ZvbMQlsnrpOO7Z5V&#10;PsQemw7MbA/DstHHnZ9NKx2SauSUUOgUU2+f1mqT1OB+v4dM5rqntUUX90SUYcJZ10qKKRtR9ikD&#10;iltQPQrSKizvNY+rS6gZkg4BU/C0JMlAEKC3m9JCEja2kjzTmi1jMY1vaR71yGlPLekf4c239FIo&#10;dEGlZOHsgNTWgNwuv3zsMSfG+ERGA/Z7y2r6cSJQG8x5Jzc63mvCcaeGh+mjTHGppOZKL+z2yOr0&#10;y+oA/QY6iWUVXZvWgj29yCzqdsvs8Mtqxwll5+qZ+W1oZH1eXHKh7Ik4obPOQEdD19C8feRZ1gN6&#10;oVhUI5P9fGiSplFrUaqKkopnKPZWTnFquJqyalIOaHhNJEZhIWHu1tbWNh6R2BfMVekxykqqgXFY&#10;/RLvFwA0sqcuv26YI8DVatr4yNqkD/iFNHKBp373iraBsYqSVkUL1qT2c7LUNrYZk3R5ilMjFJU1&#10;moax509FyaGKSqopRVh78XnzVBo5LyA6mRkYWjoz/q0pVpiehePIzquYPhpg72FiaJhZiRXRaJ9A&#10;6UBZbkygoqJaVBr2EJHUXq6upGznEYbtw8fbmhna2drlNA7Tumvq2vtyoiLFQBj6agrbwIlaCPP3&#10;CfBxVnTD+o4Yk4Tbx89b2zkl5mHN7ursOH1jq5iI2NKGkYG6wtb+4ZTQCHDEGT7ZyUxPz9C6nyhb&#10;Uu1neRE0coI1GBGbKvOME118sF/NJ7QnJD/1ktHPgyfXyF8UPpduFoF13f7n8Ohs/7zehj66V0bH&#10;D88en4AFvsgzV7au28vFb0Mjf6ssqpHPm1/4eeQLxTOMtf7CFN6LScoqTI8KulfWLg2ZZHSo3cFW&#10;2/6f8+K8s/PC8oJq5PzcDPXBeOz/HBxprKKfKXzKry7mpmbZItlj1JcLqJEvMlAjf2FefI1EFyaq&#10;SgoaOn54WoTOT1CIz+WNX6iRP8vPaySci+5lR1VVVeaCvHjAueh+YUQikXSlCwgAzkX3s/yMRpaU&#10;lJSVYYPpkJcXAwMDmQvy4mFign1B+AsjFov9/PxknlcPFxcXmeuVZ2Ji4lUuCU8CHo8PDQ2VeST8&#10;SCOBQG7cuFFHR0cJ8hKirKysqan51VdfwSv4YqKnp/f111+rqamBKyULev6Aw127dm316tWg8SQL&#10;emUAv/327dsrVqzQ19eXBb3CgLNx/fr1V7MkPCGg/ty3b99/WmMZAoFAIBDIQ6BGQiAQCASyOFAj&#10;IRAIBAJZHKiREAgEAoEsDtRICAQCgUAWB2okBAKBQCCLAzUSAoFAIJDFgRoJgUAgEMjiQI2EQCAQ&#10;CGRxoEZCIBAIBLI4UCMhEAgEAlkcqJEQCAQCgSwO1EgIBAKBQBbncY2k8idGuONk0Sw0aNCgQYP2&#10;6hiON4HnimRa+IDHNfLziwbI+/uR5RegQYMGDRq0V8g+PYpsui7Twgc8rpHr1N2QTXeQ44bICSNo&#10;0KBBgwbtlbDjRshOlddP6cq08AGPa+R6DXdki8LjO0ODBg0aNGi/bdut9sZpPZkWPuDnNPK4AbJD&#10;GTmki5wwRHapIrvUf9TFPKyD7FD5IeSgFrJbHTmqB46EHDX4IRqwo/rIHo3HA6FBgwYNGrQXxJ5e&#10;Iw2R3UaX/fM3XLdENiptMI0/a+mNbL2NRdh6F9mu/PdLnnd97iFrriHbFJE9ml+ohl+1i0TW3dls&#10;Evjn/XcxcQXRtioiO5WRXRrbTQN/t0deFrhNCTmi/0POoEGDBg0atF/Xnlojj+si621AYKCBB/L3&#10;I/fw6BS7H9mjctIp8bxD1J/33P5SpRBsVdXz223ohSy/skIvWdc14YpzGQhUs3NFTpied006YxuG&#10;bLlzLbwdBF4xsEL2655yTrzgGPXP09pQJqFBgwYN2otiT6+ResgqUy6K5kZmvHXCpISM9nVU7HXL&#10;JE5hMdvr6t88GiLZCeO2vsuFgAGUPpVTQQfe/Jray7H1tFlsU2pSZXK7EDgi75fF07AQinBKxyUM&#10;9ER/yBw0aNCgQYP2K9qzaORKE5IkfFLyf0t1NrLh+mX3pFo+yujt/fx4GAhEfr/FsZrXmVN5ybFx&#10;Ajf6xQE3EPinFTuRg3ry/hkDC2h9TuGnZwKxmF/tNq0kC6fn4wuqlp3VwEZcH2YOGjRo0KBB+xXt&#10;WcZaV5sDdXRQskSQrb4NQvxoc/U42tzUmjIkYPT0fHoE60ceumoBJDM/Ke+CS+sClbbyXBAI3Kdh&#10;Noqi90tr6/hoU37pshsxIHDDVWVkt+pBm1gc8HDpyNZb2Ou2D/MHDRo0aNCg/Vr2LP3IzdZjKOpl&#10;EYB8cS20e767t8mmZAhEE6IoiUhcfzteuhfg25OapwL6pumsdw9bAC+ZwwvrBruiYhTtae94/7Ij&#10;cA9Q6JbVZCw2iroFxiCb5H/IHDRo0KBBg/Yr2lNrJLBDesghbWSfOrJPE9mviey4i2y4hWyXRzbe&#10;QHYrITuUkO0KyJY7yDZ5ZLOCJI4asu0usksZ2XrnQcybyF4VZLskEETbdAdLBITvUESOwU9BoEGD&#10;Bg3ai2HPopHAHioZcBwzxOyoPvalI/Ael/wPvLI4YKvEgcV8ZNOigXCUFRo0aNCgvTj2jBoJDRo0&#10;aNCg/eZtl+rPa+R3t22QZReQ7UrQoEGDBg3aK2Srrv1pv7JMCx/wuEZesgt955z+Unk7aNCgQYMG&#10;7dWxj66YblHDXi99lMc1EgKBQCAQiBSokRAIBAKBLA7USAgEAoFAFgdqJAQCgUAgiwM1EgKBQCCQ&#10;xYEaCYFAIBDI4kCNhEAgEAhkcaBGQiAQCASyOFAjIRAIBAJZHKiREAgEAoEsDtRICAQCgUAWB2ok&#10;BAKBQCCLAzUSAoFAIJDFeVwjb9++LScnp6CgIA+BPE9UVVWPHz9+8eJFJSUlWRDk1UNNTW379u3K&#10;ysqwzoG8CJw4cUKmhQ94XCMVFRXFYvHY2BgPAnmegMLm7+9fWFg4NzcnC4K8YoB6ZmFh4e7du1NT&#10;U7DOgfy6gBI4Pz8PZFIqhQ95XCNBo55Go42Ojo5AIM8TPp/v7u6enZ3NYrFkQZBXD1Ax3bp1i8lk&#10;wjoH8qsDSuMTaSSVSpXtAYE8N4BGurm5ZWVlgfpRFgR59QDt95s3b8IyAHkRAKURauQiUGk0FpNO&#10;pdI4bBZozOLwBC6XQyTg8QQiqMfHxWIQjsPhWGwOl4NFIFOo0phgXwKBBCLjgGcUx+FySUSCNE0p&#10;dAaTyaDJPJiXTiQSCEQiiUSUBT0AHOvfA3/bvNQaKbncHDK4ZMMjNHCZGXTZBgngYkpLhdQLLi2N&#10;RsHh8BQq9WGglFEcjkwm/1sgnsNmE/A4mV+CNOZjXS0SmUynUykUKpfLlhbIl45XSiPBzS8SiaYm&#10;JycnJgRjvMeuO5lMweP+00V8rAyAQshisUhEIpvNGeNy8DgcKHhUKlm2+d8AR+ePjbFZDJn/EaRF&#10;FCT470WUBOo7yk+m+RsDauQi0BnU/JTE2OzqroYye5dI+tgYYaDDzsa5n8IWMEnezg7XlHUT7tdN&#10;zU4khwT6J+RNTE83lmQ7+0aR6EwikdjXVm1u5jXKYLFoeHd7x5LmXnCWRUIhn8flcpkZ0ZHRaRWz&#10;C3MsBp1OJ8YEhpU09rBJI+WVjSwOh8lkiUUiHtBbNpvY31VR3cx8lUYdX2aNHGUyCB42rgV1nQIB&#10;Lyc+IiA+h80bE/D5IqGAzWb1tFRaWwdwp2YEPC7QsIay+8GRmeJxQcX9YjIThNCFAP4YcHCZ1LL7&#10;JRQWV1ox4fB4gVA0wSHYevi0DxJoVCofHIDLASrIoRFLC8vpHB6dzpAUMB5o2FXkZ8enlXQ0lNs6&#10;hpFZrP9Uv76ovDoaiScQcP2tpgbGd7T0ryura9h5UzkCPpcNNIjH4wr4vNqiInDNaTQqh8vjj/GI&#10;eKyZPjYG3HzgxVpCj5QWTCDpxECfgB48MSsu3NQpgMIVdjeWh8ZmEkg/SBqDyQKlBdQ/VBqdTRpw&#10;sHMMjM8jUihgE5FElhRDLoNBb6woCo7MEE8IQRElMTgUMnlsDGzhsJiMstzUuMxy0NiXJvjbBmrk&#10;vzPKF3Jd9dVumkfUZEYsW3eVv7BA6q5cvmRDN51tKH91w9Erd1QU//7Bt3mtfVZ3LiHvrO5kThRH&#10;uq3Zf4PKFwFtay279/knB8bAiVvg7129Lq6qp7O2SMfIPCA+exqdc1C5e/iSlndwSE5Vx9ycOMTN&#10;t6SuSfXKyW92n28ZpVXkpmgZWURmlAjGaJcP71px6FrDAOhM/qgn+hvmZdZInFhE2vH1poiiDnDl&#10;fQ3untN25zKJjvZ2xo4+g3ReX13215/v9o2O9IvLFk9P1xVmB0VmpUd7vv3xMr/satJgh6WltZVn&#10;KHVMkOhj/ean3wXl1oJGFDaAQSdGBAcFB/t9u+94K3FMQB91srMPTCqYnpl0N1L519JNGY39/c2V&#10;+sbm7mFJbPF4eWZKeFJxWVro0pWXGBPjUCNfZKg0Wn9j3sfvfqfl6K5vYWMXFFdckB2afJ9K6PML&#10;iivJSfj4k691fJMmJ8Up0aFmLkFEFp9OHAj0iYiKi3Dyj+ONj8e4m7356ffBeXVA1ehMVltRwtYT&#10;Nwd7m67d1TM2NIguqHU11w/NrmHQZWNXXC67+n6mnolNVkXL3LTYSVf+H9+s90yv5rDZoJIf7myw&#10;trGz9gonMLkNRdmBEVkZ0V6giPpkVU8KmH7ubi6hybzx6baipM2HrhE4gv/cx/1tADVyEQQirr+l&#10;oabLvZbCpM17lEUoShuo37X9WHVTxYpd5/H8OXBO8lKSSVy2o7rqNys3Xzb1q8mNP3hJiy4YZ3PY&#10;A00FK5bucolKCA4PXrtuV37bUEKwz7mrV95asjG3ixDraPb52v3nrl7+bOtZ5pT46q5jLhEpd84f&#10;+WjTsbL2Pl8n2zOXL/7z+70lTW3n9m//ZNup4vYRMtTIlwDchJh2Yeeh26ausalpl8+c1nCN62ws&#10;vyV/97v1G85bRLBxzV98+v25u6qfrlgfVdGdH+65/7R+Ypjz3z9YYh+fX5KZdO22/Ner1ukGZca4&#10;mfz5/SWOCYUsFnuMxw53Nv74u+1Ygdl2nCIQm6vfOXjl7sFTF6Pyat0Mlf7++ZqYksb06JAL16+/&#10;9+26kNLOZA/bU3ccWyszNu9SZE5MQI18kaHS6SNtxWu/OxidVxx/L6OkoWe0o3TD1r0Hj5/W9oyv&#10;zo5++/0vNLxismL9txw8f+6anJJ1GIvU/v4/Pjl2U+G9z5dGV3RGOhr8+f2lTolFoLQIhFxPYw05&#10;o+A5MVX+lsJ1Re3I2Bg9G1/R1Cybg43z0+iMttLUb79ff+zyjW/W7y1o7jW5e+nNZVs9Mmp4HI6A&#10;R1U8f3zJzpPXNU0regm5YR77TukmhrmAIuqZWhToaLr77K2jZy9aheShKG/v3iPJFT1M+m9fF6BG&#10;LoJMI13vNebH7zioCc7AJL1v746T5bUF3x68wZtC0fk5Mm50Bp00vqHgHJyscEfu4g2F0/JmTOEE&#10;0Mjh1uKvPvl+1wW5Q2cvfPDNppIeYn9Xe31Z/qatB5MbBiPsLfQ8skCae1cdLBscVTpxKaa8J83X&#10;Rss1EQTW19bUFGYsX3+ghjAWY29o5J+5sDAvy9YrwEutkZPj9Kt7Dy7bfeLYlRvffLdOyyOJw6LU&#10;19Ra6iof1fChDddv260ALnGUnfkds7CKjMhjV6wF7P59B69Oo+hof0dddZXijSsKzql8fNO+Y7eF&#10;KEohk8Vc6vVLh30LB1FUvP3MNRyZuG/flrXHLi1dvemWdVhfTc5JOUOQZldrY31lycEDR72ymzIC&#10;XK+qe7VVZUKNfPEBGglEcdmX647dVtl76rK+SyS4msFWyn9aup8LXGLykd3H6LOoh/ndDzYc2Hnk&#10;2LI9coOj7RtWnppFUSu92zbJNdz+qn3H74B2PJlEGh+j37l5Ttk3e2Fueqi3a3Bo0NnaKjwu8dYt&#10;eWPXCCqLLeTzPC0Uz5qEgbR99DRN/HPa7seeumM+uYDicTguh5ka4X/5lqK+rfcgU1AQ5Xv0shUo&#10;ogeO3ADxr57bv2zfmdVbd265oAe8l3Yc9UiuAL1S2S/57QI1chH4WHNM+5Z5JLmj+JNvN8YVVYd4&#10;23629gyDTz+8fYeKY3Dh/Ywvv14eX9Wke+maVWghta/ytTf+ufmyIUs0wWKzuqozli09CZQURafP&#10;7DkYn521YuO2kMSU1Zt2JdQNRNoarjly+35h+pff7+1hseT2Hg/MbUx0M959Xa+5Ju/T1TviU+59&#10;vnJH2QAj0FR513XdARKTgMfLcvZb56XWyHERef/3u+7VDYMLH2Wrr2Ltr6l06aqRl4nO3X0qnoyR&#10;ho8/XpNYXH7u5DHziMKiOL/dp4youObl320pa+85dWSXlkv47evnr1jF0XsqvlmxOatxgMlgCMeY&#10;RkqXD8pbpMT6f7LhIJHFOn/y0A0jJ0efoPvNg405Ucu3HG/tblu7caN7ZPLuvftcM+pTfBzOKbo2&#10;lt5buVGOOQk18oWGRqcPNOV/t/Rgdf9oR1dPTccAm9Bz9PDBZRt228eWzvKJm75fHVXaEuBksOXs&#10;XY/g8NDUUuJQw5LPD3DnZ/XUrlomVpKaC77+bktO8yAoLWI+Q13hipJX+oRIwBvjNxYkatsGxvk7&#10;mXn6X7yh3k1gCPhjeTEeS7efLamp3rNrr09mQ3G0+7bTKnSBGIfDUcn41qa67JyMowcOXDL0y48L&#10;2HXSgEZoWf7d5sqeYbU7F8+omrsGhEZmVKDo1PkdRz1Tq6BGynjVNJLNZYS72es4xi7MjQe4WXyx&#10;Ys1XWw5F5NdNTU0OtVadPnbkvWUblO2CRDPjVirqDiHZKDrjaKB6Stmayhmj0qjt1TkH9t0eZvN4&#10;9NHbFy4XNneYat3dcOSKsop6WG7FvUDvw6cvr9qyU9stdgGd0rxyJyKvsb8uZ+marSHp+ep3ru06&#10;r3BHQTmpvL21OPHT5RvC8xvpr8wrZC/1OztcDv7m8atxRU3TM+Mh9iam3jGF6ZHLN+xRNzBRMXUf&#10;6Gk4su/MgRPHtp1TJQsmipPCrijYj4sZ54/uv2rqlRjmuXzLIQ09Qy3bIAGHeGzfznMGniwWm0Kj&#10;4Ttrj+zft+/0lUM31UdYwo7yrG07dq07fK20A8ccadm2ZYtpYJKXndHqfefUtXS8EguyooLUTQMb&#10;yjJPnden8HhQI19kiCTSYFvFjo3bPlu75cPlq749Ie/sYKFqE9zfUrLrmNwojW6men3jRU0Sfkjh&#10;2sUv1+0LTK8iDTUd2nuTIuDbW+q4JpdPsEYO7d5+3tALlBa+gBdub3xZ20M4OcGkExxMjAtbhkfb&#10;yi9dvmbuFUNjsQkEIvaM3Fjjw6VrFa19+dOzxQlBl5XNySzu6OgonUqM9nNYsnLduiNXawYopSmR&#10;VxTsQBG9cHTfBSNvQk/j0UOHvtt1JrmsfUFM3L3vSFbjMIOGvenz2wZq5CKA4gLadww6HZTgsbGx&#10;ifHxcfG49NMOOmisiYRisVjA51MoZCYLezsVK3mgQSX5GgTsDvZic9h4CSwWC9zqIDKWhkjIZDLY&#10;HA5wj4vFYzwumUQCEeh0GkgHxAEXQygQgI0ioYBOo2EPGPh8Gu2HD0V+87zMGjki+RaIBUoFcIDi&#10;Ay48l8cTi0TgWvO4bAaDKRRibnCJaVQKFgG79HRQwMB1Bz9cGpPNYoKyNzbGB8UJlDeQLIVKFYmE&#10;oATy+WMkUGDYbBFICJQlBvZtkrTYCAQCsDsoYJLiBqJI/rBkBfKlA/yiV0QjASQyWSQSTUoAV5bN&#10;5oCfzwF/WExQ6wI3KB9scNFBtSMScTlsKoUKqhcymcxggggUUDxAEZKWFjKV1leXs+XQJdBlJBLw&#10;IA6FTAbFCZQErDA8eE1aWthAySGRiGB3UClJS9roKA4cFitIYhEoQY8UUT5Wv3E4IA8gq4CGvNgd&#10;J+UpPOFj34T8JgGXAGok5EUB3O0vr0ZC/le8Uhr5P2WUQSXdS7rX0juEf27NIyKRUFdWmF/V8oqI&#10;AtRIyAsE1EgIAGrkfwOoq5/3JxlE0Pl9ZaY3eSKNVFdXn5qaAl1sAQTyPAGFLTw8vKysDDhkQZBX&#10;DKFQCK6+mpra3NwcrHMgvy7S0qiqqgr+f5THNfLKlSu2trZ2dnY2EMjzxMvL6+LFi6B+BL1JWRDk&#10;FQNUNaAYbN++3d3dHdY5kF8XUBpdXV0PHz4s08IHPK6RioqKoMvZ29vbA4E8T5hMpouLS1paGplM&#10;lgVBXjFAPUOn02/cuEEkEmGdA/l1ASWQSqXeuXNHpoUPeFwjNTQ0ZC4I5DmTlJTU3t4u80BeVbS1&#10;tWUuCOTXRktLS+Z6wOMa+e+jsRDIcyImJqa1tVXmgbyqwDoH8uKgrq4ucz0AaiTkVyM6OrqlpUXm&#10;gbyqwDoH8uLwqmvkwuzUzILMPffAMTU1K3NhLEzPYd6Z6UcDf4KFuXmZ63FmQZoLsyKhWOaXMT8z&#10;+1N7/MCcJANzUzNS728YqJEQANRIyIvDq66R1I4CLYdo4Gi7H3BCzgo4SG35tgHYtOOT09gSH8ye&#10;Qo+wmFkB3kDbBniBqE3NYOFSZqanZS4J8SGueZ004JgYH5eGSFkQ0SIj06anxirK6qUh0zOYNBIb&#10;s6wcwoEDS/URrZz+sR67Olr1ssUlaQnDzB8l+9sDaiQEADUS8uIAx1rHTDVNwJ/iGH8PD08gTXWJ&#10;/vdyC2KjQlycnBtG2c0ZHvvOXqNSBmzMXAn9rVbmFvqaKiG5TTOMgZtnFCzNjKx8Y8Hu6cEuNvZ2&#10;xw6faCAJKlLira2sDK19JetoYZRkhFT2sVDxaGBgdGl8nIammaaqUkEXiddb6uId119fbGFppaGs&#10;mNtOItTel5fTNNLVDEgrBzsGO5nZ29vu3n+KNIfO0Ducg+9JE/ytAjUSAoAaCXlxgBqJhoV6EmiU&#10;hPQKXE99eW1XalysnpaWZ8S9/LSIS+f1RNzh9OISdIFpYewKIs/PzTXlhN0yC5qgthibBYEQQzNL&#10;3GiHtk0IcEf7O9QOUewNtO6V1HP5P3Qx3fW0BKA3yWx3dgrIC/PMqqehcyRt1yj+aK2rD7Yq1vzc&#10;bE64g2l4Ia4qyTOiFIRomLsMtJdaB+cCt425YQ8PS0dd3vRH/dbfHFAjIQCokZAXB6iRaFdpvp+r&#10;V1UnHkVF/r52iSmxJsZGRS0DLAZdNIWKKc1RmTnoPNPRyr20KCsoNqO9Il3PO3GS1ubohvUgzW0c&#10;ujsqDT2SgbsiN7qwH1v6raokU+Ha7RYSNncMik4aXsMWXZtjtLu5BRdG+xV3c9BZor5HrADf4B+Y&#10;kJUSm1JQVZYW7JZeh69JCUutA5H1bb1aqjJdE2uBOzzYq42OiaOdvBEH/PntAjUSAoAa+d/TVZV+&#10;7uzZuIJqmR/yrECNRFFh1/rNu7rpmNPw7sWo7Lbu8mRX/9jmxorU/IZpdre2iQUJ32mlbxno65NY&#10;WF+c5H/iph19qNLA1A/soqSmyZuecLcyLa+tPL5vT377aFZKfGNbq4uxYcOITNG8TDXZKDpFajAz&#10;dU50t8pupqGCfgWrAGp3iaO9l6Ot4/2GzghnI2XbhO7iaPfwQhBXTsN0ZnbM2tSstrZ486adXVhK&#10;sxrqtj88C/0tAjUSAoAaCXlxgBqJMdjbJ3WwySM8ydujXfUVyWl5Ioki1dVUERksKpmJovN5WRk9&#10;gzgCnjU/N04ks8DWURzogIK+IjsvJ6+zdxB092YFtNTEhM5h7OUdKTU5UakVPcBBJFI5NBJHDNKd&#10;GaGw0DkxhT6Gzgky0zOHRkkU6tikkE1hYr3PIRwJ/C+gD+flFXb1jwA3s686IK4AOH7DQI2EAKBG&#10;Ql4coEb+IszwYiLu/fxHHv+RrLgYEv83/vkH1EgIANY5kBcHqJG/FA8+vnxmFv5LjX0ZiImJgRoJ&#10;gXUO5MXh5zVSTU1N5oJAnjNxcXFtbW0yD+RV5d9rJQjk1+LfZyx/XCMVFBRkLgjkORMREdHQ0CDz&#10;QF5VFBUVZS4I5Nfm7t27MtcDHtdIe3t7VVVVTQjkOaOnp6ekpKSmpqarqysLgrx6gGJw69YtfX19&#10;mR8C+VXR0dGRaeEDHtdICAQCgUAgUqBGQiAQCASyOI9r5Bwfr6skp6ahdfvW3dj0Glno4sy4WRnk&#10;1Mu+NfwRfHxlcwu6wI+LTpWF/EeqcrMFP/5afqgu08ja+Vk+fVgQFNzPBn9Lcp7u48LBmryKlmGZ&#10;56cZbcrpokpmikNRMaWrur0LnWImJmBH/Cna7t9r6Pvh68lHmIvxC5Q5UbS9opjFGyu5nybzP6Cn&#10;8l4/67H1QzCKYoK7KSKZ56cR0kfaunCoEGdhZZGRmYujC2Ub/o3S7OgFFG24n8eZkoU8CUJKd2Tk&#10;43l+Bqa5I4nxGaM97cM0viwIRUXUnqioDJlHApPBzGvFPlSFQCCQX4DHNXJspCokAZto7SFJoV46&#10;hhYk8Ty6MBXj4W3jFzUpCc/201m6dk9dfcP9Imx1i7S0tAkUvR8e5xkWGeigvfvkRTp95M6py05u&#10;blGZFSDCLG/UzsIkICoTuEeq6l2d7VPKu7CEUDQ/LobG5qUERdlYmt8rbUXnOXvXfmzmlYWiEw5m&#10;Rk6+ESAOtb3T28UxtaK5Oj0vOjLAwTOsoeK+gZEZfgyoqzjYw15LW6+qh0JoTF25etUQh5+bhFXc&#10;ufHBmjrGfQygJXOJfuH2NpYh94okx8RgDrfamBoamtqOoWh/frjcdVV7e+c2PDbJTU9dgaaGVn4D&#10;NhVAWlg4OAahu7ahf8T02tabFr6SvdF0L41dZ67TyX23Tl91cnFNyMdmlRtn9FubGofGYzOvSikO&#10;slVWN7G0tu+iYNMFpIT76GhrR2dWAbfqkSOW9q6B0enA3VGcW3Y/ZdPa5a3UidGWUkM9bXsvbJEQ&#10;lWPfq7pga5VIyYwKUNcyIIjHw03UK/uZPdW5+jraroHxYBOhvdpITy8yHZsevSw1RlfPqG6QOcvD&#10;lxSVmcjvP69k11xROMKammb0G2hq+sZg5yc7NlAXZCarCh0nb13+YXYHvirtHpDIgYb74OcXtQyA&#10;OAURCV7uzrYeYcAthdjSGBEQaGZiRRChk+QGAwN3EBgV4GZl78XFPlmZifJz0dbWyazoBJ7CxHBd&#10;fZOaXqyVUJWXYGBg3jj0Q4uBO9pqpK0VlJTDo3VYmLj0NFaDHI5TuvU1NSMyipkjtVbW/uiMMDw6&#10;Q/o1DRFPUHIr983pLh3GpJSMY7qntaY0YDMwNLfgPLPaepkTJBzTLa01o4Ui2QMCgUCencc1cpbZ&#10;ce3CCWt7R3MrdyAMJbF+IamV6CTJQNdljNV37Zzaw74dr78oKCVnnNSqb+QJvDq6uty58btHLzCB&#10;ZOFrgxJAD5J34xz25ZOJkR5rYsLR3HyIzUsL9Ui635bqYhqQgimKFDuF2y1dzXLnsFfA9XS1xlE0&#10;IdCUM4O6m5gM8WZ6SpKCEitrE31tfbHumsbxU93shXhndafYcmZ/qUloNjrBHSWyxOTWS0rmKCrw&#10;9HID0SxUdEoLsv1j74Ns6GvYiEXki4fkQLiZgUYnQ9ZRGmptFs+hVSm+NrFluMoUHfNQFJ0y0rGl&#10;EPqMTLBEnPWNcDyeiZwc2KEq1Temaqgjz6+gE6uRAbT23NDUXHSGeuOSNvDq6euNTY/bmpjjxwRx&#10;Po4BcZXSaCUhDg5B9+fY3UqW3ig639kxgM5zr11XmEZRtRMXSdNoUUJgTk1vvJ1Rfc9goLcj2KWv&#10;Gfsiws1UPb+XXZfiWjoATipGTWqYf2z+/BSva2Qgxta4upc02IGpuJG6YguOpKusPcQY6+gcFrH6&#10;5ORNhZPjvaNsWmeBq2dSW3FoA0VUFemWUVhpZ2wD+pIdTZV4Eqm7ox90BW/euANaCaGuRiApLw3l&#10;spoaS2usHeCga0QVCVWPncGJ0eQA67iqQSwToE3ja61jHQlOrImhO4/e6+MRmp0UnVHdNtJeoqHt&#10;MTst6h8gzo8NX7qjy6T331G2GZ8a78dxcK1F9r7RE+N0xetqJKFU8oS6ilq8eXSgs7Gvq9rbI6Qg&#10;wjerqMrW2BZ0nPs6m3B99UaKGg72noMMWU+aRCDqhrcCh05ApXh6zjq6gTmH+sXX1FDGvCMrSwmT&#10;8+JJy5hGzgLqFlVejv/5fjYEAoH8Bx7XSBGh3s3XFwghl4t1elwdrHolI1sB+u6j+A5rcw/MI0E4&#10;XB6akT9L77K0wRbEsLaxFqEzVsqawD1BqItIy0LnGKATCLw+7k7dfW2nz1/xCwp2cXLtJTAzvayL&#10;uxhYKhI8tDXae9uc7QOA28HGHNR6GdH2zDG2lhnWQUGnOYGuiTWZYWnlWLfGVuEOUJeeQp+KUSE6&#10;PWoRlgcOGB0ZkRLhc0nDDsQODMLqd1d9Y+/g4FYSJodhRu6jpH5bY0x+fF0s6/DSycfRwfaK6Og4&#10;T2tt1/Q6Yk15eSMOBAbo6MYmxYVktwN3VWR8XUefk+SLmY7imMR6fF9JaMWgLOfsvuLY3CJUjLO0&#10;8AJeVxfH/oGWk+eu+gcHOzu41LRhqQGKgu0z6/DghKmYY9GS4yKykmIu3FAB3fEQS38Qwu0q8w9O&#10;uufp2D5KjAzBznBDWda9pHuaSjdLRkWt2T61eCBhGKHeDuV9spHeWGv9VgKvrjQzMyXlzi257jGU&#10;M1Crq6vl6Yf1KSvTIzW0dLLLO9nDNX7B2T2Vke2c6ebkwPiEeDOfh0OjsykJkVnJcRfkFEC7JMbH&#10;AgSFmerHpyRGF/YCd2lIdEvfsLM21gJozAsPzJN9y1gRGVHbjZ0EFxXNjp6WIFcfQ31NS2cvL0+P&#10;5LRS0M6Ij4nIiA05p6AP4hQlBWtq65XW9xckel1RNgwODnB3C5ROAThDb1c0k402L3B73V2DS5Mi&#10;ku4lmfs+GF8VDu3+dqWyBWhbyMDjCP6FZOCwj67r6mPe8Ku618IILRmmTC9EpDRT5lFKD+maPxYY&#10;UjLYB9pZEAgE8l/wuEbyhitcA4NlHhTNDvGIym0C1bi+liOL0qmtbi3bgKL8wWKPmOQFTp+Gti3w&#10;Xrxyg78wqXv1Fuh9CkcqPMJi0QmShqIp2GRrbjhEp5jqYG5s2X8UjbPSzGmS9cYAoB9Z21xjrIcJ&#10;qomBFnUKjfXVZ08v2OnokSfR4eoMv5iSyjiP8ExsThaDi+eBYtQkWRf1c1B+j2VoZlq4VxyQz/HR&#10;Y1dAbS5ydrYH0SxUtAtzMoKTy8ER9VQtOZwRTQUDEO5ooVuDk2rkxC05RQ4QpIwAo6C8geJkS+cU&#10;FJ0z13UkjXYZmfuAGO6GxsMsvp2qPBtIiLt+dPVoR55PVvOoZHeU1XPfNzZ1njegpYGdATMTQzyT&#10;YqwD+rIgGTGRIVPiLA/jmPugt8dUNHNvr8ow9sZGVi+clxOg8+onb/BRtCwhOK+2L8Zar7Z7wM/T&#10;YXqCeVUeW+TSzVjlXjOl5p5Tca9MlSvvhYZIVprsGR0ONddLzUhTMcb0Q0/xZlEXiULFZmp31ryb&#10;39BFY4Mu1ISWvEpNRbaHT0pbSVA1caws2CEtv9zWwhFcIxphKCXGX7qAyeULV5nzaKCDzqykH1lS&#10;UWFph5UBZ33jUTbbWO7mPOgNJ3p6ZzWDQEBZuJtzaBE4sdamXgxim7OtZ4SfVwcNW6uExRXmxvp4&#10;3qsFZebYOQXB3CwJOw98LQW1wvyUwIQyEAc3PPpAu/g6qvqgPFDwg+1NJU523rnh3lmFFbYWWEkg&#10;4QZba/Lc3MMaS5Ocw2Rj16MjOKf0IeAw9C+l8SdMoxuBm8+fBgl6RVT0C9G5Mb5RDCixKIszzsFy&#10;9N9PeQSBQF5dHtdIMaM/q7BY5sGYjfB2VNcxHuJOoeOU6Mgf3sGZoHVnl2NLsSQGu9o6eQTGpE6i&#10;M3H+wZI19QXW1hYNHZ3JsZgepCXFsmZQAb5NW0XFzM5LuIDWpMW042T9IUBGaPDAcH9yPDaUmpwQ&#10;AzoZVfdjMYUREEz1tG3csX5qb2lGeQvWM0vw8Raj6EBdWhdFhAoJyaVt6Djd1FA/OCzaxwtbnTHI&#10;3bqotTstMgG4U8K9VDX1O0jgWGORIVgHKyslbpA1ARyAjopsHX3j6MiY5KwG5nCvt4Obvq5R4ygQ&#10;RLSpOEVVRT2tDKttyV1l2rpGYZFRdcPccVKjhqW79IksOs20sLZq6mi/l5gDfEkJMSDP7IF6LRUV&#10;cwdf2oPZVlsLkmu6qaAmD8Gizbpam3r4hvi6R/KmZ9J8Q+1tLF0CsKyWxkdQ+FNJIc4FrSOlqREm&#10;lg7hgRH/v737gIrqTtQAft97ebsvb8/bnJiNa2LWlI26mmg0xr5GLKAi9kRFjYKA0ttQFBALCtgD&#10;omKJEUWDgCgCIioqSFFBikodZuZO7wNDkWKZ97/MZZMlY4wBEyXf73wHb5s7I97/fHPhzph7R6Hl&#10;ZnmGRHV8Mt3jU4e+Xu3kkVMhyD0bJ1DWJX4TsSF0Z3TkN6U89a3LCe4uLodPMhcrHd+71c3VK7uY&#10;blZWpaTn0/cyK1QNdy+dLuZp64RFXq4uYVExLW1NkWHrd0RE79l5mJxxXUvafzA1OyM2hnx3iq8m&#10;OTu7n7tewuwqYg+593t559MLmA9bJ3Jjd9mv4mzcGF6tbXusp+MTSF+2bg8OIMdJMU9Dzvs3Bvjt&#10;O/ht5K7jDQ9aYyJD3dy8rxfT5IZJhyNXO7rGJrM/hSaU3Bverq5bIo9IpTUpyRm3r6TdpWt1/AIP&#10;Z+dt0bESujwxIYNsFhEVVdd+YCkVyuRbzEuB2PPMLzsrysTrY/MjUkvIygtZFcL2n63evs1fdzwv&#10;Kq2U/ANcTT0lrsXZJAD8Qp07EuCpUiICj6bic1YBoOdDR8Izq1eKVbXsuTgAQA+GjgQAADANHQkA&#10;AGAaOhIAAMA0dCQAAIBp6EgAAADT0JEAAACmoSMBAABMQ0cCAACYho4EAAAwDR0JAABgGjoSAADA&#10;tM4dOWL1ZmrIQmriKgRBEAT5HWXE0tesmP/q/4c6d+RwxzBqxHJqujeCIAiC/I4y1v5PMz3YLuzQ&#10;uSNHuu+kxjlQs9cgCIIgyO8oZi6vzfNhu7DDUzvSn7Lwoqz8frDkaWEKmdN5IYIgCIK8yJnk+qwd&#10;6U9N9fm74643ZvtSlj7swhkcytyDmuFDzfKnZnhT5p7M7ExfZhXZZoLjK4s3vG+7iVlo3AOpTLIl&#10;WWXpy0xM82JWkWnj9haezK6Me0YQBEGQ3yrP3JGzONSoTWThsdAj1PjVzJKpHn+cH9B7ceCrVu7U&#10;GIc/zl37ByvOawv8qclO1Fg7spYyd3K/W9vSpGF+qTnLj7Lw7bM8hJroSM0L+PM8X2qM/Stz/P9q&#10;HfTqTHdqnB012f1N63V/mO5Gfe7E3iOCIAiC/CZ59o70oYYFtRgMewMiqbEO5Izwv+320+yGhtfG&#10;eOc3sNO88mLqE9scsmm7yqpSaqg1Nc2dmnmQzM6z8lhV0VRTU0at2GPcQCAUUONdz8mNc4aP5nqS&#10;vvz+gSIIgiDIr5xf1pH3SUeujaBG2jI/Vh23+h27cO/EPLLl55MCs7WGjGMJsw9mGR7r/+yxlyzs&#10;N90mpEQlEVYxHWnuSk1lSvHzUUsW5IqKi/L/4HKUzB5PuTpmmefrDl+T6Qs5xeRr+qlEaqz99w8U&#10;QRAEQX7l/LKOJOeKYW6bqfdnUYMWDAxLJtu4H0gjX8eO97vRaNjrHfrKuu8eP6x/3XMfWfjqmAVr&#10;CxUycTXTkRZulHkUWThrgXuMpK2k5AbVZ9oAt4jDeSKycM2BRPL1Wv7tQxdvuYTtov7Z/rNcBEEQ&#10;BPlN8kt+HzlyQz27huGx4zw7ZTAsX/l1lcEQH3aoT1QmmaVGrLpjXGEwKBQ08/vIGd7UpCABu8xQ&#10;WHzz/1wPtLJzhnfn+Gc3MhPNjw1zSAdPcv3+gSIIgiDIr5xn7sj261rfWhHa3z70H6vCP3LYQo12&#10;6P1VSN9F/r2XrPtfS88+K8J6WXlRs9b8wzGcGmNLWfn3t9/Sx3rdW9YB7HWtU93+a17ghytDei9e&#10;95cv/Khxq/vZb/vIMbzXHE9q+DJqhs9gp+0DbDdSk52ZS17ZO0UQBEGQXz3P3pEkpCbdqYnOzKWn&#10;k92Yd2tMcaMmuVFT3Jk3QZp7Mu/6YN7CQZqy/X0dZEtyRjjN+/s9GBeS25KFZBtyczJrwWGmZ3Ao&#10;MxfmalgUJIIgCPLb5hd1JIIgCIL8DvJzOhKf14ogCIL8HvNzPq/101Uh1MdfUp87IAiCIMjvKMOt&#10;/zzTle3CDp07EgAAAIzQkQAAAKahIwEAAExDRwIAAJiGjgQAADANHQkAAGAaOhIAAMA0dCQAAIBp&#10;6EgAAADT0JEAAACmoSMBAABMQ0cCAACYho4EAAAwrXNHbt682cnJycPDwx3gBUMOSw6Hs3LlSvIV&#10;hygAdCPylOLm5ubp6cl2YYfOHWljY0PTtEAg4PP5PIAXCTkmtVrtkiVLpFIpOUTZpQAAXUaeXjQa&#10;zdKlS9ku7NC5I8lJpFwuR0HCi0mv15PzSJVKhUMUALpXXV2dg4MD24UdOneko6MjeZFeA/BC0ul0&#10;NjY25GUcOw8A0E3I04u9vT3bhR3Qkc+AnI0rFHJy/sLO/wwikVhIC9gZ6DJ0ZI8klclqa3UkOp1W&#10;JKTZpUY8nkDAZ6efgC/g/3AbMiMSCQUCWqVWGfcmEosE/CcOW5FYotGoTG3Ak8qkZDkZ+D96DDyJ&#10;RMx/8j7hZYSO7BoeT8ivTIxLqeAL/zU2JBKpRq0m45AMIxkhlyuVCuNaMvDq67TZ1y5lFd4T0uyw&#10;F0skpDJ5fIFULCan9rRQRG4ulYjJKrIHOWlgGb75PwUd2fNIpaK8zEvH4hJi4hIOx8ZlFZXX6rS0&#10;QCCRSpQKhUomuVNaRkYW6TylUmnsPKFIJJfLVCqmAiWkx/g15VU80ovGVZWlBRezbqpk9LGYEzfv&#10;cvW1mqzLmUVl1f96ccu82CUDVS4j9Ud2UlaUfzgm/nZZtYDPFGH7oFaJRSIRzU08efoOV6iWCO+V&#10;V0skEjJgyWMQCsmAr0xPvyQQM3sw7hN6AHRklwhFYkFZ1t9eH5FVJSTnhmSgySTC7CsXE8+lVwok&#10;WrUsK/N6UUlhysUssVxFXg5z7xXfuHHD1vZL/0NptVo12YNYIsy/ln2rtFJCV2dk5Sk1WjGv/Exy&#10;yuWcQoVKU6dVXMlIz8gu0Gi1GHhPgo7scXiNTWrPL+b1GjBqgtWCjyZYHEq+kpmZJdfVFubklJRX&#10;RgR7T1nswlXV1ylF586lFlcIGhpqC/PyC24XpV+8XM6T6tVC27lW9huixEoNn8/X16o3uNsERZ+J&#10;P7Tbwd13JWerlL6zcJlzCZc9leQLaJ1ace3ihdTMXH1Ts4J/d6bZGHOH4HJaRrpPqZDdKcxLSD5f&#10;UiHQ18qjtu0rra72Wblkie9WTWOLlAzYc+lckbKtUWU90+rQ+ZsatdL414AeAB3ZJUKhSMLN/+RD&#10;85u0QkxevgqFpTkXzCdPeWfwkLFfBTU0SEe8N/hjM4v/ebNf+KmsBlnF6KGf9B835d2hI3Yk5T5s&#10;a2tubjEY7i+bNM0v8ixdnPrB1MU6vXqJpUXfYeMnLHS+J1ImRG8dNm7KiClz9idd12iYToUfQ0f2&#10;OLzmFq3fshV+u77T1OsraoSNDVqb+ZbLOUH/NLNMysyymvDZK+9/mpRTEOjiMHSCxYR59rS+cYP9&#10;8j6DR787cNAk+3VVJTn9+r7de4xVbrmInBuqRXc+/2xKsaz2WESos0+AW9D26IhtR88XGAyP2s9B&#10;ebU6ZdQmzlsfDu0zcLjfvoT81NjXe/d9z9KuhC/XqNVleakDB3w8cLz5Uv/d9Y1y82HTvk1IGD54&#10;QO/RM3OKi5bNmzvMbLqV3ZraVkPy4c3THEP19Q3s3wNefujILiEdKa25Mby/RbFMV6tRy6RSrUpW&#10;VXb34PbgD8xW6ptVE4dOviXWH9vpZ7cjLj9l/0jrNeT76Wa/aMeZ/Bvp8cNGT9x3LsPH2jYs5qqe&#10;zvnsS8f6+/UuNsuXuq6JTbv+qK1+4dypn1s7mc+YMXqBl6KuHieSJqEjexzSkboNq2x79f/0g8/G&#10;vzFwfGaZtE1a+tc+77hFniUjKG5nsPOWYw+0Fe8PHbHM0/+9AcP3ns/Z5unmtTOxXnDjk5nLyGtP&#10;v68W7U7Kbb7fKJUpqm+c7Tv+C76mSS3mnjyZcP1ahk9Q+KkTMas5GwsrBHK5QsMrGDpmYoG07aHy&#10;3rDhc1Qt+qWWs87eJmeNWrFEWnnr0hSL2b6bd10qrDIY9ObDLHIEil0c56/P3hLcTPrrkHH23r69&#10;3hmaXCQoyzr9yejlssZGDNUeAx3ZJUKhWFpz89OBU3NqJGKxRKnWnYgMNLcNykj6pv9kB32zctwg&#10;8xJFfVz0BtutJ0ouHRtsYauuVc+zMt+WlMstyfNZG5xZUuq9aLH37lMX46KGzLbTNrXJxPwL5+KH&#10;Df9nxIlU++Xz5zgFbtoZGXUyTabWYOCZhI7scXj3mzUc62Xro8+R5x+Vtvb+g0e30mLeGfjRNLvg&#10;RwbD0c2cBe7hWvGdwSPHe4TsCgyLKBFJgu1XrY1MaZQWDJm5rP7hQ5d5lgEHk3V1eplcWZGT2Hfi&#10;Qq68TqlUGh41794Q+E188moXzy0hwYH7z+jr6urE90aPnRCbee9uTvJHYxapG7WzJph9m1msVil4&#10;fL5SLqkqKz2wZ1vfAWYlYv704dOuVIo2rlriH51ckXfmvZFTNkREB4ZHVchrS68kDv10saSx8SkX&#10;FMHLAx3ZJQJaKK6+NeyDQX96f9B/vvG3Gbab8q/Fv/nuwKkLlo2fuaJCVDl+0OTcGtmR3WsWBUc/&#10;bFBaW059++Ox/T8btyMx+35To75e39rafOF4ZK9+A0dOMh9l7a5UK7xWLf3LB4MHTlhwq0aekxI7&#10;7LPR74+adjglV6lSsPcK/w4d2ePwGhpVQXZf/fGtv/fqP+Q/3urvHB41e8bM+Ms5C60sw05cIn35&#10;6pvvRpzOPLJjQ7/Bw8bOdarRatcsX+G19TtFVdaQGYsVDa3R612ot4em5FdomKIrHDPK6maNTKPR&#10;lGafW+ESrG/QBXq6WH5pk3i1SCEny9WpsXv6/X3g6wNG7Tl9tbVROX3shKOXbytkUpoW3s3PMJsw&#10;/o0Ph0y3DdI0KKZ+MiW1iHtm/8ZX3hl6Pq8owMXu7UGfWjkEK5taM07uNlsaWNvQyP494OWHjuwq&#10;kYgW8Pm0UES+8GmxTqel+XyVWisW0hK5rLqKK5HJaAGvqoavUqnUcqlQyFxzx6NFxmtweDy+Simn&#10;aVqpUglEIvKal7xo5ZLdSuUqtVqn1ZDd8wQihVLFwzU7T4CO7HkEtIAZWALSUCIenxYIhZVcfm1d&#10;nYTml1Vy1Woll1sjlivrdBpeDU8olqnVKn4Nl4wUmURUXlUllckVMkkVGXVkoPH59Tq585L52+Iy&#10;dVp1dWV5FZdHTiglQkHJ3UqpTEbujgxDrUYtEQn5QolGo5VJxVWVleTGxgcjkUikYprsXa5Uq1SK&#10;6spqsVSmUsiqq2sUKo1OoyQTZLy2Ntf72i1adzilrlZnvCH0AOjIbsAM5HbGy8RJ4ZFhSZBO47df&#10;NkfqzbiKzwx6Jv/edzxyE+bD/tht+MYZ4yq+gGxPox5/AjqyRyIDwTisCDJtHBHkTzJNxkX7R2My&#10;b1JkBkvHwGkfc+xbJ9tvIjAOHJlcnnshKTz6FGlE5qNT2odf+wbGUcZiRmHHG5fJuh8OOuMwJDdp&#10;n26/FrZ92JKJ9kFNbkdL+GUhm8KLuWLygJj10COgI+Glh46EpxIzP76RsDPPB2lspUqFguxhflZH&#10;Ojs76/V6tVqthB9RdMEz7cG4MXSiUqkePHhAXsY1NDTgEO0x2IO+m7A7bccu+oEnLSd+YtWPGTcm&#10;Os3CS4r8I5Knl7a2NvL0wnZhh84daWtre/bs2aSkpASAF8zp06fT09Pnzp2bkpKCQxQAulFiYmJa&#10;WtrChQvZLuzQuSNXrFgRHx9/4sSJWIAXDDksU1NTLS0tycs4HKIA0I3IUwp58f3FF1+wXdihc0f+&#10;+H+YBHih+Pr6slMAAN2Kw+GwUx06d6SLiws7BfBCcnV1ZacAALqVm5sbO9UBHQkvGRyiAPCcoCPh&#10;pYdDFACeE3Tk8yWrKCyulLAzP3Jg0yaBhJeYfIadh18EhygAPCfoyC6pvnnJ39vTydk9n6s1GB6E&#10;BfkEBq5fE36YTO/0CQw5cDw/42xuqahBVOy+enVA2G65SrBv5wFyw/hjh+QtzZE+nseO7B4zcQpf&#10;IYveFU2Wnz5xmF9//1xEtPe69WXiunu5Kb4c35gzV9rvDUzDIQoAzwk6skuUAh75mn9m35qo09fT&#10;TybfEhkeimd/5WF4rLZbzHxnC+L3Ho9P2bh2yyODQa8U0jUFnqv8yPJdmwMq9U3RAWv5Ul7cGXIe&#10;2eRm60WWR4YGltU1brJZTrcZHivvOHoGq+tVXsttMwpEZC2YhEMUAJ4TdGSX5Fw4deDbE8ejNm87&#10;nnH6zPGyWmbh2tDdD9uUgd6byHTR2cNHvvl2zfZjzAqimfZzCyJ/HozYwmtq2bvGv4quion7jnSk&#10;n8tasvzInlBuY0ukt5veYOBfPzHf3jf9wvnExHOqxofttwcTcIjCz9VWG76e4+YboGxmFwD8NHRk&#10;V7Q62zlV69qy4iOdQ46X3UzdH3dJWZkza7nvoza5s6032SLr6Naj8Rf2hoWWyTTFN7Jv3ynkOLro&#10;W+7bLFlYXd8U7rS6rKYsdPs2g6HF0351XUuz3bJF5XWNIbZfSciJp+auj18o2Unp7QJZXWv7PYIJ&#10;OETh52ttuX+/uYWdAXgadGSXyKtuhYSEXbx8LSunksxeOX/2dNxxx637yHRGaib5Kr13426NyvBI&#10;t33ThqhvE8gSbuGlHbv3p2Veb3hsyDufRk4PY4/sK1c00SVXt+/el5aZXf/YkJOSXNt+3igozl63&#10;Nui7lGxmBp4AhygAPCfoyG5TcjV5y7aImANRiZdusovgV4FDFACeE3Rkd5IKqri0lJ2BXwsOUQB4&#10;Tp7ekfigL3jB4RAFgOfE3d2dnerQuSOdnZ3ZKYAXkpcX87YZAIBu5+HhwU516NyR9vb2pCZJl5JT&#10;ToAXCjks/fz8zMzMOBwODlEA6EbkKcXT03P+/PlsF3bo3JEAAABghI4EAAAwDR0JAABgGjoSAADA&#10;NHQkAACAaehIAAAAUwyG/we8/dBNozH1jwAAAABJRU5ErkJgglBLAQItABQABgAIAAAAIQCxgme2&#10;CgEAABMCAAATAAAAAAAAAAAAAAAAAAAAAABbQ29udGVudF9UeXBlc10ueG1sUEsBAi0AFAAGAAgA&#10;AAAhADj9If/WAAAAlAEAAAsAAAAAAAAAAAAAAAAAOwEAAF9yZWxzLy5yZWxzUEsBAi0AFAAGAAgA&#10;AAAhAKp7G4/GAgAA0AgAAA4AAAAAAAAAAAAAAAAAOgIAAGRycy9lMm9Eb2MueG1sUEsBAi0AFAAG&#10;AAgAAAAhAC5s8ADFAAAApQEAABkAAAAAAAAAAAAAAAAALAUAAGRycy9fcmVscy9lMm9Eb2MueG1s&#10;LnJlbHNQSwECLQAUAAYACAAAACEAfhpKQeAAAAAJAQAADwAAAAAAAAAAAAAAAAAoBgAAZHJzL2Rv&#10;d25yZXYueG1sUEsBAi0ACgAAAAAAAAAhACUCkEhUnQAAVJ0AABQAAAAAAAAAAAAAAAAANQcAAGRy&#10;cy9tZWRpYS9pbWFnZTEucG5nUEsBAi0ACgAAAAAAAAAhAJXU75RRqgAAUaoAABQAAAAAAAAAAAAA&#10;AAAAu6QAAGRycy9tZWRpYS9pbWFnZTIucG5nUEsFBgAAAAAHAAcAvgEAAD5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27" type="#_x0000_t75" style="position:absolute;width:56483;height:21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8XxwAAANsAAAAPAAAAZHJzL2Rvd25yZXYueG1sRI9Pa8JA&#10;FMTvQr/D8gpeRDcV/NPUVaxULEqhWg/N7ZF9TUKzb0N2a5Jv7xYEj8PM/IZZrFpTigvVrrCs4GkU&#10;gSBOrS44U3D+2g7nIJxH1lhaJgUdOVgtH3oLjLVt+EiXk89EgLCLUUHufRVL6dKcDLqRrYiD92Nr&#10;gz7IOpO6xibATSnHUTSVBgsOCzlWtMkp/T39GQXr4vVbfxxmn4O3bo+bZJ4MzrtEqf5ju34B4an1&#10;9/Ct/a4VTJ7h/0v4AXJ5BQAA//8DAFBLAQItABQABgAIAAAAIQDb4fbL7gAAAIUBAAATAAAAAAAA&#10;AAAAAAAAAAAAAABbQ29udGVudF9UeXBlc10ueG1sUEsBAi0AFAAGAAgAAAAhAFr0LFu/AAAAFQEA&#10;AAsAAAAAAAAAAAAAAAAAHwEAAF9yZWxzLy5yZWxzUEsBAi0AFAAGAAgAAAAhANu0LxfHAAAA2wAA&#10;AA8AAAAAAAAAAAAAAAAABwIAAGRycy9kb3ducmV2LnhtbFBLBQYAAAAAAwADALcAAAD7AgAAAAA=&#10;">
                  <v:imagedata r:id="rId41" o:title=""/>
                </v:shape>
                <v:shape id="Picture 58" o:spid="_x0000_s1028" type="#_x0000_t75" style="position:absolute;top:24003;width:56007;height:28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7sUwAAAANsAAAAPAAAAZHJzL2Rvd25yZXYueG1sRE/Pa8Iw&#10;FL4P/B/CE7zNVGFudEaRjsIuClZ32O3RPJti8lKbTOt/bw7Cjh/f7+V6cFZcqQ+tZwWzaQaCuPa6&#10;5UbB8VC+foAIEVmj9UwK7hRgvRq9LDHX/sZ7ulaxESmEQ44KTIxdLmWoDTkMU98RJ+7ke4cxwb6R&#10;usdbCndWzrNsIR22nBoMdlQYqs/Vn1OQ7fS2KEM5u1TvhuzXrz0W8x+lJuNh8wki0hD/xU/3t1bw&#10;lsamL+kHyNUDAAD//wMAUEsBAi0AFAAGAAgAAAAhANvh9svuAAAAhQEAABMAAAAAAAAAAAAAAAAA&#10;AAAAAFtDb250ZW50X1R5cGVzXS54bWxQSwECLQAUAAYACAAAACEAWvQsW78AAAAVAQAACwAAAAAA&#10;AAAAAAAAAAAfAQAAX3JlbHMvLnJlbHNQSwECLQAUAAYACAAAACEAl+e7FMAAAADbAAAADwAAAAAA&#10;AAAAAAAAAAAHAgAAZHJzL2Rvd25yZXYueG1sUEsFBgAAAAADAAMAtwAAAPQCAAAAAA==&#10;">
                  <v:imagedata r:id="rId42" o:title=""/>
                </v:shape>
                <w10:wrap type="topAndBottom"/>
              </v:group>
            </w:pict>
          </mc:Fallback>
        </mc:AlternateContent>
      </w:r>
      <w:r w:rsidR="009A7A5F" w:rsidRPr="0045481C">
        <w:rPr>
          <w:rFonts w:ascii="Calibri" w:hAnsi="Calibri" w:cstheme="minorHAnsi"/>
          <w:sz w:val="22"/>
          <w:szCs w:val="22"/>
        </w:rPr>
        <w:t>In addition Birdli</w:t>
      </w:r>
      <w:r w:rsidR="00655DAB" w:rsidRPr="0045481C">
        <w:rPr>
          <w:rFonts w:ascii="Calibri" w:hAnsi="Calibri" w:cstheme="minorHAnsi"/>
          <w:sz w:val="22"/>
          <w:szCs w:val="22"/>
        </w:rPr>
        <w:t xml:space="preserve">fe River </w:t>
      </w:r>
      <w:proofErr w:type="spellStart"/>
      <w:r w:rsidR="00655DAB" w:rsidRPr="0045481C">
        <w:rPr>
          <w:rFonts w:ascii="Calibri" w:hAnsi="Calibri" w:cstheme="minorHAnsi"/>
          <w:sz w:val="22"/>
          <w:szCs w:val="22"/>
        </w:rPr>
        <w:t>Zletovska</w:t>
      </w:r>
      <w:proofErr w:type="spellEnd"/>
      <w:r w:rsidR="00655DAB" w:rsidRPr="0045481C">
        <w:rPr>
          <w:rFonts w:ascii="Calibri" w:hAnsi="Calibri" w:cstheme="minorHAnsi"/>
          <w:sz w:val="22"/>
          <w:szCs w:val="22"/>
        </w:rPr>
        <w:t xml:space="preserve"> Valley and </w:t>
      </w:r>
      <w:proofErr w:type="spellStart"/>
      <w:r w:rsidR="00655DAB" w:rsidRPr="0045481C">
        <w:rPr>
          <w:rFonts w:ascii="Calibri" w:hAnsi="Calibri" w:cstheme="minorHAnsi"/>
          <w:sz w:val="22"/>
          <w:szCs w:val="22"/>
        </w:rPr>
        <w:t>Pr</w:t>
      </w:r>
      <w:r w:rsidR="009A7A5F" w:rsidRPr="0045481C">
        <w:rPr>
          <w:rFonts w:ascii="Calibri" w:hAnsi="Calibri" w:cstheme="minorHAnsi"/>
          <w:sz w:val="22"/>
          <w:szCs w:val="22"/>
        </w:rPr>
        <w:t>eod</w:t>
      </w:r>
      <w:r w:rsidR="00391F94" w:rsidRPr="0045481C">
        <w:rPr>
          <w:rFonts w:ascii="Calibri" w:hAnsi="Calibri" w:cstheme="minorHAnsi"/>
          <w:sz w:val="22"/>
          <w:szCs w:val="22"/>
        </w:rPr>
        <w:t>-Gjugance</w:t>
      </w:r>
      <w:proofErr w:type="spellEnd"/>
      <w:r w:rsidR="00391F94" w:rsidRPr="0045481C">
        <w:rPr>
          <w:rFonts w:ascii="Calibri" w:hAnsi="Calibri" w:cstheme="minorHAnsi"/>
          <w:sz w:val="22"/>
          <w:szCs w:val="22"/>
        </w:rPr>
        <w:t xml:space="preserve"> factsheets are given.</w:t>
      </w:r>
      <w:r w:rsidR="00391F94" w:rsidRPr="0045481C">
        <w:rPr>
          <w:rFonts w:ascii="Calibri" w:hAnsi="Calibri" w:cstheme="minorHAnsi"/>
          <w:sz w:val="22"/>
          <w:szCs w:val="22"/>
        </w:rPr>
        <w:tab/>
      </w:r>
      <w:r w:rsidR="00391F94" w:rsidRPr="0045481C">
        <w:rPr>
          <w:rFonts w:ascii="Calibri" w:hAnsi="Calibri" w:cstheme="minorHAnsi"/>
          <w:sz w:val="22"/>
          <w:szCs w:val="22"/>
        </w:rPr>
        <w:tab/>
      </w:r>
      <w:r w:rsidR="00391F94" w:rsidRPr="0045481C">
        <w:rPr>
          <w:rFonts w:ascii="Calibri" w:hAnsi="Calibri" w:cstheme="minorHAnsi"/>
          <w:sz w:val="22"/>
          <w:szCs w:val="22"/>
        </w:rPr>
        <w:tab/>
      </w:r>
      <w:r w:rsidR="004B0A4B" w:rsidRPr="0045481C">
        <w:rPr>
          <w:rFonts w:ascii="Calibri" w:hAnsi="Calibri" w:cstheme="minorHAnsi"/>
          <w:sz w:val="22"/>
          <w:szCs w:val="22"/>
        </w:rPr>
        <w:t>There is</w:t>
      </w:r>
      <w:r w:rsidR="009A7A5F" w:rsidRPr="0045481C">
        <w:rPr>
          <w:rFonts w:ascii="Calibri" w:hAnsi="Calibri" w:cstheme="minorHAnsi"/>
          <w:sz w:val="22"/>
          <w:szCs w:val="22"/>
        </w:rPr>
        <w:t xml:space="preserve"> one </w:t>
      </w:r>
      <w:r w:rsidR="00C90921">
        <w:rPr>
          <w:rFonts w:ascii="Calibri" w:hAnsi="Calibri" w:cstheme="minorHAnsi"/>
          <w:sz w:val="22"/>
          <w:szCs w:val="22"/>
        </w:rPr>
        <w:t xml:space="preserve">proposed </w:t>
      </w:r>
      <w:r w:rsidR="009A7A5F" w:rsidRPr="0045481C">
        <w:rPr>
          <w:rFonts w:ascii="Calibri" w:hAnsi="Calibri" w:cstheme="minorHAnsi"/>
          <w:sz w:val="22"/>
          <w:szCs w:val="22"/>
        </w:rPr>
        <w:t>IPA</w:t>
      </w:r>
      <w:r w:rsidR="004B0A4B" w:rsidRPr="0045481C">
        <w:rPr>
          <w:rFonts w:ascii="Calibri" w:hAnsi="Calibri" w:cstheme="minorHAnsi"/>
          <w:sz w:val="22"/>
          <w:szCs w:val="22"/>
        </w:rPr>
        <w:t xml:space="preserve"> (Important Plant Area)</w:t>
      </w:r>
      <w:r w:rsidR="009A7A5F" w:rsidRPr="0045481C">
        <w:rPr>
          <w:rFonts w:ascii="Calibri" w:hAnsi="Calibri" w:cstheme="minorHAnsi"/>
          <w:sz w:val="22"/>
          <w:szCs w:val="22"/>
        </w:rPr>
        <w:t xml:space="preserve"> </w:t>
      </w:r>
      <w:r w:rsidR="004B0A4B" w:rsidRPr="0045481C">
        <w:rPr>
          <w:rFonts w:ascii="Calibri" w:hAnsi="Calibri" w:cstheme="minorHAnsi"/>
          <w:sz w:val="22"/>
          <w:szCs w:val="22"/>
        </w:rPr>
        <w:t xml:space="preserve">site </w:t>
      </w:r>
      <w:r w:rsidR="003D6546" w:rsidRPr="0045481C">
        <w:rPr>
          <w:rFonts w:ascii="Calibri" w:hAnsi="Calibri" w:cstheme="minorHAnsi"/>
          <w:sz w:val="22"/>
          <w:szCs w:val="22"/>
        </w:rPr>
        <w:t>near</w:t>
      </w:r>
      <w:r w:rsidR="00AA7025" w:rsidRPr="0045481C">
        <w:rPr>
          <w:rFonts w:ascii="Calibri" w:hAnsi="Calibri" w:cstheme="minorHAnsi"/>
          <w:sz w:val="22"/>
          <w:szCs w:val="22"/>
        </w:rPr>
        <w:t xml:space="preserve"> and it is “</w:t>
      </w:r>
      <w:proofErr w:type="spellStart"/>
      <w:r w:rsidR="004B0A4B" w:rsidRPr="0045481C">
        <w:rPr>
          <w:rFonts w:ascii="Calibri" w:hAnsi="Calibri" w:cstheme="minorHAnsi"/>
          <w:sz w:val="22"/>
          <w:szCs w:val="22"/>
        </w:rPr>
        <w:t>Ovce</w:t>
      </w:r>
      <w:proofErr w:type="spellEnd"/>
      <w:r w:rsidR="004B0A4B" w:rsidRPr="0045481C">
        <w:rPr>
          <w:rFonts w:ascii="Calibri" w:hAnsi="Calibri" w:cstheme="minorHAnsi"/>
          <w:sz w:val="22"/>
          <w:szCs w:val="22"/>
        </w:rPr>
        <w:t xml:space="preserve"> Pole-</w:t>
      </w:r>
      <w:proofErr w:type="spellStart"/>
      <w:r w:rsidR="004B0A4B" w:rsidRPr="0045481C">
        <w:rPr>
          <w:rFonts w:ascii="Calibri" w:hAnsi="Calibri" w:cstheme="minorHAnsi"/>
          <w:sz w:val="22"/>
          <w:szCs w:val="22"/>
        </w:rPr>
        <w:t>Bogoslovec</w:t>
      </w:r>
      <w:proofErr w:type="spellEnd"/>
      <w:r w:rsidR="00AA7025" w:rsidRPr="0045481C">
        <w:rPr>
          <w:rFonts w:ascii="Calibri" w:hAnsi="Calibri" w:cstheme="minorHAnsi"/>
          <w:sz w:val="22"/>
          <w:szCs w:val="22"/>
        </w:rPr>
        <w:t>”</w:t>
      </w:r>
      <w:r w:rsidR="008B2623">
        <w:rPr>
          <w:rFonts w:ascii="Calibri" w:hAnsi="Calibri" w:cstheme="minorHAnsi"/>
          <w:sz w:val="22"/>
          <w:szCs w:val="22"/>
        </w:rPr>
        <w:t xml:space="preserve"> </w:t>
      </w:r>
      <w:r w:rsidR="004B0A4B" w:rsidRPr="0045481C">
        <w:rPr>
          <w:rFonts w:ascii="Calibri" w:hAnsi="Calibri" w:cstheme="minorHAnsi"/>
          <w:sz w:val="22"/>
          <w:szCs w:val="22"/>
        </w:rPr>
        <w:t xml:space="preserve">at distance </w:t>
      </w:r>
      <w:proofErr w:type="spellStart"/>
      <w:r w:rsidR="004B0A4B" w:rsidRPr="0045481C">
        <w:rPr>
          <w:rFonts w:ascii="Calibri" w:hAnsi="Calibri" w:cstheme="minorHAnsi"/>
          <w:sz w:val="22"/>
          <w:szCs w:val="22"/>
        </w:rPr>
        <w:t>cca</w:t>
      </w:r>
      <w:proofErr w:type="spellEnd"/>
      <w:r w:rsidR="004B0A4B" w:rsidRPr="0045481C">
        <w:rPr>
          <w:rFonts w:ascii="Calibri" w:hAnsi="Calibri" w:cstheme="minorHAnsi"/>
          <w:sz w:val="22"/>
          <w:szCs w:val="22"/>
        </w:rPr>
        <w:t xml:space="preserve"> 3,70</w:t>
      </w:r>
      <w:r w:rsidR="00655DAB" w:rsidRPr="0045481C">
        <w:rPr>
          <w:rFonts w:ascii="Calibri" w:hAnsi="Calibri" w:cstheme="minorHAnsi"/>
          <w:sz w:val="22"/>
          <w:szCs w:val="22"/>
        </w:rPr>
        <w:t xml:space="preserve"> </w:t>
      </w:r>
      <w:r w:rsidR="004B0A4B" w:rsidRPr="0045481C">
        <w:rPr>
          <w:rFonts w:ascii="Calibri" w:hAnsi="Calibri" w:cstheme="minorHAnsi"/>
          <w:sz w:val="22"/>
          <w:szCs w:val="22"/>
        </w:rPr>
        <w:t xml:space="preserve">km </w:t>
      </w:r>
      <w:r w:rsidR="00AA7025" w:rsidRPr="0045481C">
        <w:rPr>
          <w:rFonts w:ascii="Calibri" w:hAnsi="Calibri" w:cstheme="minorHAnsi"/>
          <w:sz w:val="22"/>
          <w:szCs w:val="22"/>
        </w:rPr>
        <w:t>and no PBA</w:t>
      </w:r>
      <w:r w:rsidR="00655DAB" w:rsidRPr="0045481C">
        <w:rPr>
          <w:rFonts w:ascii="Calibri" w:hAnsi="Calibri" w:cstheme="minorHAnsi"/>
          <w:sz w:val="22"/>
          <w:szCs w:val="22"/>
        </w:rPr>
        <w:t xml:space="preserve"> </w:t>
      </w:r>
      <w:r w:rsidR="00AA7025" w:rsidRPr="0045481C">
        <w:rPr>
          <w:rFonts w:ascii="Calibri" w:hAnsi="Calibri" w:cstheme="minorHAnsi"/>
          <w:sz w:val="22"/>
          <w:szCs w:val="22"/>
        </w:rPr>
        <w:t>(Prime Butterfly Area</w:t>
      </w:r>
      <w:r w:rsidR="004B0A4B" w:rsidRPr="0045481C">
        <w:rPr>
          <w:rFonts w:ascii="Calibri" w:hAnsi="Calibri" w:cstheme="minorHAnsi"/>
          <w:sz w:val="22"/>
          <w:szCs w:val="22"/>
        </w:rPr>
        <w:t>) site.</w:t>
      </w:r>
    </w:p>
    <w:p w14:paraId="7726E159" w14:textId="77777777" w:rsidR="00391F94" w:rsidRPr="0045481C" w:rsidRDefault="004B0A4B" w:rsidP="0045481C">
      <w:pPr>
        <w:tabs>
          <w:tab w:val="left" w:pos="5103"/>
        </w:tabs>
        <w:jc w:val="both"/>
        <w:rPr>
          <w:rFonts w:ascii="Calibri" w:hAnsi="Calibri"/>
          <w:b/>
          <w:sz w:val="22"/>
          <w:szCs w:val="22"/>
          <w:u w:val="single"/>
        </w:rPr>
      </w:pPr>
      <w:r w:rsidRPr="0045481C">
        <w:rPr>
          <w:rFonts w:ascii="Calibri" w:hAnsi="Calibri"/>
          <w:b/>
          <w:sz w:val="22"/>
          <w:szCs w:val="22"/>
          <w:u w:val="single"/>
        </w:rPr>
        <w:t>Emerald sites</w:t>
      </w:r>
      <w:r w:rsidR="0068150B">
        <w:rPr>
          <w:rFonts w:ascii="Calibri" w:hAnsi="Calibri"/>
          <w:b/>
          <w:sz w:val="22"/>
          <w:szCs w:val="22"/>
          <w:u w:val="single"/>
        </w:rPr>
        <w:t xml:space="preserve"> (proposed)</w:t>
      </w:r>
    </w:p>
    <w:p w14:paraId="29A016D5" w14:textId="77777777" w:rsidR="004B0A4B" w:rsidRPr="0045481C" w:rsidRDefault="004B0A4B" w:rsidP="0045481C">
      <w:pPr>
        <w:jc w:val="both"/>
        <w:rPr>
          <w:rFonts w:ascii="Calibri" w:hAnsi="Calibri"/>
          <w:b/>
          <w:sz w:val="22"/>
          <w:szCs w:val="22"/>
          <w:u w:val="single"/>
        </w:rPr>
      </w:pPr>
      <w:r w:rsidRPr="0045481C">
        <w:rPr>
          <w:rFonts w:ascii="Calibri" w:hAnsi="Calibri"/>
          <w:sz w:val="22"/>
          <w:szCs w:val="22"/>
          <w:vertAlign w:val="superscript"/>
        </w:rPr>
        <w:lastRenderedPageBreak/>
        <w:footnoteReference w:id="2"/>
      </w:r>
      <w:r w:rsidRPr="0045481C">
        <w:rPr>
          <w:rFonts w:ascii="Calibri" w:hAnsi="Calibri"/>
          <w:sz w:val="22"/>
          <w:szCs w:val="22"/>
        </w:rPr>
        <w:t>Emerald Network is established on the territory of the countries Parties to the Bern Convention and important part in the preparation of candidate countries for EU membership for the implementation of the EU Birds and/or Habitats Directives, or an additional tool in the process of establishing the coherent European Environmental Network Natura 2000. 35 locations have been identified</w:t>
      </w:r>
      <w:r w:rsidR="001834B5">
        <w:rPr>
          <w:rFonts w:ascii="Calibri" w:hAnsi="Calibri"/>
          <w:sz w:val="22"/>
          <w:szCs w:val="22"/>
        </w:rPr>
        <w:t xml:space="preserve"> and proposed</w:t>
      </w:r>
      <w:r w:rsidRPr="0045481C">
        <w:rPr>
          <w:rFonts w:ascii="Calibri" w:hAnsi="Calibri"/>
          <w:sz w:val="22"/>
          <w:szCs w:val="22"/>
        </w:rPr>
        <w:t xml:space="preserve"> in the National Emera</w:t>
      </w:r>
      <w:r w:rsidR="009A7A5F" w:rsidRPr="0045481C">
        <w:rPr>
          <w:rFonts w:ascii="Calibri" w:hAnsi="Calibri"/>
          <w:sz w:val="22"/>
          <w:szCs w:val="22"/>
        </w:rPr>
        <w:t xml:space="preserve">ld network. </w:t>
      </w:r>
      <w:proofErr w:type="spellStart"/>
      <w:r w:rsidRPr="0045481C">
        <w:rPr>
          <w:rFonts w:ascii="Calibri" w:hAnsi="Calibri"/>
          <w:b/>
          <w:sz w:val="22"/>
          <w:szCs w:val="22"/>
        </w:rPr>
        <w:t>Ovce</w:t>
      </w:r>
      <w:proofErr w:type="spellEnd"/>
      <w:r w:rsidRPr="0045481C">
        <w:rPr>
          <w:rFonts w:ascii="Calibri" w:hAnsi="Calibri"/>
          <w:b/>
          <w:sz w:val="22"/>
          <w:szCs w:val="22"/>
        </w:rPr>
        <w:t xml:space="preserve"> Pole</w:t>
      </w:r>
      <w:r w:rsidRPr="0045481C">
        <w:rPr>
          <w:rFonts w:ascii="Calibri" w:hAnsi="Calibri"/>
          <w:sz w:val="22"/>
          <w:szCs w:val="22"/>
        </w:rPr>
        <w:t xml:space="preserve"> is one of the </w:t>
      </w:r>
      <w:r w:rsidR="001834B5">
        <w:rPr>
          <w:rFonts w:ascii="Calibri" w:hAnsi="Calibri"/>
          <w:sz w:val="22"/>
          <w:szCs w:val="22"/>
        </w:rPr>
        <w:t xml:space="preserve">proposed </w:t>
      </w:r>
      <w:r w:rsidRPr="0045481C">
        <w:rPr>
          <w:rFonts w:ascii="Calibri" w:hAnsi="Calibri"/>
          <w:sz w:val="22"/>
          <w:szCs w:val="22"/>
        </w:rPr>
        <w:t>site</w:t>
      </w:r>
      <w:r w:rsidR="001834B5">
        <w:rPr>
          <w:rFonts w:ascii="Calibri" w:hAnsi="Calibri"/>
          <w:sz w:val="22"/>
          <w:szCs w:val="22"/>
        </w:rPr>
        <w:t>s</w:t>
      </w:r>
      <w:r w:rsidRPr="0045481C">
        <w:rPr>
          <w:rFonts w:ascii="Calibri" w:hAnsi="Calibri"/>
          <w:sz w:val="22"/>
          <w:szCs w:val="22"/>
        </w:rPr>
        <w:t xml:space="preserve"> with</w:t>
      </w:r>
      <w:r w:rsidR="00EB4983">
        <w:rPr>
          <w:rFonts w:ascii="Calibri" w:hAnsi="Calibri"/>
          <w:sz w:val="22"/>
          <w:szCs w:val="22"/>
        </w:rPr>
        <w:t xml:space="preserve"> Site code MK0000035.</w:t>
      </w:r>
    </w:p>
    <w:p w14:paraId="7D98BAD3" w14:textId="77777777" w:rsidR="009A7A5F" w:rsidRPr="0045481C" w:rsidRDefault="009A7A5F" w:rsidP="0045481C">
      <w:pPr>
        <w:jc w:val="both"/>
        <w:rPr>
          <w:rFonts w:ascii="Calibri" w:hAnsi="Calibri"/>
          <w:b/>
          <w:sz w:val="22"/>
          <w:szCs w:val="22"/>
          <w:u w:val="single"/>
        </w:rPr>
      </w:pPr>
      <w:r w:rsidRPr="0045481C">
        <w:rPr>
          <w:rFonts w:ascii="Calibri" w:hAnsi="Calibri"/>
          <w:b/>
          <w:sz w:val="22"/>
          <w:szCs w:val="22"/>
          <w:u w:val="single"/>
        </w:rPr>
        <w:t>Key Biodiversity Areas (KBAs)</w:t>
      </w:r>
    </w:p>
    <w:p w14:paraId="67441B7F" w14:textId="77777777" w:rsidR="003D6546" w:rsidRPr="0045481C" w:rsidRDefault="004B0A4B" w:rsidP="0045481C">
      <w:pPr>
        <w:jc w:val="both"/>
        <w:rPr>
          <w:rFonts w:ascii="Calibri" w:hAnsi="Calibri"/>
          <w:sz w:val="22"/>
          <w:szCs w:val="22"/>
        </w:rPr>
      </w:pPr>
      <w:r w:rsidRPr="0045481C">
        <w:rPr>
          <w:rFonts w:ascii="Calibri" w:hAnsi="Calibri"/>
          <w:sz w:val="22"/>
          <w:szCs w:val="22"/>
        </w:rPr>
        <w:t xml:space="preserve">In </w:t>
      </w:r>
      <w:r w:rsidRPr="0045481C">
        <w:rPr>
          <w:rStyle w:val="FootnoteReference"/>
          <w:rFonts w:ascii="Calibri" w:hAnsi="Calibri"/>
          <w:sz w:val="22"/>
          <w:szCs w:val="22"/>
        </w:rPr>
        <w:footnoteReference w:id="3"/>
      </w:r>
      <w:r w:rsidRPr="0045481C">
        <w:rPr>
          <w:rFonts w:ascii="Calibri" w:hAnsi="Calibri"/>
          <w:sz w:val="22"/>
          <w:szCs w:val="22"/>
        </w:rPr>
        <w:t xml:space="preserve">2011 </w:t>
      </w:r>
      <w:proofErr w:type="spellStart"/>
      <w:r w:rsidRPr="0045481C">
        <w:rPr>
          <w:rFonts w:ascii="Calibri" w:hAnsi="Calibri"/>
          <w:sz w:val="22"/>
          <w:szCs w:val="22"/>
        </w:rPr>
        <w:t>Melovski</w:t>
      </w:r>
      <w:proofErr w:type="spellEnd"/>
      <w:r w:rsidRPr="0045481C">
        <w:rPr>
          <w:rFonts w:ascii="Calibri" w:hAnsi="Calibri"/>
          <w:sz w:val="22"/>
          <w:szCs w:val="22"/>
        </w:rPr>
        <w:t xml:space="preserve"> </w:t>
      </w:r>
      <w:proofErr w:type="spellStart"/>
      <w:r w:rsidRPr="0045481C">
        <w:rPr>
          <w:rFonts w:ascii="Calibri" w:hAnsi="Calibri"/>
          <w:sz w:val="22"/>
          <w:szCs w:val="22"/>
        </w:rPr>
        <w:t>Lj</w:t>
      </w:r>
      <w:proofErr w:type="spellEnd"/>
      <w:r w:rsidRPr="0045481C">
        <w:rPr>
          <w:rFonts w:ascii="Calibri" w:hAnsi="Calibri"/>
          <w:sz w:val="22"/>
          <w:szCs w:val="22"/>
        </w:rPr>
        <w:t xml:space="preserve">. et al. identified </w:t>
      </w:r>
      <w:r w:rsidR="009A7A5F" w:rsidRPr="0045481C">
        <w:rPr>
          <w:rFonts w:ascii="Calibri" w:hAnsi="Calibri"/>
          <w:sz w:val="22"/>
          <w:szCs w:val="22"/>
        </w:rPr>
        <w:t xml:space="preserve">KBAs </w:t>
      </w:r>
      <w:r w:rsidRPr="0045481C">
        <w:rPr>
          <w:rFonts w:ascii="Calibri" w:hAnsi="Calibri"/>
          <w:sz w:val="22"/>
          <w:szCs w:val="22"/>
        </w:rPr>
        <w:t xml:space="preserve">in Macedonia, using a combination of Important Plant Areas (IPAs) and Important Bird Areas (IBAs) that have already been </w:t>
      </w:r>
      <w:r w:rsidR="003D6546" w:rsidRPr="0045481C">
        <w:rPr>
          <w:rFonts w:ascii="Calibri" w:hAnsi="Calibri"/>
          <w:sz w:val="22"/>
          <w:szCs w:val="22"/>
        </w:rPr>
        <w:t xml:space="preserve">identified. </w:t>
      </w:r>
      <w:proofErr w:type="spellStart"/>
      <w:r w:rsidR="009A7A5F" w:rsidRPr="0045481C">
        <w:rPr>
          <w:rFonts w:ascii="Calibri" w:hAnsi="Calibri"/>
          <w:sz w:val="22"/>
          <w:szCs w:val="22"/>
        </w:rPr>
        <w:t>Ovce</w:t>
      </w:r>
      <w:proofErr w:type="spellEnd"/>
      <w:r w:rsidR="009A7A5F" w:rsidRPr="0045481C">
        <w:rPr>
          <w:rFonts w:ascii="Calibri" w:hAnsi="Calibri"/>
          <w:sz w:val="22"/>
          <w:szCs w:val="22"/>
        </w:rPr>
        <w:t xml:space="preserve"> Pole</w:t>
      </w:r>
      <w:r w:rsidR="001F5728" w:rsidRPr="0045481C">
        <w:rPr>
          <w:rFonts w:ascii="Calibri" w:hAnsi="Calibri"/>
          <w:sz w:val="22"/>
          <w:szCs w:val="22"/>
        </w:rPr>
        <w:t xml:space="preserve"> (fig.</w:t>
      </w:r>
      <w:r w:rsidR="00E85D1A">
        <w:rPr>
          <w:rFonts w:ascii="Calibri" w:hAnsi="Calibri"/>
          <w:sz w:val="22"/>
          <w:szCs w:val="22"/>
        </w:rPr>
        <w:t>14</w:t>
      </w:r>
      <w:r w:rsidR="001F5728" w:rsidRPr="0045481C">
        <w:rPr>
          <w:rFonts w:ascii="Calibri" w:hAnsi="Calibri"/>
          <w:sz w:val="22"/>
          <w:szCs w:val="22"/>
        </w:rPr>
        <w:t>)</w:t>
      </w:r>
      <w:r w:rsidR="009A7A5F" w:rsidRPr="0045481C">
        <w:rPr>
          <w:rFonts w:ascii="Calibri" w:hAnsi="Calibri"/>
          <w:sz w:val="22"/>
          <w:szCs w:val="22"/>
        </w:rPr>
        <w:t xml:space="preserve"> was on</w:t>
      </w:r>
      <w:r w:rsidR="001F5728" w:rsidRPr="0045481C">
        <w:rPr>
          <w:rFonts w:ascii="Calibri" w:hAnsi="Calibri"/>
          <w:sz w:val="22"/>
          <w:szCs w:val="22"/>
        </w:rPr>
        <w:t>e</w:t>
      </w:r>
      <w:r w:rsidR="009A7A5F" w:rsidRPr="0045481C">
        <w:rPr>
          <w:rFonts w:ascii="Calibri" w:hAnsi="Calibri"/>
          <w:sz w:val="22"/>
          <w:szCs w:val="22"/>
        </w:rPr>
        <w:t xml:space="preserve"> of the</w:t>
      </w:r>
      <w:r w:rsidR="001F5728" w:rsidRPr="0045481C">
        <w:rPr>
          <w:rFonts w:ascii="Calibri" w:hAnsi="Calibri"/>
          <w:sz w:val="22"/>
          <w:szCs w:val="22"/>
        </w:rPr>
        <w:t xml:space="preserve"> 42</w:t>
      </w:r>
      <w:r w:rsidR="009A7A5F" w:rsidRPr="0045481C">
        <w:rPr>
          <w:rFonts w:ascii="Calibri" w:hAnsi="Calibri"/>
          <w:sz w:val="22"/>
          <w:szCs w:val="22"/>
        </w:rPr>
        <w:t xml:space="preserve"> KBAs</w:t>
      </w:r>
      <w:r w:rsidR="001834B5">
        <w:rPr>
          <w:rFonts w:ascii="Calibri" w:hAnsi="Calibri"/>
          <w:sz w:val="22"/>
          <w:szCs w:val="22"/>
        </w:rPr>
        <w:t xml:space="preserve"> proposed</w:t>
      </w:r>
      <w:r w:rsidR="009A7A5F" w:rsidRPr="0045481C">
        <w:rPr>
          <w:rFonts w:ascii="Calibri" w:hAnsi="Calibri"/>
          <w:sz w:val="22"/>
          <w:szCs w:val="22"/>
        </w:rPr>
        <w:t xml:space="preserve"> in Macedonia.</w:t>
      </w:r>
    </w:p>
    <w:p w14:paraId="3ADFD83D" w14:textId="77777777" w:rsidR="003D6546" w:rsidRPr="0045481C" w:rsidRDefault="00391F94" w:rsidP="0045481C">
      <w:pPr>
        <w:keepNext/>
        <w:jc w:val="both"/>
        <w:rPr>
          <w:rFonts w:ascii="Calibri" w:hAnsi="Calibri"/>
          <w:sz w:val="22"/>
          <w:szCs w:val="22"/>
        </w:rPr>
      </w:pPr>
      <w:r w:rsidRPr="0045481C">
        <w:rPr>
          <w:rFonts w:ascii="Calibri" w:hAnsi="Calibri"/>
          <w:noProof/>
          <w:sz w:val="22"/>
          <w:szCs w:val="22"/>
        </w:rPr>
        <w:drawing>
          <wp:inline distT="0" distB="0" distL="0" distR="0" wp14:anchorId="2A07C1C2" wp14:editId="06A10C04">
            <wp:extent cx="5419725" cy="38862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a:extLst>
                        <a:ext uri="{28A0092B-C50C-407E-A947-70E740481C1C}">
                          <a14:useLocalDpi xmlns:a14="http://schemas.microsoft.com/office/drawing/2010/main" val="0"/>
                        </a:ext>
                      </a:extLst>
                    </a:blip>
                    <a:srcRect b="1890"/>
                    <a:stretch/>
                  </pic:blipFill>
                  <pic:spPr bwMode="auto">
                    <a:xfrm>
                      <a:off x="0" y="0"/>
                      <a:ext cx="5419725" cy="3886200"/>
                    </a:xfrm>
                    <a:prstGeom prst="rect">
                      <a:avLst/>
                    </a:prstGeom>
                    <a:noFill/>
                    <a:ln>
                      <a:noFill/>
                    </a:ln>
                    <a:extLst>
                      <a:ext uri="{53640926-AAD7-44D8-BBD7-CCE9431645EC}">
                        <a14:shadowObscured xmlns:a14="http://schemas.microsoft.com/office/drawing/2010/main"/>
                      </a:ext>
                    </a:extLst>
                  </pic:spPr>
                </pic:pic>
              </a:graphicData>
            </a:graphic>
          </wp:inline>
        </w:drawing>
      </w:r>
    </w:p>
    <w:p w14:paraId="387774BA" w14:textId="77777777" w:rsidR="009267BA" w:rsidRPr="00A431BD" w:rsidRDefault="00B22537" w:rsidP="009267BA">
      <w:pPr>
        <w:pStyle w:val="Caption"/>
        <w:rPr>
          <w:color w:val="auto"/>
        </w:rPr>
      </w:pPr>
      <w:r w:rsidRPr="00224BBC">
        <w:rPr>
          <w:color w:val="auto"/>
        </w:rPr>
        <w:t>Figure 14</w:t>
      </w:r>
      <w:r w:rsidR="003D6546" w:rsidRPr="00224BBC">
        <w:rPr>
          <w:color w:val="auto"/>
        </w:rPr>
        <w:t xml:space="preserve">.  KBA </w:t>
      </w:r>
      <w:proofErr w:type="spellStart"/>
      <w:r w:rsidR="003D6546" w:rsidRPr="00224BBC">
        <w:rPr>
          <w:color w:val="auto"/>
        </w:rPr>
        <w:t>Ovce</w:t>
      </w:r>
      <w:proofErr w:type="spellEnd"/>
      <w:r w:rsidR="003D6546" w:rsidRPr="00224BBC">
        <w:rPr>
          <w:color w:val="auto"/>
        </w:rPr>
        <w:t xml:space="preserve"> Pole</w:t>
      </w:r>
    </w:p>
    <w:p w14:paraId="59C5D1DE" w14:textId="77777777" w:rsidR="009267BA" w:rsidRPr="00F812C6" w:rsidRDefault="009267BA" w:rsidP="00F812C6">
      <w:pPr>
        <w:tabs>
          <w:tab w:val="left" w:pos="5520"/>
        </w:tabs>
        <w:autoSpaceDE w:val="0"/>
        <w:autoSpaceDN w:val="0"/>
        <w:adjustRightInd w:val="0"/>
        <w:spacing w:before="120" w:after="220"/>
        <w:jc w:val="both"/>
        <w:rPr>
          <w:rFonts w:ascii="Calibri" w:hAnsi="Calibri"/>
          <w:sz w:val="22"/>
          <w:szCs w:val="22"/>
        </w:rPr>
      </w:pPr>
      <w:r w:rsidRPr="00A431BD">
        <w:rPr>
          <w:rFonts w:ascii="Calibri" w:hAnsi="Calibri"/>
          <w:sz w:val="22"/>
          <w:szCs w:val="22"/>
        </w:rPr>
        <w:t>Endangered species of Egyptian Vulture (</w:t>
      </w:r>
      <w:r w:rsidRPr="00A431BD">
        <w:rPr>
          <w:rFonts w:ascii="Calibri" w:hAnsi="Calibri"/>
          <w:i/>
          <w:sz w:val="22"/>
          <w:szCs w:val="22"/>
        </w:rPr>
        <w:t xml:space="preserve">Neophron </w:t>
      </w:r>
      <w:proofErr w:type="spellStart"/>
      <w:r w:rsidRPr="00A431BD">
        <w:rPr>
          <w:rFonts w:ascii="Calibri" w:hAnsi="Calibri"/>
          <w:i/>
          <w:sz w:val="22"/>
          <w:szCs w:val="22"/>
        </w:rPr>
        <w:t>percnopterus</w:t>
      </w:r>
      <w:proofErr w:type="spellEnd"/>
      <w:r w:rsidRPr="00A431BD">
        <w:rPr>
          <w:rFonts w:ascii="Calibri" w:hAnsi="Calibri"/>
          <w:sz w:val="22"/>
          <w:szCs w:val="22"/>
        </w:rPr>
        <w:t>) has not been identified in the project during the survey nor in the literature data. Within the radius of 10 km of project area</w:t>
      </w:r>
      <w:r>
        <w:rPr>
          <w:rFonts w:ascii="Calibri" w:hAnsi="Calibri"/>
          <w:sz w:val="22"/>
          <w:szCs w:val="22"/>
        </w:rPr>
        <w:t xml:space="preserve"> (CWMF)</w:t>
      </w:r>
      <w:r w:rsidRPr="00A431BD">
        <w:rPr>
          <w:rFonts w:ascii="Calibri" w:hAnsi="Calibri"/>
          <w:sz w:val="22"/>
          <w:szCs w:val="22"/>
        </w:rPr>
        <w:t xml:space="preserve"> there are </w:t>
      </w:r>
      <w:r w:rsidRPr="00A431BD">
        <w:rPr>
          <w:rFonts w:ascii="Calibri" w:hAnsi="Calibri"/>
          <w:sz w:val="22"/>
          <w:szCs w:val="22"/>
        </w:rPr>
        <w:lastRenderedPageBreak/>
        <w:t xml:space="preserve">not any data of active nests of Egyptian vulture thus assessment of this impact has been avoided and it can be concluded that location of CWMF does not enter in </w:t>
      </w:r>
      <w:r w:rsidR="00F812C6">
        <w:rPr>
          <w:rFonts w:ascii="Calibri" w:hAnsi="Calibri"/>
          <w:sz w:val="22"/>
          <w:szCs w:val="22"/>
        </w:rPr>
        <w:t>the core area of these species.</w:t>
      </w:r>
    </w:p>
    <w:p w14:paraId="15112ABC" w14:textId="77777777" w:rsidR="004B0A4B" w:rsidRPr="0045481C" w:rsidRDefault="001F5728" w:rsidP="0045481C">
      <w:pPr>
        <w:pStyle w:val="Heading2"/>
        <w:jc w:val="both"/>
        <w:rPr>
          <w:rFonts w:ascii="Calibri" w:hAnsi="Calibri"/>
          <w:sz w:val="22"/>
          <w:szCs w:val="22"/>
        </w:rPr>
      </w:pPr>
      <w:bookmarkStart w:id="25" w:name="_Toc493082340"/>
      <w:r w:rsidRPr="0045481C">
        <w:rPr>
          <w:rFonts w:ascii="Calibri" w:hAnsi="Calibri"/>
          <w:sz w:val="22"/>
          <w:szCs w:val="22"/>
        </w:rPr>
        <w:t>4</w:t>
      </w:r>
      <w:r w:rsidR="006C3BA7" w:rsidRPr="0045481C">
        <w:rPr>
          <w:rFonts w:ascii="Calibri" w:hAnsi="Calibri"/>
          <w:sz w:val="22"/>
          <w:szCs w:val="22"/>
        </w:rPr>
        <w:t xml:space="preserve">.2 </w:t>
      </w:r>
      <w:r w:rsidR="004B0A4B" w:rsidRPr="0045481C">
        <w:rPr>
          <w:rFonts w:ascii="Calibri" w:hAnsi="Calibri"/>
          <w:sz w:val="22"/>
          <w:szCs w:val="22"/>
        </w:rPr>
        <w:t>Description of habitats</w:t>
      </w:r>
      <w:bookmarkEnd w:id="25"/>
      <w:r w:rsidR="004B0A4B" w:rsidRPr="0045481C">
        <w:rPr>
          <w:rFonts w:ascii="Calibri" w:hAnsi="Calibri"/>
          <w:sz w:val="22"/>
          <w:szCs w:val="22"/>
        </w:rPr>
        <w:t xml:space="preserve"> </w:t>
      </w:r>
    </w:p>
    <w:p w14:paraId="4EA13627" w14:textId="77777777" w:rsidR="001F5728" w:rsidRPr="0045481C" w:rsidRDefault="003D6546" w:rsidP="0045481C">
      <w:pPr>
        <w:pStyle w:val="HTMLPreformatted"/>
        <w:spacing w:line="276" w:lineRule="auto"/>
        <w:jc w:val="both"/>
        <w:rPr>
          <w:rFonts w:ascii="Calibri" w:hAnsi="Calibri" w:cstheme="minorHAnsi"/>
          <w:sz w:val="22"/>
          <w:szCs w:val="22"/>
          <w:lang w:val="en-US"/>
        </w:rPr>
      </w:pPr>
      <w:r w:rsidRPr="0045481C">
        <w:rPr>
          <w:rFonts w:ascii="Calibri" w:hAnsi="Calibri" w:cstheme="minorHAnsi"/>
          <w:noProof/>
          <w:sz w:val="22"/>
          <w:szCs w:val="22"/>
          <w:lang w:val="en-US" w:eastAsia="en-US"/>
        </w:rPr>
        <w:drawing>
          <wp:anchor distT="0" distB="0" distL="114300" distR="114300" simplePos="0" relativeHeight="251652096" behindDoc="0" locked="0" layoutInCell="1" allowOverlap="1" wp14:anchorId="6B56B571" wp14:editId="787B8E88">
            <wp:simplePos x="0" y="0"/>
            <wp:positionH relativeFrom="column">
              <wp:posOffset>676275</wp:posOffset>
            </wp:positionH>
            <wp:positionV relativeFrom="paragraph">
              <wp:posOffset>1936115</wp:posOffset>
            </wp:positionV>
            <wp:extent cx="4648200" cy="3246755"/>
            <wp:effectExtent l="190500" t="190500" r="400050" b="39179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1199" t="1179" r="1279" b="1179"/>
                    <a:stretch/>
                  </pic:blipFill>
                  <pic:spPr bwMode="auto">
                    <a:xfrm>
                      <a:off x="0" y="0"/>
                      <a:ext cx="4648200" cy="3246755"/>
                    </a:xfrm>
                    <a:prstGeom prst="rect">
                      <a:avLst/>
                    </a:prstGeom>
                    <a:ln w="28575">
                      <a:solidFill>
                        <a:schemeClr val="accent2"/>
                      </a:solid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5481C">
        <w:rPr>
          <w:rFonts w:ascii="Calibri" w:hAnsi="Calibri"/>
          <w:noProof/>
          <w:sz w:val="22"/>
          <w:szCs w:val="22"/>
          <w:lang w:val="en-US" w:eastAsia="en-US"/>
        </w:rPr>
        <mc:AlternateContent>
          <mc:Choice Requires="wps">
            <w:drawing>
              <wp:anchor distT="0" distB="0" distL="114300" distR="114300" simplePos="0" relativeHeight="251655168" behindDoc="0" locked="0" layoutInCell="1" allowOverlap="1" wp14:anchorId="3717F98F" wp14:editId="2DCDAA0F">
                <wp:simplePos x="0" y="0"/>
                <wp:positionH relativeFrom="column">
                  <wp:posOffset>671830</wp:posOffset>
                </wp:positionH>
                <wp:positionV relativeFrom="paragraph">
                  <wp:posOffset>5542280</wp:posOffset>
                </wp:positionV>
                <wp:extent cx="4766310" cy="635"/>
                <wp:effectExtent l="0" t="0" r="0" b="0"/>
                <wp:wrapTopAndBottom/>
                <wp:docPr id="40" name="Text Box 40"/>
                <wp:cNvGraphicFramePr/>
                <a:graphic xmlns:a="http://schemas.openxmlformats.org/drawingml/2006/main">
                  <a:graphicData uri="http://schemas.microsoft.com/office/word/2010/wordprocessingShape">
                    <wps:wsp>
                      <wps:cNvSpPr txBox="1"/>
                      <wps:spPr>
                        <a:xfrm>
                          <a:off x="0" y="0"/>
                          <a:ext cx="4766310" cy="635"/>
                        </a:xfrm>
                        <a:prstGeom prst="rect">
                          <a:avLst/>
                        </a:prstGeom>
                        <a:solidFill>
                          <a:prstClr val="white"/>
                        </a:solidFill>
                        <a:ln>
                          <a:noFill/>
                        </a:ln>
                        <a:effectLst/>
                      </wps:spPr>
                      <wps:txbx>
                        <w:txbxContent>
                          <w:p w14:paraId="63110238" w14:textId="77777777" w:rsidR="006706E4" w:rsidRPr="00224BBC" w:rsidRDefault="006706E4" w:rsidP="003D6546">
                            <w:pPr>
                              <w:pStyle w:val="Caption"/>
                              <w:rPr>
                                <w:color w:val="auto"/>
                              </w:rPr>
                            </w:pPr>
                            <w:r w:rsidRPr="00224BBC">
                              <w:rPr>
                                <w:color w:val="auto"/>
                              </w:rPr>
                              <w:t>Figure 15.  Biomes (</w:t>
                            </w:r>
                            <w:proofErr w:type="spellStart"/>
                            <w:r w:rsidRPr="00224BBC">
                              <w:rPr>
                                <w:color w:val="auto"/>
                              </w:rPr>
                              <w:t>zonobiome</w:t>
                            </w:r>
                            <w:proofErr w:type="spellEnd"/>
                            <w:r w:rsidRPr="00224BBC">
                              <w:rPr>
                                <w:color w:val="auto"/>
                              </w:rPr>
                              <w:t xml:space="preserve"> and </w:t>
                            </w:r>
                            <w:proofErr w:type="spellStart"/>
                            <w:r w:rsidRPr="00224BBC">
                              <w:rPr>
                                <w:color w:val="auto"/>
                              </w:rPr>
                              <w:t>orobiome</w:t>
                            </w:r>
                            <w:proofErr w:type="spellEnd"/>
                            <w:r w:rsidRPr="00224BBC">
                              <w:rPr>
                                <w:color w:val="auto"/>
                              </w:rPr>
                              <w:t xml:space="preserve">) in the </w:t>
                            </w:r>
                            <w:proofErr w:type="spellStart"/>
                            <w:r w:rsidRPr="00224BBC">
                              <w:rPr>
                                <w:color w:val="auto"/>
                              </w:rPr>
                              <w:t>Bregalnica</w:t>
                            </w:r>
                            <w:proofErr w:type="spellEnd"/>
                            <w:r w:rsidRPr="00224BBC">
                              <w:rPr>
                                <w:color w:val="auto"/>
                              </w:rPr>
                              <w:t xml:space="preserve"> River Watershed and the East Planning Region (modified from </w:t>
                            </w:r>
                            <w:proofErr w:type="spellStart"/>
                            <w:r w:rsidRPr="00224BBC">
                              <w:rPr>
                                <w:color w:val="auto"/>
                              </w:rPr>
                              <w:t>Matvejev</w:t>
                            </w:r>
                            <w:proofErr w:type="spellEnd"/>
                            <w:r w:rsidRPr="00224BBC">
                              <w:rPr>
                                <w:color w:val="auto"/>
                              </w:rPr>
                              <w:t xml:space="preserve"> &amp; </w:t>
                            </w:r>
                            <w:proofErr w:type="spellStart"/>
                            <w:r w:rsidRPr="00224BBC">
                              <w:rPr>
                                <w:color w:val="auto"/>
                              </w:rPr>
                              <w:t>Puncer</w:t>
                            </w:r>
                            <w:proofErr w:type="spellEnd"/>
                            <w:r w:rsidRPr="00224BBC">
                              <w:rPr>
                                <w:color w:val="auto"/>
                              </w:rPr>
                              <w:t xml:space="preserve"> 1989).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17F98F" id="Text Box 40" o:spid="_x0000_s1036" type="#_x0000_t202" style="position:absolute;left:0;text-align:left;margin-left:52.9pt;margin-top:436.4pt;width:375.3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NeqHwIAAE4EAAAOAAAAZHJzL2Uyb0RvYy54bWysVMFu2zAMvQ/YPwi6L07aLRuMOEWWIsOA&#10;oC2QDj0rshwLkEWNUmJnXz9KtpOt22nYRaZIihTfe/LirmsMOyn0GmzBZ5MpZ8pKKLU9FPzb8+bd&#10;J858ELYUBqwq+Fl5frd8+2bRulzdQA2mVMioiPV56wpeh+DyLPOyVo3wE3DKUrACbESgLR6yEkVL&#10;1RuT3Uyn86wFLB2CVN6T974P8mWqX1VKhseq8iowU3C6W0grpnUf12y5EPkBhau1HK4h/uEWjdCW&#10;ml5K3Ysg2BH1H6UaLRE8VGEiocmgqrRUaQaaZjZ9Nc2uFk6lWQgc7y4w+f9XVj6cdu4JWeg+Q0cE&#10;RkBa53NPzjhPV2ETv3RTRnGC8HyBTXWBSXK+/zif384oJCk2v/0Qa2TXow59+KKgYdEoOBInCSpx&#10;2vrQp44psZMHo8uNNiZuYmBtkJ0E8dfWOqih+G9ZxsZcC/FUX7D3qCSAoct1qmiFbt8xXdLESQPR&#10;tYfyTEgg9CLxTm40td8KH54EkipoQlJ6eKSlMtAWHAaLsxrwx9/8MZ/IoihnLams4P77UaDizHy1&#10;RGOU5GjgaOxHwx6bNdDgM3pDTiaTDmAwo1khNC/0AFaxC4WEldSr4GE016HXOj0gqVarlETCcyJs&#10;7c7JWHqE+bl7EegGkgJx+wCj/kT+iqs+N7HlVsdAwCciryiSAOKGRJukMDyw+Cp+3aes629g+RMA&#10;AP//AwBQSwMEFAAGAAgAAAAhACOnjdzhAAAACwEAAA8AAABkcnMvZG93bnJldi54bWxMjzFPwzAQ&#10;hXck/oN1SCyIOpQ0DSFOVVUwwFKRdmFzYzcOxOfIdtrw7zlYYLt39/Tue+Vqsj07aR86hwLuZgkw&#10;jY1THbYC9rvn2xxYiBKV7B1qAV86wKq6vChlodwZ3/Spji2jEAyFFGBiHArOQ2O0lWHmBo10Ozpv&#10;ZSTpW668PFO47fk8STJuZYf0wchBb4xuPuvRCtim71tzMx6fXtfpvX/Zj5vso62FuL6a1o/Aop7i&#10;nxl+8AkdKmI6uBFVYD3pZEHoUUC+nNNAjnyRpcAOv5sH4FXJ/3eovgEAAP//AwBQSwECLQAUAAYA&#10;CAAAACEAtoM4kv4AAADhAQAAEwAAAAAAAAAAAAAAAAAAAAAAW0NvbnRlbnRfVHlwZXNdLnhtbFBL&#10;AQItABQABgAIAAAAIQA4/SH/1gAAAJQBAAALAAAAAAAAAAAAAAAAAC8BAABfcmVscy8ucmVsc1BL&#10;AQItABQABgAIAAAAIQCtJNeqHwIAAE4EAAAOAAAAAAAAAAAAAAAAAC4CAABkcnMvZTJvRG9jLnht&#10;bFBLAQItABQABgAIAAAAIQAjp43c4QAAAAsBAAAPAAAAAAAAAAAAAAAAAHkEAABkcnMvZG93bnJl&#10;di54bWxQSwUGAAAAAAQABADzAAAAhwUAAAAA&#10;" stroked="f">
                <v:textbox style="mso-fit-shape-to-text:t" inset="0,0,0,0">
                  <w:txbxContent>
                    <w:p w14:paraId="63110238" w14:textId="77777777" w:rsidR="006706E4" w:rsidRPr="00224BBC" w:rsidRDefault="006706E4" w:rsidP="003D6546">
                      <w:pPr>
                        <w:pStyle w:val="Caption"/>
                        <w:rPr>
                          <w:color w:val="auto"/>
                        </w:rPr>
                      </w:pPr>
                      <w:r w:rsidRPr="00224BBC">
                        <w:rPr>
                          <w:color w:val="auto"/>
                        </w:rPr>
                        <w:t>Figure 15.  Biomes (</w:t>
                      </w:r>
                      <w:proofErr w:type="spellStart"/>
                      <w:r w:rsidRPr="00224BBC">
                        <w:rPr>
                          <w:color w:val="auto"/>
                        </w:rPr>
                        <w:t>zonobiome</w:t>
                      </w:r>
                      <w:proofErr w:type="spellEnd"/>
                      <w:r w:rsidRPr="00224BBC">
                        <w:rPr>
                          <w:color w:val="auto"/>
                        </w:rPr>
                        <w:t xml:space="preserve"> and </w:t>
                      </w:r>
                      <w:proofErr w:type="spellStart"/>
                      <w:r w:rsidRPr="00224BBC">
                        <w:rPr>
                          <w:color w:val="auto"/>
                        </w:rPr>
                        <w:t>orobiome</w:t>
                      </w:r>
                      <w:proofErr w:type="spellEnd"/>
                      <w:r w:rsidRPr="00224BBC">
                        <w:rPr>
                          <w:color w:val="auto"/>
                        </w:rPr>
                        <w:t xml:space="preserve">) in the </w:t>
                      </w:r>
                      <w:proofErr w:type="spellStart"/>
                      <w:r w:rsidRPr="00224BBC">
                        <w:rPr>
                          <w:color w:val="auto"/>
                        </w:rPr>
                        <w:t>Bregalnica</w:t>
                      </w:r>
                      <w:proofErr w:type="spellEnd"/>
                      <w:r w:rsidRPr="00224BBC">
                        <w:rPr>
                          <w:color w:val="auto"/>
                        </w:rPr>
                        <w:t xml:space="preserve"> River Watershed and the East Planning Region (modified from </w:t>
                      </w:r>
                      <w:proofErr w:type="spellStart"/>
                      <w:r w:rsidRPr="00224BBC">
                        <w:rPr>
                          <w:color w:val="auto"/>
                        </w:rPr>
                        <w:t>Matvejev</w:t>
                      </w:r>
                      <w:proofErr w:type="spellEnd"/>
                      <w:r w:rsidRPr="00224BBC">
                        <w:rPr>
                          <w:color w:val="auto"/>
                        </w:rPr>
                        <w:t xml:space="preserve"> &amp; </w:t>
                      </w:r>
                      <w:proofErr w:type="spellStart"/>
                      <w:r w:rsidRPr="00224BBC">
                        <w:rPr>
                          <w:color w:val="auto"/>
                        </w:rPr>
                        <w:t>Puncer</w:t>
                      </w:r>
                      <w:proofErr w:type="spellEnd"/>
                      <w:r w:rsidRPr="00224BBC">
                        <w:rPr>
                          <w:color w:val="auto"/>
                        </w:rPr>
                        <w:t xml:space="preserve"> 1989).</w:t>
                      </w:r>
                    </w:p>
                  </w:txbxContent>
                </v:textbox>
                <w10:wrap type="topAndBottom"/>
              </v:shape>
            </w:pict>
          </mc:Fallback>
        </mc:AlternateContent>
      </w:r>
      <w:r w:rsidR="004B0A4B" w:rsidRPr="0045481C">
        <w:rPr>
          <w:rFonts w:ascii="Calibri" w:hAnsi="Calibri" w:cstheme="minorHAnsi"/>
          <w:color w:val="000000"/>
          <w:sz w:val="22"/>
          <w:szCs w:val="22"/>
          <w:lang w:val="en-US"/>
        </w:rPr>
        <w:t>The project area is</w:t>
      </w:r>
      <w:r w:rsidR="004B0A4B" w:rsidRPr="0045481C">
        <w:rPr>
          <w:rFonts w:ascii="Calibri" w:hAnsi="Calibri" w:cstheme="minorHAnsi"/>
          <w:color w:val="000000"/>
          <w:sz w:val="22"/>
          <w:szCs w:val="22"/>
        </w:rPr>
        <w:t xml:space="preserve"> under thermophile vegetation, where potentially </w:t>
      </w:r>
      <w:r w:rsidR="004B0A4B" w:rsidRPr="0045481C">
        <w:rPr>
          <w:rFonts w:ascii="Calibri" w:hAnsi="Calibri" w:cstheme="minorHAnsi"/>
          <w:i/>
          <w:color w:val="000000"/>
          <w:sz w:val="22"/>
          <w:szCs w:val="22"/>
        </w:rPr>
        <w:t>Querco</w:t>
      </w:r>
      <w:r w:rsidR="004B0A4B" w:rsidRPr="0045481C">
        <w:rPr>
          <w:rFonts w:ascii="Calibri" w:hAnsi="Calibri" w:cstheme="minorHAnsi"/>
          <w:i/>
          <w:color w:val="000000"/>
          <w:sz w:val="22"/>
          <w:szCs w:val="22"/>
          <w:lang w:val="en-US"/>
        </w:rPr>
        <w:t>-</w:t>
      </w:r>
      <w:r w:rsidR="004B0A4B" w:rsidRPr="0045481C">
        <w:rPr>
          <w:rFonts w:ascii="Calibri" w:hAnsi="Calibri" w:cstheme="minorHAnsi"/>
          <w:i/>
          <w:color w:val="000000"/>
          <w:sz w:val="22"/>
          <w:szCs w:val="22"/>
        </w:rPr>
        <w:t>Carpinetum orientalis</w:t>
      </w:r>
      <w:r w:rsidR="004B0A4B" w:rsidRPr="0045481C">
        <w:rPr>
          <w:rFonts w:ascii="Calibri" w:hAnsi="Calibri" w:cstheme="minorHAnsi"/>
          <w:color w:val="000000"/>
          <w:sz w:val="22"/>
          <w:szCs w:val="22"/>
        </w:rPr>
        <w:t xml:space="preserve"> forests could dominate and they represent the continental-sub</w:t>
      </w:r>
      <w:r w:rsidR="004B0A4B" w:rsidRPr="0045481C">
        <w:rPr>
          <w:rFonts w:ascii="Calibri" w:hAnsi="Calibri" w:cstheme="minorHAnsi"/>
          <w:color w:val="000000"/>
          <w:sz w:val="22"/>
          <w:szCs w:val="22"/>
          <w:lang w:val="en-US"/>
        </w:rPr>
        <w:t xml:space="preserve"> </w:t>
      </w:r>
      <w:r w:rsidR="004B0A4B" w:rsidRPr="0045481C">
        <w:rPr>
          <w:rFonts w:ascii="Calibri" w:hAnsi="Calibri" w:cstheme="minorHAnsi"/>
          <w:color w:val="000000"/>
          <w:sz w:val="22"/>
          <w:szCs w:val="22"/>
        </w:rPr>
        <w:t>Mediterranean area</w:t>
      </w:r>
      <w:r w:rsidRPr="0045481C">
        <w:rPr>
          <w:rFonts w:ascii="Calibri" w:hAnsi="Calibri" w:cstheme="minorHAnsi"/>
          <w:color w:val="000000"/>
          <w:sz w:val="22"/>
          <w:szCs w:val="22"/>
          <w:lang w:val="en-US"/>
        </w:rPr>
        <w:t xml:space="preserve"> (pink area of fig.1</w:t>
      </w:r>
      <w:r w:rsidR="00B22537" w:rsidRPr="0045481C">
        <w:rPr>
          <w:rFonts w:ascii="Calibri" w:hAnsi="Calibri" w:cstheme="minorHAnsi"/>
          <w:color w:val="000000"/>
          <w:sz w:val="22"/>
          <w:szCs w:val="22"/>
          <w:lang w:val="en-US"/>
        </w:rPr>
        <w:t>5</w:t>
      </w:r>
      <w:r w:rsidR="004B0A4B" w:rsidRPr="0045481C">
        <w:rPr>
          <w:rFonts w:ascii="Calibri" w:hAnsi="Calibri" w:cstheme="minorHAnsi"/>
          <w:color w:val="000000"/>
          <w:sz w:val="22"/>
          <w:szCs w:val="22"/>
          <w:lang w:val="en-US"/>
        </w:rPr>
        <w:t>).</w:t>
      </w:r>
      <w:r w:rsidR="001834B5">
        <w:rPr>
          <w:rFonts w:ascii="Calibri" w:hAnsi="Calibri" w:cstheme="minorHAnsi"/>
          <w:color w:val="000000"/>
          <w:sz w:val="22"/>
          <w:szCs w:val="22"/>
          <w:lang w:val="en-US"/>
        </w:rPr>
        <w:t xml:space="preserve"> </w:t>
      </w:r>
      <w:r w:rsidR="004B0A4B" w:rsidRPr="0045481C">
        <w:rPr>
          <w:rFonts w:ascii="Calibri" w:hAnsi="Calibri" w:cstheme="minorHAnsi"/>
          <w:sz w:val="22"/>
          <w:szCs w:val="22"/>
          <w:lang w:val="en-US"/>
        </w:rPr>
        <w:t xml:space="preserve">The East Planning Region as well as the project area </w:t>
      </w:r>
      <w:hyperlink w:anchor="_Toc468195267" w:history="1">
        <w:r w:rsidR="00224BBC">
          <w:rPr>
            <w:rFonts w:ascii="Calibri" w:hAnsi="Calibri" w:cstheme="minorHAnsi"/>
            <w:sz w:val="22"/>
            <w:szCs w:val="22"/>
            <w:lang w:val="en-US"/>
          </w:rPr>
          <w:t xml:space="preserve">CWMF site </w:t>
        </w:r>
        <w:proofErr w:type="spellStart"/>
        <w:r w:rsidR="00224BBC">
          <w:rPr>
            <w:rFonts w:ascii="Calibri" w:hAnsi="Calibri" w:cstheme="minorHAnsi"/>
            <w:sz w:val="22"/>
            <w:szCs w:val="22"/>
            <w:lang w:val="en-US"/>
          </w:rPr>
          <w:t>Meckuevci</w:t>
        </w:r>
        <w:proofErr w:type="spellEnd"/>
        <w:r w:rsidR="00224BBC">
          <w:rPr>
            <w:rFonts w:ascii="Calibri" w:hAnsi="Calibri" w:cstheme="minorHAnsi"/>
            <w:sz w:val="22"/>
            <w:szCs w:val="22"/>
            <w:lang w:val="en-US"/>
          </w:rPr>
          <w:t xml:space="preserve"> - </w:t>
        </w:r>
        <w:proofErr w:type="spellStart"/>
        <w:r w:rsidR="00224BBC">
          <w:rPr>
            <w:rFonts w:ascii="Calibri" w:hAnsi="Calibri" w:cstheme="minorHAnsi"/>
            <w:sz w:val="22"/>
            <w:szCs w:val="22"/>
            <w:lang w:val="en-US"/>
          </w:rPr>
          <w:t>Arbas</w:t>
        </w:r>
        <w:r w:rsidR="004B0A4B" w:rsidRPr="0045481C">
          <w:rPr>
            <w:rFonts w:ascii="Calibri" w:hAnsi="Calibri" w:cstheme="minorHAnsi"/>
            <w:sz w:val="22"/>
            <w:szCs w:val="22"/>
            <w:lang w:val="en-US"/>
          </w:rPr>
          <w:t>anci</w:t>
        </w:r>
        <w:proofErr w:type="spellEnd"/>
      </w:hyperlink>
      <w:r w:rsidR="004B0A4B" w:rsidRPr="0045481C">
        <w:rPr>
          <w:rFonts w:ascii="Calibri" w:hAnsi="Calibri" w:cstheme="minorHAnsi"/>
          <w:sz w:val="22"/>
          <w:szCs w:val="22"/>
          <w:lang w:val="en-US"/>
        </w:rPr>
        <w:t xml:space="preserve">  belong to the Balkan Highlands Province of the Palearctic Realm. This province actually, belongs to the central part of the Balkan Peninsula. A larger part of Eastern Macedonia including the project area belongs to the European Continental </w:t>
      </w:r>
      <w:r w:rsidR="00C85232" w:rsidRPr="0045481C">
        <w:rPr>
          <w:rFonts w:ascii="Calibri" w:hAnsi="Calibri" w:cstheme="minorHAnsi"/>
          <w:sz w:val="22"/>
          <w:szCs w:val="22"/>
          <w:lang w:val="en-US"/>
        </w:rPr>
        <w:t>Bio</w:t>
      </w:r>
      <w:r w:rsidR="00C85232">
        <w:rPr>
          <w:rFonts w:ascii="Calibri" w:hAnsi="Calibri" w:cstheme="minorHAnsi"/>
          <w:sz w:val="22"/>
          <w:szCs w:val="22"/>
          <w:lang w:val="en-US"/>
        </w:rPr>
        <w:t>-</w:t>
      </w:r>
      <w:r w:rsidR="00C85232" w:rsidRPr="0045481C">
        <w:rPr>
          <w:rFonts w:ascii="Calibri" w:hAnsi="Calibri" w:cstheme="minorHAnsi"/>
          <w:sz w:val="22"/>
          <w:szCs w:val="22"/>
          <w:lang w:val="en-US"/>
        </w:rPr>
        <w:t>geographical</w:t>
      </w:r>
      <w:r w:rsidR="004B0A4B" w:rsidRPr="0045481C">
        <w:rPr>
          <w:rFonts w:ascii="Calibri" w:hAnsi="Calibri" w:cstheme="minorHAnsi"/>
          <w:sz w:val="22"/>
          <w:szCs w:val="22"/>
          <w:lang w:val="en-US"/>
        </w:rPr>
        <w:t xml:space="preserve"> Region according to the classification of the European Environment Agency. </w:t>
      </w:r>
    </w:p>
    <w:p w14:paraId="19A7576D" w14:textId="77777777" w:rsidR="001834B5" w:rsidRDefault="001834B5" w:rsidP="0045481C">
      <w:pPr>
        <w:tabs>
          <w:tab w:val="left" w:pos="0"/>
        </w:tabs>
        <w:jc w:val="both"/>
        <w:rPr>
          <w:rFonts w:ascii="Calibri" w:hAnsi="Calibri" w:cstheme="minorHAnsi"/>
          <w:sz w:val="22"/>
          <w:szCs w:val="22"/>
        </w:rPr>
      </w:pPr>
    </w:p>
    <w:p w14:paraId="43D1C198" w14:textId="77777777" w:rsidR="004B0A4B" w:rsidRPr="0045481C" w:rsidRDefault="004B0A4B" w:rsidP="0045481C">
      <w:pPr>
        <w:tabs>
          <w:tab w:val="left" w:pos="0"/>
        </w:tabs>
        <w:jc w:val="both"/>
        <w:rPr>
          <w:rFonts w:ascii="Calibri" w:hAnsi="Calibri" w:cstheme="minorHAnsi"/>
          <w:sz w:val="22"/>
          <w:szCs w:val="22"/>
          <w:lang w:val="mk-MK"/>
        </w:rPr>
      </w:pPr>
      <w:r w:rsidRPr="0045481C">
        <w:rPr>
          <w:rFonts w:ascii="Calibri" w:hAnsi="Calibri" w:cstheme="minorHAnsi"/>
          <w:sz w:val="22"/>
          <w:szCs w:val="22"/>
        </w:rPr>
        <w:t xml:space="preserve">The following section presents the summarized results of biodiversity assessment </w:t>
      </w:r>
      <w:r w:rsidR="00C85232">
        <w:rPr>
          <w:rFonts w:ascii="Calibri" w:hAnsi="Calibri" w:cstheme="minorHAnsi"/>
          <w:sz w:val="22"/>
          <w:szCs w:val="22"/>
        </w:rPr>
        <w:t>including</w:t>
      </w:r>
      <w:r w:rsidRPr="0045481C">
        <w:rPr>
          <w:rFonts w:ascii="Calibri" w:hAnsi="Calibri" w:cstheme="minorHAnsi"/>
          <w:sz w:val="22"/>
          <w:szCs w:val="22"/>
        </w:rPr>
        <w:t xml:space="preserve"> field observations and literature data on flora and fauna composition of the region. It contains the habitats description, distribution and importance at the local and regional levels. Immediate </w:t>
      </w:r>
      <w:r w:rsidR="008B2623" w:rsidRPr="0045481C">
        <w:rPr>
          <w:rFonts w:ascii="Calibri" w:hAnsi="Calibri" w:cstheme="minorHAnsi"/>
          <w:sz w:val="22"/>
          <w:szCs w:val="22"/>
        </w:rPr>
        <w:t>surroundings</w:t>
      </w:r>
      <w:r w:rsidR="008B2623">
        <w:rPr>
          <w:rFonts w:ascii="Calibri" w:hAnsi="Calibri" w:cstheme="minorHAnsi"/>
          <w:sz w:val="22"/>
          <w:szCs w:val="22"/>
        </w:rPr>
        <w:t xml:space="preserve"> of CWMF were</w:t>
      </w:r>
      <w:r w:rsidRPr="0045481C">
        <w:rPr>
          <w:rFonts w:ascii="Calibri" w:hAnsi="Calibri" w:cstheme="minorHAnsi"/>
          <w:sz w:val="22"/>
          <w:szCs w:val="22"/>
        </w:rPr>
        <w:t xml:space="preserve"> analyzed too, as well as t</w:t>
      </w:r>
      <w:r w:rsidR="00CC2621" w:rsidRPr="0045481C">
        <w:rPr>
          <w:rFonts w:ascii="Calibri" w:hAnsi="Calibri" w:cstheme="minorHAnsi"/>
          <w:sz w:val="22"/>
          <w:szCs w:val="22"/>
        </w:rPr>
        <w:t>he wider area and range,</w:t>
      </w:r>
      <w:r w:rsidRPr="0045481C">
        <w:rPr>
          <w:rFonts w:ascii="Calibri" w:hAnsi="Calibri" w:cstheme="minorHAnsi"/>
          <w:sz w:val="22"/>
          <w:szCs w:val="22"/>
        </w:rPr>
        <w:t xml:space="preserve"> for the vagile species of organisms such as birds (this is </w:t>
      </w:r>
      <w:r w:rsidR="00E974CD">
        <w:rPr>
          <w:rFonts w:ascii="Calibri" w:hAnsi="Calibri" w:cstheme="minorHAnsi"/>
          <w:sz w:val="22"/>
          <w:szCs w:val="22"/>
        </w:rPr>
        <w:t xml:space="preserve">proposed </w:t>
      </w:r>
      <w:r w:rsidRPr="0045481C">
        <w:rPr>
          <w:rFonts w:ascii="Calibri" w:hAnsi="Calibri" w:cstheme="minorHAnsi"/>
          <w:sz w:val="22"/>
          <w:szCs w:val="22"/>
        </w:rPr>
        <w:t>IBA area</w:t>
      </w:r>
      <w:r w:rsidRPr="0045481C">
        <w:rPr>
          <w:rFonts w:ascii="Calibri" w:hAnsi="Calibri" w:cstheme="minorHAnsi"/>
          <w:sz w:val="22"/>
          <w:szCs w:val="22"/>
          <w:lang w:val="mk-MK"/>
        </w:rPr>
        <w:t>)</w:t>
      </w:r>
      <w:r w:rsidRPr="0045481C">
        <w:rPr>
          <w:rFonts w:ascii="Calibri" w:hAnsi="Calibri" w:cstheme="minorHAnsi"/>
          <w:sz w:val="22"/>
          <w:szCs w:val="22"/>
        </w:rPr>
        <w:t xml:space="preserve">, the distance of several kilometers could be just a small part of their basic living space. Therefore, the study reviewed the </w:t>
      </w:r>
      <w:proofErr w:type="spellStart"/>
      <w:r w:rsidR="00AA7025" w:rsidRPr="0045481C">
        <w:rPr>
          <w:rFonts w:ascii="Calibri" w:hAnsi="Calibri" w:cstheme="minorHAnsi"/>
          <w:sz w:val="22"/>
          <w:szCs w:val="22"/>
        </w:rPr>
        <w:t>bio</w:t>
      </w:r>
      <w:r w:rsidR="00CC2621" w:rsidRPr="0045481C">
        <w:rPr>
          <w:rFonts w:ascii="Calibri" w:hAnsi="Calibri" w:cstheme="minorHAnsi"/>
          <w:sz w:val="22"/>
          <w:szCs w:val="22"/>
        </w:rPr>
        <w:t>topic</w:t>
      </w:r>
      <w:proofErr w:type="spellEnd"/>
      <w:r w:rsidRPr="0045481C">
        <w:rPr>
          <w:rFonts w:ascii="Calibri" w:hAnsi="Calibri" w:cstheme="minorHAnsi"/>
          <w:sz w:val="22"/>
          <w:szCs w:val="22"/>
        </w:rPr>
        <w:t xml:space="preserve"> and biome distribution near CWMF, at maximum distance of 3 </w:t>
      </w:r>
      <w:r w:rsidR="00AA7025" w:rsidRPr="0045481C">
        <w:rPr>
          <w:rFonts w:ascii="Calibri" w:hAnsi="Calibri" w:cstheme="minorHAnsi"/>
          <w:sz w:val="22"/>
          <w:szCs w:val="22"/>
        </w:rPr>
        <w:t>km.  Habitats in the radius of 3</w:t>
      </w:r>
      <w:r w:rsidRPr="0045481C">
        <w:rPr>
          <w:rFonts w:ascii="Calibri" w:hAnsi="Calibri" w:cstheme="minorHAnsi"/>
          <w:sz w:val="22"/>
          <w:szCs w:val="22"/>
        </w:rPr>
        <w:t xml:space="preserve"> km are presented on a map (see Annex </w:t>
      </w:r>
      <w:r w:rsidR="008B2623">
        <w:rPr>
          <w:rFonts w:ascii="Calibri" w:hAnsi="Calibri" w:cstheme="minorHAnsi"/>
          <w:sz w:val="22"/>
          <w:szCs w:val="22"/>
        </w:rPr>
        <w:t>3</w:t>
      </w:r>
      <w:r w:rsidR="00A66730" w:rsidRPr="0045481C">
        <w:rPr>
          <w:rFonts w:ascii="Calibri" w:hAnsi="Calibri" w:cstheme="minorHAnsi"/>
          <w:sz w:val="22"/>
          <w:szCs w:val="22"/>
        </w:rPr>
        <w:t>)</w:t>
      </w:r>
      <w:r w:rsidR="00AA7025" w:rsidRPr="0045481C">
        <w:rPr>
          <w:rFonts w:ascii="Calibri" w:hAnsi="Calibri" w:cstheme="minorHAnsi"/>
          <w:sz w:val="22"/>
          <w:szCs w:val="22"/>
        </w:rPr>
        <w:t>.</w:t>
      </w:r>
    </w:p>
    <w:p w14:paraId="60FCCB9E" w14:textId="77777777" w:rsidR="004B0A4B" w:rsidRPr="0045481C" w:rsidRDefault="004B0A4B" w:rsidP="0045481C">
      <w:pPr>
        <w:jc w:val="both"/>
        <w:rPr>
          <w:rFonts w:ascii="Calibri" w:hAnsi="Calibri" w:cstheme="minorHAnsi"/>
          <w:sz w:val="22"/>
          <w:szCs w:val="22"/>
        </w:rPr>
      </w:pPr>
      <w:r w:rsidRPr="0045481C">
        <w:rPr>
          <w:rFonts w:ascii="Calibri" w:hAnsi="Calibri" w:cstheme="minorHAnsi"/>
          <w:sz w:val="22"/>
          <w:szCs w:val="22"/>
        </w:rPr>
        <w:lastRenderedPageBreak/>
        <w:t>The habitats in the area can be divided in two main categories according to their origin, namely, natural and anthropogenic habitats.</w:t>
      </w:r>
    </w:p>
    <w:p w14:paraId="5D1C5FB6" w14:textId="77777777" w:rsidR="00AA7025" w:rsidRPr="0045481C" w:rsidRDefault="00AA7025" w:rsidP="0045481C">
      <w:pPr>
        <w:jc w:val="both"/>
        <w:rPr>
          <w:rFonts w:ascii="Calibri" w:hAnsi="Calibri" w:cstheme="minorHAnsi"/>
          <w:sz w:val="22"/>
          <w:szCs w:val="22"/>
        </w:rPr>
      </w:pPr>
    </w:p>
    <w:p w14:paraId="2490B7DD" w14:textId="77777777" w:rsidR="00AA7025" w:rsidRPr="0045481C" w:rsidRDefault="00AA7025" w:rsidP="0045481C">
      <w:pPr>
        <w:jc w:val="both"/>
        <w:rPr>
          <w:rFonts w:ascii="Calibri" w:hAnsi="Calibri" w:cstheme="minorHAnsi"/>
          <w:sz w:val="22"/>
          <w:szCs w:val="22"/>
        </w:rPr>
      </w:pPr>
    </w:p>
    <w:p w14:paraId="5EEA5E98" w14:textId="77777777" w:rsidR="00AA7025" w:rsidRPr="0045481C" w:rsidRDefault="00802B6C" w:rsidP="0045481C">
      <w:pPr>
        <w:jc w:val="both"/>
        <w:rPr>
          <w:rFonts w:ascii="Calibri" w:hAnsi="Calibri" w:cstheme="minorHAnsi"/>
          <w:sz w:val="22"/>
          <w:szCs w:val="22"/>
        </w:rPr>
      </w:pPr>
      <w:r w:rsidRPr="0045481C">
        <w:rPr>
          <w:rFonts w:ascii="Calibri" w:hAnsi="Calibri" w:cstheme="minorHAnsi"/>
          <w:noProof/>
          <w:sz w:val="22"/>
          <w:szCs w:val="22"/>
        </w:rPr>
        <w:drawing>
          <wp:inline distT="0" distB="0" distL="0" distR="0" wp14:anchorId="4601C363" wp14:editId="4CB180CF">
            <wp:extent cx="5486400" cy="3200400"/>
            <wp:effectExtent l="38100" t="57150" r="0" b="13335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14:paraId="603BC7BB" w14:textId="77777777" w:rsidR="00BD7680" w:rsidRPr="0045481C" w:rsidRDefault="00BD7680" w:rsidP="0045481C">
      <w:pPr>
        <w:jc w:val="both"/>
        <w:rPr>
          <w:rFonts w:ascii="Calibri" w:hAnsi="Calibri" w:cstheme="minorHAnsi"/>
          <w:sz w:val="22"/>
          <w:szCs w:val="22"/>
        </w:rPr>
      </w:pPr>
    </w:p>
    <w:p w14:paraId="706A3AF4" w14:textId="77777777" w:rsidR="004B0A4B" w:rsidRPr="0045481C" w:rsidRDefault="004B0A4B" w:rsidP="008B2623">
      <w:pPr>
        <w:jc w:val="both"/>
        <w:rPr>
          <w:rFonts w:ascii="Calibri" w:hAnsi="Calibri" w:cstheme="minorHAnsi"/>
          <w:sz w:val="22"/>
          <w:szCs w:val="22"/>
        </w:rPr>
      </w:pPr>
      <w:r w:rsidRPr="0045481C">
        <w:rPr>
          <w:rFonts w:ascii="Calibri" w:hAnsi="Calibri" w:cstheme="minorHAnsi"/>
          <w:sz w:val="22"/>
          <w:szCs w:val="22"/>
        </w:rPr>
        <w:t xml:space="preserve">The main criterion to make the division within these categories was the division proposed by EUNIS Habitat Classification (European Commission, DG Environment </w:t>
      </w:r>
      <w:hyperlink r:id="rId50" w:history="1">
        <w:r w:rsidRPr="0045481C">
          <w:rPr>
            <w:rStyle w:val="Hyperlink"/>
            <w:rFonts w:ascii="Calibri" w:hAnsi="Calibri" w:cstheme="minorHAnsi"/>
            <w:sz w:val="22"/>
            <w:szCs w:val="22"/>
          </w:rPr>
          <w:t>http://eunis.eea.europa.eu/habitats-code-browser.jsp</w:t>
        </w:r>
      </w:hyperlink>
      <w:r w:rsidRPr="0045481C">
        <w:rPr>
          <w:rFonts w:ascii="Calibri" w:hAnsi="Calibri" w:cstheme="minorHAnsi"/>
          <w:sz w:val="22"/>
          <w:szCs w:val="22"/>
        </w:rPr>
        <w:t xml:space="preserve"> ), but other criteria such as presence of different plant communities, distribution, degradation lev</w:t>
      </w:r>
      <w:r w:rsidR="00BD7680" w:rsidRPr="0045481C">
        <w:rPr>
          <w:rFonts w:ascii="Calibri" w:hAnsi="Calibri" w:cstheme="minorHAnsi"/>
          <w:sz w:val="22"/>
          <w:szCs w:val="22"/>
        </w:rPr>
        <w:t xml:space="preserve">el </w:t>
      </w:r>
      <w:r w:rsidRPr="0045481C">
        <w:rPr>
          <w:rFonts w:ascii="Calibri" w:hAnsi="Calibri" w:cstheme="minorHAnsi"/>
          <w:sz w:val="22"/>
          <w:szCs w:val="22"/>
        </w:rPr>
        <w:t xml:space="preserve">were also used.  </w:t>
      </w:r>
    </w:p>
    <w:p w14:paraId="3664A3AB" w14:textId="77777777" w:rsidR="004B0A4B" w:rsidRPr="0045481C" w:rsidRDefault="004B0A4B" w:rsidP="0045481C">
      <w:pPr>
        <w:jc w:val="both"/>
        <w:rPr>
          <w:rFonts w:ascii="Calibri" w:hAnsi="Calibri" w:cstheme="minorHAnsi"/>
          <w:sz w:val="22"/>
          <w:szCs w:val="22"/>
        </w:rPr>
      </w:pPr>
      <w:r w:rsidRPr="0045481C">
        <w:rPr>
          <w:rFonts w:ascii="Calibri" w:hAnsi="Calibri" w:cstheme="minorHAnsi"/>
          <w:sz w:val="22"/>
          <w:szCs w:val="22"/>
        </w:rPr>
        <w:t xml:space="preserve">The description of the habitats that is presented below follows the following pattern:   </w:t>
      </w:r>
    </w:p>
    <w:p w14:paraId="4DE7A8DE" w14:textId="77777777" w:rsidR="004B0A4B" w:rsidRPr="0045481C" w:rsidRDefault="004B0A4B" w:rsidP="00A54D9A">
      <w:pPr>
        <w:pStyle w:val="ListParagraph"/>
        <w:numPr>
          <w:ilvl w:val="0"/>
          <w:numId w:val="9"/>
        </w:numPr>
        <w:jc w:val="both"/>
        <w:rPr>
          <w:rFonts w:ascii="Calibri" w:hAnsi="Calibri" w:cstheme="minorHAnsi"/>
          <w:sz w:val="22"/>
          <w:szCs w:val="22"/>
        </w:rPr>
      </w:pPr>
      <w:r w:rsidRPr="0045481C">
        <w:rPr>
          <w:rFonts w:ascii="Calibri" w:hAnsi="Calibri" w:cstheme="minorHAnsi"/>
          <w:sz w:val="22"/>
          <w:szCs w:val="22"/>
        </w:rPr>
        <w:t>At the beginning, a description of the general characteristics of the habitat followed by a reference to their general distribution in the region and th</w:t>
      </w:r>
      <w:r w:rsidR="00BD7680" w:rsidRPr="0045481C">
        <w:rPr>
          <w:rFonts w:ascii="Calibri" w:hAnsi="Calibri" w:cstheme="minorHAnsi"/>
          <w:sz w:val="22"/>
          <w:szCs w:val="22"/>
        </w:rPr>
        <w:t>eir distribution in the project</w:t>
      </w:r>
      <w:r w:rsidRPr="0045481C">
        <w:rPr>
          <w:rFonts w:ascii="Calibri" w:hAnsi="Calibri" w:cstheme="minorHAnsi"/>
          <w:sz w:val="22"/>
          <w:szCs w:val="22"/>
        </w:rPr>
        <w:t xml:space="preserve"> area;  </w:t>
      </w:r>
    </w:p>
    <w:p w14:paraId="4B462D01" w14:textId="77777777" w:rsidR="004B0A4B" w:rsidRPr="0045481C" w:rsidRDefault="004B0A4B" w:rsidP="00A54D9A">
      <w:pPr>
        <w:pStyle w:val="ListParagraph"/>
        <w:numPr>
          <w:ilvl w:val="0"/>
          <w:numId w:val="9"/>
        </w:numPr>
        <w:jc w:val="both"/>
        <w:rPr>
          <w:rFonts w:ascii="Calibri" w:hAnsi="Calibri" w:cstheme="minorHAnsi"/>
          <w:sz w:val="22"/>
          <w:szCs w:val="22"/>
        </w:rPr>
      </w:pPr>
      <w:r w:rsidRPr="0045481C">
        <w:rPr>
          <w:rFonts w:ascii="Calibri" w:hAnsi="Calibri" w:cstheme="minorHAnsi"/>
          <w:sz w:val="22"/>
          <w:szCs w:val="22"/>
        </w:rPr>
        <w:t xml:space="preserve">Description of the plant association. Dominant and most common plant species and characteristic fungi species; </w:t>
      </w:r>
    </w:p>
    <w:p w14:paraId="5E396FD4" w14:textId="77777777" w:rsidR="00B65A22" w:rsidRPr="0045481C" w:rsidRDefault="004B0A4B" w:rsidP="00A54D9A">
      <w:pPr>
        <w:pStyle w:val="ListParagraph"/>
        <w:numPr>
          <w:ilvl w:val="0"/>
          <w:numId w:val="9"/>
        </w:numPr>
        <w:jc w:val="both"/>
        <w:rPr>
          <w:rFonts w:ascii="Calibri" w:hAnsi="Calibri" w:cstheme="minorHAnsi"/>
          <w:sz w:val="22"/>
          <w:szCs w:val="22"/>
        </w:rPr>
      </w:pPr>
      <w:r w:rsidRPr="0045481C">
        <w:rPr>
          <w:rFonts w:ascii="Calibri" w:hAnsi="Calibri" w:cstheme="minorHAnsi"/>
          <w:sz w:val="22"/>
          <w:szCs w:val="22"/>
        </w:rPr>
        <w:t xml:space="preserve">Description of the fauna </w:t>
      </w:r>
      <w:r w:rsidR="004B64D2">
        <w:rPr>
          <w:rFonts w:ascii="Calibri" w:hAnsi="Calibri" w:cstheme="minorHAnsi"/>
          <w:sz w:val="22"/>
          <w:szCs w:val="22"/>
        </w:rPr>
        <w:t>within the</w:t>
      </w:r>
      <w:r w:rsidRPr="0045481C">
        <w:rPr>
          <w:rFonts w:ascii="Calibri" w:hAnsi="Calibri" w:cstheme="minorHAnsi"/>
          <w:sz w:val="22"/>
          <w:szCs w:val="22"/>
        </w:rPr>
        <w:t xml:space="preserve"> habitat, presented by vertebrates (amphibians, reptiles, birds and mammals) and selected groups of invertebrates (dragonflies, ground beetles, grasshoppers and daily butterflies). </w:t>
      </w:r>
    </w:p>
    <w:p w14:paraId="5C840A81" w14:textId="77777777" w:rsidR="00520D2D" w:rsidRPr="0045481C" w:rsidRDefault="00520D2D" w:rsidP="0045481C">
      <w:pPr>
        <w:jc w:val="both"/>
        <w:rPr>
          <w:rFonts w:ascii="Calibri" w:hAnsi="Calibri" w:cstheme="minorHAnsi"/>
          <w:b/>
          <w:sz w:val="22"/>
          <w:szCs w:val="22"/>
        </w:rPr>
      </w:pPr>
    </w:p>
    <w:p w14:paraId="5093E5AE" w14:textId="77777777" w:rsidR="004B0A4B" w:rsidRPr="0045481C" w:rsidRDefault="004B0A4B" w:rsidP="0045481C">
      <w:pPr>
        <w:jc w:val="both"/>
        <w:rPr>
          <w:rFonts w:ascii="Calibri" w:hAnsi="Calibri" w:cstheme="minorHAnsi"/>
          <w:b/>
          <w:sz w:val="22"/>
          <w:szCs w:val="22"/>
        </w:rPr>
      </w:pPr>
      <w:r w:rsidRPr="0045481C">
        <w:rPr>
          <w:rFonts w:ascii="Calibri" w:hAnsi="Calibri" w:cstheme="minorHAnsi"/>
          <w:b/>
          <w:sz w:val="22"/>
          <w:szCs w:val="22"/>
        </w:rPr>
        <w:lastRenderedPageBreak/>
        <w:t xml:space="preserve">NATURAL HABITATS </w:t>
      </w:r>
    </w:p>
    <w:p w14:paraId="54DF36DA" w14:textId="77777777" w:rsidR="004B0A4B" w:rsidRPr="0045481C" w:rsidRDefault="008B2623" w:rsidP="008B2623">
      <w:pPr>
        <w:spacing w:after="120"/>
        <w:jc w:val="both"/>
        <w:rPr>
          <w:rFonts w:ascii="Calibri" w:hAnsi="Calibri" w:cstheme="minorHAnsi"/>
          <w:sz w:val="22"/>
          <w:szCs w:val="22"/>
          <w:u w:val="single"/>
        </w:rPr>
      </w:pPr>
      <w:r>
        <w:rPr>
          <w:rFonts w:ascii="Calibri" w:hAnsi="Calibri" w:cstheme="minorHAnsi"/>
          <w:sz w:val="22"/>
          <w:szCs w:val="22"/>
          <w:u w:val="single"/>
        </w:rPr>
        <w:t>Natural forests and shrubland</w:t>
      </w:r>
    </w:p>
    <w:p w14:paraId="12481F97" w14:textId="77777777" w:rsidR="004B0A4B" w:rsidRPr="0045481C" w:rsidRDefault="004B0A4B" w:rsidP="0045481C">
      <w:pPr>
        <w:jc w:val="both"/>
        <w:rPr>
          <w:rFonts w:ascii="Calibri" w:hAnsi="Calibri" w:cstheme="minorHAnsi"/>
          <w:sz w:val="22"/>
          <w:szCs w:val="22"/>
        </w:rPr>
      </w:pPr>
      <w:r w:rsidRPr="0045481C">
        <w:rPr>
          <w:rFonts w:ascii="Calibri" w:hAnsi="Calibri" w:cstheme="minorHAnsi"/>
          <w:sz w:val="22"/>
          <w:szCs w:val="22"/>
        </w:rPr>
        <w:t xml:space="preserve">Forests and scrublands are divided into three main habitat types:  </w:t>
      </w:r>
    </w:p>
    <w:p w14:paraId="73F0A7E3" w14:textId="77777777" w:rsidR="004B0A4B" w:rsidRPr="0045481C" w:rsidRDefault="004B0A4B" w:rsidP="00A54D9A">
      <w:pPr>
        <w:pStyle w:val="ListParagraph"/>
        <w:numPr>
          <w:ilvl w:val="1"/>
          <w:numId w:val="12"/>
        </w:numPr>
        <w:jc w:val="both"/>
        <w:rPr>
          <w:rFonts w:ascii="Calibri" w:hAnsi="Calibri" w:cstheme="minorHAnsi"/>
          <w:sz w:val="22"/>
          <w:szCs w:val="22"/>
        </w:rPr>
      </w:pPr>
      <w:r w:rsidRPr="0045481C">
        <w:rPr>
          <w:rFonts w:ascii="Calibri" w:hAnsi="Calibri" w:cstheme="minorHAnsi"/>
          <w:sz w:val="22"/>
          <w:szCs w:val="22"/>
        </w:rPr>
        <w:t xml:space="preserve">Oak forest (forest of pubescent oak and oriental hornbeam), </w:t>
      </w:r>
    </w:p>
    <w:p w14:paraId="7265ACF8" w14:textId="77777777" w:rsidR="004B0A4B" w:rsidRPr="0045481C" w:rsidRDefault="004B0A4B" w:rsidP="00A54D9A">
      <w:pPr>
        <w:pStyle w:val="ListParagraph"/>
        <w:numPr>
          <w:ilvl w:val="1"/>
          <w:numId w:val="12"/>
        </w:numPr>
        <w:jc w:val="both"/>
        <w:rPr>
          <w:rFonts w:ascii="Calibri" w:hAnsi="Calibri" w:cstheme="minorHAnsi"/>
          <w:sz w:val="22"/>
          <w:szCs w:val="22"/>
        </w:rPr>
      </w:pPr>
      <w:r w:rsidRPr="0045481C">
        <w:rPr>
          <w:rFonts w:ascii="Calibri" w:hAnsi="Calibri" w:cstheme="minorHAnsi"/>
          <w:sz w:val="22"/>
          <w:szCs w:val="22"/>
        </w:rPr>
        <w:t xml:space="preserve">Beech forest, and </w:t>
      </w:r>
    </w:p>
    <w:p w14:paraId="41A98986" w14:textId="77777777" w:rsidR="004B0A4B" w:rsidRPr="0045481C" w:rsidRDefault="004B0A4B" w:rsidP="00A54D9A">
      <w:pPr>
        <w:pStyle w:val="ListParagraph"/>
        <w:numPr>
          <w:ilvl w:val="1"/>
          <w:numId w:val="12"/>
        </w:numPr>
        <w:jc w:val="both"/>
        <w:rPr>
          <w:rFonts w:ascii="Calibri" w:hAnsi="Calibri" w:cstheme="minorHAnsi"/>
          <w:sz w:val="22"/>
          <w:szCs w:val="22"/>
        </w:rPr>
      </w:pPr>
      <w:r w:rsidRPr="0045481C">
        <w:rPr>
          <w:rFonts w:ascii="Calibri" w:hAnsi="Calibri" w:cstheme="minorHAnsi"/>
          <w:sz w:val="22"/>
          <w:szCs w:val="22"/>
        </w:rPr>
        <w:t xml:space="preserve">Riparian habitats. </w:t>
      </w:r>
    </w:p>
    <w:p w14:paraId="200DB505" w14:textId="77777777" w:rsidR="004B0A4B" w:rsidRPr="0045481C" w:rsidRDefault="004B0A4B" w:rsidP="0045481C">
      <w:pPr>
        <w:pStyle w:val="Default"/>
        <w:spacing w:line="276" w:lineRule="auto"/>
        <w:jc w:val="both"/>
        <w:rPr>
          <w:rFonts w:cstheme="minorHAnsi"/>
          <w:sz w:val="22"/>
          <w:szCs w:val="22"/>
        </w:rPr>
      </w:pPr>
    </w:p>
    <w:p w14:paraId="48E64467" w14:textId="77777777" w:rsidR="004B0A4B" w:rsidRPr="0045481C" w:rsidRDefault="004B0A4B" w:rsidP="0045481C">
      <w:pPr>
        <w:pStyle w:val="Default"/>
        <w:spacing w:line="276" w:lineRule="auto"/>
        <w:jc w:val="both"/>
        <w:rPr>
          <w:rFonts w:cstheme="minorHAnsi"/>
          <w:b/>
          <w:bCs/>
          <w:sz w:val="22"/>
          <w:szCs w:val="22"/>
        </w:rPr>
      </w:pPr>
      <w:r w:rsidRPr="0045481C">
        <w:rPr>
          <w:rFonts w:cstheme="minorHAnsi"/>
          <w:b/>
          <w:bCs/>
          <w:sz w:val="22"/>
          <w:szCs w:val="22"/>
        </w:rPr>
        <w:t>OAK FOREST BELT</w:t>
      </w:r>
    </w:p>
    <w:p w14:paraId="44DAF71D" w14:textId="77777777" w:rsidR="004B0A4B" w:rsidRPr="0045481C" w:rsidRDefault="004B0A4B" w:rsidP="0045481C">
      <w:pPr>
        <w:pStyle w:val="HTMLPreformatted"/>
        <w:spacing w:line="276" w:lineRule="auto"/>
        <w:jc w:val="both"/>
        <w:rPr>
          <w:rFonts w:ascii="Calibri" w:hAnsi="Calibri" w:cstheme="minorHAnsi"/>
          <w:color w:val="000000"/>
          <w:sz w:val="22"/>
          <w:szCs w:val="22"/>
        </w:rPr>
      </w:pPr>
      <w:r w:rsidRPr="0045481C">
        <w:rPr>
          <w:rFonts w:ascii="Calibri" w:hAnsi="Calibri" w:cstheme="minorHAnsi"/>
          <w:bCs/>
          <w:sz w:val="22"/>
          <w:szCs w:val="22"/>
          <w:lang w:val="en-US"/>
        </w:rPr>
        <w:t xml:space="preserve">This type of EUNIS habitat matches with biome </w:t>
      </w:r>
      <w:r w:rsidRPr="0045481C">
        <w:rPr>
          <w:rFonts w:ascii="Calibri" w:hAnsi="Calibri" w:cstheme="minorHAnsi"/>
          <w:color w:val="000000"/>
          <w:sz w:val="22"/>
          <w:szCs w:val="22"/>
        </w:rPr>
        <w:t>of Submediteranean-Balkans Forests (SBF) (fig.8)</w:t>
      </w:r>
      <w:r w:rsidRPr="0045481C">
        <w:rPr>
          <w:rFonts w:ascii="Calibri" w:hAnsi="Calibri" w:cstheme="minorHAnsi"/>
          <w:sz w:val="22"/>
          <w:szCs w:val="22"/>
        </w:rPr>
        <w:t xml:space="preserve"> </w:t>
      </w:r>
      <w:r w:rsidR="00BD7680" w:rsidRPr="0045481C">
        <w:rPr>
          <w:rFonts w:ascii="Calibri" w:hAnsi="Calibri" w:cstheme="minorHAnsi"/>
          <w:sz w:val="22"/>
          <w:szCs w:val="22"/>
          <w:lang w:val="en-US"/>
        </w:rPr>
        <w:t xml:space="preserve">classified by </w:t>
      </w:r>
      <w:proofErr w:type="spellStart"/>
      <w:r w:rsidRPr="0045481C">
        <w:rPr>
          <w:rFonts w:ascii="Calibri" w:hAnsi="Calibri" w:cstheme="minorHAnsi"/>
          <w:sz w:val="22"/>
          <w:szCs w:val="22"/>
          <w:lang w:val="en-US"/>
        </w:rPr>
        <w:t>Metvejev</w:t>
      </w:r>
      <w:proofErr w:type="spellEnd"/>
      <w:r w:rsidRPr="0045481C">
        <w:rPr>
          <w:rFonts w:ascii="Calibri" w:hAnsi="Calibri" w:cstheme="minorHAnsi"/>
          <w:sz w:val="22"/>
          <w:szCs w:val="22"/>
          <w:lang w:val="en-US"/>
        </w:rPr>
        <w:t xml:space="preserve"> 1995</w:t>
      </w:r>
      <w:r w:rsidRPr="0045481C">
        <w:rPr>
          <w:rFonts w:ascii="Calibri" w:hAnsi="Calibri" w:cstheme="minorHAnsi"/>
          <w:sz w:val="22"/>
          <w:szCs w:val="22"/>
        </w:rPr>
        <w:t xml:space="preserve">. </w:t>
      </w:r>
      <w:r w:rsidRPr="0045481C">
        <w:rPr>
          <w:rFonts w:ascii="Calibri" w:hAnsi="Calibri" w:cstheme="minorHAnsi"/>
          <w:color w:val="000000"/>
          <w:sz w:val="22"/>
          <w:szCs w:val="22"/>
        </w:rPr>
        <w:t>In the Balkans, it spreads over the highlands and the area before the highlands. Because of the</w:t>
      </w:r>
      <w:r w:rsidRPr="0045481C">
        <w:rPr>
          <w:rFonts w:ascii="Calibri" w:hAnsi="Calibri" w:cstheme="minorHAnsi"/>
          <w:color w:val="000000"/>
          <w:sz w:val="22"/>
          <w:szCs w:val="22"/>
          <w:lang w:val="en-US"/>
        </w:rPr>
        <w:t xml:space="preserve"> </w:t>
      </w:r>
      <w:r w:rsidR="00BD7680" w:rsidRPr="0045481C">
        <w:rPr>
          <w:rFonts w:ascii="Calibri" w:hAnsi="Calibri" w:cstheme="minorHAnsi"/>
          <w:color w:val="000000"/>
          <w:sz w:val="22"/>
          <w:szCs w:val="22"/>
        </w:rPr>
        <w:t>human influence, it</w:t>
      </w:r>
      <w:r w:rsidRPr="0045481C">
        <w:rPr>
          <w:rFonts w:ascii="Calibri" w:hAnsi="Calibri" w:cstheme="minorHAnsi"/>
          <w:color w:val="000000"/>
          <w:sz w:val="22"/>
          <w:szCs w:val="22"/>
        </w:rPr>
        <w:t xml:space="preserve"> is turned into a farming area or in bare and fruitless screes. Therefore,</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 xml:space="preserve">the </w:t>
      </w:r>
      <w:r w:rsidR="00BD7680" w:rsidRPr="0045481C">
        <w:rPr>
          <w:rFonts w:ascii="Calibri" w:hAnsi="Calibri" w:cstheme="minorHAnsi"/>
          <w:color w:val="000000"/>
          <w:sz w:val="22"/>
          <w:szCs w:val="22"/>
        </w:rPr>
        <w:t>original territory of the SBF</w:t>
      </w:r>
      <w:r w:rsidRPr="0045481C">
        <w:rPr>
          <w:rFonts w:ascii="Calibri" w:hAnsi="Calibri" w:cstheme="minorHAnsi"/>
          <w:color w:val="000000"/>
          <w:sz w:val="22"/>
          <w:szCs w:val="22"/>
        </w:rPr>
        <w:t xml:space="preserve"> is decreased at the expense of extending the Eurasian steppes,</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cultural steppes and semi-deserts</w:t>
      </w:r>
      <w:r w:rsidR="00BD7680" w:rsidRPr="0045481C">
        <w:rPr>
          <w:rFonts w:ascii="Calibri" w:hAnsi="Calibri" w:cstheme="minorHAnsi"/>
          <w:color w:val="000000"/>
          <w:sz w:val="22"/>
          <w:szCs w:val="22"/>
          <w:lang w:val="en-US"/>
        </w:rPr>
        <w:t xml:space="preserve"> (which is the case in </w:t>
      </w:r>
      <w:r w:rsidR="00AA087E" w:rsidRPr="0045481C">
        <w:rPr>
          <w:rFonts w:ascii="Calibri" w:hAnsi="Calibri" w:cstheme="minorHAnsi"/>
          <w:color w:val="000000"/>
          <w:sz w:val="22"/>
          <w:szCs w:val="22"/>
          <w:lang w:val="en-US"/>
        </w:rPr>
        <w:t xml:space="preserve">this </w:t>
      </w:r>
      <w:r w:rsidR="00BD7680" w:rsidRPr="0045481C">
        <w:rPr>
          <w:rFonts w:ascii="Calibri" w:hAnsi="Calibri" w:cstheme="minorHAnsi"/>
          <w:color w:val="000000"/>
          <w:sz w:val="22"/>
          <w:szCs w:val="22"/>
          <w:lang w:val="en-US"/>
        </w:rPr>
        <w:t>study area</w:t>
      </w:r>
      <w:r w:rsidR="00BD7680" w:rsidRPr="0045481C">
        <w:rPr>
          <w:rFonts w:ascii="Calibri" w:hAnsi="Calibri" w:cstheme="minorHAnsi"/>
          <w:color w:val="000000"/>
          <w:sz w:val="22"/>
          <w:szCs w:val="22"/>
        </w:rPr>
        <w:t>)</w:t>
      </w:r>
      <w:r w:rsidRPr="0045481C">
        <w:rPr>
          <w:rFonts w:ascii="Calibri" w:hAnsi="Calibri" w:cstheme="minorHAnsi"/>
          <w:color w:val="000000"/>
          <w:sz w:val="22"/>
          <w:szCs w:val="22"/>
        </w:rPr>
        <w:t>. Main type of biocenosis are dryforests where the trees are quite</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apart (open), so that growth of shrubs and grasses is enabled.</w:t>
      </w:r>
    </w:p>
    <w:p w14:paraId="1F46E941" w14:textId="77777777" w:rsidR="004B0A4B" w:rsidRPr="0045481C" w:rsidRDefault="004B0A4B" w:rsidP="0045481C">
      <w:pPr>
        <w:pStyle w:val="HTMLPreformatted"/>
        <w:spacing w:line="276" w:lineRule="auto"/>
        <w:jc w:val="both"/>
        <w:rPr>
          <w:rFonts w:ascii="Calibri" w:hAnsi="Calibri" w:cstheme="minorHAnsi"/>
          <w:color w:val="000000"/>
          <w:sz w:val="22"/>
          <w:szCs w:val="22"/>
        </w:rPr>
      </w:pPr>
      <w:r w:rsidRPr="0045481C">
        <w:rPr>
          <w:rFonts w:ascii="Calibri" w:hAnsi="Calibri" w:cstheme="minorHAnsi"/>
          <w:color w:val="000000"/>
          <w:sz w:val="22"/>
          <w:szCs w:val="22"/>
          <w:lang w:val="en-US"/>
        </w:rPr>
        <w:t>A</w:t>
      </w:r>
      <w:r w:rsidRPr="0045481C">
        <w:rPr>
          <w:rFonts w:ascii="Calibri" w:hAnsi="Calibri" w:cstheme="minorHAnsi"/>
          <w:color w:val="000000"/>
          <w:sz w:val="22"/>
          <w:szCs w:val="22"/>
        </w:rPr>
        <w:t xml:space="preserve"> series of adaptations occurred, which helped </w:t>
      </w:r>
      <w:r w:rsidRPr="0045481C">
        <w:rPr>
          <w:rFonts w:ascii="Calibri" w:hAnsi="Calibri" w:cstheme="minorHAnsi"/>
          <w:color w:val="000000"/>
          <w:sz w:val="22"/>
          <w:szCs w:val="22"/>
          <w:lang w:val="en-US"/>
        </w:rPr>
        <w:t xml:space="preserve">life organisms to </w:t>
      </w:r>
      <w:r w:rsidRPr="0045481C">
        <w:rPr>
          <w:rFonts w:ascii="Calibri" w:hAnsi="Calibri" w:cstheme="minorHAnsi"/>
          <w:color w:val="000000"/>
          <w:sz w:val="22"/>
          <w:szCs w:val="22"/>
        </w:rPr>
        <w:t>avoid unfavorable conditions, such as winter</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sleep, underground way of life and seasonal migration. Terofits and cryptofits prevail in the plants.</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Animals feed with dry grass (in winter) and dried mushrooms and pips - insured by the short term and</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partial winter cover. Under the influence of agricultural activities, irrational forestry and</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livestock, many biocenosis are partialy altered or destroyed. Thus the new biocenosis of</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submediteranean balkan type (communities and heats and shrubs) were created.</w:t>
      </w:r>
    </w:p>
    <w:p w14:paraId="7E6F34A8" w14:textId="77777777" w:rsidR="004B0A4B" w:rsidRPr="0045481C" w:rsidRDefault="004B0A4B" w:rsidP="0045481C">
      <w:pPr>
        <w:pStyle w:val="HTMLPreformatted"/>
        <w:spacing w:line="276" w:lineRule="auto"/>
        <w:jc w:val="both"/>
        <w:rPr>
          <w:rFonts w:ascii="Calibri" w:hAnsi="Calibri" w:cstheme="minorHAnsi"/>
          <w:color w:val="000000"/>
          <w:sz w:val="22"/>
          <w:szCs w:val="22"/>
        </w:rPr>
      </w:pPr>
      <w:r w:rsidRPr="0045481C">
        <w:rPr>
          <w:rFonts w:ascii="Calibri" w:hAnsi="Calibri" w:cstheme="minorHAnsi"/>
          <w:color w:val="000000"/>
          <w:sz w:val="22"/>
          <w:szCs w:val="22"/>
        </w:rPr>
        <w:t xml:space="preserve">This biome in the project area is mainly represented by oak forests </w:t>
      </w:r>
      <w:r w:rsidRPr="0045481C">
        <w:rPr>
          <w:rFonts w:ascii="Calibri" w:hAnsi="Calibri" w:cstheme="minorHAnsi"/>
          <w:i/>
          <w:color w:val="000000"/>
          <w:sz w:val="22"/>
          <w:szCs w:val="22"/>
        </w:rPr>
        <w:t>(Quercus pubescens</w:t>
      </w:r>
      <w:r w:rsidRPr="0045481C">
        <w:rPr>
          <w:rFonts w:ascii="Calibri" w:hAnsi="Calibri" w:cstheme="minorHAnsi"/>
          <w:color w:val="000000"/>
          <w:sz w:val="22"/>
          <w:szCs w:val="22"/>
        </w:rPr>
        <w:t>) or</w:t>
      </w:r>
      <w:r w:rsidRPr="0045481C">
        <w:rPr>
          <w:rFonts w:ascii="Calibri" w:hAnsi="Calibri" w:cstheme="minorHAnsi"/>
          <w:color w:val="000000"/>
          <w:sz w:val="22"/>
          <w:szCs w:val="22"/>
          <w:lang w:val="en-US"/>
        </w:rPr>
        <w:t xml:space="preserve"> </w:t>
      </w:r>
      <w:r w:rsidRPr="0045481C">
        <w:rPr>
          <w:rFonts w:ascii="Calibri" w:hAnsi="Calibri" w:cstheme="minorHAnsi"/>
          <w:color w:val="000000"/>
          <w:sz w:val="22"/>
          <w:szCs w:val="22"/>
        </w:rPr>
        <w:t>communities of iatlian oak and hornbeam (</w:t>
      </w:r>
      <w:r w:rsidRPr="0045481C">
        <w:rPr>
          <w:rFonts w:ascii="Calibri" w:hAnsi="Calibri" w:cstheme="minorHAnsi"/>
          <w:i/>
          <w:color w:val="000000"/>
          <w:sz w:val="22"/>
          <w:szCs w:val="22"/>
        </w:rPr>
        <w:t>Carpinus orientalis</w:t>
      </w:r>
      <w:r w:rsidRPr="0045481C">
        <w:rPr>
          <w:rFonts w:ascii="Calibri" w:hAnsi="Calibri" w:cstheme="minorHAnsi"/>
          <w:color w:val="000000"/>
          <w:sz w:val="22"/>
          <w:szCs w:val="22"/>
        </w:rPr>
        <w:t>).</w:t>
      </w:r>
    </w:p>
    <w:p w14:paraId="0B440D44" w14:textId="77777777" w:rsidR="00AA087E" w:rsidRPr="0045481C" w:rsidRDefault="00AA087E" w:rsidP="0045481C">
      <w:pPr>
        <w:pStyle w:val="HTMLPreformatted"/>
        <w:spacing w:line="276" w:lineRule="auto"/>
        <w:jc w:val="both"/>
        <w:rPr>
          <w:rFonts w:ascii="Calibri" w:hAnsi="Calibri" w:cstheme="minorHAnsi"/>
          <w:color w:val="000000"/>
          <w:sz w:val="22"/>
          <w:szCs w:val="22"/>
        </w:rPr>
      </w:pPr>
    </w:p>
    <w:p w14:paraId="4CBDA379" w14:textId="77777777" w:rsidR="00AA087E" w:rsidRPr="0045481C" w:rsidRDefault="00AA087E" w:rsidP="0045481C">
      <w:pPr>
        <w:pStyle w:val="HTMLPreformatted"/>
        <w:spacing w:line="276" w:lineRule="auto"/>
        <w:jc w:val="both"/>
        <w:rPr>
          <w:rFonts w:ascii="Calibri" w:hAnsi="Calibri" w:cstheme="minorHAnsi"/>
          <w:color w:val="000000"/>
          <w:sz w:val="22"/>
          <w:szCs w:val="22"/>
        </w:rPr>
      </w:pPr>
    </w:p>
    <w:p w14:paraId="22353486" w14:textId="77777777" w:rsidR="00AA087E" w:rsidRPr="0045481C" w:rsidRDefault="00AA087E" w:rsidP="0045481C">
      <w:pPr>
        <w:pStyle w:val="HTMLPreformatted"/>
        <w:spacing w:line="276" w:lineRule="auto"/>
        <w:jc w:val="both"/>
        <w:rPr>
          <w:rFonts w:ascii="Calibri" w:hAnsi="Calibri" w:cstheme="minorHAnsi"/>
          <w:color w:val="000000"/>
          <w:sz w:val="22"/>
          <w:szCs w:val="22"/>
        </w:rPr>
      </w:pPr>
    </w:p>
    <w:p w14:paraId="6E2CAACE" w14:textId="77777777" w:rsidR="004B0A4B" w:rsidRPr="0045481C" w:rsidRDefault="004B0A4B" w:rsidP="0045481C">
      <w:pPr>
        <w:pStyle w:val="Default"/>
        <w:spacing w:line="276" w:lineRule="auto"/>
        <w:jc w:val="both"/>
        <w:rPr>
          <w:rFonts w:cstheme="minorHAnsi"/>
          <w:b/>
          <w:bCs/>
          <w:sz w:val="22"/>
          <w:szCs w:val="22"/>
          <w:lang w:val="mk-MK"/>
        </w:rPr>
      </w:pPr>
    </w:p>
    <w:p w14:paraId="42A18E88" w14:textId="77777777" w:rsidR="004B0A4B" w:rsidRPr="0045481C" w:rsidRDefault="00AA087E" w:rsidP="0045481C">
      <w:pPr>
        <w:pStyle w:val="Default"/>
        <w:spacing w:line="276" w:lineRule="auto"/>
        <w:jc w:val="both"/>
        <w:rPr>
          <w:rFonts w:cstheme="minorHAnsi"/>
          <w:b/>
          <w:bCs/>
          <w:sz w:val="22"/>
          <w:szCs w:val="22"/>
        </w:rPr>
      </w:pPr>
      <w:r w:rsidRPr="0045481C">
        <w:rPr>
          <w:noProof/>
          <w:sz w:val="22"/>
          <w:szCs w:val="22"/>
        </w:rPr>
        <w:lastRenderedPageBreak/>
        <w:drawing>
          <wp:inline distT="0" distB="0" distL="0" distR="0" wp14:anchorId="50A768DA" wp14:editId="416E635D">
            <wp:extent cx="5943600" cy="30041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004185"/>
                    </a:xfrm>
                    <a:prstGeom prst="rect">
                      <a:avLst/>
                    </a:prstGeom>
                  </pic:spPr>
                </pic:pic>
              </a:graphicData>
            </a:graphic>
          </wp:inline>
        </w:drawing>
      </w:r>
    </w:p>
    <w:p w14:paraId="4AE5CE3F" w14:textId="77777777" w:rsidR="004B0A4B" w:rsidRPr="0045481C" w:rsidRDefault="004B0A4B" w:rsidP="0045481C">
      <w:pPr>
        <w:pStyle w:val="HTMLPreformatted"/>
        <w:spacing w:line="276" w:lineRule="auto"/>
        <w:jc w:val="both"/>
        <w:rPr>
          <w:rFonts w:ascii="Calibri" w:hAnsi="Calibri" w:cstheme="minorHAnsi"/>
          <w:b/>
          <w:bCs/>
          <w:sz w:val="22"/>
          <w:szCs w:val="22"/>
        </w:rPr>
      </w:pPr>
    </w:p>
    <w:p w14:paraId="6D2634BB" w14:textId="77777777" w:rsidR="00AA087E" w:rsidRPr="0045481C" w:rsidRDefault="00D46C07" w:rsidP="0045481C">
      <w:pPr>
        <w:pStyle w:val="HTMLPreformatted"/>
        <w:spacing w:line="276" w:lineRule="auto"/>
        <w:jc w:val="both"/>
        <w:rPr>
          <w:rFonts w:ascii="Calibri" w:hAnsi="Calibri" w:cstheme="minorHAnsi"/>
          <w:sz w:val="22"/>
          <w:szCs w:val="22"/>
          <w:lang w:val="en-US"/>
        </w:rPr>
      </w:pPr>
      <w:r w:rsidRPr="0045481C">
        <w:rPr>
          <w:rFonts w:ascii="Calibri" w:hAnsi="Calibri" w:cstheme="minorHAnsi"/>
          <w:b/>
          <w:bCs/>
          <w:sz w:val="22"/>
          <w:szCs w:val="22"/>
        </w:rPr>
        <w:t>Main characteristics</w:t>
      </w:r>
      <w:r w:rsidR="008B2623">
        <w:rPr>
          <w:rFonts w:ascii="Calibri" w:hAnsi="Calibri" w:cstheme="minorHAnsi"/>
          <w:b/>
          <w:bCs/>
          <w:sz w:val="22"/>
          <w:szCs w:val="22"/>
          <w:lang w:val="en-US"/>
        </w:rPr>
        <w:t xml:space="preserve"> </w:t>
      </w:r>
      <w:r w:rsidRPr="0045481C">
        <w:rPr>
          <w:rFonts w:ascii="Calibri" w:hAnsi="Calibri" w:cstheme="minorHAnsi"/>
          <w:sz w:val="22"/>
          <w:szCs w:val="22"/>
        </w:rPr>
        <w:t>–</w:t>
      </w:r>
      <w:r w:rsidR="008B2623">
        <w:rPr>
          <w:rFonts w:ascii="Calibri" w:hAnsi="Calibri" w:cstheme="minorHAnsi"/>
          <w:sz w:val="22"/>
          <w:szCs w:val="22"/>
          <w:lang w:val="en-US"/>
        </w:rPr>
        <w:t xml:space="preserve"> </w:t>
      </w:r>
      <w:r w:rsidR="00AA087E" w:rsidRPr="0045481C">
        <w:rPr>
          <w:rFonts w:ascii="Calibri" w:hAnsi="Calibri" w:cstheme="minorHAnsi"/>
          <w:bCs/>
          <w:sz w:val="22"/>
          <w:szCs w:val="22"/>
          <w:lang w:val="en-US"/>
        </w:rPr>
        <w:t xml:space="preserve">As it was said before </w:t>
      </w:r>
      <w:r w:rsidR="00AA087E" w:rsidRPr="0045481C">
        <w:rPr>
          <w:rFonts w:ascii="Calibri" w:hAnsi="Calibri" w:cstheme="minorHAnsi"/>
          <w:sz w:val="22"/>
          <w:szCs w:val="22"/>
          <w:lang w:val="en-US"/>
        </w:rPr>
        <w:t>t</w:t>
      </w:r>
      <w:r w:rsidR="004B0A4B" w:rsidRPr="0045481C">
        <w:rPr>
          <w:rFonts w:ascii="Calibri" w:hAnsi="Calibri" w:cstheme="minorHAnsi"/>
          <w:sz w:val="22"/>
          <w:szCs w:val="22"/>
        </w:rPr>
        <w:t xml:space="preserve">his community is </w:t>
      </w:r>
      <w:r w:rsidR="004B0A4B" w:rsidRPr="0045481C">
        <w:rPr>
          <w:rFonts w:ascii="Calibri" w:hAnsi="Calibri" w:cstheme="minorHAnsi"/>
          <w:sz w:val="22"/>
          <w:szCs w:val="22"/>
          <w:lang w:val="en-US"/>
        </w:rPr>
        <w:t>a relic of well-developed oak-hornbeam forests. There is a lower percentage of deciduous species (</w:t>
      </w:r>
      <w:r w:rsidR="004B0A4B" w:rsidRPr="0045481C">
        <w:rPr>
          <w:rFonts w:ascii="Calibri" w:hAnsi="Calibri" w:cstheme="minorHAnsi"/>
          <w:i/>
          <w:sz w:val="22"/>
          <w:szCs w:val="22"/>
          <w:lang w:val="en-US"/>
        </w:rPr>
        <w:t xml:space="preserve">Carpinus </w:t>
      </w:r>
      <w:proofErr w:type="spellStart"/>
      <w:r w:rsidR="004B0A4B" w:rsidRPr="0045481C">
        <w:rPr>
          <w:rFonts w:ascii="Calibri" w:hAnsi="Calibri" w:cstheme="minorHAnsi"/>
          <w:i/>
          <w:sz w:val="22"/>
          <w:szCs w:val="22"/>
          <w:lang w:val="en-US"/>
        </w:rPr>
        <w:t>orientalis</w:t>
      </w:r>
      <w:proofErr w:type="spellEnd"/>
      <w:r w:rsidR="004B0A4B" w:rsidRPr="0045481C">
        <w:rPr>
          <w:rFonts w:ascii="Calibri" w:hAnsi="Calibri" w:cstheme="minorHAnsi"/>
          <w:i/>
          <w:sz w:val="22"/>
          <w:szCs w:val="22"/>
          <w:lang w:val="en-US"/>
        </w:rPr>
        <w:t xml:space="preserve">, Quercus </w:t>
      </w:r>
      <w:proofErr w:type="spellStart"/>
      <w:r w:rsidR="004B0A4B" w:rsidRPr="0045481C">
        <w:rPr>
          <w:rFonts w:ascii="Calibri" w:hAnsi="Calibri" w:cstheme="minorHAnsi"/>
          <w:i/>
          <w:sz w:val="22"/>
          <w:szCs w:val="22"/>
          <w:lang w:val="en-US"/>
        </w:rPr>
        <w:t>pubescens</w:t>
      </w:r>
      <w:proofErr w:type="spellEnd"/>
      <w:r w:rsidR="004B0A4B" w:rsidRPr="0045481C">
        <w:rPr>
          <w:rFonts w:ascii="Calibri" w:hAnsi="Calibri" w:cstheme="minorHAnsi"/>
          <w:i/>
          <w:sz w:val="22"/>
          <w:szCs w:val="22"/>
          <w:lang w:val="en-US"/>
        </w:rPr>
        <w:t xml:space="preserve">, Fraxinus </w:t>
      </w:r>
      <w:proofErr w:type="spellStart"/>
      <w:r w:rsidR="004B0A4B" w:rsidRPr="0045481C">
        <w:rPr>
          <w:rFonts w:ascii="Calibri" w:hAnsi="Calibri" w:cstheme="minorHAnsi"/>
          <w:i/>
          <w:sz w:val="22"/>
          <w:szCs w:val="22"/>
          <w:lang w:val="en-US"/>
        </w:rPr>
        <w:t>ornus</w:t>
      </w:r>
      <w:proofErr w:type="spellEnd"/>
      <w:r w:rsidR="004B0A4B" w:rsidRPr="0045481C">
        <w:rPr>
          <w:rFonts w:ascii="Calibri" w:hAnsi="Calibri" w:cstheme="minorHAnsi"/>
          <w:sz w:val="22"/>
          <w:szCs w:val="22"/>
          <w:lang w:val="en-US"/>
        </w:rPr>
        <w:t xml:space="preserve">, etc.) because of their excessive exploitation in the past and the present, which changed the physiognomy of natural </w:t>
      </w:r>
      <w:r w:rsidR="004B0A4B" w:rsidRPr="0045481C">
        <w:rPr>
          <w:rFonts w:ascii="Calibri" w:hAnsi="Calibri" w:cstheme="minorHAnsi"/>
          <w:sz w:val="22"/>
          <w:szCs w:val="22"/>
        </w:rPr>
        <w:t>community</w:t>
      </w:r>
      <w:r w:rsidR="004B0A4B" w:rsidRPr="0045481C">
        <w:rPr>
          <w:rFonts w:ascii="Calibri" w:hAnsi="Calibri" w:cstheme="minorHAnsi"/>
          <w:sz w:val="22"/>
          <w:szCs w:val="22"/>
          <w:lang w:val="en-US"/>
        </w:rPr>
        <w:t>.</w:t>
      </w:r>
      <w:r w:rsidR="004B0A4B" w:rsidRPr="0045481C">
        <w:rPr>
          <w:rFonts w:ascii="Calibri" w:hAnsi="Calibri" w:cstheme="minorHAnsi"/>
          <w:color w:val="000000"/>
          <w:sz w:val="22"/>
          <w:szCs w:val="22"/>
        </w:rPr>
        <w:t xml:space="preserve"> These oak parts phytocenologically belong to the described community - ass. </w:t>
      </w:r>
      <w:r w:rsidR="004B0A4B" w:rsidRPr="0045481C">
        <w:rPr>
          <w:rFonts w:ascii="Calibri" w:hAnsi="Calibri" w:cstheme="minorHAnsi"/>
          <w:i/>
          <w:color w:val="000000"/>
          <w:sz w:val="22"/>
          <w:szCs w:val="22"/>
        </w:rPr>
        <w:t>Paeonio-Quercetum</w:t>
      </w:r>
      <w:r w:rsidR="004B0A4B" w:rsidRPr="0045481C">
        <w:rPr>
          <w:rFonts w:ascii="Calibri" w:hAnsi="Calibri" w:cstheme="minorHAnsi"/>
          <w:i/>
          <w:color w:val="000000"/>
          <w:sz w:val="22"/>
          <w:szCs w:val="22"/>
          <w:lang w:val="en-US"/>
        </w:rPr>
        <w:t xml:space="preserve"> </w:t>
      </w:r>
      <w:r w:rsidR="004B0A4B" w:rsidRPr="0045481C">
        <w:rPr>
          <w:rFonts w:ascii="Calibri" w:hAnsi="Calibri" w:cstheme="minorHAnsi"/>
          <w:i/>
          <w:color w:val="000000"/>
          <w:sz w:val="22"/>
          <w:szCs w:val="22"/>
        </w:rPr>
        <w:t>pubescentis</w:t>
      </w:r>
      <w:r w:rsidR="004B0A4B" w:rsidRPr="0045481C">
        <w:rPr>
          <w:rFonts w:ascii="Calibri" w:hAnsi="Calibri" w:cstheme="minorHAnsi"/>
          <w:color w:val="000000"/>
          <w:sz w:val="22"/>
          <w:szCs w:val="22"/>
        </w:rPr>
        <w:t xml:space="preserve"> Riz. prov. or fragments of ass. </w:t>
      </w:r>
      <w:r w:rsidR="004B0A4B" w:rsidRPr="0045481C">
        <w:rPr>
          <w:rFonts w:ascii="Calibri" w:hAnsi="Calibri" w:cstheme="minorHAnsi"/>
          <w:i/>
          <w:color w:val="000000"/>
          <w:sz w:val="22"/>
          <w:szCs w:val="22"/>
        </w:rPr>
        <w:t xml:space="preserve">Querco-Carpinetum orientalis macedonicum </w:t>
      </w:r>
      <w:r w:rsidR="004B0A4B" w:rsidRPr="0045481C">
        <w:rPr>
          <w:rFonts w:ascii="Calibri" w:hAnsi="Calibri" w:cstheme="minorHAnsi"/>
          <w:color w:val="000000"/>
          <w:sz w:val="22"/>
          <w:szCs w:val="22"/>
        </w:rPr>
        <w:t>Rud. 1939 ap.</w:t>
      </w:r>
      <w:r w:rsidR="004B0A4B" w:rsidRPr="0045481C">
        <w:rPr>
          <w:rFonts w:ascii="Calibri" w:hAnsi="Calibri" w:cstheme="minorHAnsi"/>
          <w:color w:val="000000"/>
          <w:sz w:val="22"/>
          <w:szCs w:val="22"/>
          <w:lang w:val="en-US"/>
        </w:rPr>
        <w:t xml:space="preserve"> </w:t>
      </w:r>
      <w:r w:rsidR="004B0A4B" w:rsidRPr="0045481C">
        <w:rPr>
          <w:rFonts w:ascii="Calibri" w:hAnsi="Calibri" w:cstheme="minorHAnsi"/>
          <w:color w:val="000000"/>
          <w:sz w:val="22"/>
          <w:szCs w:val="22"/>
        </w:rPr>
        <w:t xml:space="preserve">Ht. 46, in whose composition there is absence of species </w:t>
      </w:r>
      <w:r w:rsidR="004B0A4B" w:rsidRPr="0045481C">
        <w:rPr>
          <w:rFonts w:ascii="Calibri" w:hAnsi="Calibri" w:cstheme="minorHAnsi"/>
          <w:i/>
          <w:color w:val="000000"/>
          <w:sz w:val="22"/>
          <w:szCs w:val="22"/>
        </w:rPr>
        <w:t>Carpinus orientalis</w:t>
      </w:r>
      <w:r w:rsidR="004B0A4B" w:rsidRPr="0045481C">
        <w:rPr>
          <w:rFonts w:ascii="Calibri" w:hAnsi="Calibri" w:cstheme="minorHAnsi"/>
          <w:color w:val="000000"/>
          <w:sz w:val="22"/>
          <w:szCs w:val="22"/>
        </w:rPr>
        <w:t>.</w:t>
      </w:r>
      <w:r w:rsidR="004B0A4B" w:rsidRPr="0045481C">
        <w:rPr>
          <w:rFonts w:ascii="Calibri" w:hAnsi="Calibri" w:cstheme="minorHAnsi"/>
          <w:sz w:val="22"/>
          <w:szCs w:val="22"/>
          <w:lang w:val="en-US"/>
        </w:rPr>
        <w:t xml:space="preserve"> Degraded belts are </w:t>
      </w:r>
      <w:r w:rsidR="004B0A4B" w:rsidRPr="0045481C">
        <w:rPr>
          <w:rFonts w:ascii="Calibri" w:hAnsi="Calibri" w:cstheme="minorHAnsi"/>
          <w:sz w:val="22"/>
          <w:szCs w:val="22"/>
        </w:rPr>
        <w:t>characterised by the presence of the</w:t>
      </w:r>
      <w:r w:rsidR="004B0A4B" w:rsidRPr="0045481C">
        <w:rPr>
          <w:rFonts w:ascii="Calibri" w:hAnsi="Calibri" w:cstheme="minorHAnsi"/>
          <w:sz w:val="22"/>
          <w:szCs w:val="22"/>
          <w:lang w:val="en-US"/>
        </w:rPr>
        <w:t xml:space="preserve">, invasive species </w:t>
      </w:r>
      <w:proofErr w:type="spellStart"/>
      <w:r w:rsidR="004B0A4B" w:rsidRPr="0045481C">
        <w:rPr>
          <w:rFonts w:ascii="Calibri" w:hAnsi="Calibri" w:cstheme="minorHAnsi"/>
          <w:i/>
          <w:sz w:val="22"/>
          <w:szCs w:val="22"/>
          <w:lang w:val="en-US"/>
        </w:rPr>
        <w:t>Paliurus</w:t>
      </w:r>
      <w:proofErr w:type="spellEnd"/>
      <w:r w:rsidR="004B0A4B" w:rsidRPr="0045481C">
        <w:rPr>
          <w:rFonts w:ascii="Calibri" w:hAnsi="Calibri" w:cstheme="minorHAnsi"/>
          <w:i/>
          <w:sz w:val="22"/>
          <w:szCs w:val="22"/>
          <w:lang w:val="en-US"/>
        </w:rPr>
        <w:t xml:space="preserve"> spina-</w:t>
      </w:r>
      <w:proofErr w:type="spellStart"/>
      <w:r w:rsidR="004B0A4B" w:rsidRPr="0045481C">
        <w:rPr>
          <w:rFonts w:ascii="Calibri" w:hAnsi="Calibri" w:cstheme="minorHAnsi"/>
          <w:i/>
          <w:sz w:val="22"/>
          <w:szCs w:val="22"/>
          <w:lang w:val="en-US"/>
        </w:rPr>
        <w:t>christi</w:t>
      </w:r>
      <w:proofErr w:type="spellEnd"/>
      <w:r w:rsidR="004B0A4B" w:rsidRPr="0045481C">
        <w:rPr>
          <w:rFonts w:ascii="Calibri" w:hAnsi="Calibri" w:cstheme="minorHAnsi"/>
          <w:i/>
          <w:sz w:val="22"/>
          <w:szCs w:val="22"/>
          <w:lang w:val="en-US"/>
        </w:rPr>
        <w:t>,</w:t>
      </w:r>
      <w:r w:rsidR="004B0A4B" w:rsidRPr="0045481C">
        <w:rPr>
          <w:rFonts w:ascii="Calibri" w:hAnsi="Calibri" w:cstheme="minorHAnsi"/>
          <w:sz w:val="22"/>
          <w:szCs w:val="22"/>
          <w:lang w:val="en-US"/>
        </w:rPr>
        <w:t xml:space="preserve"> </w:t>
      </w:r>
      <w:r w:rsidR="004B0A4B" w:rsidRPr="0045481C">
        <w:rPr>
          <w:rFonts w:ascii="Calibri" w:hAnsi="Calibri" w:cstheme="minorHAnsi"/>
          <w:i/>
          <w:sz w:val="22"/>
          <w:szCs w:val="22"/>
          <w:lang w:val="en-US"/>
        </w:rPr>
        <w:t xml:space="preserve">Pyrus </w:t>
      </w:r>
      <w:proofErr w:type="spellStart"/>
      <w:r w:rsidR="004B0A4B" w:rsidRPr="0045481C">
        <w:rPr>
          <w:rFonts w:ascii="Calibri" w:hAnsi="Calibri" w:cstheme="minorHAnsi"/>
          <w:i/>
          <w:sz w:val="22"/>
          <w:szCs w:val="22"/>
          <w:lang w:val="en-US"/>
        </w:rPr>
        <w:t>amygdaliformis</w:t>
      </w:r>
      <w:proofErr w:type="spellEnd"/>
      <w:r w:rsidR="004B0A4B" w:rsidRPr="0045481C">
        <w:rPr>
          <w:rFonts w:ascii="Calibri" w:hAnsi="Calibri" w:cstheme="minorHAnsi"/>
          <w:i/>
          <w:sz w:val="22"/>
          <w:szCs w:val="22"/>
          <w:lang w:val="en-US"/>
        </w:rPr>
        <w:t>, Prunus spinosa</w:t>
      </w:r>
      <w:r w:rsidR="004B0A4B" w:rsidRPr="0045481C">
        <w:rPr>
          <w:rFonts w:ascii="Calibri" w:hAnsi="Calibri" w:cstheme="minorHAnsi"/>
          <w:sz w:val="22"/>
          <w:szCs w:val="22"/>
          <w:lang w:val="en-US"/>
        </w:rPr>
        <w:t xml:space="preserve"> etc. The dominant plant community representing this habitat is </w:t>
      </w:r>
      <w:proofErr w:type="spellStart"/>
      <w:r w:rsidR="004B0A4B" w:rsidRPr="0045481C">
        <w:rPr>
          <w:rFonts w:ascii="Calibri" w:hAnsi="Calibri" w:cstheme="minorHAnsi"/>
          <w:i/>
          <w:sz w:val="22"/>
          <w:szCs w:val="22"/>
          <w:lang w:val="en-US"/>
        </w:rPr>
        <w:t>Paliuretum</w:t>
      </w:r>
      <w:proofErr w:type="spellEnd"/>
      <w:r w:rsidR="004B0A4B" w:rsidRPr="0045481C">
        <w:rPr>
          <w:rFonts w:ascii="Calibri" w:hAnsi="Calibri" w:cstheme="minorHAnsi"/>
          <w:i/>
          <w:sz w:val="22"/>
          <w:szCs w:val="22"/>
          <w:lang w:val="en-US"/>
        </w:rPr>
        <w:t xml:space="preserve"> </w:t>
      </w:r>
      <w:proofErr w:type="spellStart"/>
      <w:r w:rsidR="004B0A4B" w:rsidRPr="0045481C">
        <w:rPr>
          <w:rFonts w:ascii="Calibri" w:hAnsi="Calibri" w:cstheme="minorHAnsi"/>
          <w:i/>
          <w:sz w:val="22"/>
          <w:szCs w:val="22"/>
          <w:lang w:val="en-US"/>
        </w:rPr>
        <w:t>submediterraneum</w:t>
      </w:r>
      <w:proofErr w:type="spellEnd"/>
      <w:r w:rsidR="004B0A4B" w:rsidRPr="0045481C">
        <w:rPr>
          <w:rFonts w:ascii="Calibri" w:hAnsi="Calibri" w:cstheme="minorHAnsi"/>
          <w:sz w:val="22"/>
          <w:szCs w:val="22"/>
          <w:lang w:val="en-US"/>
        </w:rPr>
        <w:t xml:space="preserve"> with dominant species </w:t>
      </w:r>
      <w:proofErr w:type="spellStart"/>
      <w:r w:rsidR="004B0A4B" w:rsidRPr="0045481C">
        <w:rPr>
          <w:rFonts w:ascii="Calibri" w:hAnsi="Calibri" w:cstheme="minorHAnsi"/>
          <w:i/>
          <w:sz w:val="22"/>
          <w:szCs w:val="22"/>
          <w:lang w:val="en-US"/>
        </w:rPr>
        <w:t>Paliurus</w:t>
      </w:r>
      <w:proofErr w:type="spellEnd"/>
      <w:r w:rsidR="004B0A4B" w:rsidRPr="0045481C">
        <w:rPr>
          <w:rFonts w:ascii="Calibri" w:hAnsi="Calibri" w:cstheme="minorHAnsi"/>
          <w:i/>
          <w:sz w:val="22"/>
          <w:szCs w:val="22"/>
          <w:lang w:val="en-US"/>
        </w:rPr>
        <w:t xml:space="preserve"> spina-</w:t>
      </w:r>
      <w:proofErr w:type="spellStart"/>
      <w:r w:rsidR="004B0A4B" w:rsidRPr="0045481C">
        <w:rPr>
          <w:rFonts w:ascii="Calibri" w:hAnsi="Calibri" w:cstheme="minorHAnsi"/>
          <w:i/>
          <w:sz w:val="22"/>
          <w:szCs w:val="22"/>
          <w:lang w:val="en-US"/>
        </w:rPr>
        <w:t>christi</w:t>
      </w:r>
      <w:proofErr w:type="spellEnd"/>
      <w:r w:rsidR="004B0A4B" w:rsidRPr="0045481C">
        <w:rPr>
          <w:rFonts w:ascii="Calibri" w:hAnsi="Calibri" w:cstheme="minorHAnsi"/>
          <w:sz w:val="22"/>
          <w:szCs w:val="22"/>
          <w:lang w:val="en-US"/>
        </w:rPr>
        <w:t xml:space="preserve">. The most important plant species in this community are </w:t>
      </w:r>
      <w:proofErr w:type="spellStart"/>
      <w:r w:rsidR="004B0A4B" w:rsidRPr="0045481C">
        <w:rPr>
          <w:rFonts w:ascii="Calibri" w:hAnsi="Calibri" w:cstheme="minorHAnsi"/>
          <w:i/>
          <w:sz w:val="22"/>
          <w:szCs w:val="22"/>
          <w:lang w:val="en-US"/>
        </w:rPr>
        <w:t>Paliurus</w:t>
      </w:r>
      <w:proofErr w:type="spellEnd"/>
      <w:r w:rsidR="004B0A4B" w:rsidRPr="0045481C">
        <w:rPr>
          <w:rFonts w:ascii="Calibri" w:hAnsi="Calibri" w:cstheme="minorHAnsi"/>
          <w:i/>
          <w:sz w:val="22"/>
          <w:szCs w:val="22"/>
          <w:lang w:val="en-US"/>
        </w:rPr>
        <w:t xml:space="preserve"> spina-</w:t>
      </w:r>
      <w:proofErr w:type="spellStart"/>
      <w:r w:rsidR="004B0A4B" w:rsidRPr="0045481C">
        <w:rPr>
          <w:rFonts w:ascii="Calibri" w:hAnsi="Calibri" w:cstheme="minorHAnsi"/>
          <w:i/>
          <w:sz w:val="22"/>
          <w:szCs w:val="22"/>
          <w:lang w:val="en-US"/>
        </w:rPr>
        <w:t>christi</w:t>
      </w:r>
      <w:proofErr w:type="spellEnd"/>
      <w:r w:rsidR="004B0A4B" w:rsidRPr="0045481C">
        <w:rPr>
          <w:rFonts w:ascii="Calibri" w:hAnsi="Calibri" w:cstheme="minorHAnsi"/>
          <w:i/>
          <w:sz w:val="22"/>
          <w:szCs w:val="22"/>
          <w:lang w:val="en-US"/>
        </w:rPr>
        <w:t xml:space="preserve">, Quercus </w:t>
      </w:r>
      <w:proofErr w:type="spellStart"/>
      <w:r w:rsidR="004B0A4B" w:rsidRPr="0045481C">
        <w:rPr>
          <w:rFonts w:ascii="Calibri" w:hAnsi="Calibri" w:cstheme="minorHAnsi"/>
          <w:i/>
          <w:sz w:val="22"/>
          <w:szCs w:val="22"/>
          <w:lang w:val="en-US"/>
        </w:rPr>
        <w:t>pubescens</w:t>
      </w:r>
      <w:proofErr w:type="spellEnd"/>
      <w:r w:rsidR="004B0A4B" w:rsidRPr="0045481C">
        <w:rPr>
          <w:rFonts w:ascii="Calibri" w:hAnsi="Calibri" w:cstheme="minorHAnsi"/>
          <w:i/>
          <w:sz w:val="22"/>
          <w:szCs w:val="22"/>
          <w:lang w:val="en-US"/>
        </w:rPr>
        <w:t xml:space="preserve">, Fraxinus </w:t>
      </w:r>
      <w:proofErr w:type="spellStart"/>
      <w:r w:rsidR="004B0A4B" w:rsidRPr="0045481C">
        <w:rPr>
          <w:rFonts w:ascii="Calibri" w:hAnsi="Calibri" w:cstheme="minorHAnsi"/>
          <w:i/>
          <w:sz w:val="22"/>
          <w:szCs w:val="22"/>
          <w:lang w:val="en-US"/>
        </w:rPr>
        <w:t>ornus</w:t>
      </w:r>
      <w:proofErr w:type="spellEnd"/>
      <w:r w:rsidR="004B0A4B" w:rsidRPr="0045481C">
        <w:rPr>
          <w:rFonts w:ascii="Calibri" w:hAnsi="Calibri" w:cstheme="minorHAnsi"/>
          <w:i/>
          <w:sz w:val="22"/>
          <w:szCs w:val="22"/>
          <w:lang w:val="en-US"/>
        </w:rPr>
        <w:t xml:space="preserve">, Juniperus </w:t>
      </w:r>
      <w:proofErr w:type="spellStart"/>
      <w:r w:rsidR="004B0A4B" w:rsidRPr="0045481C">
        <w:rPr>
          <w:rFonts w:ascii="Calibri" w:hAnsi="Calibri" w:cstheme="minorHAnsi"/>
          <w:i/>
          <w:sz w:val="22"/>
          <w:szCs w:val="22"/>
          <w:lang w:val="en-US"/>
        </w:rPr>
        <w:t>oxycedrus</w:t>
      </w:r>
      <w:proofErr w:type="spellEnd"/>
      <w:r w:rsidR="004B0A4B" w:rsidRPr="0045481C">
        <w:rPr>
          <w:rFonts w:ascii="Calibri" w:hAnsi="Calibri" w:cstheme="minorHAnsi"/>
          <w:i/>
          <w:sz w:val="22"/>
          <w:szCs w:val="22"/>
          <w:lang w:val="en-US"/>
        </w:rPr>
        <w:t xml:space="preserve">, and Pistacia </w:t>
      </w:r>
      <w:proofErr w:type="spellStart"/>
      <w:r w:rsidR="004B0A4B" w:rsidRPr="0045481C">
        <w:rPr>
          <w:rFonts w:ascii="Calibri" w:hAnsi="Calibri" w:cstheme="minorHAnsi"/>
          <w:i/>
          <w:sz w:val="22"/>
          <w:szCs w:val="22"/>
          <w:lang w:val="en-US"/>
        </w:rPr>
        <w:t>terebinthus</w:t>
      </w:r>
      <w:proofErr w:type="spellEnd"/>
      <w:r w:rsidR="004B0A4B" w:rsidRPr="0045481C">
        <w:rPr>
          <w:rFonts w:ascii="Calibri" w:hAnsi="Calibri" w:cstheme="minorHAnsi"/>
          <w:i/>
          <w:sz w:val="22"/>
          <w:szCs w:val="22"/>
          <w:lang w:val="en-US"/>
        </w:rPr>
        <w:t xml:space="preserve"> </w:t>
      </w:r>
      <w:r w:rsidR="004B0A4B" w:rsidRPr="0045481C">
        <w:rPr>
          <w:rFonts w:ascii="Calibri" w:hAnsi="Calibri" w:cstheme="minorHAnsi"/>
          <w:sz w:val="22"/>
          <w:szCs w:val="22"/>
          <w:lang w:val="en-US"/>
        </w:rPr>
        <w:t xml:space="preserve">(in some places). </w:t>
      </w:r>
    </w:p>
    <w:p w14:paraId="6DC1CEB6" w14:textId="77777777" w:rsidR="00AA087E" w:rsidRPr="0045481C" w:rsidRDefault="00D46C07" w:rsidP="0045481C">
      <w:pPr>
        <w:pStyle w:val="HTMLPreformatted"/>
        <w:spacing w:line="276" w:lineRule="auto"/>
        <w:jc w:val="both"/>
        <w:rPr>
          <w:rFonts w:ascii="Calibri" w:hAnsi="Calibri" w:cstheme="minorHAnsi"/>
          <w:color w:val="000000"/>
          <w:sz w:val="22"/>
          <w:szCs w:val="22"/>
        </w:rPr>
      </w:pPr>
      <w:r w:rsidRPr="0045481C">
        <w:rPr>
          <w:rFonts w:ascii="Calibri" w:hAnsi="Calibri" w:cstheme="minorHAnsi"/>
          <w:b/>
          <w:bCs/>
          <w:sz w:val="22"/>
          <w:szCs w:val="22"/>
        </w:rPr>
        <w:t>Distribution</w:t>
      </w:r>
      <w:r w:rsidR="008B2623">
        <w:rPr>
          <w:rFonts w:ascii="Calibri" w:hAnsi="Calibri" w:cstheme="minorHAnsi"/>
          <w:b/>
          <w:bCs/>
          <w:sz w:val="22"/>
          <w:szCs w:val="22"/>
          <w:lang w:val="en-US"/>
        </w:rPr>
        <w:t xml:space="preserve"> </w:t>
      </w:r>
      <w:r w:rsidRPr="0045481C">
        <w:rPr>
          <w:rFonts w:ascii="Calibri" w:hAnsi="Calibri" w:cstheme="minorHAnsi"/>
          <w:sz w:val="22"/>
          <w:szCs w:val="22"/>
        </w:rPr>
        <w:t>–</w:t>
      </w:r>
      <w:r w:rsidR="002C2F73" w:rsidRPr="0045481C">
        <w:rPr>
          <w:rFonts w:ascii="Calibri" w:hAnsi="Calibri" w:cstheme="minorHAnsi"/>
          <w:sz w:val="22"/>
          <w:szCs w:val="22"/>
        </w:rPr>
        <w:t xml:space="preserve"> Oa</w:t>
      </w:r>
      <w:r w:rsidR="004B0A4B" w:rsidRPr="0045481C">
        <w:rPr>
          <w:rFonts w:ascii="Calibri" w:hAnsi="Calibri" w:cstheme="minorHAnsi"/>
          <w:sz w:val="22"/>
          <w:szCs w:val="22"/>
        </w:rPr>
        <w:t xml:space="preserve">k-hornbeam forests is widespread in the Adriatic and Aegean sub-Mediterranean region. In Macedonia, it is climate zone assigned to about 600 m altitude, and the southern slopes of the mountains reach a height up to 1000 m. </w:t>
      </w:r>
    </w:p>
    <w:p w14:paraId="3F2401CC" w14:textId="77777777" w:rsidR="00AA087E" w:rsidRPr="0045481C" w:rsidRDefault="004B0A4B" w:rsidP="0045481C">
      <w:pPr>
        <w:pStyle w:val="HTMLPreformatted"/>
        <w:spacing w:line="276" w:lineRule="auto"/>
        <w:jc w:val="both"/>
        <w:rPr>
          <w:rFonts w:ascii="Calibri" w:hAnsi="Calibri" w:cstheme="minorHAnsi"/>
          <w:sz w:val="22"/>
          <w:szCs w:val="22"/>
          <w:lang w:val="en-US"/>
        </w:rPr>
      </w:pPr>
      <w:r w:rsidRPr="0045481C">
        <w:rPr>
          <w:rFonts w:ascii="Calibri" w:hAnsi="Calibri" w:cstheme="minorHAnsi"/>
          <w:b/>
          <w:sz w:val="22"/>
          <w:szCs w:val="22"/>
          <w:lang w:val="en-US"/>
        </w:rPr>
        <w:t>D</w:t>
      </w:r>
      <w:r w:rsidR="00D46C07" w:rsidRPr="0045481C">
        <w:rPr>
          <w:rFonts w:ascii="Calibri" w:hAnsi="Calibri" w:cstheme="minorHAnsi"/>
          <w:b/>
          <w:sz w:val="22"/>
          <w:szCs w:val="22"/>
          <w:lang w:val="en-US"/>
        </w:rPr>
        <w:t>istribution in the project area</w:t>
      </w:r>
      <w:r w:rsidR="008B2623">
        <w:rPr>
          <w:rFonts w:ascii="Calibri" w:hAnsi="Calibri" w:cstheme="minorHAnsi"/>
          <w:b/>
          <w:sz w:val="22"/>
          <w:szCs w:val="22"/>
          <w:lang w:val="en-US"/>
        </w:rPr>
        <w:t xml:space="preserve"> </w:t>
      </w:r>
      <w:r w:rsidR="00D46C07" w:rsidRPr="0045481C">
        <w:rPr>
          <w:rFonts w:ascii="Calibri" w:hAnsi="Calibri" w:cstheme="minorHAnsi"/>
          <w:sz w:val="22"/>
          <w:szCs w:val="22"/>
        </w:rPr>
        <w:t>–</w:t>
      </w:r>
      <w:r w:rsidR="008B2623">
        <w:rPr>
          <w:rFonts w:ascii="Calibri" w:hAnsi="Calibri" w:cstheme="minorHAnsi"/>
          <w:sz w:val="22"/>
          <w:szCs w:val="22"/>
          <w:lang w:val="en-US"/>
        </w:rPr>
        <w:t xml:space="preserve"> </w:t>
      </w:r>
      <w:r w:rsidRPr="0045481C">
        <w:rPr>
          <w:rFonts w:ascii="Calibri" w:hAnsi="Calibri" w:cstheme="minorHAnsi"/>
          <w:sz w:val="22"/>
          <w:szCs w:val="22"/>
          <w:lang w:val="en-US"/>
        </w:rPr>
        <w:t>Th</w:t>
      </w:r>
      <w:r w:rsidR="002C2F73" w:rsidRPr="0045481C">
        <w:rPr>
          <w:rFonts w:ascii="Calibri" w:hAnsi="Calibri" w:cstheme="minorHAnsi"/>
          <w:sz w:val="22"/>
          <w:szCs w:val="22"/>
          <w:lang w:val="en-US"/>
        </w:rPr>
        <w:t xml:space="preserve">is habitat is present </w:t>
      </w:r>
      <w:r w:rsidRPr="0045481C">
        <w:rPr>
          <w:rFonts w:ascii="Calibri" w:hAnsi="Calibri" w:cstheme="minorHAnsi"/>
          <w:sz w:val="22"/>
          <w:szCs w:val="22"/>
          <w:lang w:val="en-US"/>
        </w:rPr>
        <w:t>in t</w:t>
      </w:r>
      <w:r w:rsidR="00AA087E" w:rsidRPr="0045481C">
        <w:rPr>
          <w:rFonts w:ascii="Calibri" w:hAnsi="Calibri" w:cstheme="minorHAnsi"/>
          <w:sz w:val="22"/>
          <w:szCs w:val="22"/>
          <w:lang w:val="en-US"/>
        </w:rPr>
        <w:t xml:space="preserve">he surroundings of locality, </w:t>
      </w:r>
      <w:r w:rsidRPr="0045481C">
        <w:rPr>
          <w:rFonts w:ascii="Calibri" w:hAnsi="Calibri" w:cstheme="minorHAnsi"/>
          <w:sz w:val="22"/>
          <w:szCs w:val="22"/>
          <w:lang w:val="en-US"/>
        </w:rPr>
        <w:t xml:space="preserve">mostly intermixed with hill pastures </w:t>
      </w:r>
      <w:r w:rsidR="002C2F73" w:rsidRPr="0045481C">
        <w:rPr>
          <w:rFonts w:ascii="Calibri" w:hAnsi="Calibri" w:cstheme="minorHAnsi"/>
          <w:sz w:val="22"/>
          <w:szCs w:val="22"/>
          <w:lang w:val="en-US"/>
        </w:rPr>
        <w:t xml:space="preserve">in the south </w:t>
      </w:r>
      <w:r w:rsidR="00354100" w:rsidRPr="0045481C">
        <w:rPr>
          <w:rFonts w:ascii="Calibri" w:hAnsi="Calibri" w:cstheme="minorHAnsi"/>
          <w:sz w:val="22"/>
          <w:szCs w:val="22"/>
          <w:lang w:val="en-US"/>
        </w:rPr>
        <w:t>part (</w:t>
      </w:r>
      <w:r w:rsidRPr="0045481C">
        <w:rPr>
          <w:rFonts w:ascii="Calibri" w:hAnsi="Calibri" w:cstheme="minorHAnsi"/>
          <w:sz w:val="22"/>
          <w:szCs w:val="22"/>
          <w:lang w:val="en-US"/>
        </w:rPr>
        <w:t>see Habitat Map</w:t>
      </w:r>
      <w:r w:rsidR="008B2623">
        <w:rPr>
          <w:rFonts w:ascii="Calibri" w:hAnsi="Calibri" w:cstheme="minorHAnsi"/>
          <w:sz w:val="22"/>
          <w:szCs w:val="22"/>
          <w:lang w:val="en-US"/>
        </w:rPr>
        <w:t xml:space="preserve"> at Annex 3</w:t>
      </w:r>
      <w:r w:rsidRPr="0045481C">
        <w:rPr>
          <w:rFonts w:ascii="Calibri" w:hAnsi="Calibri" w:cstheme="minorHAnsi"/>
          <w:sz w:val="22"/>
          <w:szCs w:val="22"/>
          <w:lang w:val="en-US"/>
        </w:rPr>
        <w:t xml:space="preserve">). </w:t>
      </w:r>
    </w:p>
    <w:p w14:paraId="6365B551" w14:textId="77777777" w:rsidR="00AA087E"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Flora </w:t>
      </w:r>
      <w:r w:rsidRPr="0045481C">
        <w:rPr>
          <w:rFonts w:ascii="Calibri" w:hAnsi="Calibri" w:cstheme="minorHAnsi"/>
          <w:sz w:val="22"/>
          <w:szCs w:val="22"/>
        </w:rPr>
        <w:t xml:space="preserve">– These degraded habitats are characterised with presence of </w:t>
      </w:r>
      <w:r w:rsidRPr="0045481C">
        <w:rPr>
          <w:rFonts w:ascii="Calibri" w:hAnsi="Calibri" w:cstheme="minorHAnsi"/>
          <w:i/>
          <w:iCs/>
          <w:sz w:val="22"/>
          <w:szCs w:val="22"/>
        </w:rPr>
        <w:t>Paliurus spina-christi</w:t>
      </w:r>
      <w:r w:rsidRPr="0045481C">
        <w:rPr>
          <w:rFonts w:ascii="Calibri" w:hAnsi="Calibri" w:cstheme="minorHAnsi"/>
          <w:sz w:val="22"/>
          <w:szCs w:val="22"/>
        </w:rPr>
        <w:t xml:space="preserve">, </w:t>
      </w:r>
      <w:r w:rsidRPr="0045481C">
        <w:rPr>
          <w:rFonts w:ascii="Calibri" w:hAnsi="Calibri" w:cstheme="minorHAnsi"/>
          <w:i/>
          <w:iCs/>
          <w:sz w:val="22"/>
          <w:szCs w:val="22"/>
        </w:rPr>
        <w:t>Prunus spinosa, Pyrus amygdaliformis</w:t>
      </w:r>
      <w:r w:rsidRPr="0045481C">
        <w:rPr>
          <w:rFonts w:ascii="Calibri" w:hAnsi="Calibri" w:cstheme="minorHAnsi"/>
          <w:sz w:val="22"/>
          <w:szCs w:val="22"/>
        </w:rPr>
        <w:t xml:space="preserve">, </w:t>
      </w:r>
      <w:r w:rsidRPr="0045481C">
        <w:rPr>
          <w:rFonts w:ascii="Calibri" w:hAnsi="Calibri" w:cstheme="minorHAnsi"/>
          <w:i/>
          <w:iCs/>
          <w:sz w:val="22"/>
          <w:szCs w:val="22"/>
        </w:rPr>
        <w:t xml:space="preserve">Juniperus oxycedrus, Coronilla emeroides, Crategus heldreichii </w:t>
      </w:r>
      <w:r w:rsidRPr="0045481C">
        <w:rPr>
          <w:rFonts w:ascii="Calibri" w:hAnsi="Calibri" w:cstheme="minorHAnsi"/>
          <w:sz w:val="22"/>
          <w:szCs w:val="22"/>
        </w:rPr>
        <w:t xml:space="preserve">etc. Representatives of grass plants are: </w:t>
      </w:r>
      <w:r w:rsidRPr="0045481C">
        <w:rPr>
          <w:rFonts w:ascii="Calibri" w:hAnsi="Calibri" w:cstheme="minorHAnsi"/>
          <w:i/>
          <w:iCs/>
          <w:sz w:val="22"/>
          <w:szCs w:val="22"/>
        </w:rPr>
        <w:t xml:space="preserve">Ajuga laxmanii, Minuartia glomerata, Euphorbia myrsinites, Knautia orientalis, Tunica illyrica, Althea </w:t>
      </w:r>
      <w:r w:rsidRPr="0045481C">
        <w:rPr>
          <w:rFonts w:ascii="Calibri" w:hAnsi="Calibri" w:cstheme="minorHAnsi"/>
          <w:sz w:val="22"/>
          <w:szCs w:val="22"/>
        </w:rPr>
        <w:t xml:space="preserve">sp. </w:t>
      </w:r>
    </w:p>
    <w:p w14:paraId="4FE9C5D5" w14:textId="77777777" w:rsidR="00AA087E"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lastRenderedPageBreak/>
        <w:t xml:space="preserve">Fungi </w:t>
      </w:r>
      <w:r w:rsidRPr="0045481C">
        <w:rPr>
          <w:rFonts w:ascii="Calibri" w:hAnsi="Calibri" w:cstheme="minorHAnsi"/>
          <w:sz w:val="22"/>
          <w:szCs w:val="22"/>
        </w:rPr>
        <w:t>–</w:t>
      </w:r>
      <w:r w:rsidR="008B2623">
        <w:rPr>
          <w:rFonts w:ascii="Calibri" w:hAnsi="Calibri" w:cstheme="minorHAnsi"/>
          <w:sz w:val="22"/>
          <w:szCs w:val="22"/>
          <w:lang w:val="en-US"/>
        </w:rPr>
        <w:t xml:space="preserve"> </w:t>
      </w:r>
      <w:r w:rsidRPr="0045481C">
        <w:rPr>
          <w:rFonts w:ascii="Calibri" w:hAnsi="Calibri" w:cstheme="minorHAnsi"/>
          <w:sz w:val="22"/>
          <w:szCs w:val="22"/>
        </w:rPr>
        <w:t xml:space="preserve">Lignicolous fungi that can be found in the area are: </w:t>
      </w:r>
      <w:r w:rsidRPr="0045481C">
        <w:rPr>
          <w:rFonts w:ascii="Calibri" w:hAnsi="Calibri" w:cstheme="minorHAnsi"/>
          <w:i/>
          <w:iCs/>
          <w:sz w:val="22"/>
          <w:szCs w:val="22"/>
        </w:rPr>
        <w:t xml:space="preserve">Peniophora cinerea </w:t>
      </w:r>
      <w:r w:rsidRPr="0045481C">
        <w:rPr>
          <w:rFonts w:ascii="Calibri" w:hAnsi="Calibri" w:cstheme="minorHAnsi"/>
          <w:sz w:val="22"/>
          <w:szCs w:val="22"/>
        </w:rPr>
        <w:t xml:space="preserve">(of </w:t>
      </w:r>
      <w:r w:rsidRPr="0045481C">
        <w:rPr>
          <w:rFonts w:ascii="Calibri" w:hAnsi="Calibri" w:cstheme="minorHAnsi"/>
          <w:i/>
          <w:iCs/>
          <w:sz w:val="22"/>
          <w:szCs w:val="22"/>
        </w:rPr>
        <w:t>Paliurus spina</w:t>
      </w:r>
      <w:r w:rsidRPr="0045481C">
        <w:rPr>
          <w:rFonts w:ascii="Calibri" w:hAnsi="Calibri" w:cstheme="minorHAnsi"/>
          <w:sz w:val="22"/>
          <w:szCs w:val="22"/>
        </w:rPr>
        <w:t>-</w:t>
      </w:r>
      <w:r w:rsidRPr="0045481C">
        <w:rPr>
          <w:rFonts w:ascii="Calibri" w:hAnsi="Calibri" w:cstheme="minorHAnsi"/>
          <w:i/>
          <w:iCs/>
          <w:sz w:val="22"/>
          <w:szCs w:val="22"/>
        </w:rPr>
        <w:t>christi</w:t>
      </w:r>
      <w:r w:rsidRPr="0045481C">
        <w:rPr>
          <w:rFonts w:ascii="Calibri" w:hAnsi="Calibri" w:cstheme="minorHAnsi"/>
          <w:sz w:val="22"/>
          <w:szCs w:val="22"/>
        </w:rPr>
        <w:t xml:space="preserve">), </w:t>
      </w:r>
      <w:r w:rsidRPr="0045481C">
        <w:rPr>
          <w:rFonts w:ascii="Calibri" w:hAnsi="Calibri" w:cstheme="minorHAnsi"/>
          <w:i/>
          <w:iCs/>
          <w:sz w:val="22"/>
          <w:szCs w:val="22"/>
        </w:rPr>
        <w:t xml:space="preserve">Peniophora junipericola </w:t>
      </w:r>
      <w:r w:rsidRPr="0045481C">
        <w:rPr>
          <w:rFonts w:ascii="Calibri" w:hAnsi="Calibri" w:cstheme="minorHAnsi"/>
          <w:sz w:val="22"/>
          <w:szCs w:val="22"/>
        </w:rPr>
        <w:t xml:space="preserve">(of </w:t>
      </w:r>
      <w:r w:rsidRPr="0045481C">
        <w:rPr>
          <w:rFonts w:ascii="Calibri" w:hAnsi="Calibri" w:cstheme="minorHAnsi"/>
          <w:i/>
          <w:iCs/>
          <w:sz w:val="22"/>
          <w:szCs w:val="22"/>
        </w:rPr>
        <w:t xml:space="preserve">Juniperus </w:t>
      </w:r>
      <w:r w:rsidRPr="0045481C">
        <w:rPr>
          <w:rFonts w:ascii="Calibri" w:hAnsi="Calibri" w:cstheme="minorHAnsi"/>
          <w:sz w:val="22"/>
          <w:szCs w:val="22"/>
        </w:rPr>
        <w:t xml:space="preserve">spp.) and </w:t>
      </w:r>
      <w:r w:rsidRPr="0045481C">
        <w:rPr>
          <w:rFonts w:ascii="Calibri" w:hAnsi="Calibri" w:cstheme="minorHAnsi"/>
          <w:i/>
          <w:iCs/>
          <w:sz w:val="22"/>
          <w:szCs w:val="22"/>
        </w:rPr>
        <w:t xml:space="preserve">Peniophora incarnata, Laeticorticium polygonioides </w:t>
      </w:r>
      <w:r w:rsidRPr="0045481C">
        <w:rPr>
          <w:rFonts w:ascii="Calibri" w:hAnsi="Calibri" w:cstheme="minorHAnsi"/>
          <w:sz w:val="22"/>
          <w:szCs w:val="22"/>
        </w:rPr>
        <w:t xml:space="preserve">at others (of </w:t>
      </w:r>
      <w:r w:rsidRPr="0045481C">
        <w:rPr>
          <w:rFonts w:ascii="Calibri" w:hAnsi="Calibri" w:cstheme="minorHAnsi"/>
          <w:i/>
          <w:iCs/>
          <w:sz w:val="22"/>
          <w:szCs w:val="22"/>
        </w:rPr>
        <w:t>Pyrus amygdaliformis</w:t>
      </w:r>
      <w:r w:rsidRPr="0045481C">
        <w:rPr>
          <w:rFonts w:ascii="Calibri" w:hAnsi="Calibri" w:cstheme="minorHAnsi"/>
          <w:sz w:val="22"/>
          <w:szCs w:val="22"/>
        </w:rPr>
        <w:t xml:space="preserve">).Characteristic for the degraded forests are also terricolous species which develop on grass areas, as </w:t>
      </w:r>
      <w:r w:rsidRPr="0045481C">
        <w:rPr>
          <w:rFonts w:ascii="Calibri" w:hAnsi="Calibri" w:cstheme="minorHAnsi"/>
          <w:i/>
          <w:iCs/>
          <w:sz w:val="22"/>
          <w:szCs w:val="22"/>
        </w:rPr>
        <w:t xml:space="preserve">Agaricus </w:t>
      </w:r>
      <w:r w:rsidRPr="0045481C">
        <w:rPr>
          <w:rFonts w:ascii="Calibri" w:hAnsi="Calibri" w:cstheme="minorHAnsi"/>
          <w:sz w:val="22"/>
          <w:szCs w:val="22"/>
        </w:rPr>
        <w:t xml:space="preserve">spp., </w:t>
      </w:r>
      <w:r w:rsidRPr="0045481C">
        <w:rPr>
          <w:rFonts w:ascii="Calibri" w:hAnsi="Calibri" w:cstheme="minorHAnsi"/>
          <w:i/>
          <w:iCs/>
          <w:sz w:val="22"/>
          <w:szCs w:val="22"/>
        </w:rPr>
        <w:t xml:space="preserve">Bovista plumbea, Hygrocybe conica, Marasmius oreades </w:t>
      </w:r>
      <w:r w:rsidRPr="0045481C">
        <w:rPr>
          <w:rFonts w:ascii="Calibri" w:hAnsi="Calibri" w:cstheme="minorHAnsi"/>
          <w:sz w:val="22"/>
          <w:szCs w:val="22"/>
        </w:rPr>
        <w:t xml:space="preserve">and others. </w:t>
      </w:r>
    </w:p>
    <w:p w14:paraId="56575B50" w14:textId="77777777" w:rsidR="00AA087E" w:rsidRPr="0045481C" w:rsidRDefault="00AA087E"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Mammals</w:t>
      </w:r>
      <w:r w:rsidR="004B0A4B" w:rsidRPr="0045481C">
        <w:rPr>
          <w:rFonts w:ascii="Calibri" w:hAnsi="Calibri" w:cstheme="minorHAnsi"/>
          <w:b/>
          <w:bCs/>
          <w:sz w:val="22"/>
          <w:szCs w:val="22"/>
        </w:rPr>
        <w:t xml:space="preserve"> </w:t>
      </w:r>
      <w:r w:rsidR="004B0A4B" w:rsidRPr="0045481C">
        <w:rPr>
          <w:rFonts w:ascii="Calibri" w:hAnsi="Calibri" w:cstheme="minorHAnsi"/>
          <w:sz w:val="22"/>
          <w:szCs w:val="22"/>
        </w:rPr>
        <w:t>– Common species are the following: hedgehog (</w:t>
      </w:r>
      <w:r w:rsidR="004B0A4B" w:rsidRPr="0045481C">
        <w:rPr>
          <w:rFonts w:ascii="Calibri" w:hAnsi="Calibri" w:cstheme="minorHAnsi"/>
          <w:i/>
          <w:iCs/>
          <w:sz w:val="22"/>
          <w:szCs w:val="22"/>
        </w:rPr>
        <w:t xml:space="preserve">Erinaceus concolor), </w:t>
      </w:r>
      <w:r w:rsidR="004B0A4B" w:rsidRPr="0045481C">
        <w:rPr>
          <w:rFonts w:ascii="Calibri" w:hAnsi="Calibri" w:cstheme="minorHAnsi"/>
          <w:sz w:val="22"/>
          <w:szCs w:val="22"/>
        </w:rPr>
        <w:t>marbled polecat (</w:t>
      </w:r>
      <w:r w:rsidR="004B0A4B" w:rsidRPr="0045481C">
        <w:rPr>
          <w:rFonts w:ascii="Calibri" w:hAnsi="Calibri" w:cstheme="minorHAnsi"/>
          <w:i/>
          <w:iCs/>
          <w:sz w:val="22"/>
          <w:szCs w:val="22"/>
        </w:rPr>
        <w:t>Vormela peregusna</w:t>
      </w:r>
      <w:r w:rsidR="004B0A4B" w:rsidRPr="0045481C">
        <w:rPr>
          <w:rFonts w:ascii="Calibri" w:hAnsi="Calibri" w:cstheme="minorHAnsi"/>
          <w:sz w:val="22"/>
          <w:szCs w:val="22"/>
        </w:rPr>
        <w:t>), Levant vole (</w:t>
      </w:r>
      <w:r w:rsidR="004B0A4B" w:rsidRPr="0045481C">
        <w:rPr>
          <w:rFonts w:ascii="Calibri" w:hAnsi="Calibri" w:cstheme="minorHAnsi"/>
          <w:i/>
          <w:iCs/>
          <w:sz w:val="22"/>
          <w:szCs w:val="22"/>
        </w:rPr>
        <w:t>Microtus guentheri</w:t>
      </w:r>
      <w:r w:rsidR="004B0A4B" w:rsidRPr="0045481C">
        <w:rPr>
          <w:rFonts w:ascii="Calibri" w:hAnsi="Calibri" w:cstheme="minorHAnsi"/>
          <w:sz w:val="22"/>
          <w:szCs w:val="22"/>
        </w:rPr>
        <w:t xml:space="preserve">), also: </w:t>
      </w:r>
      <w:r w:rsidR="004B0A4B" w:rsidRPr="0045481C">
        <w:rPr>
          <w:rFonts w:ascii="Calibri" w:hAnsi="Calibri" w:cstheme="minorHAnsi"/>
          <w:i/>
          <w:iCs/>
          <w:sz w:val="22"/>
          <w:szCs w:val="22"/>
        </w:rPr>
        <w:t>Apodemus flavicolis, A. agrarius, Rattus rattus, Mus macedonicus, Lepus europeus, Canis lupus, Vulpes vulpes, Mustela nivalis, Meles meles, Felis sylvestris, Sus scrofa</w:t>
      </w:r>
      <w:r w:rsidR="004B0A4B" w:rsidRPr="0045481C">
        <w:rPr>
          <w:rFonts w:ascii="Calibri" w:hAnsi="Calibri" w:cstheme="minorHAnsi"/>
          <w:sz w:val="22"/>
          <w:szCs w:val="22"/>
        </w:rPr>
        <w:t xml:space="preserve">. </w:t>
      </w:r>
    </w:p>
    <w:p w14:paraId="7056EB38" w14:textId="77777777" w:rsidR="00AA087E"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Birds </w:t>
      </w:r>
      <w:r w:rsidRPr="0045481C">
        <w:rPr>
          <w:rFonts w:ascii="Calibri" w:hAnsi="Calibri" w:cstheme="minorHAnsi"/>
          <w:sz w:val="22"/>
          <w:szCs w:val="22"/>
        </w:rPr>
        <w:t xml:space="preserve">– Birds in the area represented by </w:t>
      </w:r>
      <w:r w:rsidRPr="0045481C">
        <w:rPr>
          <w:rFonts w:ascii="Calibri" w:hAnsi="Calibri" w:cstheme="minorHAnsi"/>
          <w:i/>
          <w:iCs/>
          <w:sz w:val="22"/>
          <w:szCs w:val="22"/>
        </w:rPr>
        <w:t xml:space="preserve">Passer hispaniolensis, Hippolais pallida, Sylvia </w:t>
      </w:r>
      <w:r w:rsidRPr="0045481C">
        <w:rPr>
          <w:rFonts w:ascii="Calibri" w:hAnsi="Calibri" w:cstheme="minorHAnsi"/>
          <w:sz w:val="22"/>
          <w:szCs w:val="22"/>
        </w:rPr>
        <w:t>spp.</w:t>
      </w:r>
      <w:r w:rsidRPr="0045481C">
        <w:rPr>
          <w:rFonts w:ascii="Calibri" w:hAnsi="Calibri" w:cstheme="minorHAnsi"/>
          <w:i/>
          <w:iCs/>
          <w:sz w:val="22"/>
          <w:szCs w:val="22"/>
        </w:rPr>
        <w:t xml:space="preserve">, Lanius collurio, L. minor, L. </w:t>
      </w:r>
      <w:r w:rsidR="00AA087E" w:rsidRPr="0045481C">
        <w:rPr>
          <w:rFonts w:ascii="Calibri" w:hAnsi="Calibri" w:cstheme="minorHAnsi"/>
          <w:i/>
          <w:iCs/>
          <w:sz w:val="22"/>
          <w:szCs w:val="22"/>
        </w:rPr>
        <w:t>S</w:t>
      </w:r>
      <w:r w:rsidR="00AA087E" w:rsidRPr="0045481C">
        <w:rPr>
          <w:rFonts w:ascii="Calibri" w:hAnsi="Calibri" w:cstheme="minorHAnsi"/>
          <w:i/>
          <w:iCs/>
          <w:sz w:val="22"/>
          <w:szCs w:val="22"/>
          <w:lang w:val="en-US"/>
        </w:rPr>
        <w:t xml:space="preserve"> </w:t>
      </w:r>
      <w:r w:rsidRPr="0045481C">
        <w:rPr>
          <w:rFonts w:ascii="Calibri" w:hAnsi="Calibri" w:cstheme="minorHAnsi"/>
          <w:i/>
          <w:iCs/>
          <w:sz w:val="22"/>
          <w:szCs w:val="22"/>
        </w:rPr>
        <w:t xml:space="preserve">enator, </w:t>
      </w:r>
      <w:r w:rsidRPr="0045481C">
        <w:rPr>
          <w:rFonts w:ascii="Calibri" w:hAnsi="Calibri" w:cstheme="minorHAnsi"/>
          <w:i/>
          <w:sz w:val="22"/>
          <w:szCs w:val="22"/>
        </w:rPr>
        <w:t xml:space="preserve">Parus lugubris, Dendrocopos syriacus, Ficedula semitorquata, Streptopelia decaocto, Accipiter brevipes, </w:t>
      </w:r>
      <w:r w:rsidRPr="0045481C">
        <w:rPr>
          <w:rFonts w:ascii="Calibri" w:hAnsi="Calibri" w:cstheme="minorHAnsi"/>
          <w:sz w:val="22"/>
          <w:szCs w:val="22"/>
        </w:rPr>
        <w:t xml:space="preserve">as well as some types of species </w:t>
      </w:r>
      <w:r w:rsidRPr="0045481C">
        <w:rPr>
          <w:rFonts w:ascii="Calibri" w:hAnsi="Calibri" w:cstheme="minorHAnsi"/>
          <w:i/>
          <w:iCs/>
          <w:sz w:val="22"/>
          <w:szCs w:val="22"/>
        </w:rPr>
        <w:t xml:space="preserve">Emberiza </w:t>
      </w:r>
      <w:r w:rsidRPr="0045481C">
        <w:rPr>
          <w:rFonts w:ascii="Calibri" w:hAnsi="Calibri" w:cstheme="minorHAnsi"/>
          <w:sz w:val="22"/>
          <w:szCs w:val="22"/>
        </w:rPr>
        <w:t xml:space="preserve">characteristic for hilly meadow. </w:t>
      </w:r>
    </w:p>
    <w:p w14:paraId="518AB768" w14:textId="77777777" w:rsidR="00AA087E" w:rsidRPr="0045481C" w:rsidRDefault="004B0A4B" w:rsidP="0045481C">
      <w:pPr>
        <w:pStyle w:val="HTMLPreformatted"/>
        <w:spacing w:line="276" w:lineRule="auto"/>
        <w:jc w:val="both"/>
        <w:rPr>
          <w:rFonts w:ascii="Calibri" w:hAnsi="Calibri" w:cstheme="minorHAnsi"/>
          <w:sz w:val="22"/>
          <w:szCs w:val="22"/>
          <w:lang w:val="en-GB" w:eastAsia="de-DE"/>
        </w:rPr>
      </w:pPr>
      <w:r w:rsidRPr="0045481C">
        <w:rPr>
          <w:rFonts w:ascii="Calibri" w:hAnsi="Calibri" w:cstheme="minorHAnsi"/>
          <w:b/>
          <w:sz w:val="22"/>
          <w:szCs w:val="22"/>
        </w:rPr>
        <w:t>R</w:t>
      </w:r>
      <w:r w:rsidR="00AA087E" w:rsidRPr="0045481C">
        <w:rPr>
          <w:rFonts w:ascii="Calibri" w:hAnsi="Calibri" w:cstheme="minorHAnsi"/>
          <w:b/>
          <w:bCs/>
          <w:sz w:val="22"/>
          <w:szCs w:val="22"/>
        </w:rPr>
        <w:t xml:space="preserve">eptiles and amphibians </w:t>
      </w:r>
      <w:r w:rsidR="00AA087E" w:rsidRPr="0045481C">
        <w:rPr>
          <w:rFonts w:ascii="Calibri" w:hAnsi="Calibri" w:cstheme="minorHAnsi"/>
          <w:sz w:val="22"/>
          <w:szCs w:val="22"/>
        </w:rPr>
        <w:t xml:space="preserve">– </w:t>
      </w:r>
      <w:r w:rsidRPr="0045481C">
        <w:rPr>
          <w:rFonts w:ascii="Calibri" w:hAnsi="Calibri" w:cstheme="minorHAnsi"/>
          <w:sz w:val="22"/>
          <w:szCs w:val="22"/>
          <w:lang w:val="en-GB" w:eastAsia="de-DE"/>
        </w:rPr>
        <w:t xml:space="preserve">The amphibians found in this habitat are: Fire Salamander </w:t>
      </w:r>
      <w:r w:rsidRPr="0045481C">
        <w:rPr>
          <w:rFonts w:ascii="Calibri" w:hAnsi="Calibri" w:cstheme="minorHAnsi"/>
          <w:i/>
          <w:sz w:val="22"/>
          <w:szCs w:val="22"/>
          <w:lang w:val="en-GB" w:eastAsia="de-DE"/>
        </w:rPr>
        <w:t xml:space="preserve">(Salamandra </w:t>
      </w:r>
      <w:proofErr w:type="spellStart"/>
      <w:r w:rsidRPr="0045481C">
        <w:rPr>
          <w:rFonts w:ascii="Calibri" w:hAnsi="Calibri" w:cstheme="minorHAnsi"/>
          <w:i/>
          <w:sz w:val="22"/>
          <w:szCs w:val="22"/>
          <w:lang w:val="en-GB" w:eastAsia="de-DE"/>
        </w:rPr>
        <w:t>salamandra</w:t>
      </w:r>
      <w:proofErr w:type="spellEnd"/>
      <w:r w:rsidRPr="0045481C">
        <w:rPr>
          <w:rFonts w:ascii="Calibri" w:hAnsi="Calibri" w:cstheme="minorHAnsi"/>
          <w:sz w:val="22"/>
          <w:szCs w:val="22"/>
          <w:lang w:val="en-GB" w:eastAsia="de-DE"/>
        </w:rPr>
        <w:t>), Common Newt (</w:t>
      </w:r>
      <w:proofErr w:type="spellStart"/>
      <w:r w:rsidRPr="0045481C">
        <w:rPr>
          <w:rFonts w:ascii="Calibri" w:hAnsi="Calibri" w:cstheme="minorHAnsi"/>
          <w:i/>
          <w:sz w:val="22"/>
          <w:szCs w:val="22"/>
          <w:lang w:val="en-GB" w:eastAsia="de-DE"/>
        </w:rPr>
        <w:t>Lissotriton</w:t>
      </w:r>
      <w:proofErr w:type="spellEnd"/>
      <w:r w:rsidRPr="0045481C">
        <w:rPr>
          <w:rFonts w:ascii="Calibri" w:hAnsi="Calibri" w:cstheme="minorHAnsi"/>
          <w:i/>
          <w:sz w:val="22"/>
          <w:szCs w:val="22"/>
          <w:lang w:val="en-GB" w:eastAsia="de-DE"/>
        </w:rPr>
        <w:t xml:space="preserve"> vulgaris</w:t>
      </w:r>
      <w:r w:rsidRPr="0045481C">
        <w:rPr>
          <w:rFonts w:ascii="Calibri" w:hAnsi="Calibri" w:cstheme="minorHAnsi"/>
          <w:sz w:val="22"/>
          <w:szCs w:val="22"/>
          <w:lang w:val="en-GB" w:eastAsia="de-DE"/>
        </w:rPr>
        <w:t>), Yellow Belied Toad (</w:t>
      </w:r>
      <w:proofErr w:type="spellStart"/>
      <w:r w:rsidRPr="0045481C">
        <w:rPr>
          <w:rFonts w:ascii="Calibri" w:hAnsi="Calibri" w:cstheme="minorHAnsi"/>
          <w:i/>
          <w:sz w:val="22"/>
          <w:szCs w:val="22"/>
          <w:lang w:val="en-GB" w:eastAsia="de-DE"/>
        </w:rPr>
        <w:t>Bombina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variegata</w:t>
      </w:r>
      <w:proofErr w:type="spellEnd"/>
      <w:r w:rsidRPr="0045481C">
        <w:rPr>
          <w:rFonts w:ascii="Calibri" w:hAnsi="Calibri" w:cstheme="minorHAnsi"/>
          <w:sz w:val="22"/>
          <w:szCs w:val="22"/>
          <w:lang w:val="en-GB" w:eastAsia="de-DE"/>
        </w:rPr>
        <w:t>), Common Toad (</w:t>
      </w:r>
      <w:r w:rsidRPr="0045481C">
        <w:rPr>
          <w:rFonts w:ascii="Calibri" w:hAnsi="Calibri" w:cstheme="minorHAnsi"/>
          <w:i/>
          <w:sz w:val="22"/>
          <w:szCs w:val="22"/>
          <w:lang w:val="en-GB" w:eastAsia="de-DE"/>
        </w:rPr>
        <w:t>Bufo bufo</w:t>
      </w:r>
      <w:r w:rsidRPr="0045481C">
        <w:rPr>
          <w:rFonts w:ascii="Calibri" w:hAnsi="Calibri" w:cstheme="minorHAnsi"/>
          <w:sz w:val="22"/>
          <w:szCs w:val="22"/>
          <w:lang w:val="en-GB" w:eastAsia="de-DE"/>
        </w:rPr>
        <w:t>), Green Toad (</w:t>
      </w:r>
      <w:proofErr w:type="spellStart"/>
      <w:r w:rsidRPr="0045481C">
        <w:rPr>
          <w:rFonts w:ascii="Calibri" w:hAnsi="Calibri" w:cstheme="minorHAnsi"/>
          <w:i/>
          <w:sz w:val="22"/>
          <w:szCs w:val="22"/>
          <w:lang w:val="en-GB" w:eastAsia="de-DE"/>
        </w:rPr>
        <w:t>Pseudepidalea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viridis</w:t>
      </w:r>
      <w:proofErr w:type="spellEnd"/>
      <w:r w:rsidRPr="0045481C">
        <w:rPr>
          <w:rFonts w:ascii="Calibri" w:hAnsi="Calibri" w:cstheme="minorHAnsi"/>
          <w:sz w:val="22"/>
          <w:szCs w:val="22"/>
          <w:lang w:val="en-GB" w:eastAsia="de-DE"/>
        </w:rPr>
        <w:t>). The reptiles found in this habitat are Hermann's Tortoise (</w:t>
      </w:r>
      <w:proofErr w:type="spellStart"/>
      <w:r w:rsidRPr="0045481C">
        <w:rPr>
          <w:rFonts w:ascii="Calibri" w:hAnsi="Calibri" w:cstheme="minorHAnsi"/>
          <w:i/>
          <w:sz w:val="22"/>
          <w:szCs w:val="22"/>
          <w:lang w:val="en-GB" w:eastAsia="de-DE"/>
        </w:rPr>
        <w:t>Eurotestudo</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hermanni</w:t>
      </w:r>
      <w:proofErr w:type="spellEnd"/>
      <w:r w:rsidRPr="0045481C">
        <w:rPr>
          <w:rFonts w:ascii="Calibri" w:hAnsi="Calibri" w:cstheme="minorHAnsi"/>
          <w:sz w:val="22"/>
          <w:szCs w:val="22"/>
          <w:lang w:val="en-GB" w:eastAsia="de-DE"/>
        </w:rPr>
        <w:t>), Greek Tortoise (</w:t>
      </w:r>
      <w:r w:rsidRPr="0045481C">
        <w:rPr>
          <w:rFonts w:ascii="Calibri" w:hAnsi="Calibri" w:cstheme="minorHAnsi"/>
          <w:i/>
          <w:sz w:val="22"/>
          <w:szCs w:val="22"/>
          <w:lang w:val="en-GB" w:eastAsia="de-DE"/>
        </w:rPr>
        <w:t xml:space="preserve">Testudo </w:t>
      </w:r>
      <w:proofErr w:type="spellStart"/>
      <w:r w:rsidRPr="0045481C">
        <w:rPr>
          <w:rFonts w:ascii="Calibri" w:hAnsi="Calibri" w:cstheme="minorHAnsi"/>
          <w:i/>
          <w:sz w:val="22"/>
          <w:szCs w:val="22"/>
          <w:lang w:val="en-GB" w:eastAsia="de-DE"/>
        </w:rPr>
        <w:t>graeca</w:t>
      </w:r>
      <w:proofErr w:type="spellEnd"/>
      <w:r w:rsidRPr="0045481C">
        <w:rPr>
          <w:rFonts w:ascii="Calibri" w:hAnsi="Calibri" w:cstheme="minorHAnsi"/>
          <w:sz w:val="22"/>
          <w:szCs w:val="22"/>
          <w:lang w:val="en-GB" w:eastAsia="de-DE"/>
        </w:rPr>
        <w:t>), Erhard’s Wall Lizard (</w:t>
      </w:r>
      <w:r w:rsidRPr="0045481C">
        <w:rPr>
          <w:rFonts w:ascii="Calibri" w:hAnsi="Calibri" w:cstheme="minorHAnsi"/>
          <w:i/>
          <w:sz w:val="22"/>
          <w:szCs w:val="22"/>
          <w:lang w:val="en-GB" w:eastAsia="de-DE"/>
        </w:rPr>
        <w:t xml:space="preserve">Lacerta </w:t>
      </w:r>
      <w:proofErr w:type="spellStart"/>
      <w:r w:rsidRPr="0045481C">
        <w:rPr>
          <w:rFonts w:ascii="Calibri" w:hAnsi="Calibri" w:cstheme="minorHAnsi"/>
          <w:i/>
          <w:sz w:val="22"/>
          <w:szCs w:val="22"/>
          <w:lang w:val="en-GB" w:eastAsia="de-DE"/>
        </w:rPr>
        <w:t>erhardii</w:t>
      </w:r>
      <w:proofErr w:type="spellEnd"/>
      <w:r w:rsidRPr="0045481C">
        <w:rPr>
          <w:rFonts w:ascii="Calibri" w:hAnsi="Calibri" w:cstheme="minorHAnsi"/>
          <w:sz w:val="22"/>
          <w:szCs w:val="22"/>
          <w:lang w:val="en-GB" w:eastAsia="de-DE"/>
        </w:rPr>
        <w:t>), Green lizard (</w:t>
      </w:r>
      <w:r w:rsidRPr="0045481C">
        <w:rPr>
          <w:rFonts w:ascii="Calibri" w:hAnsi="Calibri" w:cstheme="minorHAnsi"/>
          <w:i/>
          <w:sz w:val="22"/>
          <w:szCs w:val="22"/>
          <w:lang w:val="en-GB" w:eastAsia="de-DE"/>
        </w:rPr>
        <w:t xml:space="preserve">Lacerta </w:t>
      </w:r>
      <w:proofErr w:type="spellStart"/>
      <w:r w:rsidRPr="0045481C">
        <w:rPr>
          <w:rFonts w:ascii="Calibri" w:hAnsi="Calibri" w:cstheme="minorHAnsi"/>
          <w:i/>
          <w:sz w:val="22"/>
          <w:szCs w:val="22"/>
          <w:lang w:val="en-GB" w:eastAsia="de-DE"/>
        </w:rPr>
        <w:t>viridis</w:t>
      </w:r>
      <w:proofErr w:type="spellEnd"/>
      <w:r w:rsidRPr="0045481C">
        <w:rPr>
          <w:rFonts w:ascii="Calibri" w:hAnsi="Calibri" w:cstheme="minorHAnsi"/>
          <w:sz w:val="22"/>
          <w:szCs w:val="22"/>
          <w:lang w:val="en-GB" w:eastAsia="de-DE"/>
        </w:rPr>
        <w:t>), Balkan Green Lizard (</w:t>
      </w:r>
      <w:r w:rsidRPr="0045481C">
        <w:rPr>
          <w:rFonts w:ascii="Calibri" w:hAnsi="Calibri" w:cstheme="minorHAnsi"/>
          <w:i/>
          <w:sz w:val="22"/>
          <w:szCs w:val="22"/>
          <w:lang w:val="en-GB" w:eastAsia="de-DE"/>
        </w:rPr>
        <w:t xml:space="preserve">Lacerta </w:t>
      </w:r>
      <w:proofErr w:type="spellStart"/>
      <w:r w:rsidRPr="0045481C">
        <w:rPr>
          <w:rFonts w:ascii="Calibri" w:hAnsi="Calibri" w:cstheme="minorHAnsi"/>
          <w:i/>
          <w:sz w:val="22"/>
          <w:szCs w:val="22"/>
          <w:lang w:val="en-GB" w:eastAsia="de-DE"/>
        </w:rPr>
        <w:t>trilineata</w:t>
      </w:r>
      <w:proofErr w:type="spellEnd"/>
      <w:r w:rsidRPr="0045481C">
        <w:rPr>
          <w:rFonts w:ascii="Calibri" w:hAnsi="Calibri" w:cstheme="minorHAnsi"/>
          <w:sz w:val="22"/>
          <w:szCs w:val="22"/>
          <w:lang w:val="en-GB" w:eastAsia="de-DE"/>
        </w:rPr>
        <w:t>), Snake‐eyed Skink (</w:t>
      </w:r>
      <w:proofErr w:type="spellStart"/>
      <w:r w:rsidRPr="0045481C">
        <w:rPr>
          <w:rFonts w:ascii="Calibri" w:hAnsi="Calibri" w:cstheme="minorHAnsi"/>
          <w:i/>
          <w:sz w:val="22"/>
          <w:szCs w:val="22"/>
          <w:lang w:val="en-GB" w:eastAsia="de-DE"/>
        </w:rPr>
        <w:t>Ablepharus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kitaibelii</w:t>
      </w:r>
      <w:proofErr w:type="spellEnd"/>
      <w:r w:rsidRPr="0045481C">
        <w:rPr>
          <w:rFonts w:ascii="Calibri" w:hAnsi="Calibri" w:cstheme="minorHAnsi"/>
          <w:sz w:val="22"/>
          <w:szCs w:val="22"/>
          <w:lang w:val="en-GB" w:eastAsia="de-DE"/>
        </w:rPr>
        <w:t>), Slow Worm (</w:t>
      </w:r>
      <w:r w:rsidRPr="0045481C">
        <w:rPr>
          <w:rFonts w:ascii="Calibri" w:hAnsi="Calibri" w:cstheme="minorHAnsi"/>
          <w:i/>
          <w:sz w:val="22"/>
          <w:szCs w:val="22"/>
          <w:lang w:val="en-GB" w:eastAsia="de-DE"/>
        </w:rPr>
        <w:t>Anguis fragilis</w:t>
      </w:r>
      <w:r w:rsidRPr="0045481C">
        <w:rPr>
          <w:rFonts w:ascii="Calibri" w:hAnsi="Calibri" w:cstheme="minorHAnsi"/>
          <w:sz w:val="22"/>
          <w:szCs w:val="22"/>
          <w:lang w:val="en-GB" w:eastAsia="de-DE"/>
        </w:rPr>
        <w:t>), Aesculapian Snake (</w:t>
      </w:r>
      <w:proofErr w:type="spellStart"/>
      <w:r w:rsidRPr="0045481C">
        <w:rPr>
          <w:rFonts w:ascii="Calibri" w:hAnsi="Calibri" w:cstheme="minorHAnsi"/>
          <w:i/>
          <w:sz w:val="22"/>
          <w:szCs w:val="22"/>
          <w:lang w:val="en-GB" w:eastAsia="de-DE"/>
        </w:rPr>
        <w:t>Zamenis</w:t>
      </w:r>
      <w:proofErr w:type="spellEnd"/>
      <w:r w:rsidRPr="0045481C">
        <w:rPr>
          <w:rFonts w:ascii="Calibri" w:hAnsi="Calibri" w:cstheme="minorHAnsi"/>
          <w:i/>
          <w:sz w:val="22"/>
          <w:szCs w:val="22"/>
          <w:lang w:val="en-GB" w:eastAsia="de-DE"/>
        </w:rPr>
        <w:t xml:space="preserve"> longissimus) </w:t>
      </w:r>
      <w:r w:rsidRPr="0045481C">
        <w:rPr>
          <w:rFonts w:ascii="Calibri" w:hAnsi="Calibri" w:cstheme="minorHAnsi"/>
          <w:sz w:val="22"/>
          <w:szCs w:val="22"/>
          <w:lang w:val="en-GB" w:eastAsia="de-DE"/>
        </w:rPr>
        <w:t>and Nose‐horned Viper (</w:t>
      </w:r>
      <w:proofErr w:type="spellStart"/>
      <w:r w:rsidRPr="0045481C">
        <w:rPr>
          <w:rFonts w:ascii="Calibri" w:hAnsi="Calibri" w:cstheme="minorHAnsi"/>
          <w:i/>
          <w:sz w:val="22"/>
          <w:szCs w:val="22"/>
          <w:lang w:val="en-GB" w:eastAsia="de-DE"/>
        </w:rPr>
        <w:t>Vipera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ammodytes</w:t>
      </w:r>
      <w:proofErr w:type="spellEnd"/>
      <w:r w:rsidRPr="0045481C">
        <w:rPr>
          <w:rFonts w:ascii="Calibri" w:hAnsi="Calibri" w:cstheme="minorHAnsi"/>
          <w:sz w:val="22"/>
          <w:szCs w:val="22"/>
          <w:lang w:val="en-GB" w:eastAsia="de-DE"/>
        </w:rPr>
        <w:t>).</w:t>
      </w:r>
    </w:p>
    <w:p w14:paraId="51AAF88E" w14:textId="77777777" w:rsidR="00AA087E" w:rsidRPr="0045481C" w:rsidRDefault="004B0A4B" w:rsidP="0045481C">
      <w:pPr>
        <w:pStyle w:val="HTMLPreformatted"/>
        <w:spacing w:line="276" w:lineRule="auto"/>
        <w:jc w:val="both"/>
        <w:rPr>
          <w:rFonts w:ascii="Calibri" w:hAnsi="Calibri" w:cstheme="minorHAnsi"/>
          <w:i/>
          <w:sz w:val="22"/>
          <w:szCs w:val="22"/>
          <w:lang w:val="en-GB" w:eastAsia="de-DE"/>
        </w:rPr>
      </w:pPr>
      <w:r w:rsidRPr="0045481C">
        <w:rPr>
          <w:rFonts w:ascii="Calibri" w:hAnsi="Calibri" w:cstheme="minorHAnsi"/>
          <w:b/>
          <w:sz w:val="22"/>
          <w:szCs w:val="22"/>
          <w:lang w:val="en-GB" w:eastAsia="de-DE"/>
        </w:rPr>
        <w:t>Invertebrates</w:t>
      </w:r>
      <w:r w:rsidR="00AA087E" w:rsidRPr="0045481C">
        <w:rPr>
          <w:rFonts w:ascii="Calibri" w:hAnsi="Calibri" w:cstheme="minorHAnsi"/>
          <w:b/>
          <w:bCs/>
          <w:sz w:val="22"/>
          <w:szCs w:val="22"/>
        </w:rPr>
        <w:t xml:space="preserve"> </w:t>
      </w:r>
      <w:r w:rsidR="00AA087E" w:rsidRPr="0045481C">
        <w:rPr>
          <w:rFonts w:ascii="Calibri" w:hAnsi="Calibri" w:cstheme="minorHAnsi"/>
          <w:sz w:val="22"/>
          <w:szCs w:val="22"/>
        </w:rPr>
        <w:t xml:space="preserve">– </w:t>
      </w:r>
      <w:r w:rsidRPr="0045481C">
        <w:rPr>
          <w:rFonts w:ascii="Calibri" w:hAnsi="Calibri" w:cstheme="minorHAnsi"/>
          <w:sz w:val="22"/>
          <w:szCs w:val="22"/>
          <w:lang w:val="en-GB" w:eastAsia="de-DE"/>
        </w:rPr>
        <w:t>Characteristic  species of butterflies in this dwelling consists of typical species that has a dry, shrubby vegetation as:</w:t>
      </w:r>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Thymelicus</w:t>
      </w:r>
      <w:proofErr w:type="spellEnd"/>
      <w:r w:rsidRPr="0045481C">
        <w:rPr>
          <w:rFonts w:ascii="Calibri" w:hAnsi="Calibri" w:cstheme="minorHAnsi"/>
          <w:i/>
          <w:sz w:val="22"/>
          <w:szCs w:val="22"/>
          <w:lang w:val="en-GB" w:eastAsia="de-DE"/>
        </w:rPr>
        <w:t xml:space="preserve"> sylvestris, </w:t>
      </w:r>
      <w:proofErr w:type="spellStart"/>
      <w:r w:rsidRPr="0045481C">
        <w:rPr>
          <w:rFonts w:ascii="Calibri" w:hAnsi="Calibri" w:cstheme="minorHAnsi"/>
          <w:i/>
          <w:sz w:val="22"/>
          <w:szCs w:val="22"/>
          <w:lang w:val="en-GB" w:eastAsia="de-DE"/>
        </w:rPr>
        <w:t>Phengaris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arion</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Melitaea</w:t>
      </w:r>
      <w:proofErr w:type="spellEnd"/>
      <w:r w:rsidRPr="0045481C">
        <w:rPr>
          <w:rFonts w:ascii="Calibri" w:hAnsi="Calibri" w:cstheme="minorHAnsi"/>
          <w:i/>
          <w:sz w:val="22"/>
          <w:szCs w:val="22"/>
          <w:lang w:val="en-GB" w:eastAsia="de-DE"/>
        </w:rPr>
        <w:t xml:space="preserve"> phoebe, </w:t>
      </w:r>
      <w:proofErr w:type="spellStart"/>
      <w:r w:rsidRPr="0045481C">
        <w:rPr>
          <w:rFonts w:ascii="Calibri" w:hAnsi="Calibri" w:cstheme="minorHAnsi"/>
          <w:i/>
          <w:sz w:val="22"/>
          <w:szCs w:val="22"/>
          <w:lang w:val="en-GB" w:eastAsia="de-DE"/>
        </w:rPr>
        <w:t>Arethusana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arethusa</w:t>
      </w:r>
      <w:proofErr w:type="spellEnd"/>
      <w:r w:rsidRPr="0045481C">
        <w:rPr>
          <w:rFonts w:ascii="Calibri" w:hAnsi="Calibri" w:cstheme="minorHAnsi"/>
          <w:i/>
          <w:sz w:val="22"/>
          <w:szCs w:val="22"/>
          <w:lang w:val="en-GB" w:eastAsia="de-DE"/>
        </w:rPr>
        <w:t xml:space="preserve">, </w:t>
      </w:r>
      <w:r w:rsidRPr="0045481C">
        <w:rPr>
          <w:rFonts w:ascii="Calibri" w:hAnsi="Calibri" w:cstheme="minorHAnsi"/>
          <w:sz w:val="22"/>
          <w:szCs w:val="22"/>
          <w:lang w:val="en-GB" w:eastAsia="de-DE"/>
        </w:rPr>
        <w:t>as well as species that are common to a variety of habitats</w:t>
      </w:r>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Iphiclides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podalirius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Papilio</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machaon</w:t>
      </w:r>
      <w:proofErr w:type="spellEnd"/>
      <w:r w:rsidRPr="0045481C">
        <w:rPr>
          <w:rFonts w:ascii="Calibri" w:hAnsi="Calibri" w:cstheme="minorHAnsi"/>
          <w:i/>
          <w:sz w:val="22"/>
          <w:szCs w:val="22"/>
          <w:lang w:val="en-GB" w:eastAsia="de-DE"/>
        </w:rPr>
        <w:t xml:space="preserve"> , Aporia </w:t>
      </w:r>
      <w:proofErr w:type="spellStart"/>
      <w:r w:rsidRPr="0045481C">
        <w:rPr>
          <w:rFonts w:ascii="Calibri" w:hAnsi="Calibri" w:cstheme="minorHAnsi"/>
          <w:i/>
          <w:sz w:val="22"/>
          <w:szCs w:val="22"/>
          <w:lang w:val="en-GB" w:eastAsia="de-DE"/>
        </w:rPr>
        <w:t>crataegi</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Carcharodus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alceae</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Gonepteryx</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rhamni</w:t>
      </w:r>
      <w:proofErr w:type="spellEnd"/>
      <w:r w:rsidRPr="0045481C">
        <w:rPr>
          <w:rFonts w:ascii="Calibri" w:hAnsi="Calibri" w:cstheme="minorHAnsi"/>
          <w:i/>
          <w:sz w:val="22"/>
          <w:szCs w:val="22"/>
          <w:lang w:val="en-GB" w:eastAsia="de-DE"/>
        </w:rPr>
        <w:t xml:space="preserve">, Limenitis </w:t>
      </w:r>
      <w:proofErr w:type="spellStart"/>
      <w:r w:rsidRPr="0045481C">
        <w:rPr>
          <w:rFonts w:ascii="Calibri" w:hAnsi="Calibri" w:cstheme="minorHAnsi"/>
          <w:i/>
          <w:sz w:val="22"/>
          <w:szCs w:val="22"/>
          <w:lang w:val="en-GB" w:eastAsia="de-DE"/>
        </w:rPr>
        <w:t>reducta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Nymphalis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antiopa</w:t>
      </w:r>
      <w:proofErr w:type="spellEnd"/>
      <w:r w:rsidRPr="0045481C">
        <w:rPr>
          <w:rFonts w:ascii="Calibri" w:hAnsi="Calibri" w:cstheme="minorHAnsi"/>
          <w:i/>
          <w:sz w:val="22"/>
          <w:szCs w:val="22"/>
          <w:lang w:val="en-GB" w:eastAsia="de-DE"/>
        </w:rPr>
        <w:t xml:space="preserve">, N. </w:t>
      </w:r>
      <w:proofErr w:type="spellStart"/>
      <w:r w:rsidRPr="0045481C">
        <w:rPr>
          <w:rFonts w:ascii="Calibri" w:hAnsi="Calibri" w:cstheme="minorHAnsi"/>
          <w:i/>
          <w:sz w:val="22"/>
          <w:szCs w:val="22"/>
          <w:lang w:val="en-GB" w:eastAsia="de-DE"/>
        </w:rPr>
        <w:t>polychloros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Erebia</w:t>
      </w:r>
      <w:proofErr w:type="spellEnd"/>
      <w:r w:rsidRPr="0045481C">
        <w:rPr>
          <w:rFonts w:ascii="Calibri" w:hAnsi="Calibri" w:cstheme="minorHAnsi"/>
          <w:i/>
          <w:sz w:val="22"/>
          <w:szCs w:val="22"/>
          <w:lang w:val="en-GB" w:eastAsia="de-DE"/>
        </w:rPr>
        <w:t xml:space="preserve"> medusa, </w:t>
      </w:r>
      <w:proofErr w:type="spellStart"/>
      <w:r w:rsidRPr="0045481C">
        <w:rPr>
          <w:rFonts w:ascii="Calibri" w:hAnsi="Calibri" w:cstheme="minorHAnsi"/>
          <w:i/>
          <w:sz w:val="22"/>
          <w:szCs w:val="22"/>
          <w:lang w:val="en-GB" w:eastAsia="de-DE"/>
        </w:rPr>
        <w:t>Argynnis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niobe</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Aglais</w:t>
      </w:r>
      <w:proofErr w:type="spellEnd"/>
      <w:r w:rsidRPr="0045481C">
        <w:rPr>
          <w:rFonts w:ascii="Calibri" w:hAnsi="Calibri" w:cstheme="minorHAnsi"/>
          <w:i/>
          <w:sz w:val="22"/>
          <w:szCs w:val="22"/>
          <w:lang w:val="en-GB" w:eastAsia="de-DE"/>
        </w:rPr>
        <w:t xml:space="preserve"> io, </w:t>
      </w:r>
      <w:proofErr w:type="spellStart"/>
      <w:r w:rsidRPr="0045481C">
        <w:rPr>
          <w:rFonts w:ascii="Calibri" w:hAnsi="Calibri" w:cstheme="minorHAnsi"/>
          <w:i/>
          <w:sz w:val="22"/>
          <w:szCs w:val="22"/>
          <w:lang w:val="en-GB" w:eastAsia="de-DE"/>
        </w:rPr>
        <w:t>Plebeius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agestis</w:t>
      </w:r>
      <w:proofErr w:type="spellEnd"/>
      <w:r w:rsidRPr="0045481C">
        <w:rPr>
          <w:rFonts w:ascii="Calibri" w:hAnsi="Calibri" w:cstheme="minorHAnsi"/>
          <w:i/>
          <w:sz w:val="22"/>
          <w:szCs w:val="22"/>
          <w:lang w:val="en-GB" w:eastAsia="de-DE"/>
        </w:rPr>
        <w:t xml:space="preserve">, Vanessa </w:t>
      </w:r>
      <w:proofErr w:type="spellStart"/>
      <w:r w:rsidRPr="0045481C">
        <w:rPr>
          <w:rFonts w:ascii="Calibri" w:hAnsi="Calibri" w:cstheme="minorHAnsi"/>
          <w:i/>
          <w:sz w:val="22"/>
          <w:szCs w:val="22"/>
          <w:lang w:val="en-GB" w:eastAsia="de-DE"/>
        </w:rPr>
        <w:t>cardui</w:t>
      </w:r>
      <w:proofErr w:type="spellEnd"/>
      <w:r w:rsidRPr="0045481C">
        <w:rPr>
          <w:rFonts w:ascii="Calibri" w:hAnsi="Calibri" w:cstheme="minorHAnsi"/>
          <w:i/>
          <w:sz w:val="22"/>
          <w:szCs w:val="22"/>
          <w:lang w:val="en-GB" w:eastAsia="de-DE"/>
        </w:rPr>
        <w:t xml:space="preserve">, V. </w:t>
      </w:r>
      <w:proofErr w:type="spellStart"/>
      <w:r w:rsidRPr="0045481C">
        <w:rPr>
          <w:rFonts w:ascii="Calibri" w:hAnsi="Calibri" w:cstheme="minorHAnsi"/>
          <w:i/>
          <w:sz w:val="22"/>
          <w:szCs w:val="22"/>
          <w:lang w:val="en-GB" w:eastAsia="de-DE"/>
        </w:rPr>
        <w:t>atalanta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Melanargia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larissa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Coenonympha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pamphilus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Leptidea</w:t>
      </w:r>
      <w:proofErr w:type="spellEnd"/>
      <w:r w:rsidRPr="0045481C">
        <w:rPr>
          <w:rFonts w:ascii="Calibri" w:hAnsi="Calibri" w:cstheme="minorHAnsi"/>
          <w:i/>
          <w:sz w:val="22"/>
          <w:szCs w:val="22"/>
          <w:lang w:val="en-GB" w:eastAsia="de-DE"/>
        </w:rPr>
        <w:t xml:space="preserve"> sinapis, </w:t>
      </w:r>
      <w:proofErr w:type="spellStart"/>
      <w:r w:rsidRPr="0045481C">
        <w:rPr>
          <w:rFonts w:ascii="Calibri" w:hAnsi="Calibri" w:cstheme="minorHAnsi"/>
          <w:i/>
          <w:sz w:val="22"/>
          <w:szCs w:val="22"/>
          <w:lang w:val="en-GB" w:eastAsia="de-DE"/>
        </w:rPr>
        <w:t>Colias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crocea</w:t>
      </w:r>
      <w:proofErr w:type="spellEnd"/>
      <w:r w:rsidRPr="0045481C">
        <w:rPr>
          <w:rFonts w:ascii="Calibri" w:hAnsi="Calibri" w:cstheme="minorHAnsi"/>
          <w:i/>
          <w:sz w:val="22"/>
          <w:szCs w:val="22"/>
          <w:lang w:val="en-GB" w:eastAsia="de-DE"/>
        </w:rPr>
        <w:t xml:space="preserve"> , Satyrium acacia, </w:t>
      </w:r>
      <w:proofErr w:type="spellStart"/>
      <w:r w:rsidRPr="0045481C">
        <w:rPr>
          <w:rFonts w:ascii="Calibri" w:hAnsi="Calibri" w:cstheme="minorHAnsi"/>
          <w:i/>
          <w:sz w:val="22"/>
          <w:szCs w:val="22"/>
          <w:lang w:val="en-GB" w:eastAsia="de-DE"/>
        </w:rPr>
        <w:t>Hamearris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lucina</w:t>
      </w:r>
      <w:proofErr w:type="spellEnd"/>
      <w:r w:rsidRPr="0045481C">
        <w:rPr>
          <w:rFonts w:ascii="Calibri" w:hAnsi="Calibri" w:cstheme="minorHAnsi"/>
          <w:i/>
          <w:sz w:val="22"/>
          <w:szCs w:val="22"/>
          <w:lang w:val="en-GB" w:eastAsia="de-DE"/>
        </w:rPr>
        <w:t xml:space="preserve"> etc.</w:t>
      </w:r>
    </w:p>
    <w:p w14:paraId="270E4F61" w14:textId="77777777" w:rsidR="00B65A22" w:rsidRPr="008B2623" w:rsidRDefault="004B0A4B" w:rsidP="0045481C">
      <w:pPr>
        <w:pStyle w:val="HTMLPreformatted"/>
        <w:spacing w:line="276" w:lineRule="auto"/>
        <w:jc w:val="both"/>
        <w:rPr>
          <w:rFonts w:ascii="Calibri" w:hAnsi="Calibri" w:cstheme="minorHAnsi"/>
          <w:i/>
          <w:sz w:val="22"/>
          <w:szCs w:val="22"/>
          <w:lang w:val="en-GB" w:eastAsia="de-DE"/>
        </w:rPr>
      </w:pPr>
      <w:r w:rsidRPr="0045481C">
        <w:rPr>
          <w:rFonts w:ascii="Calibri" w:hAnsi="Calibri" w:cstheme="minorHAnsi"/>
          <w:sz w:val="22"/>
          <w:szCs w:val="22"/>
          <w:lang w:val="en-GB" w:eastAsia="de-DE"/>
        </w:rPr>
        <w:t>The bug fauna (</w:t>
      </w:r>
      <w:proofErr w:type="spellStart"/>
      <w:r w:rsidRPr="0045481C">
        <w:rPr>
          <w:rFonts w:ascii="Calibri" w:hAnsi="Calibri" w:cstheme="minorHAnsi"/>
          <w:sz w:val="22"/>
          <w:szCs w:val="22"/>
          <w:lang w:val="en-GB" w:eastAsia="de-DE"/>
        </w:rPr>
        <w:t>Carabidae</w:t>
      </w:r>
      <w:proofErr w:type="spellEnd"/>
      <w:r w:rsidRPr="0045481C">
        <w:rPr>
          <w:rFonts w:ascii="Calibri" w:hAnsi="Calibri" w:cstheme="minorHAnsi"/>
          <w:sz w:val="22"/>
          <w:szCs w:val="22"/>
          <w:lang w:val="en-GB" w:eastAsia="de-DE"/>
        </w:rPr>
        <w:t xml:space="preserve">) is represented by species typical of mountain pastures and forests of oak, because there are no specific habitat types in the degraded oak forests. This habitat with low vegetation allow the emergence of strains that develop in the trees just at the stage larvae (almost all types of the subfamily </w:t>
      </w:r>
      <w:proofErr w:type="spellStart"/>
      <w:r w:rsidRPr="0045481C">
        <w:rPr>
          <w:rFonts w:ascii="Calibri" w:hAnsi="Calibri" w:cstheme="minorHAnsi"/>
          <w:i/>
          <w:sz w:val="22"/>
          <w:szCs w:val="22"/>
          <w:lang w:val="en-GB" w:eastAsia="de-DE"/>
        </w:rPr>
        <w:t>Lepturinae</w:t>
      </w:r>
      <w:proofErr w:type="spellEnd"/>
      <w:r w:rsidRPr="0045481C">
        <w:rPr>
          <w:rFonts w:ascii="Calibri" w:hAnsi="Calibri" w:cstheme="minorHAnsi"/>
          <w:i/>
          <w:sz w:val="22"/>
          <w:szCs w:val="22"/>
          <w:lang w:val="en-GB" w:eastAsia="de-DE"/>
        </w:rPr>
        <w:t xml:space="preserve">, </w:t>
      </w:r>
      <w:r w:rsidRPr="0045481C">
        <w:rPr>
          <w:rFonts w:ascii="Calibri" w:hAnsi="Calibri" w:cstheme="minorHAnsi"/>
          <w:sz w:val="22"/>
          <w:szCs w:val="22"/>
          <w:lang w:val="en-GB" w:eastAsia="de-DE"/>
        </w:rPr>
        <w:t>such as</w:t>
      </w:r>
      <w:r w:rsidRPr="0045481C">
        <w:rPr>
          <w:rFonts w:ascii="Calibri" w:hAnsi="Calibri" w:cstheme="minorHAnsi"/>
          <w:i/>
          <w:sz w:val="22"/>
          <w:szCs w:val="22"/>
          <w:lang w:val="en-GB" w:eastAsia="de-DE"/>
        </w:rPr>
        <w:t xml:space="preserve"> S. </w:t>
      </w:r>
      <w:proofErr w:type="spellStart"/>
      <w:r w:rsidRPr="0045481C">
        <w:rPr>
          <w:rFonts w:ascii="Calibri" w:hAnsi="Calibri" w:cstheme="minorHAnsi"/>
          <w:i/>
          <w:sz w:val="22"/>
          <w:szCs w:val="22"/>
          <w:lang w:val="en-GB" w:eastAsia="de-DE"/>
        </w:rPr>
        <w:t>bifasciata</w:t>
      </w:r>
      <w:proofErr w:type="spellEnd"/>
      <w:r w:rsidRPr="0045481C">
        <w:rPr>
          <w:rFonts w:ascii="Calibri" w:hAnsi="Calibri" w:cstheme="minorHAnsi"/>
          <w:i/>
          <w:sz w:val="22"/>
          <w:szCs w:val="22"/>
          <w:lang w:val="en-GB" w:eastAsia="de-DE"/>
        </w:rPr>
        <w:t xml:space="preserve">, S. </w:t>
      </w:r>
      <w:proofErr w:type="spellStart"/>
      <w:r w:rsidRPr="0045481C">
        <w:rPr>
          <w:rFonts w:ascii="Calibri" w:hAnsi="Calibri" w:cstheme="minorHAnsi"/>
          <w:i/>
          <w:sz w:val="22"/>
          <w:szCs w:val="22"/>
          <w:lang w:val="en-GB" w:eastAsia="de-DE"/>
        </w:rPr>
        <w:t>melanura</w:t>
      </w:r>
      <w:proofErr w:type="spellEnd"/>
      <w:r w:rsidRPr="0045481C">
        <w:rPr>
          <w:rFonts w:ascii="Calibri" w:hAnsi="Calibri" w:cstheme="minorHAnsi"/>
          <w:i/>
          <w:sz w:val="22"/>
          <w:szCs w:val="22"/>
          <w:lang w:val="en-GB" w:eastAsia="de-DE"/>
        </w:rPr>
        <w:t xml:space="preserve">, S. nigra, S. </w:t>
      </w:r>
      <w:proofErr w:type="spellStart"/>
      <w:r w:rsidRPr="0045481C">
        <w:rPr>
          <w:rFonts w:ascii="Calibri" w:hAnsi="Calibri" w:cstheme="minorHAnsi"/>
          <w:i/>
          <w:sz w:val="22"/>
          <w:szCs w:val="22"/>
          <w:lang w:val="en-GB" w:eastAsia="de-DE"/>
        </w:rPr>
        <w:t>septempunctata</w:t>
      </w:r>
      <w:proofErr w:type="spellEnd"/>
      <w:r w:rsidRPr="0045481C">
        <w:rPr>
          <w:rFonts w:ascii="Calibri" w:hAnsi="Calibri" w:cstheme="minorHAnsi"/>
          <w:i/>
          <w:sz w:val="22"/>
          <w:szCs w:val="22"/>
          <w:lang w:val="en-GB" w:eastAsia="de-DE"/>
        </w:rPr>
        <w:t xml:space="preserve">, P. </w:t>
      </w:r>
      <w:proofErr w:type="spellStart"/>
      <w:r w:rsidRPr="0045481C">
        <w:rPr>
          <w:rFonts w:ascii="Calibri" w:hAnsi="Calibri" w:cstheme="minorHAnsi"/>
          <w:i/>
          <w:sz w:val="22"/>
          <w:szCs w:val="22"/>
          <w:lang w:val="en-GB" w:eastAsia="de-DE"/>
        </w:rPr>
        <w:t>livida</w:t>
      </w:r>
      <w:proofErr w:type="spellEnd"/>
      <w:r w:rsidRPr="0045481C">
        <w:rPr>
          <w:rFonts w:ascii="Calibri" w:hAnsi="Calibri" w:cstheme="minorHAnsi"/>
          <w:i/>
          <w:sz w:val="22"/>
          <w:szCs w:val="22"/>
          <w:lang w:val="en-GB" w:eastAsia="de-DE"/>
        </w:rPr>
        <w:t xml:space="preserve"> and others</w:t>
      </w:r>
      <w:r w:rsidRPr="0045481C">
        <w:rPr>
          <w:rFonts w:ascii="Calibri" w:hAnsi="Calibri" w:cstheme="minorHAnsi"/>
          <w:sz w:val="22"/>
          <w:szCs w:val="22"/>
          <w:lang w:val="en-GB" w:eastAsia="de-DE"/>
        </w:rPr>
        <w:t>) and remain in the same area as imago, because they can feed with flowers that grows near. Due to the open areas, with rare vegetation, here can be found crickets:</w:t>
      </w:r>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Tylopsis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lilifolia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Ancistrura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nigrovittata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Poecilimon</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thoracicus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Polysarcus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denticauda</w:t>
      </w:r>
      <w:proofErr w:type="spellEnd"/>
      <w:r w:rsidRPr="0045481C">
        <w:rPr>
          <w:rFonts w:ascii="Calibri" w:hAnsi="Calibri" w:cstheme="minorHAnsi"/>
          <w:i/>
          <w:sz w:val="22"/>
          <w:szCs w:val="22"/>
          <w:lang w:val="en-GB" w:eastAsia="de-DE"/>
        </w:rPr>
        <w:t>, ​​</w:t>
      </w:r>
      <w:proofErr w:type="spellStart"/>
      <w:r w:rsidRPr="0045481C">
        <w:rPr>
          <w:rFonts w:ascii="Calibri" w:hAnsi="Calibri" w:cstheme="minorHAnsi"/>
          <w:i/>
          <w:sz w:val="22"/>
          <w:szCs w:val="22"/>
          <w:lang w:val="en-GB" w:eastAsia="de-DE"/>
        </w:rPr>
        <w:t>Tettigonia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viridissima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Decticus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albifrons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Platycleis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affinis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Odontopodisma</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decipiens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Omocestus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rufipes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Chorthippus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bornhalmi</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Euchorthippus</w:t>
      </w:r>
      <w:proofErr w:type="spellEnd"/>
      <w:r w:rsidRPr="0045481C">
        <w:rPr>
          <w:rFonts w:ascii="Calibri" w:hAnsi="Calibri" w:cstheme="minorHAnsi"/>
          <w:i/>
          <w:sz w:val="22"/>
          <w:szCs w:val="22"/>
          <w:lang w:val="en-GB" w:eastAsia="de-DE"/>
        </w:rPr>
        <w:t xml:space="preserve"> </w:t>
      </w:r>
      <w:proofErr w:type="spellStart"/>
      <w:r w:rsidRPr="0045481C">
        <w:rPr>
          <w:rFonts w:ascii="Calibri" w:hAnsi="Calibri" w:cstheme="minorHAnsi"/>
          <w:i/>
          <w:sz w:val="22"/>
          <w:szCs w:val="22"/>
          <w:lang w:val="en-GB" w:eastAsia="de-DE"/>
        </w:rPr>
        <w:t>declivus</w:t>
      </w:r>
      <w:proofErr w:type="spellEnd"/>
      <w:r w:rsidRPr="0045481C">
        <w:rPr>
          <w:rFonts w:ascii="Calibri" w:hAnsi="Calibri" w:cstheme="minorHAnsi"/>
          <w:i/>
          <w:sz w:val="22"/>
          <w:szCs w:val="22"/>
          <w:lang w:val="en-GB" w:eastAsia="de-DE"/>
        </w:rPr>
        <w:t xml:space="preserve"> etc.</w:t>
      </w:r>
    </w:p>
    <w:p w14:paraId="6B081660" w14:textId="77777777" w:rsidR="00AA087E" w:rsidRPr="0045481C" w:rsidRDefault="004B0A4B" w:rsidP="0045481C">
      <w:pPr>
        <w:pStyle w:val="HTMLPreformatted"/>
        <w:spacing w:line="276" w:lineRule="auto"/>
        <w:jc w:val="both"/>
        <w:rPr>
          <w:rFonts w:ascii="Calibri" w:hAnsi="Calibri" w:cstheme="minorHAnsi"/>
          <w:b/>
          <w:bCs/>
          <w:sz w:val="22"/>
          <w:szCs w:val="22"/>
        </w:rPr>
      </w:pPr>
      <w:r w:rsidRPr="0045481C">
        <w:rPr>
          <w:rFonts w:ascii="Calibri" w:hAnsi="Calibri" w:cstheme="minorHAnsi"/>
          <w:b/>
          <w:bCs/>
          <w:sz w:val="22"/>
          <w:szCs w:val="22"/>
        </w:rPr>
        <w:t xml:space="preserve">RIPARIAN HABITATS </w:t>
      </w:r>
    </w:p>
    <w:p w14:paraId="304F4E6C" w14:textId="77777777" w:rsidR="004B0A4B" w:rsidRPr="0045481C" w:rsidRDefault="004B0A4B" w:rsidP="0045481C">
      <w:pPr>
        <w:pStyle w:val="HTMLPreformatted"/>
        <w:tabs>
          <w:tab w:val="clear" w:pos="916"/>
          <w:tab w:val="left" w:pos="567"/>
        </w:tabs>
        <w:spacing w:line="276" w:lineRule="auto"/>
        <w:jc w:val="both"/>
        <w:rPr>
          <w:rFonts w:ascii="Calibri" w:hAnsi="Calibri" w:cstheme="minorHAnsi"/>
          <w:sz w:val="22"/>
          <w:szCs w:val="22"/>
          <w:lang w:val="en-GB" w:eastAsia="de-DE"/>
        </w:rPr>
      </w:pPr>
      <w:r w:rsidRPr="0045481C">
        <w:rPr>
          <w:rFonts w:ascii="Calibri" w:hAnsi="Calibri" w:cstheme="minorHAnsi"/>
          <w:sz w:val="22"/>
          <w:szCs w:val="22"/>
        </w:rPr>
        <w:t xml:space="preserve">Forests and shrublands have developed in narrow stretches along some of the riverbanks, channels or guillies found in the </w:t>
      </w:r>
      <w:r w:rsidR="00BD7680" w:rsidRPr="0045481C">
        <w:rPr>
          <w:rFonts w:ascii="Calibri" w:hAnsi="Calibri" w:cstheme="minorHAnsi"/>
          <w:sz w:val="22"/>
          <w:szCs w:val="22"/>
        </w:rPr>
        <w:t>project area</w:t>
      </w:r>
      <w:r w:rsidRPr="0045481C">
        <w:rPr>
          <w:rFonts w:ascii="Calibri" w:hAnsi="Calibri" w:cstheme="minorHAnsi"/>
          <w:sz w:val="22"/>
          <w:szCs w:val="22"/>
        </w:rPr>
        <w:t xml:space="preserve">. Well-preserved forests of this type are currently very rare. People used </w:t>
      </w:r>
      <w:r w:rsidRPr="0045481C">
        <w:rPr>
          <w:rFonts w:ascii="Calibri" w:hAnsi="Calibri" w:cstheme="minorHAnsi"/>
          <w:sz w:val="22"/>
          <w:szCs w:val="22"/>
        </w:rPr>
        <w:lastRenderedPageBreak/>
        <w:t xml:space="preserve">to clear these stands for providing fertile alluvial soil for agriculture. In this area, the forest communities belong to </w:t>
      </w:r>
      <w:r w:rsidRPr="0045481C">
        <w:rPr>
          <w:rFonts w:ascii="Calibri" w:hAnsi="Calibri" w:cstheme="minorHAnsi"/>
          <w:i/>
          <w:sz w:val="22"/>
          <w:szCs w:val="22"/>
        </w:rPr>
        <w:t>Salicion albae</w:t>
      </w:r>
      <w:r w:rsidRPr="0045481C">
        <w:rPr>
          <w:rFonts w:ascii="Calibri" w:hAnsi="Calibri" w:cstheme="minorHAnsi"/>
          <w:sz w:val="22"/>
          <w:szCs w:val="22"/>
        </w:rPr>
        <w:t xml:space="preserve"> Soó (30) 1940 alliance. </w:t>
      </w:r>
    </w:p>
    <w:p w14:paraId="6D804E49" w14:textId="77777777" w:rsidR="004B0A4B" w:rsidRPr="0045481C" w:rsidRDefault="00391F94" w:rsidP="0045481C">
      <w:pPr>
        <w:pStyle w:val="Default"/>
        <w:spacing w:line="276" w:lineRule="auto"/>
        <w:jc w:val="both"/>
        <w:rPr>
          <w:rFonts w:cstheme="minorHAnsi"/>
          <w:b/>
          <w:bCs/>
          <w:sz w:val="22"/>
          <w:szCs w:val="22"/>
        </w:rPr>
      </w:pPr>
      <w:r w:rsidRPr="0045481C">
        <w:rPr>
          <w:noProof/>
          <w:sz w:val="22"/>
          <w:szCs w:val="22"/>
        </w:rPr>
        <w:drawing>
          <wp:inline distT="0" distB="0" distL="0" distR="0" wp14:anchorId="42E6BD67" wp14:editId="28FCF15C">
            <wp:extent cx="5943600" cy="28346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2834640"/>
                    </a:xfrm>
                    <a:prstGeom prst="rect">
                      <a:avLst/>
                    </a:prstGeom>
                  </pic:spPr>
                </pic:pic>
              </a:graphicData>
            </a:graphic>
          </wp:inline>
        </w:drawing>
      </w:r>
    </w:p>
    <w:p w14:paraId="6E484A8A" w14:textId="77777777" w:rsidR="00A40640" w:rsidRPr="0045481C" w:rsidRDefault="00A40640"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Main characteristics</w:t>
      </w:r>
      <w:r w:rsidR="008B2623">
        <w:rPr>
          <w:rFonts w:ascii="Calibri" w:hAnsi="Calibri" w:cstheme="minorHAnsi"/>
          <w:b/>
          <w:bCs/>
          <w:sz w:val="22"/>
          <w:szCs w:val="22"/>
          <w:lang w:val="en-US"/>
        </w:rPr>
        <w:t xml:space="preserve"> </w:t>
      </w:r>
      <w:r w:rsidRPr="0045481C">
        <w:rPr>
          <w:rFonts w:ascii="Calibri" w:hAnsi="Calibri" w:cstheme="minorHAnsi"/>
          <w:bCs/>
          <w:sz w:val="22"/>
          <w:szCs w:val="22"/>
        </w:rPr>
        <w:t xml:space="preserve">– This type of river forest belongs to the community </w:t>
      </w:r>
      <w:r w:rsidRPr="0045481C">
        <w:rPr>
          <w:rFonts w:ascii="Calibri" w:hAnsi="Calibri" w:cstheme="minorHAnsi"/>
          <w:bCs/>
          <w:i/>
          <w:sz w:val="22"/>
          <w:szCs w:val="22"/>
        </w:rPr>
        <w:t>Salicetum albae-fragilis</w:t>
      </w:r>
      <w:r w:rsidRPr="0045481C">
        <w:rPr>
          <w:rFonts w:ascii="Calibri" w:hAnsi="Calibri" w:cstheme="minorHAnsi"/>
          <w:bCs/>
          <w:sz w:val="22"/>
          <w:szCs w:val="22"/>
        </w:rPr>
        <w:t xml:space="preserve"> Issler 1926. It represents a very narrow belt along the streams with willow domination and rare occurrence of poplars. The biotope is characterized by constant moisture. Most characteristic tree species of are </w:t>
      </w:r>
      <w:r w:rsidRPr="0045481C">
        <w:rPr>
          <w:rFonts w:ascii="Calibri" w:hAnsi="Calibri" w:cstheme="minorHAnsi"/>
          <w:bCs/>
          <w:i/>
          <w:sz w:val="22"/>
          <w:szCs w:val="22"/>
        </w:rPr>
        <w:t xml:space="preserve">Salix alba, </w:t>
      </w:r>
      <w:r w:rsidRPr="0045481C">
        <w:rPr>
          <w:rFonts w:ascii="Calibri" w:hAnsi="Calibri" w:cstheme="minorHAnsi"/>
          <w:bCs/>
          <w:sz w:val="22"/>
          <w:szCs w:val="22"/>
        </w:rPr>
        <w:t>or mixed communities of</w:t>
      </w:r>
      <w:r w:rsidRPr="0045481C">
        <w:rPr>
          <w:rFonts w:ascii="Calibri" w:hAnsi="Calibri" w:cstheme="minorHAnsi"/>
          <w:bCs/>
          <w:i/>
          <w:sz w:val="22"/>
          <w:szCs w:val="22"/>
        </w:rPr>
        <w:t xml:space="preserve"> Salix alba and Salix fragilis</w:t>
      </w:r>
      <w:r w:rsidRPr="0045481C">
        <w:rPr>
          <w:rFonts w:ascii="Calibri" w:hAnsi="Calibri" w:cstheme="minorHAnsi"/>
          <w:bCs/>
          <w:sz w:val="22"/>
          <w:szCs w:val="22"/>
        </w:rPr>
        <w:t xml:space="preserve">. Tree species as: </w:t>
      </w:r>
      <w:r w:rsidRPr="0045481C">
        <w:rPr>
          <w:rFonts w:ascii="Calibri" w:hAnsi="Calibri" w:cstheme="minorHAnsi"/>
          <w:bCs/>
          <w:i/>
          <w:sz w:val="22"/>
          <w:szCs w:val="22"/>
        </w:rPr>
        <w:t>Populus nigra, Salix triandra, Sambucus nigra, Viburnum opulus, Cornus sanguinea, Amorpha fruticose, Ulmus sp</w:t>
      </w:r>
      <w:r w:rsidRPr="0045481C">
        <w:rPr>
          <w:rFonts w:ascii="Calibri" w:hAnsi="Calibri" w:cstheme="minorHAnsi"/>
          <w:bCs/>
          <w:sz w:val="22"/>
          <w:szCs w:val="22"/>
        </w:rPr>
        <w:t xml:space="preserve">. and others can be found in small groups or individually. Most characteristic grass species are: </w:t>
      </w:r>
      <w:r w:rsidRPr="0045481C">
        <w:rPr>
          <w:rFonts w:ascii="Calibri" w:hAnsi="Calibri" w:cstheme="minorHAnsi"/>
          <w:bCs/>
          <w:i/>
          <w:sz w:val="22"/>
          <w:szCs w:val="22"/>
        </w:rPr>
        <w:t>Poa trivialis, Poa palustris, Carex vulpina, Polygonum lapatifolium, Polygonum hidropiper, Rumex sanguineum, Veronica anagalis-aquatica, Scirpus lacustris</w:t>
      </w:r>
      <w:r w:rsidRPr="0045481C">
        <w:rPr>
          <w:rFonts w:ascii="Calibri" w:hAnsi="Calibri" w:cstheme="minorHAnsi"/>
          <w:bCs/>
          <w:sz w:val="22"/>
          <w:szCs w:val="22"/>
        </w:rPr>
        <w:t xml:space="preserve"> and others. </w:t>
      </w:r>
    </w:p>
    <w:p w14:paraId="6660926E" w14:textId="77777777" w:rsidR="00787D3A" w:rsidRPr="0045481C" w:rsidRDefault="00D46C07"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Distribution</w:t>
      </w:r>
      <w:r w:rsidR="008B2623">
        <w:rPr>
          <w:rFonts w:ascii="Calibri" w:hAnsi="Calibri" w:cstheme="minorHAnsi"/>
          <w:b/>
          <w:bCs/>
          <w:sz w:val="22"/>
          <w:szCs w:val="22"/>
          <w:lang w:val="en-US"/>
        </w:rPr>
        <w:t xml:space="preserve"> </w:t>
      </w:r>
      <w:r w:rsidRPr="0045481C">
        <w:rPr>
          <w:rFonts w:ascii="Calibri" w:hAnsi="Calibri" w:cstheme="minorHAnsi"/>
          <w:sz w:val="22"/>
          <w:szCs w:val="22"/>
        </w:rPr>
        <w:t>–</w:t>
      </w:r>
      <w:r w:rsidR="004B0A4B" w:rsidRPr="0045481C">
        <w:rPr>
          <w:rFonts w:ascii="Calibri" w:hAnsi="Calibri" w:cstheme="minorHAnsi"/>
          <w:bCs/>
          <w:sz w:val="22"/>
          <w:szCs w:val="22"/>
        </w:rPr>
        <w:t xml:space="preserve"> </w:t>
      </w:r>
      <w:r w:rsidR="004B0A4B" w:rsidRPr="0045481C">
        <w:rPr>
          <w:rFonts w:ascii="Calibri" w:hAnsi="Calibri" w:cstheme="minorHAnsi"/>
          <w:sz w:val="22"/>
          <w:szCs w:val="22"/>
        </w:rPr>
        <w:t>This biotope is present in almost all river</w:t>
      </w:r>
      <w:r w:rsidR="00A40640" w:rsidRPr="0045481C">
        <w:rPr>
          <w:rFonts w:ascii="Calibri" w:hAnsi="Calibri" w:cstheme="minorHAnsi"/>
          <w:sz w:val="22"/>
          <w:szCs w:val="22"/>
          <w:lang w:val="en-US"/>
        </w:rPr>
        <w:t xml:space="preserve"> and streams</w:t>
      </w:r>
      <w:r w:rsidR="004B0A4B" w:rsidRPr="0045481C">
        <w:rPr>
          <w:rFonts w:ascii="Calibri" w:hAnsi="Calibri" w:cstheme="minorHAnsi"/>
          <w:sz w:val="22"/>
          <w:szCs w:val="22"/>
        </w:rPr>
        <w:t xml:space="preserve"> valleys in Macedonia. </w:t>
      </w:r>
    </w:p>
    <w:p w14:paraId="21DE815F" w14:textId="77777777" w:rsidR="00787D3A"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 xml:space="preserve">Distribution in </w:t>
      </w:r>
      <w:r w:rsidR="00787D3A" w:rsidRPr="0045481C">
        <w:rPr>
          <w:rFonts w:ascii="Calibri" w:hAnsi="Calibri" w:cstheme="minorHAnsi"/>
          <w:b/>
          <w:bCs/>
          <w:sz w:val="22"/>
          <w:szCs w:val="22"/>
        </w:rPr>
        <w:t xml:space="preserve">the project </w:t>
      </w:r>
      <w:r w:rsidR="00D46C07" w:rsidRPr="0045481C">
        <w:rPr>
          <w:rFonts w:ascii="Calibri" w:hAnsi="Calibri" w:cstheme="minorHAnsi"/>
          <w:b/>
          <w:bCs/>
          <w:sz w:val="22"/>
          <w:szCs w:val="22"/>
        </w:rPr>
        <w:t>area</w:t>
      </w:r>
      <w:r w:rsidR="008B2623">
        <w:rPr>
          <w:rFonts w:ascii="Calibri" w:hAnsi="Calibri" w:cstheme="minorHAnsi"/>
          <w:b/>
          <w:bCs/>
          <w:sz w:val="22"/>
          <w:szCs w:val="22"/>
          <w:lang w:val="en-US"/>
        </w:rPr>
        <w:t xml:space="preserve"> </w:t>
      </w:r>
      <w:r w:rsidR="00D46C07" w:rsidRPr="0045481C">
        <w:rPr>
          <w:rFonts w:ascii="Calibri" w:hAnsi="Calibri" w:cstheme="minorHAnsi"/>
          <w:sz w:val="22"/>
          <w:szCs w:val="22"/>
        </w:rPr>
        <w:t>–</w:t>
      </w:r>
      <w:r w:rsidRPr="0045481C">
        <w:rPr>
          <w:rFonts w:ascii="Calibri" w:hAnsi="Calibri" w:cstheme="minorHAnsi"/>
          <w:b/>
          <w:bCs/>
          <w:sz w:val="22"/>
          <w:szCs w:val="22"/>
        </w:rPr>
        <w:t xml:space="preserve"> </w:t>
      </w:r>
      <w:r w:rsidR="002C2F73" w:rsidRPr="0045481C">
        <w:rPr>
          <w:rFonts w:ascii="Calibri" w:hAnsi="Calibri" w:cstheme="minorHAnsi"/>
          <w:sz w:val="22"/>
          <w:szCs w:val="22"/>
        </w:rPr>
        <w:t>The location has natural gully</w:t>
      </w:r>
      <w:r w:rsidR="002C2F73" w:rsidRPr="0045481C">
        <w:rPr>
          <w:rFonts w:ascii="Calibri" w:hAnsi="Calibri" w:cstheme="minorHAnsi"/>
          <w:sz w:val="22"/>
          <w:szCs w:val="22"/>
          <w:lang w:val="en-US"/>
        </w:rPr>
        <w:t xml:space="preserve"> </w:t>
      </w:r>
      <w:r w:rsidR="002C2F73" w:rsidRPr="0045481C">
        <w:rPr>
          <w:rFonts w:ascii="Calibri" w:hAnsi="Calibri"/>
          <w:sz w:val="22"/>
          <w:szCs w:val="22"/>
        </w:rPr>
        <w:t>Klobuč</w:t>
      </w:r>
      <w:r w:rsidR="002C2F73" w:rsidRPr="0045481C">
        <w:rPr>
          <w:rFonts w:ascii="Calibri" w:hAnsi="Calibri" w:cstheme="minorHAnsi"/>
          <w:sz w:val="22"/>
          <w:szCs w:val="22"/>
          <w:lang w:val="en-US"/>
        </w:rPr>
        <w:t xml:space="preserve"> </w:t>
      </w:r>
      <w:r w:rsidRPr="0045481C">
        <w:rPr>
          <w:rFonts w:ascii="Calibri" w:hAnsi="Calibri" w:cstheme="minorHAnsi"/>
          <w:sz w:val="22"/>
          <w:szCs w:val="22"/>
        </w:rPr>
        <w:t xml:space="preserve">that can collect water after rains and in the rainy season. </w:t>
      </w:r>
      <w:r w:rsidRPr="0045481C">
        <w:rPr>
          <w:rFonts w:ascii="Calibri" w:hAnsi="Calibri" w:cstheme="minorHAnsi"/>
          <w:bCs/>
          <w:sz w:val="22"/>
          <w:szCs w:val="22"/>
        </w:rPr>
        <w:t>This community ca</w:t>
      </w:r>
      <w:r w:rsidR="002C2F73" w:rsidRPr="0045481C">
        <w:rPr>
          <w:rFonts w:ascii="Calibri" w:hAnsi="Calibri" w:cstheme="minorHAnsi"/>
          <w:bCs/>
          <w:sz w:val="22"/>
          <w:szCs w:val="22"/>
        </w:rPr>
        <w:t>n be found as a belt</w:t>
      </w:r>
      <w:r w:rsidRPr="0045481C">
        <w:rPr>
          <w:rFonts w:ascii="Calibri" w:hAnsi="Calibri" w:cstheme="minorHAnsi"/>
          <w:bCs/>
          <w:sz w:val="22"/>
          <w:szCs w:val="22"/>
        </w:rPr>
        <w:t xml:space="preserve"> along the natural gully.</w:t>
      </w:r>
    </w:p>
    <w:p w14:paraId="7015D334" w14:textId="77777777" w:rsidR="00787D3A"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Flora </w:t>
      </w:r>
      <w:r w:rsidRPr="0045481C">
        <w:rPr>
          <w:rFonts w:ascii="Calibri" w:hAnsi="Calibri" w:cstheme="minorHAnsi"/>
          <w:sz w:val="22"/>
          <w:szCs w:val="22"/>
        </w:rPr>
        <w:t xml:space="preserve">– Characteristic plants species are stated in the habitat description. </w:t>
      </w:r>
    </w:p>
    <w:p w14:paraId="10546CDA" w14:textId="77777777" w:rsidR="00787D3A"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Fungi </w:t>
      </w:r>
      <w:r w:rsidRPr="0045481C">
        <w:rPr>
          <w:rFonts w:ascii="Calibri" w:hAnsi="Calibri" w:cstheme="minorHAnsi"/>
          <w:sz w:val="22"/>
          <w:szCs w:val="22"/>
        </w:rPr>
        <w:t xml:space="preserve">– Lignicolous fungi are present, as well as parasites and saprobes of </w:t>
      </w:r>
      <w:r w:rsidRPr="0045481C">
        <w:rPr>
          <w:rFonts w:ascii="Calibri" w:hAnsi="Calibri" w:cstheme="minorHAnsi"/>
          <w:i/>
          <w:iCs/>
          <w:sz w:val="22"/>
          <w:szCs w:val="22"/>
        </w:rPr>
        <w:t xml:space="preserve">Salix alba, Populus tremula </w:t>
      </w:r>
      <w:r w:rsidRPr="0045481C">
        <w:rPr>
          <w:rFonts w:ascii="Calibri" w:hAnsi="Calibri" w:cstheme="minorHAnsi"/>
          <w:sz w:val="22"/>
          <w:szCs w:val="22"/>
        </w:rPr>
        <w:t xml:space="preserve">and </w:t>
      </w:r>
      <w:r w:rsidRPr="0045481C">
        <w:rPr>
          <w:rFonts w:ascii="Calibri" w:hAnsi="Calibri" w:cstheme="minorHAnsi"/>
          <w:i/>
          <w:iCs/>
          <w:sz w:val="22"/>
          <w:szCs w:val="22"/>
        </w:rPr>
        <w:t xml:space="preserve">Alnus glutinosa. </w:t>
      </w:r>
      <w:r w:rsidRPr="0045481C">
        <w:rPr>
          <w:rFonts w:ascii="Calibri" w:hAnsi="Calibri" w:cstheme="minorHAnsi"/>
          <w:sz w:val="22"/>
          <w:szCs w:val="22"/>
        </w:rPr>
        <w:t xml:space="preserve">Species </w:t>
      </w:r>
      <w:r w:rsidRPr="0045481C">
        <w:rPr>
          <w:rFonts w:ascii="Calibri" w:hAnsi="Calibri" w:cstheme="minorHAnsi"/>
          <w:i/>
          <w:iCs/>
          <w:sz w:val="22"/>
          <w:szCs w:val="22"/>
        </w:rPr>
        <w:t xml:space="preserve">Laetiporus sulphureus, Phellinus igniarius </w:t>
      </w:r>
      <w:r w:rsidRPr="0045481C">
        <w:rPr>
          <w:rFonts w:ascii="Calibri" w:hAnsi="Calibri" w:cstheme="minorHAnsi"/>
          <w:sz w:val="22"/>
          <w:szCs w:val="22"/>
        </w:rPr>
        <w:t xml:space="preserve">and </w:t>
      </w:r>
      <w:r w:rsidRPr="0045481C">
        <w:rPr>
          <w:rFonts w:ascii="Calibri" w:hAnsi="Calibri" w:cstheme="minorHAnsi"/>
          <w:i/>
          <w:iCs/>
          <w:sz w:val="22"/>
          <w:szCs w:val="22"/>
        </w:rPr>
        <w:t xml:space="preserve">Panus tigrinus </w:t>
      </w:r>
      <w:r w:rsidRPr="0045481C">
        <w:rPr>
          <w:rFonts w:ascii="Calibri" w:hAnsi="Calibri" w:cstheme="minorHAnsi"/>
          <w:sz w:val="22"/>
          <w:szCs w:val="22"/>
        </w:rPr>
        <w:t xml:space="preserve">are charcteristc for willows. Representatives of parasite fungi are: </w:t>
      </w:r>
      <w:r w:rsidRPr="0045481C">
        <w:rPr>
          <w:rFonts w:ascii="Calibri" w:hAnsi="Calibri" w:cstheme="minorHAnsi"/>
          <w:i/>
          <w:iCs/>
          <w:sz w:val="22"/>
          <w:szCs w:val="22"/>
        </w:rPr>
        <w:t xml:space="preserve">Phellinus igniarius </w:t>
      </w:r>
      <w:r w:rsidRPr="0045481C">
        <w:rPr>
          <w:rFonts w:ascii="Calibri" w:hAnsi="Calibri" w:cstheme="minorHAnsi"/>
          <w:sz w:val="22"/>
          <w:szCs w:val="22"/>
        </w:rPr>
        <w:t xml:space="preserve">(of </w:t>
      </w:r>
      <w:r w:rsidRPr="0045481C">
        <w:rPr>
          <w:rFonts w:ascii="Calibri" w:hAnsi="Calibri" w:cstheme="minorHAnsi"/>
          <w:i/>
          <w:iCs/>
          <w:sz w:val="22"/>
          <w:szCs w:val="22"/>
        </w:rPr>
        <w:t>Salix alba</w:t>
      </w:r>
      <w:r w:rsidRPr="0045481C">
        <w:rPr>
          <w:rFonts w:ascii="Calibri" w:hAnsi="Calibri" w:cstheme="minorHAnsi"/>
          <w:sz w:val="22"/>
          <w:szCs w:val="22"/>
        </w:rPr>
        <w:t>)</w:t>
      </w:r>
      <w:r w:rsidRPr="0045481C">
        <w:rPr>
          <w:rFonts w:ascii="Calibri" w:hAnsi="Calibri" w:cstheme="minorHAnsi"/>
          <w:i/>
          <w:iCs/>
          <w:sz w:val="22"/>
          <w:szCs w:val="22"/>
        </w:rPr>
        <w:t xml:space="preserve">, Phellinus tremulae </w:t>
      </w:r>
      <w:r w:rsidRPr="0045481C">
        <w:rPr>
          <w:rFonts w:ascii="Calibri" w:hAnsi="Calibri" w:cstheme="minorHAnsi"/>
          <w:sz w:val="22"/>
          <w:szCs w:val="22"/>
        </w:rPr>
        <w:t xml:space="preserve">(of </w:t>
      </w:r>
      <w:r w:rsidRPr="0045481C">
        <w:rPr>
          <w:rFonts w:ascii="Calibri" w:hAnsi="Calibri" w:cstheme="minorHAnsi"/>
          <w:i/>
          <w:iCs/>
          <w:sz w:val="22"/>
          <w:szCs w:val="22"/>
        </w:rPr>
        <w:t>Pupulus</w:t>
      </w:r>
      <w:r w:rsidRPr="0045481C">
        <w:rPr>
          <w:rFonts w:ascii="Calibri" w:hAnsi="Calibri" w:cstheme="minorHAnsi"/>
          <w:sz w:val="22"/>
          <w:szCs w:val="22"/>
        </w:rPr>
        <w:t>)</w:t>
      </w:r>
      <w:r w:rsidRPr="0045481C">
        <w:rPr>
          <w:rFonts w:ascii="Calibri" w:hAnsi="Calibri" w:cstheme="minorHAnsi"/>
          <w:i/>
          <w:iCs/>
          <w:sz w:val="22"/>
          <w:szCs w:val="22"/>
        </w:rPr>
        <w:t xml:space="preserve">, Ganoderma applanatum, Polyporus squamosus </w:t>
      </w:r>
      <w:r w:rsidRPr="0045481C">
        <w:rPr>
          <w:rFonts w:ascii="Calibri" w:hAnsi="Calibri" w:cstheme="minorHAnsi"/>
          <w:sz w:val="22"/>
          <w:szCs w:val="22"/>
        </w:rPr>
        <w:t xml:space="preserve">and </w:t>
      </w:r>
      <w:r w:rsidRPr="0045481C">
        <w:rPr>
          <w:rFonts w:ascii="Calibri" w:hAnsi="Calibri" w:cstheme="minorHAnsi"/>
          <w:i/>
          <w:iCs/>
          <w:sz w:val="22"/>
          <w:szCs w:val="22"/>
        </w:rPr>
        <w:t>Pleurotus cornucopiae</w:t>
      </w:r>
      <w:r w:rsidRPr="0045481C">
        <w:rPr>
          <w:rFonts w:ascii="Calibri" w:hAnsi="Calibri" w:cstheme="minorHAnsi"/>
          <w:sz w:val="22"/>
          <w:szCs w:val="22"/>
        </w:rPr>
        <w:t xml:space="preserve">. Representatives of saprobes are </w:t>
      </w:r>
      <w:r w:rsidRPr="0045481C">
        <w:rPr>
          <w:rFonts w:ascii="Calibri" w:hAnsi="Calibri" w:cstheme="minorHAnsi"/>
          <w:i/>
          <w:iCs/>
          <w:sz w:val="22"/>
          <w:szCs w:val="22"/>
        </w:rPr>
        <w:t>Funalia trogii</w:t>
      </w:r>
      <w:r w:rsidRPr="0045481C">
        <w:rPr>
          <w:rFonts w:ascii="Calibri" w:hAnsi="Calibri" w:cstheme="minorHAnsi"/>
          <w:sz w:val="22"/>
          <w:szCs w:val="22"/>
        </w:rPr>
        <w:t xml:space="preserve">, </w:t>
      </w:r>
      <w:r w:rsidRPr="0045481C">
        <w:rPr>
          <w:rFonts w:ascii="Calibri" w:hAnsi="Calibri" w:cstheme="minorHAnsi"/>
          <w:i/>
          <w:iCs/>
          <w:sz w:val="22"/>
          <w:szCs w:val="22"/>
        </w:rPr>
        <w:t>Ganoderma adspersum</w:t>
      </w:r>
      <w:r w:rsidRPr="0045481C">
        <w:rPr>
          <w:rFonts w:ascii="Calibri" w:hAnsi="Calibri" w:cstheme="minorHAnsi"/>
          <w:sz w:val="22"/>
          <w:szCs w:val="22"/>
        </w:rPr>
        <w:t xml:space="preserve">, </w:t>
      </w:r>
      <w:r w:rsidRPr="0045481C">
        <w:rPr>
          <w:rFonts w:ascii="Calibri" w:hAnsi="Calibri" w:cstheme="minorHAnsi"/>
          <w:i/>
          <w:iCs/>
          <w:sz w:val="22"/>
          <w:szCs w:val="22"/>
        </w:rPr>
        <w:t>G. resinaceum</w:t>
      </w:r>
      <w:r w:rsidRPr="0045481C">
        <w:rPr>
          <w:rFonts w:ascii="Calibri" w:hAnsi="Calibri" w:cstheme="minorHAnsi"/>
          <w:sz w:val="22"/>
          <w:szCs w:val="22"/>
        </w:rPr>
        <w:t xml:space="preserve">, </w:t>
      </w:r>
      <w:r w:rsidRPr="0045481C">
        <w:rPr>
          <w:rFonts w:ascii="Calibri" w:hAnsi="Calibri" w:cstheme="minorHAnsi"/>
          <w:i/>
          <w:iCs/>
          <w:sz w:val="22"/>
          <w:szCs w:val="22"/>
        </w:rPr>
        <w:t>Pleurotus ostreatus</w:t>
      </w:r>
      <w:r w:rsidRPr="0045481C">
        <w:rPr>
          <w:rFonts w:ascii="Calibri" w:hAnsi="Calibri" w:cstheme="minorHAnsi"/>
          <w:sz w:val="22"/>
          <w:szCs w:val="22"/>
        </w:rPr>
        <w:t xml:space="preserve">, </w:t>
      </w:r>
      <w:r w:rsidRPr="0045481C">
        <w:rPr>
          <w:rFonts w:ascii="Calibri" w:hAnsi="Calibri" w:cstheme="minorHAnsi"/>
          <w:i/>
          <w:iCs/>
          <w:sz w:val="22"/>
          <w:szCs w:val="22"/>
        </w:rPr>
        <w:t xml:space="preserve">Trametes ochracea </w:t>
      </w:r>
      <w:r w:rsidRPr="0045481C">
        <w:rPr>
          <w:rFonts w:ascii="Calibri" w:hAnsi="Calibri" w:cstheme="minorHAnsi"/>
          <w:sz w:val="22"/>
          <w:szCs w:val="22"/>
        </w:rPr>
        <w:t xml:space="preserve">etc. </w:t>
      </w:r>
    </w:p>
    <w:p w14:paraId="11E09D85" w14:textId="77777777" w:rsidR="00787D3A"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Mammals </w:t>
      </w:r>
      <w:r w:rsidR="008B2623" w:rsidRPr="0045481C">
        <w:rPr>
          <w:rFonts w:ascii="Calibri" w:hAnsi="Calibri" w:cstheme="minorHAnsi"/>
          <w:sz w:val="22"/>
          <w:szCs w:val="22"/>
        </w:rPr>
        <w:t>–</w:t>
      </w:r>
      <w:r w:rsidRPr="0045481C">
        <w:rPr>
          <w:rFonts w:ascii="Calibri" w:hAnsi="Calibri" w:cstheme="minorHAnsi"/>
          <w:b/>
          <w:bCs/>
          <w:sz w:val="22"/>
          <w:szCs w:val="22"/>
        </w:rPr>
        <w:t xml:space="preserve"> </w:t>
      </w:r>
      <w:r w:rsidRPr="0045481C">
        <w:rPr>
          <w:rFonts w:ascii="Calibri" w:hAnsi="Calibri" w:cstheme="minorHAnsi"/>
          <w:sz w:val="22"/>
          <w:szCs w:val="22"/>
        </w:rPr>
        <w:t xml:space="preserve">Fauna consists of </w:t>
      </w:r>
      <w:r w:rsidRPr="0045481C">
        <w:rPr>
          <w:rFonts w:ascii="Calibri" w:hAnsi="Calibri" w:cstheme="minorHAnsi"/>
          <w:i/>
          <w:iCs/>
          <w:sz w:val="22"/>
          <w:szCs w:val="22"/>
        </w:rPr>
        <w:t>Apodemus sylvaticus, Crocidura suaveolans, Mustela nivalis</w:t>
      </w:r>
      <w:r w:rsidRPr="0045481C">
        <w:rPr>
          <w:rFonts w:ascii="Calibri" w:hAnsi="Calibri" w:cstheme="minorHAnsi"/>
          <w:sz w:val="22"/>
          <w:szCs w:val="22"/>
        </w:rPr>
        <w:t xml:space="preserve">, </w:t>
      </w:r>
      <w:r w:rsidRPr="0045481C">
        <w:rPr>
          <w:rFonts w:ascii="Calibri" w:hAnsi="Calibri" w:cstheme="minorHAnsi"/>
          <w:i/>
          <w:iCs/>
          <w:sz w:val="22"/>
          <w:szCs w:val="22"/>
        </w:rPr>
        <w:t>Sus scrofa</w:t>
      </w:r>
      <w:r w:rsidRPr="0045481C">
        <w:rPr>
          <w:rFonts w:ascii="Calibri" w:hAnsi="Calibri" w:cstheme="minorHAnsi"/>
          <w:sz w:val="22"/>
          <w:szCs w:val="22"/>
        </w:rPr>
        <w:t xml:space="preserve">, </w:t>
      </w:r>
      <w:r w:rsidRPr="0045481C">
        <w:rPr>
          <w:rFonts w:ascii="Calibri" w:hAnsi="Calibri" w:cstheme="minorHAnsi"/>
          <w:i/>
          <w:iCs/>
          <w:sz w:val="22"/>
          <w:szCs w:val="22"/>
        </w:rPr>
        <w:t xml:space="preserve">Sciurus vulgaris, Talpa europea </w:t>
      </w:r>
      <w:r w:rsidR="00723075" w:rsidRPr="0045481C">
        <w:rPr>
          <w:rFonts w:ascii="Calibri" w:hAnsi="Calibri" w:cstheme="minorHAnsi"/>
          <w:sz w:val="22"/>
          <w:szCs w:val="22"/>
        </w:rPr>
        <w:t>and</w:t>
      </w:r>
      <w:r w:rsidRPr="0045481C">
        <w:rPr>
          <w:rFonts w:ascii="Calibri" w:hAnsi="Calibri" w:cstheme="minorHAnsi"/>
          <w:sz w:val="22"/>
          <w:szCs w:val="22"/>
        </w:rPr>
        <w:t xml:space="preserve"> </w:t>
      </w:r>
      <w:r w:rsidRPr="0045481C">
        <w:rPr>
          <w:rFonts w:ascii="Calibri" w:hAnsi="Calibri" w:cstheme="minorHAnsi"/>
          <w:i/>
          <w:iCs/>
          <w:sz w:val="22"/>
          <w:szCs w:val="22"/>
        </w:rPr>
        <w:t>Vulpes vulpes</w:t>
      </w:r>
      <w:r w:rsidR="00787D3A" w:rsidRPr="0045481C">
        <w:rPr>
          <w:rFonts w:ascii="Calibri" w:hAnsi="Calibri" w:cstheme="minorHAnsi"/>
          <w:sz w:val="22"/>
          <w:szCs w:val="22"/>
        </w:rPr>
        <w:t>.</w:t>
      </w:r>
    </w:p>
    <w:p w14:paraId="7107C53D" w14:textId="77777777" w:rsidR="00787D3A"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lastRenderedPageBreak/>
        <w:t xml:space="preserve">Birds </w:t>
      </w:r>
      <w:r w:rsidRPr="0045481C">
        <w:rPr>
          <w:rFonts w:ascii="Calibri" w:hAnsi="Calibri" w:cstheme="minorHAnsi"/>
          <w:sz w:val="22"/>
          <w:szCs w:val="22"/>
        </w:rPr>
        <w:t>– Characteristic species for this habitat are warbler (</w:t>
      </w:r>
      <w:r w:rsidRPr="0045481C">
        <w:rPr>
          <w:rFonts w:ascii="Calibri" w:hAnsi="Calibri" w:cstheme="minorHAnsi"/>
          <w:i/>
          <w:iCs/>
          <w:sz w:val="22"/>
          <w:szCs w:val="22"/>
        </w:rPr>
        <w:t xml:space="preserve">Cettia cetti) </w:t>
      </w:r>
      <w:r w:rsidRPr="0045481C">
        <w:rPr>
          <w:rFonts w:ascii="Calibri" w:hAnsi="Calibri" w:cstheme="minorHAnsi"/>
          <w:sz w:val="22"/>
          <w:szCs w:val="22"/>
        </w:rPr>
        <w:t>and penduline tit (</w:t>
      </w:r>
      <w:r w:rsidRPr="0045481C">
        <w:rPr>
          <w:rFonts w:ascii="Calibri" w:hAnsi="Calibri" w:cstheme="minorHAnsi"/>
          <w:i/>
          <w:iCs/>
          <w:sz w:val="22"/>
          <w:szCs w:val="22"/>
        </w:rPr>
        <w:t xml:space="preserve">Remiz pendulinus). </w:t>
      </w:r>
      <w:r w:rsidRPr="0045481C">
        <w:rPr>
          <w:rFonts w:ascii="Calibri" w:hAnsi="Calibri" w:cstheme="minorHAnsi"/>
          <w:sz w:val="22"/>
          <w:szCs w:val="22"/>
        </w:rPr>
        <w:t>Several other kinds use the willows for protection and reproduction, most commonly: nightingale (</w:t>
      </w:r>
      <w:r w:rsidRPr="0045481C">
        <w:rPr>
          <w:rFonts w:ascii="Calibri" w:hAnsi="Calibri" w:cstheme="minorHAnsi"/>
          <w:i/>
          <w:iCs/>
          <w:sz w:val="22"/>
          <w:szCs w:val="22"/>
        </w:rPr>
        <w:t xml:space="preserve">Luscinia megarhynchos), </w:t>
      </w:r>
      <w:r w:rsidRPr="0045481C">
        <w:rPr>
          <w:rFonts w:ascii="Calibri" w:hAnsi="Calibri" w:cstheme="minorHAnsi"/>
          <w:sz w:val="22"/>
          <w:szCs w:val="22"/>
        </w:rPr>
        <w:t>European robin (</w:t>
      </w:r>
      <w:r w:rsidRPr="0045481C">
        <w:rPr>
          <w:rFonts w:ascii="Calibri" w:hAnsi="Calibri" w:cstheme="minorHAnsi"/>
          <w:i/>
          <w:iCs/>
          <w:sz w:val="22"/>
          <w:szCs w:val="22"/>
        </w:rPr>
        <w:t>Erithacus rubecula)</w:t>
      </w:r>
      <w:r w:rsidRPr="0045481C">
        <w:rPr>
          <w:rFonts w:ascii="Calibri" w:hAnsi="Calibri" w:cstheme="minorHAnsi"/>
          <w:sz w:val="22"/>
          <w:szCs w:val="22"/>
        </w:rPr>
        <w:t>, blackcap (</w:t>
      </w:r>
      <w:r w:rsidRPr="0045481C">
        <w:rPr>
          <w:rFonts w:ascii="Calibri" w:hAnsi="Calibri" w:cstheme="minorHAnsi"/>
          <w:i/>
          <w:iCs/>
          <w:sz w:val="22"/>
          <w:szCs w:val="22"/>
        </w:rPr>
        <w:t xml:space="preserve">Sylvia atricapilla) </w:t>
      </w:r>
      <w:r w:rsidRPr="0045481C">
        <w:rPr>
          <w:rFonts w:ascii="Calibri" w:hAnsi="Calibri" w:cstheme="minorHAnsi"/>
          <w:sz w:val="22"/>
          <w:szCs w:val="22"/>
        </w:rPr>
        <w:t xml:space="preserve">and others. </w:t>
      </w:r>
    </w:p>
    <w:p w14:paraId="5226B1C4" w14:textId="77777777" w:rsidR="00787D3A"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Reptiles </w:t>
      </w:r>
      <w:r w:rsidRPr="0045481C">
        <w:rPr>
          <w:rFonts w:ascii="Calibri" w:hAnsi="Calibri" w:cstheme="minorHAnsi"/>
          <w:sz w:val="22"/>
          <w:szCs w:val="22"/>
        </w:rPr>
        <w:t xml:space="preserve">– Most common species are snakes </w:t>
      </w:r>
      <w:r w:rsidRPr="0045481C">
        <w:rPr>
          <w:rFonts w:ascii="Calibri" w:hAnsi="Calibri" w:cstheme="minorHAnsi"/>
          <w:i/>
          <w:iCs/>
          <w:sz w:val="22"/>
          <w:szCs w:val="22"/>
        </w:rPr>
        <w:t xml:space="preserve">Natrix natrix </w:t>
      </w:r>
      <w:r w:rsidRPr="0045481C">
        <w:rPr>
          <w:rFonts w:ascii="Calibri" w:hAnsi="Calibri" w:cstheme="minorHAnsi"/>
          <w:sz w:val="22"/>
          <w:szCs w:val="22"/>
        </w:rPr>
        <w:t xml:space="preserve">and </w:t>
      </w:r>
      <w:r w:rsidRPr="0045481C">
        <w:rPr>
          <w:rFonts w:ascii="Calibri" w:hAnsi="Calibri" w:cstheme="minorHAnsi"/>
          <w:i/>
          <w:iCs/>
          <w:sz w:val="22"/>
          <w:szCs w:val="22"/>
        </w:rPr>
        <w:t>N. tesselata</w:t>
      </w:r>
      <w:r w:rsidR="00787D3A" w:rsidRPr="0045481C">
        <w:rPr>
          <w:rFonts w:ascii="Calibri" w:hAnsi="Calibri" w:cstheme="minorHAnsi"/>
          <w:sz w:val="22"/>
          <w:szCs w:val="22"/>
        </w:rPr>
        <w:t>,</w:t>
      </w:r>
      <w:r w:rsidRPr="0045481C">
        <w:rPr>
          <w:rFonts w:ascii="Calibri" w:hAnsi="Calibri" w:cstheme="minorHAnsi"/>
          <w:sz w:val="22"/>
          <w:szCs w:val="22"/>
        </w:rPr>
        <w:t xml:space="preserve">also </w:t>
      </w:r>
      <w:r w:rsidRPr="0045481C">
        <w:rPr>
          <w:rFonts w:ascii="Calibri" w:hAnsi="Calibri" w:cstheme="minorHAnsi"/>
          <w:i/>
          <w:iCs/>
          <w:sz w:val="22"/>
          <w:szCs w:val="22"/>
        </w:rPr>
        <w:t xml:space="preserve">Elaphe longissima </w:t>
      </w:r>
      <w:r w:rsidRPr="0045481C">
        <w:rPr>
          <w:rFonts w:ascii="Calibri" w:hAnsi="Calibri" w:cstheme="minorHAnsi"/>
          <w:sz w:val="22"/>
          <w:szCs w:val="22"/>
        </w:rPr>
        <w:t xml:space="preserve">and </w:t>
      </w:r>
      <w:r w:rsidRPr="0045481C">
        <w:rPr>
          <w:rFonts w:ascii="Calibri" w:hAnsi="Calibri" w:cstheme="minorHAnsi"/>
          <w:i/>
          <w:iCs/>
          <w:sz w:val="22"/>
          <w:szCs w:val="22"/>
        </w:rPr>
        <w:t xml:space="preserve">Vipera ammodytes. </w:t>
      </w:r>
      <w:r w:rsidRPr="0045481C">
        <w:rPr>
          <w:rFonts w:ascii="Calibri" w:hAnsi="Calibri" w:cstheme="minorHAnsi"/>
          <w:sz w:val="22"/>
          <w:szCs w:val="22"/>
        </w:rPr>
        <w:t>Other more common are turtles (</w:t>
      </w:r>
      <w:r w:rsidRPr="0045481C">
        <w:rPr>
          <w:rFonts w:ascii="Calibri" w:hAnsi="Calibri" w:cstheme="minorHAnsi"/>
          <w:i/>
          <w:iCs/>
          <w:sz w:val="22"/>
          <w:szCs w:val="22"/>
        </w:rPr>
        <w:t>Eurotestudo hermanni</w:t>
      </w:r>
      <w:r w:rsidRPr="0045481C">
        <w:rPr>
          <w:rFonts w:ascii="Calibri" w:hAnsi="Calibri" w:cstheme="minorHAnsi"/>
          <w:sz w:val="22"/>
          <w:szCs w:val="22"/>
        </w:rPr>
        <w:t xml:space="preserve">, </w:t>
      </w:r>
      <w:r w:rsidRPr="0045481C">
        <w:rPr>
          <w:rFonts w:ascii="Calibri" w:hAnsi="Calibri" w:cstheme="minorHAnsi"/>
          <w:i/>
          <w:iCs/>
          <w:sz w:val="22"/>
          <w:szCs w:val="22"/>
        </w:rPr>
        <w:t xml:space="preserve">Testudo graeca) </w:t>
      </w:r>
      <w:r w:rsidRPr="0045481C">
        <w:rPr>
          <w:rFonts w:ascii="Calibri" w:hAnsi="Calibri" w:cstheme="minorHAnsi"/>
          <w:sz w:val="22"/>
          <w:szCs w:val="22"/>
        </w:rPr>
        <w:t>and lizards (</w:t>
      </w:r>
      <w:r w:rsidRPr="0045481C">
        <w:rPr>
          <w:rFonts w:ascii="Calibri" w:hAnsi="Calibri" w:cstheme="minorHAnsi"/>
          <w:i/>
          <w:iCs/>
          <w:sz w:val="22"/>
          <w:szCs w:val="22"/>
        </w:rPr>
        <w:t>Lacerta erhardii riveti</w:t>
      </w:r>
      <w:r w:rsidRPr="0045481C">
        <w:rPr>
          <w:rFonts w:ascii="Calibri" w:hAnsi="Calibri" w:cstheme="minorHAnsi"/>
          <w:sz w:val="22"/>
          <w:szCs w:val="22"/>
        </w:rPr>
        <w:t xml:space="preserve">, </w:t>
      </w:r>
      <w:r w:rsidRPr="0045481C">
        <w:rPr>
          <w:rFonts w:ascii="Calibri" w:hAnsi="Calibri" w:cstheme="minorHAnsi"/>
          <w:i/>
          <w:iCs/>
          <w:sz w:val="22"/>
          <w:szCs w:val="22"/>
        </w:rPr>
        <w:t>L. viridis</w:t>
      </w:r>
      <w:r w:rsidRPr="0045481C">
        <w:rPr>
          <w:rFonts w:ascii="Calibri" w:hAnsi="Calibri" w:cstheme="minorHAnsi"/>
          <w:sz w:val="22"/>
          <w:szCs w:val="22"/>
        </w:rPr>
        <w:t xml:space="preserve">, </w:t>
      </w:r>
      <w:r w:rsidRPr="0045481C">
        <w:rPr>
          <w:rFonts w:ascii="Calibri" w:hAnsi="Calibri" w:cstheme="minorHAnsi"/>
          <w:i/>
          <w:iCs/>
          <w:sz w:val="22"/>
          <w:szCs w:val="22"/>
        </w:rPr>
        <w:t>L. trilineata</w:t>
      </w:r>
      <w:r w:rsidRPr="0045481C">
        <w:rPr>
          <w:rFonts w:ascii="Calibri" w:hAnsi="Calibri" w:cstheme="minorHAnsi"/>
          <w:sz w:val="22"/>
          <w:szCs w:val="22"/>
        </w:rPr>
        <w:t xml:space="preserve">, </w:t>
      </w:r>
      <w:r w:rsidRPr="0045481C">
        <w:rPr>
          <w:rFonts w:ascii="Calibri" w:hAnsi="Calibri" w:cstheme="minorHAnsi"/>
          <w:i/>
          <w:iCs/>
          <w:sz w:val="22"/>
          <w:szCs w:val="22"/>
        </w:rPr>
        <w:t>Anguis fragilis</w:t>
      </w:r>
      <w:r w:rsidRPr="0045481C">
        <w:rPr>
          <w:rFonts w:ascii="Calibri" w:hAnsi="Calibri" w:cstheme="minorHAnsi"/>
          <w:sz w:val="22"/>
          <w:szCs w:val="22"/>
        </w:rPr>
        <w:t xml:space="preserve">). </w:t>
      </w:r>
    </w:p>
    <w:p w14:paraId="317E88BE" w14:textId="77777777" w:rsidR="00787D3A"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Amphibians – </w:t>
      </w:r>
      <w:r w:rsidRPr="0045481C">
        <w:rPr>
          <w:rFonts w:ascii="Calibri" w:hAnsi="Calibri" w:cstheme="minorHAnsi"/>
          <w:bCs/>
          <w:sz w:val="22"/>
          <w:szCs w:val="22"/>
        </w:rPr>
        <w:t>Representative species are marsh frog (</w:t>
      </w:r>
      <w:r w:rsidRPr="0045481C">
        <w:rPr>
          <w:rFonts w:ascii="Calibri" w:hAnsi="Calibri" w:cstheme="minorHAnsi"/>
          <w:bCs/>
          <w:i/>
          <w:sz w:val="22"/>
          <w:szCs w:val="22"/>
        </w:rPr>
        <w:t>Rana ridibunda</w:t>
      </w:r>
      <w:r w:rsidRPr="0045481C">
        <w:rPr>
          <w:rFonts w:ascii="Calibri" w:hAnsi="Calibri" w:cstheme="minorHAnsi"/>
          <w:bCs/>
          <w:sz w:val="22"/>
          <w:szCs w:val="22"/>
        </w:rPr>
        <w:t xml:space="preserve">) and </w:t>
      </w:r>
      <w:r w:rsidRPr="0045481C">
        <w:rPr>
          <w:rFonts w:ascii="Calibri" w:hAnsi="Calibri" w:cstheme="minorHAnsi"/>
          <w:bCs/>
          <w:i/>
          <w:sz w:val="22"/>
          <w:szCs w:val="22"/>
        </w:rPr>
        <w:t>Triturus carnifex</w:t>
      </w:r>
      <w:r w:rsidRPr="0045481C">
        <w:rPr>
          <w:rFonts w:ascii="Calibri" w:hAnsi="Calibri" w:cstheme="minorHAnsi"/>
          <w:bCs/>
          <w:sz w:val="22"/>
          <w:szCs w:val="22"/>
        </w:rPr>
        <w:t>, and there are also the fire salamander (</w:t>
      </w:r>
      <w:r w:rsidRPr="0045481C">
        <w:rPr>
          <w:rFonts w:ascii="Calibri" w:hAnsi="Calibri" w:cstheme="minorHAnsi"/>
          <w:bCs/>
          <w:i/>
          <w:sz w:val="22"/>
          <w:szCs w:val="22"/>
        </w:rPr>
        <w:t>Salamandra salamandra</w:t>
      </w:r>
      <w:r w:rsidRPr="0045481C">
        <w:rPr>
          <w:rFonts w:ascii="Calibri" w:hAnsi="Calibri" w:cstheme="minorHAnsi"/>
          <w:bCs/>
          <w:sz w:val="22"/>
          <w:szCs w:val="22"/>
        </w:rPr>
        <w:t>), the smooth newt (</w:t>
      </w:r>
      <w:r w:rsidRPr="0045481C">
        <w:rPr>
          <w:rFonts w:ascii="Calibri" w:hAnsi="Calibri" w:cstheme="minorHAnsi"/>
          <w:bCs/>
          <w:i/>
          <w:sz w:val="22"/>
          <w:szCs w:val="22"/>
        </w:rPr>
        <w:t>Lissotriton vulgaris</w:t>
      </w:r>
      <w:r w:rsidRPr="0045481C">
        <w:rPr>
          <w:rFonts w:ascii="Calibri" w:hAnsi="Calibri" w:cstheme="minorHAnsi"/>
          <w:bCs/>
          <w:sz w:val="22"/>
          <w:szCs w:val="22"/>
        </w:rPr>
        <w:t xml:space="preserve">), </w:t>
      </w:r>
      <w:r w:rsidRPr="0045481C">
        <w:rPr>
          <w:rFonts w:ascii="Calibri" w:hAnsi="Calibri" w:cstheme="minorHAnsi"/>
          <w:bCs/>
          <w:i/>
          <w:sz w:val="22"/>
          <w:szCs w:val="22"/>
        </w:rPr>
        <w:t>Bombina  variegata, Bufo bufo, Pseudepidalea viridis, Rana graeca and Pelophylax ridibundus.</w:t>
      </w:r>
    </w:p>
    <w:p w14:paraId="5E50A103" w14:textId="77777777" w:rsidR="00787D3A" w:rsidRPr="0045481C" w:rsidRDefault="004B0A4B" w:rsidP="0045481C">
      <w:pPr>
        <w:pStyle w:val="HTMLPreformatted"/>
        <w:spacing w:line="276" w:lineRule="auto"/>
        <w:jc w:val="both"/>
        <w:rPr>
          <w:rFonts w:ascii="Calibri" w:hAnsi="Calibri" w:cstheme="minorHAnsi"/>
          <w:i/>
          <w:iCs/>
          <w:sz w:val="22"/>
          <w:szCs w:val="22"/>
        </w:rPr>
      </w:pPr>
      <w:r w:rsidRPr="0045481C">
        <w:rPr>
          <w:rFonts w:ascii="Calibri" w:hAnsi="Calibri" w:cstheme="minorHAnsi"/>
          <w:b/>
          <w:iCs/>
          <w:sz w:val="22"/>
          <w:szCs w:val="22"/>
        </w:rPr>
        <w:t xml:space="preserve">Invertebrates </w:t>
      </w:r>
      <w:r w:rsidRPr="0045481C">
        <w:rPr>
          <w:rFonts w:ascii="Calibri" w:hAnsi="Calibri" w:cstheme="minorHAnsi"/>
          <w:iCs/>
          <w:sz w:val="22"/>
          <w:szCs w:val="22"/>
        </w:rPr>
        <w:t xml:space="preserve">– This habitat is suitable place for daytime butterflies. Most common species is </w:t>
      </w:r>
      <w:r w:rsidRPr="0045481C">
        <w:rPr>
          <w:rFonts w:ascii="Calibri" w:hAnsi="Calibri" w:cstheme="minorHAnsi"/>
          <w:i/>
          <w:iCs/>
          <w:sz w:val="22"/>
          <w:szCs w:val="22"/>
        </w:rPr>
        <w:t>Lycaena tityrus</w:t>
      </w:r>
      <w:r w:rsidRPr="0045481C">
        <w:rPr>
          <w:rFonts w:ascii="Calibri" w:hAnsi="Calibri" w:cstheme="minorHAnsi"/>
          <w:iCs/>
          <w:sz w:val="22"/>
          <w:szCs w:val="22"/>
        </w:rPr>
        <w:t>, other than</w:t>
      </w:r>
      <w:r w:rsidRPr="0045481C">
        <w:rPr>
          <w:rFonts w:ascii="Calibri" w:hAnsi="Calibri" w:cstheme="minorHAnsi"/>
          <w:i/>
          <w:iCs/>
          <w:sz w:val="22"/>
          <w:szCs w:val="22"/>
        </w:rPr>
        <w:t xml:space="preserve"> Apatura ilia, Polygonia c-album, Maniola jurtina, Pieris mannii, Pararge aegeria, Leptidea sinapis, Limenitis reducta, Erebia ligea, Vanessa cardui, V. atalanta, Aglais urticae, Aglais io, Anthocharis cardamines, Colias crocea, Gonepteryx rhamni, Argynnis adippe, A. paphia, Melanargia larissa, Pyronia tithonus, Nymphalis antiopa, N. polychloros, Polyommatus icarus, Satyrium spini</w:t>
      </w:r>
      <w:r w:rsidRPr="0045481C">
        <w:rPr>
          <w:rFonts w:ascii="Calibri" w:hAnsi="Calibri" w:cstheme="minorHAnsi"/>
          <w:iCs/>
          <w:sz w:val="22"/>
          <w:szCs w:val="22"/>
        </w:rPr>
        <w:t>. Insects are also present, and the dominant species include the following</w:t>
      </w:r>
      <w:r w:rsidRPr="0045481C">
        <w:rPr>
          <w:rFonts w:ascii="Calibri" w:hAnsi="Calibri" w:cstheme="minorHAnsi"/>
          <w:i/>
          <w:iCs/>
          <w:sz w:val="22"/>
          <w:szCs w:val="22"/>
        </w:rPr>
        <w:t xml:space="preserve">: Carabus granulatus, Chlaenius nitidulus, Stenolophus mixtus, Agonum sexpunctatum. </w:t>
      </w:r>
      <w:r w:rsidRPr="0045481C">
        <w:rPr>
          <w:rFonts w:ascii="Calibri" w:hAnsi="Calibri" w:cstheme="minorHAnsi"/>
          <w:iCs/>
          <w:sz w:val="22"/>
          <w:szCs w:val="22"/>
        </w:rPr>
        <w:t xml:space="preserve">The </w:t>
      </w:r>
      <w:r w:rsidR="00787D3A" w:rsidRPr="0045481C">
        <w:rPr>
          <w:rFonts w:ascii="Calibri" w:hAnsi="Calibri" w:cstheme="minorHAnsi"/>
          <w:iCs/>
          <w:sz w:val="22"/>
          <w:szCs w:val="22"/>
        </w:rPr>
        <w:t>dragonfly’s</w:t>
      </w:r>
      <w:r w:rsidRPr="0045481C">
        <w:rPr>
          <w:rFonts w:ascii="Calibri" w:hAnsi="Calibri" w:cstheme="minorHAnsi"/>
          <w:iCs/>
          <w:sz w:val="22"/>
          <w:szCs w:val="22"/>
        </w:rPr>
        <w:t xml:space="preserve"> characteristic of the area are</w:t>
      </w:r>
      <w:r w:rsidRPr="0045481C">
        <w:rPr>
          <w:rFonts w:ascii="Calibri" w:hAnsi="Calibri" w:cstheme="minorHAnsi"/>
          <w:i/>
          <w:iCs/>
          <w:sz w:val="22"/>
          <w:szCs w:val="22"/>
        </w:rPr>
        <w:t xml:space="preserve"> Calopteryx virgo, Calopteryx splendens, Libelulla depressa and Sympetrum sanguineum. Orthoptera are represented by grasshoppers of the Tetrix genus.</w:t>
      </w:r>
    </w:p>
    <w:p w14:paraId="563DCE93" w14:textId="77777777" w:rsidR="009E2B8E" w:rsidRPr="0045481C" w:rsidRDefault="00F812C6" w:rsidP="0045481C">
      <w:pPr>
        <w:pStyle w:val="HTMLPreformatted"/>
        <w:spacing w:line="276" w:lineRule="auto"/>
        <w:jc w:val="both"/>
        <w:rPr>
          <w:rFonts w:ascii="Calibri" w:hAnsi="Calibri" w:cstheme="minorHAnsi"/>
          <w:i/>
          <w:iCs/>
          <w:sz w:val="22"/>
          <w:szCs w:val="22"/>
        </w:rPr>
      </w:pPr>
      <w:r w:rsidRPr="0045481C">
        <w:rPr>
          <w:rFonts w:ascii="Calibri" w:hAnsi="Calibri"/>
          <w:noProof/>
          <w:sz w:val="22"/>
          <w:szCs w:val="22"/>
          <w:lang w:val="en-US" w:eastAsia="en-US"/>
        </w:rPr>
        <w:drawing>
          <wp:inline distT="0" distB="0" distL="0" distR="0" wp14:anchorId="0AC42134" wp14:editId="213A8602">
            <wp:extent cx="5934075" cy="25622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7779" cy="2563824"/>
                    </a:xfrm>
                    <a:prstGeom prst="rect">
                      <a:avLst/>
                    </a:prstGeom>
                  </pic:spPr>
                </pic:pic>
              </a:graphicData>
            </a:graphic>
          </wp:inline>
        </w:drawing>
      </w:r>
    </w:p>
    <w:p w14:paraId="1C2AB91E" w14:textId="77777777" w:rsidR="00891066" w:rsidRPr="00F812C6" w:rsidRDefault="005F5E5D" w:rsidP="00F812C6">
      <w:pPr>
        <w:pStyle w:val="HTMLPreformatted"/>
        <w:spacing w:after="0" w:line="240" w:lineRule="auto"/>
        <w:jc w:val="both"/>
        <w:rPr>
          <w:rFonts w:ascii="Calibri" w:hAnsi="Calibri" w:cstheme="minorHAnsi"/>
          <w:b/>
          <w:bCs/>
          <w:sz w:val="22"/>
          <w:szCs w:val="22"/>
          <w:lang w:val="en-US"/>
        </w:rPr>
      </w:pPr>
      <w:r w:rsidRPr="0045481C">
        <w:rPr>
          <w:rFonts w:ascii="Calibri" w:hAnsi="Calibri"/>
          <w:b/>
          <w:sz w:val="22"/>
          <w:szCs w:val="22"/>
        </w:rPr>
        <w:t>Main characteristics</w:t>
      </w:r>
      <w:r w:rsidR="008B2623">
        <w:rPr>
          <w:rFonts w:ascii="Calibri" w:hAnsi="Calibri"/>
          <w:b/>
          <w:sz w:val="22"/>
          <w:szCs w:val="22"/>
        </w:rPr>
        <w:t xml:space="preserve"> </w:t>
      </w:r>
      <w:r w:rsidR="007E5CE8">
        <w:rPr>
          <w:rFonts w:ascii="Calibri" w:hAnsi="Calibri"/>
          <w:sz w:val="22"/>
          <w:szCs w:val="22"/>
        </w:rPr>
        <w:t>- The water flow in th</w:t>
      </w:r>
      <w:r w:rsidR="004A5FD1">
        <w:rPr>
          <w:rFonts w:ascii="Calibri" w:hAnsi="Calibri"/>
          <w:sz w:val="22"/>
          <w:szCs w:val="22"/>
        </w:rPr>
        <w:t>ese</w:t>
      </w:r>
      <w:r w:rsidR="007E5CE8">
        <w:rPr>
          <w:rFonts w:ascii="Calibri" w:hAnsi="Calibri"/>
          <w:sz w:val="22"/>
          <w:szCs w:val="22"/>
        </w:rPr>
        <w:t xml:space="preserve"> </w:t>
      </w:r>
      <w:r w:rsidRPr="0045481C">
        <w:rPr>
          <w:rFonts w:ascii="Calibri" w:hAnsi="Calibri"/>
          <w:sz w:val="22"/>
          <w:szCs w:val="22"/>
        </w:rPr>
        <w:t xml:space="preserve">streams exists only during the humid period of the year. They have high water level after snow melting in early spring, and a half of the year (more or less) these streams are characterised by a dry bed. That is the reason why these streams do not have great importance as water ecosystems. But, the ravines through which they flow are regularly covered by denser  or  sparser  willow  forests  or  belts,  thus  strongly  differing  from  surrounding  grassland  or  agricultural  habitats.  </w:t>
      </w:r>
    </w:p>
    <w:p w14:paraId="2E0C73F7" w14:textId="77777777" w:rsidR="00891066" w:rsidRPr="0045481C" w:rsidRDefault="00891066" w:rsidP="0045481C">
      <w:pPr>
        <w:jc w:val="both"/>
        <w:rPr>
          <w:rFonts w:ascii="Calibri" w:hAnsi="Calibri"/>
          <w:sz w:val="22"/>
          <w:szCs w:val="22"/>
        </w:rPr>
      </w:pPr>
      <w:r w:rsidRPr="0045481C">
        <w:rPr>
          <w:rFonts w:ascii="Calibri" w:hAnsi="Calibri"/>
          <w:b/>
          <w:sz w:val="22"/>
          <w:szCs w:val="22"/>
        </w:rPr>
        <w:lastRenderedPageBreak/>
        <w:t>Distribution</w:t>
      </w:r>
      <w:r w:rsidR="008B2623">
        <w:rPr>
          <w:rFonts w:ascii="Calibri" w:hAnsi="Calibri"/>
          <w:b/>
          <w:sz w:val="22"/>
          <w:szCs w:val="22"/>
        </w:rPr>
        <w:t xml:space="preserve"> </w:t>
      </w:r>
      <w:r w:rsidR="002C2F73" w:rsidRPr="0045481C">
        <w:rPr>
          <w:rFonts w:ascii="Calibri" w:hAnsi="Calibri"/>
          <w:sz w:val="22"/>
          <w:szCs w:val="22"/>
        </w:rPr>
        <w:t>-</w:t>
      </w:r>
      <w:r w:rsidRPr="0045481C">
        <w:rPr>
          <w:rFonts w:ascii="Calibri" w:hAnsi="Calibri"/>
          <w:sz w:val="22"/>
          <w:szCs w:val="22"/>
        </w:rPr>
        <w:t xml:space="preserve"> </w:t>
      </w:r>
      <w:r w:rsidR="00354100" w:rsidRPr="0045481C">
        <w:rPr>
          <w:rFonts w:ascii="Calibri" w:hAnsi="Calibri"/>
          <w:sz w:val="22"/>
          <w:szCs w:val="22"/>
        </w:rPr>
        <w:t>Intermittent</w:t>
      </w:r>
      <w:r w:rsidRPr="0045481C">
        <w:rPr>
          <w:rFonts w:ascii="Calibri" w:hAnsi="Calibri"/>
          <w:sz w:val="22"/>
          <w:szCs w:val="22"/>
        </w:rPr>
        <w:t xml:space="preserve"> stream named </w:t>
      </w:r>
      <w:proofErr w:type="spellStart"/>
      <w:r w:rsidRPr="0045481C">
        <w:rPr>
          <w:rFonts w:ascii="Calibri" w:hAnsi="Calibri"/>
          <w:sz w:val="22"/>
          <w:szCs w:val="22"/>
        </w:rPr>
        <w:t>Klobuč</w:t>
      </w:r>
      <w:proofErr w:type="spellEnd"/>
      <w:r w:rsidRPr="0045481C">
        <w:rPr>
          <w:rFonts w:ascii="Calibri" w:hAnsi="Calibri"/>
          <w:sz w:val="22"/>
          <w:szCs w:val="22"/>
        </w:rPr>
        <w:t>, running along the eastern site area, towards south.</w:t>
      </w:r>
    </w:p>
    <w:p w14:paraId="2EC989D2" w14:textId="77777777" w:rsidR="008B2623" w:rsidRDefault="009E2B8E" w:rsidP="008B2623">
      <w:pPr>
        <w:spacing w:after="0"/>
        <w:jc w:val="both"/>
        <w:rPr>
          <w:rFonts w:ascii="Calibri" w:hAnsi="Calibri"/>
          <w:sz w:val="22"/>
          <w:szCs w:val="22"/>
        </w:rPr>
      </w:pPr>
      <w:r w:rsidRPr="0045481C">
        <w:rPr>
          <w:rFonts w:ascii="Calibri" w:hAnsi="Calibri"/>
          <w:b/>
          <w:sz w:val="22"/>
          <w:szCs w:val="22"/>
        </w:rPr>
        <w:t>Amphibians</w:t>
      </w:r>
      <w:r w:rsidR="004B64D2">
        <w:rPr>
          <w:rFonts w:ascii="Calibri" w:hAnsi="Calibri"/>
          <w:sz w:val="22"/>
          <w:szCs w:val="22"/>
        </w:rPr>
        <w:t xml:space="preserve"> - </w:t>
      </w:r>
      <w:r w:rsidRPr="0045481C">
        <w:rPr>
          <w:rFonts w:ascii="Calibri" w:hAnsi="Calibri"/>
          <w:sz w:val="22"/>
          <w:szCs w:val="22"/>
        </w:rPr>
        <w:t>Amphibian species present in this habitat are: Yellow Belied Toad (</w:t>
      </w:r>
      <w:r w:rsidRPr="0045481C">
        <w:rPr>
          <w:rFonts w:ascii="Calibri" w:hAnsi="Calibri"/>
          <w:i/>
          <w:sz w:val="22"/>
          <w:szCs w:val="22"/>
        </w:rPr>
        <w:t>Bombina variegata</w:t>
      </w:r>
      <w:r w:rsidR="008B2623">
        <w:rPr>
          <w:rFonts w:ascii="Calibri" w:hAnsi="Calibri"/>
          <w:sz w:val="22"/>
          <w:szCs w:val="22"/>
        </w:rPr>
        <w:t>), </w:t>
      </w:r>
    </w:p>
    <w:p w14:paraId="04B914E2" w14:textId="77777777" w:rsidR="002C2F73" w:rsidRPr="0045481C" w:rsidRDefault="008B2623" w:rsidP="008B2623">
      <w:pPr>
        <w:spacing w:before="0"/>
        <w:jc w:val="both"/>
        <w:rPr>
          <w:rFonts w:ascii="Calibri" w:hAnsi="Calibri"/>
          <w:sz w:val="22"/>
          <w:szCs w:val="22"/>
        </w:rPr>
      </w:pPr>
      <w:r>
        <w:rPr>
          <w:rFonts w:ascii="Calibri" w:hAnsi="Calibri"/>
          <w:sz w:val="22"/>
          <w:szCs w:val="22"/>
        </w:rPr>
        <w:t>Co</w:t>
      </w:r>
      <w:r w:rsidR="009E2B8E" w:rsidRPr="0045481C">
        <w:rPr>
          <w:rFonts w:ascii="Calibri" w:hAnsi="Calibri"/>
          <w:sz w:val="22"/>
          <w:szCs w:val="22"/>
        </w:rPr>
        <w:t>mmon Toad (</w:t>
      </w:r>
      <w:r w:rsidR="009E2B8E" w:rsidRPr="0045481C">
        <w:rPr>
          <w:rFonts w:ascii="Calibri" w:hAnsi="Calibri"/>
          <w:i/>
          <w:sz w:val="22"/>
          <w:szCs w:val="22"/>
        </w:rPr>
        <w:t>Bufo bufo</w:t>
      </w:r>
      <w:r w:rsidR="009E2B8E" w:rsidRPr="0045481C">
        <w:rPr>
          <w:rFonts w:ascii="Calibri" w:hAnsi="Calibri"/>
          <w:sz w:val="22"/>
          <w:szCs w:val="22"/>
        </w:rPr>
        <w:t>) and Green Toad (</w:t>
      </w:r>
      <w:proofErr w:type="spellStart"/>
      <w:r w:rsidR="009E2B8E" w:rsidRPr="0045481C">
        <w:rPr>
          <w:rFonts w:ascii="Calibri" w:hAnsi="Calibri"/>
          <w:i/>
          <w:sz w:val="22"/>
          <w:szCs w:val="22"/>
        </w:rPr>
        <w:t>Pseudepidalea</w:t>
      </w:r>
      <w:proofErr w:type="spellEnd"/>
      <w:r w:rsidR="009E2B8E" w:rsidRPr="0045481C">
        <w:rPr>
          <w:rFonts w:ascii="Calibri" w:hAnsi="Calibri"/>
          <w:i/>
          <w:sz w:val="22"/>
          <w:szCs w:val="22"/>
        </w:rPr>
        <w:t> </w:t>
      </w:r>
      <w:proofErr w:type="spellStart"/>
      <w:r w:rsidR="009E2B8E" w:rsidRPr="0045481C">
        <w:rPr>
          <w:rFonts w:ascii="Calibri" w:hAnsi="Calibri"/>
          <w:i/>
          <w:sz w:val="22"/>
          <w:szCs w:val="22"/>
        </w:rPr>
        <w:t>viridis</w:t>
      </w:r>
      <w:proofErr w:type="spellEnd"/>
      <w:r w:rsidR="009E2B8E" w:rsidRPr="0045481C">
        <w:rPr>
          <w:rFonts w:ascii="Calibri" w:hAnsi="Calibri"/>
          <w:sz w:val="22"/>
          <w:szCs w:val="22"/>
        </w:rPr>
        <w:t xml:space="preserve">).  </w:t>
      </w:r>
    </w:p>
    <w:p w14:paraId="4B62E28A" w14:textId="77777777" w:rsidR="00891066" w:rsidRPr="008B2623" w:rsidRDefault="009E2B8E" w:rsidP="008B2623">
      <w:pPr>
        <w:jc w:val="both"/>
        <w:rPr>
          <w:rFonts w:ascii="Calibri" w:hAnsi="Calibri"/>
          <w:sz w:val="22"/>
          <w:szCs w:val="22"/>
        </w:rPr>
      </w:pPr>
      <w:r w:rsidRPr="0045481C">
        <w:rPr>
          <w:rFonts w:ascii="Calibri" w:hAnsi="Calibri"/>
          <w:b/>
          <w:sz w:val="22"/>
          <w:szCs w:val="22"/>
        </w:rPr>
        <w:t>Butterflies</w:t>
      </w:r>
      <w:r w:rsidRPr="0045481C">
        <w:rPr>
          <w:rFonts w:ascii="Calibri" w:hAnsi="Calibri"/>
          <w:sz w:val="22"/>
          <w:szCs w:val="22"/>
        </w:rPr>
        <w:t>Common species for this habitat are: </w:t>
      </w:r>
      <w:r w:rsidRPr="0045481C">
        <w:rPr>
          <w:rFonts w:ascii="Calibri" w:hAnsi="Calibri"/>
          <w:i/>
          <w:sz w:val="22"/>
          <w:szCs w:val="22"/>
        </w:rPr>
        <w:t xml:space="preserve">Carcharodus flocciferus, Pygus alveus, P. sidae, Spialia  </w:t>
      </w:r>
      <w:proofErr w:type="spellStart"/>
      <w:r w:rsidRPr="0045481C">
        <w:rPr>
          <w:rFonts w:ascii="Calibri" w:hAnsi="Calibri"/>
          <w:i/>
          <w:sz w:val="22"/>
          <w:szCs w:val="22"/>
        </w:rPr>
        <w:t>orbifer</w:t>
      </w:r>
      <w:proofErr w:type="spellEnd"/>
      <w:r w:rsidRPr="0045481C">
        <w:rPr>
          <w:rFonts w:ascii="Calibri" w:hAnsi="Calibri"/>
          <w:i/>
          <w:sz w:val="22"/>
          <w:szCs w:val="22"/>
        </w:rPr>
        <w:t xml:space="preserve">,  </w:t>
      </w:r>
      <w:proofErr w:type="spellStart"/>
      <w:r w:rsidRPr="0045481C">
        <w:rPr>
          <w:rFonts w:ascii="Calibri" w:hAnsi="Calibri"/>
          <w:i/>
          <w:sz w:val="22"/>
          <w:szCs w:val="22"/>
        </w:rPr>
        <w:t>Parnassius</w:t>
      </w:r>
      <w:proofErr w:type="spellEnd"/>
      <w:r w:rsidRPr="0045481C">
        <w:rPr>
          <w:rFonts w:ascii="Calibri" w:hAnsi="Calibri"/>
          <w:i/>
          <w:sz w:val="22"/>
          <w:szCs w:val="22"/>
        </w:rPr>
        <w:t xml:space="preserve">  </w:t>
      </w:r>
      <w:proofErr w:type="spellStart"/>
      <w:r w:rsidRPr="0045481C">
        <w:rPr>
          <w:rFonts w:ascii="Calibri" w:hAnsi="Calibri"/>
          <w:i/>
          <w:sz w:val="22"/>
          <w:szCs w:val="22"/>
        </w:rPr>
        <w:t>mnemosyne</w:t>
      </w:r>
      <w:proofErr w:type="spellEnd"/>
      <w:r w:rsidRPr="0045481C">
        <w:rPr>
          <w:rFonts w:ascii="Calibri" w:hAnsi="Calibri"/>
          <w:i/>
          <w:sz w:val="22"/>
          <w:szCs w:val="22"/>
        </w:rPr>
        <w:t xml:space="preserve">,  </w:t>
      </w:r>
      <w:proofErr w:type="spellStart"/>
      <w:r w:rsidRPr="0045481C">
        <w:rPr>
          <w:rFonts w:ascii="Calibri" w:hAnsi="Calibri"/>
          <w:i/>
          <w:sz w:val="22"/>
          <w:szCs w:val="22"/>
        </w:rPr>
        <w:t>Zerynthia</w:t>
      </w:r>
      <w:proofErr w:type="spellEnd"/>
      <w:r w:rsidRPr="0045481C">
        <w:rPr>
          <w:rFonts w:ascii="Calibri" w:hAnsi="Calibri"/>
          <w:i/>
          <w:sz w:val="22"/>
          <w:szCs w:val="22"/>
        </w:rPr>
        <w:t xml:space="preserve">  </w:t>
      </w:r>
      <w:proofErr w:type="spellStart"/>
      <w:r w:rsidRPr="0045481C">
        <w:rPr>
          <w:rFonts w:ascii="Calibri" w:hAnsi="Calibri"/>
          <w:i/>
          <w:sz w:val="22"/>
          <w:szCs w:val="22"/>
        </w:rPr>
        <w:t>cerisy</w:t>
      </w:r>
      <w:proofErr w:type="spellEnd"/>
      <w:r w:rsidRPr="0045481C">
        <w:rPr>
          <w:rFonts w:ascii="Calibri" w:hAnsi="Calibri"/>
          <w:i/>
          <w:sz w:val="22"/>
          <w:szCs w:val="22"/>
        </w:rPr>
        <w:t xml:space="preserve">,  </w:t>
      </w:r>
      <w:proofErr w:type="spellStart"/>
      <w:r w:rsidRPr="0045481C">
        <w:rPr>
          <w:rFonts w:ascii="Calibri" w:hAnsi="Calibri"/>
          <w:i/>
          <w:sz w:val="22"/>
          <w:szCs w:val="22"/>
        </w:rPr>
        <w:t>Apanthopus</w:t>
      </w:r>
      <w:proofErr w:type="spellEnd"/>
      <w:r w:rsidRPr="0045481C">
        <w:rPr>
          <w:rFonts w:ascii="Calibri" w:hAnsi="Calibri"/>
          <w:i/>
          <w:sz w:val="22"/>
          <w:szCs w:val="22"/>
        </w:rPr>
        <w:t xml:space="preserve">  </w:t>
      </w:r>
      <w:proofErr w:type="spellStart"/>
      <w:r w:rsidRPr="0045481C">
        <w:rPr>
          <w:rFonts w:ascii="Calibri" w:hAnsi="Calibri"/>
          <w:i/>
          <w:sz w:val="22"/>
          <w:szCs w:val="22"/>
        </w:rPr>
        <w:t>hyperantus</w:t>
      </w:r>
      <w:proofErr w:type="spellEnd"/>
      <w:r w:rsidRPr="0045481C">
        <w:rPr>
          <w:rFonts w:ascii="Calibri" w:hAnsi="Calibri"/>
          <w:i/>
          <w:sz w:val="22"/>
          <w:szCs w:val="22"/>
        </w:rPr>
        <w:t xml:space="preserve">,  </w:t>
      </w:r>
      <w:proofErr w:type="spellStart"/>
      <w:r w:rsidRPr="0045481C">
        <w:rPr>
          <w:rFonts w:ascii="Calibri" w:hAnsi="Calibri"/>
          <w:i/>
          <w:sz w:val="22"/>
          <w:szCs w:val="22"/>
        </w:rPr>
        <w:t>Arethusana</w:t>
      </w:r>
      <w:proofErr w:type="spellEnd"/>
      <w:r w:rsidRPr="0045481C">
        <w:rPr>
          <w:rFonts w:ascii="Calibri" w:hAnsi="Calibri"/>
          <w:i/>
          <w:sz w:val="22"/>
          <w:szCs w:val="22"/>
        </w:rPr>
        <w:t xml:space="preserve">  </w:t>
      </w:r>
      <w:proofErr w:type="spellStart"/>
      <w:r w:rsidRPr="0045481C">
        <w:rPr>
          <w:rFonts w:ascii="Calibri" w:hAnsi="Calibri"/>
          <w:i/>
          <w:sz w:val="22"/>
          <w:szCs w:val="22"/>
        </w:rPr>
        <w:t>arethusa</w:t>
      </w:r>
      <w:proofErr w:type="spellEnd"/>
      <w:r w:rsidRPr="0045481C">
        <w:rPr>
          <w:rFonts w:ascii="Calibri" w:hAnsi="Calibri"/>
          <w:i/>
          <w:sz w:val="22"/>
          <w:szCs w:val="22"/>
        </w:rPr>
        <w:t>,  Lasiommata petropolitana, Pyronia tithonus,Vanessa atalanta</w:t>
      </w:r>
      <w:r w:rsidRPr="0045481C">
        <w:rPr>
          <w:rFonts w:ascii="Calibri" w:hAnsi="Calibri"/>
          <w:sz w:val="22"/>
          <w:szCs w:val="22"/>
        </w:rPr>
        <w:t> etc.</w:t>
      </w:r>
      <w:r w:rsidR="008B2623">
        <w:rPr>
          <w:rFonts w:ascii="Calibri" w:hAnsi="Calibri"/>
          <w:sz w:val="22"/>
          <w:szCs w:val="22"/>
        </w:rPr>
        <w:t>   </w:t>
      </w:r>
    </w:p>
    <w:p w14:paraId="2B99AA11" w14:textId="77777777" w:rsidR="00787D3A" w:rsidRPr="0045481C" w:rsidRDefault="004B0A4B" w:rsidP="0045481C">
      <w:pPr>
        <w:pStyle w:val="HTMLPreformatted"/>
        <w:spacing w:line="276" w:lineRule="auto"/>
        <w:jc w:val="both"/>
        <w:rPr>
          <w:rFonts w:ascii="Calibri" w:hAnsi="Calibri" w:cstheme="minorHAnsi"/>
          <w:b/>
          <w:bCs/>
          <w:sz w:val="22"/>
          <w:szCs w:val="22"/>
        </w:rPr>
      </w:pPr>
      <w:r w:rsidRPr="0045481C">
        <w:rPr>
          <w:rFonts w:ascii="Calibri" w:hAnsi="Calibri" w:cstheme="minorHAnsi"/>
          <w:b/>
          <w:bCs/>
          <w:sz w:val="22"/>
          <w:szCs w:val="22"/>
        </w:rPr>
        <w:t xml:space="preserve">OPEN TERRAIN – GRASSLANDS </w:t>
      </w:r>
    </w:p>
    <w:p w14:paraId="411E1129" w14:textId="77777777" w:rsidR="00787D3A"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sz w:val="22"/>
          <w:szCs w:val="22"/>
        </w:rPr>
        <w:t xml:space="preserve">The grasslands in the area are not characteristic vegetation types. This region is either covered by </w:t>
      </w:r>
      <w:r w:rsidRPr="0045481C">
        <w:rPr>
          <w:rFonts w:ascii="Calibri" w:hAnsi="Calibri" w:cstheme="minorHAnsi"/>
          <w:bCs/>
          <w:sz w:val="22"/>
          <w:szCs w:val="22"/>
        </w:rPr>
        <w:t xml:space="preserve">zonal pubescent oak and oriental hornbeam shrub land or it is turned into arable fields after clearing of shrub land. As a secondary formation, most of the grasslands are surrounded by sparse vegetation of different degradation stages. Almost all project area (approximately 90%) is presented by category hill pastures, which is characteristic of the hilly areas in all valleys and plateaus in Macedonia. </w:t>
      </w:r>
    </w:p>
    <w:p w14:paraId="39853A92" w14:textId="77777777" w:rsidR="004B0A4B"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Cs/>
          <w:sz w:val="22"/>
          <w:szCs w:val="22"/>
        </w:rPr>
        <w:t xml:space="preserve">This type of EUNIS habitat matches with biome </w:t>
      </w:r>
      <w:r w:rsidRPr="0045481C">
        <w:rPr>
          <w:rFonts w:ascii="Calibri" w:hAnsi="Calibri" w:cstheme="minorHAnsi"/>
          <w:sz w:val="22"/>
          <w:szCs w:val="22"/>
        </w:rPr>
        <w:t>Mediter</w:t>
      </w:r>
      <w:r w:rsidR="002C2F73" w:rsidRPr="0045481C">
        <w:rPr>
          <w:rFonts w:ascii="Calibri" w:hAnsi="Calibri" w:cstheme="minorHAnsi"/>
          <w:sz w:val="22"/>
          <w:szCs w:val="22"/>
        </w:rPr>
        <w:t>r</w:t>
      </w:r>
      <w:r w:rsidR="00354100" w:rsidRPr="0045481C">
        <w:rPr>
          <w:rFonts w:ascii="Calibri" w:hAnsi="Calibri" w:cstheme="minorHAnsi"/>
          <w:sz w:val="22"/>
          <w:szCs w:val="22"/>
        </w:rPr>
        <w:t>anean semi deserts (MSD)</w:t>
      </w:r>
      <w:r w:rsidRPr="0045481C">
        <w:rPr>
          <w:rFonts w:ascii="Calibri" w:hAnsi="Calibri" w:cstheme="minorHAnsi"/>
          <w:sz w:val="22"/>
          <w:szCs w:val="22"/>
        </w:rPr>
        <w:t xml:space="preserve"> classified by  Metvejev 1995. According to Metvejev this type of biome is easy recognizable as a biome of open grassland with grass cover and rare shrubs. It is almost impossible to distinguish natural habitats from the man made in the territory of other biomes for livestock and agriculture needs. The type of life form is with specific life adjustments to open terrain, lack of moisture, with strong winds, high temperatures, and winter cold. The plants and animals there have an annual cycle of activities with two interruptions: summer and winter. In connection with this there were changes in the daily cycle: summer, many species are active at night and in the evening, and winter the same species is active only during the day. Many characteristic species are wanderers during the winte</w:t>
      </w:r>
      <w:r w:rsidR="00D46C07" w:rsidRPr="0045481C">
        <w:rPr>
          <w:rFonts w:ascii="Calibri" w:hAnsi="Calibri" w:cstheme="minorHAnsi"/>
          <w:sz w:val="22"/>
          <w:szCs w:val="22"/>
        </w:rPr>
        <w:t xml:space="preserve">r. </w:t>
      </w:r>
    </w:p>
    <w:p w14:paraId="4724C35D" w14:textId="77777777" w:rsidR="004B0A4B" w:rsidRPr="008B2623" w:rsidRDefault="004B7A0B" w:rsidP="008B2623">
      <w:pPr>
        <w:jc w:val="both"/>
        <w:rPr>
          <w:rFonts w:ascii="Calibri" w:hAnsi="Calibri" w:cstheme="minorHAnsi"/>
          <w:b/>
          <w:bCs/>
          <w:sz w:val="22"/>
          <w:szCs w:val="22"/>
        </w:rPr>
      </w:pPr>
      <w:r w:rsidRPr="0045481C">
        <w:rPr>
          <w:rFonts w:ascii="Calibri" w:hAnsi="Calibri" w:cstheme="minorHAnsi"/>
          <w:b/>
          <w:bCs/>
          <w:noProof/>
          <w:sz w:val="22"/>
          <w:szCs w:val="22"/>
        </w:rPr>
        <w:drawing>
          <wp:inline distT="0" distB="0" distL="0" distR="0" wp14:anchorId="5D33C474" wp14:editId="26048C28">
            <wp:extent cx="5972175" cy="29527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2175" cy="2952750"/>
                    </a:xfrm>
                    <a:prstGeom prst="rect">
                      <a:avLst/>
                    </a:prstGeom>
                    <a:noFill/>
                    <a:ln>
                      <a:noFill/>
                    </a:ln>
                  </pic:spPr>
                </pic:pic>
              </a:graphicData>
            </a:graphic>
          </wp:inline>
        </w:drawing>
      </w:r>
    </w:p>
    <w:p w14:paraId="686795D5" w14:textId="77777777" w:rsidR="00787D3A" w:rsidRPr="0045481C" w:rsidRDefault="00D46C07" w:rsidP="0045481C">
      <w:pPr>
        <w:pStyle w:val="HTMLPreformatted"/>
        <w:spacing w:line="276" w:lineRule="auto"/>
        <w:jc w:val="both"/>
        <w:rPr>
          <w:rFonts w:ascii="Calibri" w:hAnsi="Calibri" w:cstheme="minorHAnsi"/>
          <w:b/>
          <w:bCs/>
          <w:sz w:val="22"/>
          <w:szCs w:val="22"/>
        </w:rPr>
      </w:pPr>
      <w:r w:rsidRPr="0045481C">
        <w:rPr>
          <w:rFonts w:ascii="Calibri" w:hAnsi="Calibri" w:cstheme="minorHAnsi"/>
          <w:b/>
          <w:bCs/>
          <w:sz w:val="22"/>
          <w:szCs w:val="22"/>
        </w:rPr>
        <w:lastRenderedPageBreak/>
        <w:t>Main characteristics</w:t>
      </w:r>
      <w:r w:rsidRPr="0045481C">
        <w:rPr>
          <w:rFonts w:ascii="Calibri" w:hAnsi="Calibri" w:cstheme="minorHAnsi"/>
          <w:sz w:val="22"/>
          <w:szCs w:val="22"/>
        </w:rPr>
        <w:t>–</w:t>
      </w:r>
      <w:r w:rsidR="004B0A4B" w:rsidRPr="0045481C">
        <w:rPr>
          <w:rStyle w:val="FootnoteReference"/>
          <w:rFonts w:ascii="Calibri" w:hAnsi="Calibri" w:cstheme="minorHAnsi"/>
          <w:bCs/>
          <w:sz w:val="22"/>
          <w:szCs w:val="22"/>
        </w:rPr>
        <w:footnoteReference w:id="4"/>
      </w:r>
      <w:r w:rsidR="004B0A4B" w:rsidRPr="0045481C">
        <w:rPr>
          <w:rFonts w:ascii="Calibri" w:hAnsi="Calibri" w:cstheme="minorHAnsi"/>
          <w:bCs/>
          <w:sz w:val="22"/>
          <w:szCs w:val="22"/>
        </w:rPr>
        <w:t>Pseudo-steppe with grasses and annuals includes a variety of xeric, thermophilic and mostly open Mediterranean perennial and annual grasslands. As a consequence of the looseness of its definition, at least three broad subtypes should be considered within the 6220 habitat type, each of which are described below in terms of their habitat features, ecological requirements and variability.</w:t>
      </w:r>
    </w:p>
    <w:p w14:paraId="68EBFE6B" w14:textId="77777777" w:rsidR="00787D3A"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Three major sub-types that should be considered are: one of perennial basophile rather hard short-grass communities, included in </w:t>
      </w:r>
      <w:r w:rsidRPr="0045481C">
        <w:rPr>
          <w:rFonts w:ascii="Calibri" w:hAnsi="Calibri" w:cstheme="minorHAnsi"/>
          <w:bCs/>
          <w:i/>
          <w:sz w:val="22"/>
          <w:szCs w:val="22"/>
        </w:rPr>
        <w:t>Lygeo-Stipetalia</w:t>
      </w:r>
      <w:r w:rsidRPr="0045481C">
        <w:rPr>
          <w:rFonts w:ascii="Calibri" w:hAnsi="Calibri" w:cstheme="minorHAnsi"/>
          <w:bCs/>
          <w:sz w:val="22"/>
          <w:szCs w:val="22"/>
        </w:rPr>
        <w:t xml:space="preserve">; another one of very dense and short but highly productive perennial summer drying swards, created by intense and continuous livestock activity, included in </w:t>
      </w:r>
      <w:r w:rsidRPr="0045481C">
        <w:rPr>
          <w:rFonts w:ascii="Calibri" w:hAnsi="Calibri" w:cstheme="minorHAnsi"/>
          <w:bCs/>
          <w:i/>
          <w:sz w:val="22"/>
          <w:szCs w:val="22"/>
        </w:rPr>
        <w:t>Poetalia bulbosae</w:t>
      </w:r>
      <w:r w:rsidRPr="0045481C">
        <w:rPr>
          <w:rFonts w:ascii="Calibri" w:hAnsi="Calibri" w:cstheme="minorHAnsi"/>
          <w:bCs/>
          <w:sz w:val="22"/>
          <w:szCs w:val="22"/>
        </w:rPr>
        <w:t xml:space="preserve">; and a last one of pioneer and ephemeral basophilous annual grasslands, included in </w:t>
      </w:r>
      <w:r w:rsidRPr="0045481C">
        <w:rPr>
          <w:rFonts w:ascii="Calibri" w:hAnsi="Calibri" w:cstheme="minorHAnsi"/>
          <w:bCs/>
          <w:i/>
          <w:sz w:val="22"/>
          <w:szCs w:val="22"/>
        </w:rPr>
        <w:t>Brachypodietalia (Trachynietalia) distachyae.</w:t>
      </w:r>
    </w:p>
    <w:p w14:paraId="408C3A3E" w14:textId="77777777" w:rsidR="00787D3A" w:rsidRPr="0045481C" w:rsidRDefault="00787D3A" w:rsidP="0045481C">
      <w:pPr>
        <w:pStyle w:val="HTMLPreformatted"/>
        <w:spacing w:line="276" w:lineRule="auto"/>
        <w:jc w:val="both"/>
        <w:rPr>
          <w:rFonts w:ascii="Calibri" w:hAnsi="Calibri" w:cstheme="minorHAnsi"/>
          <w:b/>
          <w:bCs/>
          <w:i/>
          <w:sz w:val="22"/>
          <w:szCs w:val="22"/>
        </w:rPr>
      </w:pPr>
      <w:r w:rsidRPr="0045481C">
        <w:rPr>
          <w:rFonts w:ascii="Calibri" w:hAnsi="Calibri" w:cstheme="minorHAnsi"/>
          <w:b/>
          <w:bCs/>
          <w:i/>
          <w:sz w:val="22"/>
          <w:szCs w:val="22"/>
        </w:rPr>
        <w:tab/>
      </w:r>
      <w:r w:rsidR="004B0A4B" w:rsidRPr="0045481C">
        <w:rPr>
          <w:rFonts w:ascii="Calibri" w:hAnsi="Calibri" w:cstheme="minorHAnsi"/>
          <w:b/>
          <w:bCs/>
          <w:i/>
          <w:sz w:val="22"/>
          <w:szCs w:val="22"/>
        </w:rPr>
        <w:t xml:space="preserve">Subtype 1: Lygeo-Stipetalia </w:t>
      </w:r>
      <w:r w:rsidR="004B0A4B" w:rsidRPr="0045481C">
        <w:rPr>
          <w:rFonts w:ascii="Calibri" w:hAnsi="Calibri" w:cstheme="minorHAnsi"/>
          <w:bCs/>
          <w:sz w:val="22"/>
          <w:szCs w:val="22"/>
        </w:rPr>
        <w:t xml:space="preserve"> </w:t>
      </w:r>
    </w:p>
    <w:p w14:paraId="5EA34186"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Mediterranean perennial basophile rather hard short-grass communities dominated by </w:t>
      </w:r>
      <w:r w:rsidRPr="0045481C">
        <w:rPr>
          <w:rFonts w:ascii="Calibri" w:hAnsi="Calibri" w:cstheme="minorHAnsi"/>
          <w:bCs/>
          <w:i/>
          <w:sz w:val="22"/>
          <w:szCs w:val="22"/>
        </w:rPr>
        <w:t>Brachypodium retusum</w:t>
      </w:r>
      <w:r w:rsidRPr="0045481C">
        <w:rPr>
          <w:rFonts w:ascii="Calibri" w:hAnsi="Calibri" w:cstheme="minorHAnsi"/>
          <w:bCs/>
          <w:sz w:val="22"/>
          <w:szCs w:val="22"/>
        </w:rPr>
        <w:t xml:space="preserve"> (= B, </w:t>
      </w:r>
      <w:r w:rsidRPr="0045481C">
        <w:rPr>
          <w:rFonts w:ascii="Calibri" w:hAnsi="Calibri" w:cstheme="minorHAnsi"/>
          <w:bCs/>
          <w:i/>
          <w:sz w:val="22"/>
          <w:szCs w:val="22"/>
        </w:rPr>
        <w:t>ramosum. B. bosissieri</w:t>
      </w:r>
      <w:r w:rsidR="00787D3A" w:rsidRPr="0045481C">
        <w:rPr>
          <w:rFonts w:ascii="Calibri" w:hAnsi="Calibri" w:cstheme="minorHAnsi"/>
          <w:bCs/>
          <w:sz w:val="22"/>
          <w:szCs w:val="22"/>
        </w:rPr>
        <w:t xml:space="preserve"> </w:t>
      </w:r>
      <w:r w:rsidRPr="0045481C">
        <w:rPr>
          <w:rFonts w:ascii="Calibri" w:hAnsi="Calibri" w:cstheme="minorHAnsi"/>
          <w:bCs/>
          <w:sz w:val="22"/>
          <w:szCs w:val="22"/>
        </w:rPr>
        <w:t xml:space="preserve">) is included in Order </w:t>
      </w:r>
      <w:r w:rsidRPr="0045481C">
        <w:rPr>
          <w:rFonts w:ascii="Calibri" w:hAnsi="Calibri" w:cstheme="minorHAnsi"/>
          <w:bCs/>
          <w:i/>
          <w:sz w:val="22"/>
          <w:szCs w:val="22"/>
        </w:rPr>
        <w:t>Lygeo-Stipetalia</w:t>
      </w:r>
      <w:r w:rsidRPr="0045481C">
        <w:rPr>
          <w:rFonts w:ascii="Calibri" w:hAnsi="Calibri" w:cstheme="minorHAnsi"/>
          <w:bCs/>
          <w:sz w:val="22"/>
          <w:szCs w:val="22"/>
        </w:rPr>
        <w:t xml:space="preserve"> Br.-Bl. &amp; O. Bolós 1958 (= </w:t>
      </w:r>
      <w:r w:rsidRPr="0045481C">
        <w:rPr>
          <w:rFonts w:ascii="Calibri" w:hAnsi="Calibri" w:cstheme="minorHAnsi"/>
          <w:bCs/>
          <w:i/>
          <w:sz w:val="22"/>
          <w:szCs w:val="22"/>
        </w:rPr>
        <w:t>Thero-Brachypodietalia</w:t>
      </w:r>
      <w:r w:rsidRPr="0045481C">
        <w:rPr>
          <w:rFonts w:ascii="Calibri" w:hAnsi="Calibri" w:cstheme="minorHAnsi"/>
          <w:bCs/>
          <w:sz w:val="22"/>
          <w:szCs w:val="22"/>
        </w:rPr>
        <w:t xml:space="preserve">); Class Lygeo-Stipetea (= </w:t>
      </w:r>
      <w:r w:rsidRPr="0045481C">
        <w:rPr>
          <w:rFonts w:ascii="Calibri" w:hAnsi="Calibri" w:cstheme="minorHAnsi"/>
          <w:bCs/>
          <w:i/>
          <w:sz w:val="22"/>
          <w:szCs w:val="22"/>
        </w:rPr>
        <w:t>Thero-Brachypodietea</w:t>
      </w:r>
      <w:r w:rsidRPr="0045481C">
        <w:rPr>
          <w:rFonts w:ascii="Calibri" w:hAnsi="Calibri" w:cstheme="minorHAnsi"/>
          <w:bCs/>
          <w:sz w:val="22"/>
          <w:szCs w:val="22"/>
        </w:rPr>
        <w:t xml:space="preserve">). The most widespread and important alliance within this subtype is </w:t>
      </w:r>
      <w:r w:rsidRPr="0045481C">
        <w:rPr>
          <w:rFonts w:ascii="Calibri" w:hAnsi="Calibri" w:cstheme="minorHAnsi"/>
          <w:bCs/>
          <w:i/>
          <w:sz w:val="22"/>
          <w:szCs w:val="22"/>
        </w:rPr>
        <w:t>Thero-Brachypodion retusi (ramosi</w:t>
      </w:r>
      <w:r w:rsidRPr="0045481C">
        <w:rPr>
          <w:rFonts w:ascii="Calibri" w:hAnsi="Calibri" w:cstheme="minorHAnsi"/>
          <w:bCs/>
          <w:sz w:val="22"/>
          <w:szCs w:val="22"/>
        </w:rPr>
        <w:t xml:space="preserve">) though other, such as </w:t>
      </w:r>
      <w:r w:rsidRPr="0045481C">
        <w:rPr>
          <w:rFonts w:ascii="Calibri" w:hAnsi="Calibri" w:cstheme="minorHAnsi"/>
          <w:bCs/>
          <w:i/>
          <w:sz w:val="22"/>
          <w:szCs w:val="22"/>
        </w:rPr>
        <w:t>Triseto-Brachypodion boissieri and Stipion parvifoliae</w:t>
      </w:r>
      <w:r w:rsidRPr="0045481C">
        <w:rPr>
          <w:rFonts w:ascii="Calibri" w:hAnsi="Calibri" w:cstheme="minorHAnsi"/>
          <w:bCs/>
          <w:sz w:val="22"/>
          <w:szCs w:val="22"/>
        </w:rPr>
        <w:t>, should also be considered.</w:t>
      </w:r>
    </w:p>
    <w:p w14:paraId="3815AC30"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This habitat is typical is usually found in areas of long summer dro</w:t>
      </w:r>
      <w:r w:rsidR="00F30559" w:rsidRPr="0045481C">
        <w:rPr>
          <w:rFonts w:ascii="Calibri" w:hAnsi="Calibri" w:cstheme="minorHAnsi"/>
          <w:bCs/>
          <w:sz w:val="22"/>
          <w:szCs w:val="22"/>
        </w:rPr>
        <w:t>ught period just like Ovcepole</w:t>
      </w:r>
      <w:r w:rsidRPr="0045481C">
        <w:rPr>
          <w:rFonts w:ascii="Calibri" w:hAnsi="Calibri" w:cstheme="minorHAnsi"/>
          <w:bCs/>
          <w:sz w:val="22"/>
          <w:szCs w:val="22"/>
        </w:rPr>
        <w:t xml:space="preserve">. Under semiarid conditions, the grass community usually “hides” under shrub cover. The habitat is found mostly on soils degraded by erosion. When this habitat subtype is in good ecological and management conditions, ground cover is often high, sometimes complete. Since it is considered to be the last substitution stage of sclerophyllous forests, Mediterranean shrublans, it usually occurs associated with those woody communities, both in small to medium size gaps or clearings and under their often light canopies. Its presence is usually linked with extensive grazing (sheep and goat) and frequent fires.  </w:t>
      </w:r>
    </w:p>
    <w:p w14:paraId="327B869A" w14:textId="77777777" w:rsidR="00F30559" w:rsidRPr="0045481C" w:rsidRDefault="00F30559" w:rsidP="0045481C">
      <w:pPr>
        <w:pStyle w:val="HTMLPreformatted"/>
        <w:spacing w:line="276" w:lineRule="auto"/>
        <w:jc w:val="both"/>
        <w:rPr>
          <w:rFonts w:ascii="Calibri" w:hAnsi="Calibri" w:cstheme="minorHAnsi"/>
          <w:b/>
          <w:bCs/>
          <w:i/>
          <w:sz w:val="22"/>
          <w:szCs w:val="22"/>
        </w:rPr>
      </w:pPr>
      <w:r w:rsidRPr="0045481C">
        <w:rPr>
          <w:rFonts w:ascii="Calibri" w:hAnsi="Calibri" w:cstheme="minorHAnsi"/>
          <w:b/>
          <w:bCs/>
          <w:i/>
          <w:sz w:val="22"/>
          <w:szCs w:val="22"/>
        </w:rPr>
        <w:tab/>
      </w:r>
      <w:r w:rsidR="004B0A4B" w:rsidRPr="0045481C">
        <w:rPr>
          <w:rFonts w:ascii="Calibri" w:hAnsi="Calibri" w:cstheme="minorHAnsi"/>
          <w:b/>
          <w:bCs/>
          <w:i/>
          <w:sz w:val="22"/>
          <w:szCs w:val="22"/>
        </w:rPr>
        <w:t xml:space="preserve">Subtype 2: Poetalia bulbosae </w:t>
      </w:r>
    </w:p>
    <w:p w14:paraId="47E7A1A1"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Very dense and short, but highly productive, Mediterranean perennial swards dominated by </w:t>
      </w:r>
      <w:r w:rsidRPr="0045481C">
        <w:rPr>
          <w:rFonts w:ascii="Calibri" w:hAnsi="Calibri" w:cstheme="minorHAnsi"/>
          <w:bCs/>
          <w:i/>
          <w:sz w:val="22"/>
          <w:szCs w:val="22"/>
        </w:rPr>
        <w:t>Poa bulbosa</w:t>
      </w:r>
      <w:r w:rsidRPr="0045481C">
        <w:rPr>
          <w:rFonts w:ascii="Calibri" w:hAnsi="Calibri" w:cstheme="minorHAnsi"/>
          <w:bCs/>
          <w:sz w:val="22"/>
          <w:szCs w:val="22"/>
        </w:rPr>
        <w:t xml:space="preserve">, and also including many annual species. They are created and maintained by intense and persistent livestock (usually sheep). Grazing and selection of species on the one hand, and fertilization and nutrient cycle acceleration through faeces on the other result in the optimum Mediterranean sward type for livestock grazing. It has been described as a `cultural´ pastoral climax (Montserrat &amp; Fillat 1999). This </w:t>
      </w:r>
      <w:r w:rsidRPr="0045481C">
        <w:rPr>
          <w:rFonts w:ascii="Calibri" w:hAnsi="Calibri" w:cstheme="minorHAnsi"/>
          <w:bCs/>
          <w:sz w:val="22"/>
          <w:szCs w:val="22"/>
        </w:rPr>
        <w:lastRenderedPageBreak/>
        <w:t xml:space="preserve">subtype is included in Order </w:t>
      </w:r>
      <w:r w:rsidRPr="0045481C">
        <w:rPr>
          <w:rFonts w:ascii="Calibri" w:hAnsi="Calibri" w:cstheme="minorHAnsi"/>
          <w:bCs/>
          <w:i/>
          <w:sz w:val="22"/>
          <w:szCs w:val="22"/>
        </w:rPr>
        <w:t>Poetalia bulbosae</w:t>
      </w:r>
      <w:r w:rsidRPr="0045481C">
        <w:rPr>
          <w:rFonts w:ascii="Calibri" w:hAnsi="Calibri" w:cstheme="minorHAnsi"/>
          <w:bCs/>
          <w:sz w:val="22"/>
          <w:szCs w:val="22"/>
        </w:rPr>
        <w:t xml:space="preserve"> Rivas Goday &amp; Rivas Martínez in Rivas Goday &amp; Ladero 1970; Class </w:t>
      </w:r>
      <w:r w:rsidRPr="0045481C">
        <w:rPr>
          <w:rFonts w:ascii="Calibri" w:hAnsi="Calibri" w:cstheme="minorHAnsi"/>
          <w:bCs/>
          <w:i/>
          <w:sz w:val="22"/>
          <w:szCs w:val="22"/>
        </w:rPr>
        <w:t>Poetea bulbosae</w:t>
      </w:r>
      <w:r w:rsidRPr="0045481C">
        <w:rPr>
          <w:rFonts w:ascii="Calibri" w:hAnsi="Calibri" w:cstheme="minorHAnsi"/>
          <w:bCs/>
          <w:sz w:val="22"/>
          <w:szCs w:val="22"/>
        </w:rPr>
        <w:t xml:space="preserve">.  </w:t>
      </w:r>
    </w:p>
    <w:p w14:paraId="1C30759B"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 This habitat is found on oligotrophic or eutrophic soils, but the upper soil horizon is always rich in matter and nutrients as a result of intense and persistent livestock activity.  </w:t>
      </w:r>
    </w:p>
    <w:p w14:paraId="0A1C862A"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When this habitat subtype is in good ecological and management conditions, ground cover is complete, woody vegetation is usually absent or scarce (due to intensive browsing in times of green grass shortage in summer and winter), and legumes are abundant.  </w:t>
      </w:r>
    </w:p>
    <w:p w14:paraId="0353BE59"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Another essential feature is the high level of activity of soil meso and microfauna: e.g. worms, ants, bacteria, etc. </w:t>
      </w:r>
    </w:p>
    <w:p w14:paraId="3EB9FB94"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The most characteristic species of this sub-type are: </w:t>
      </w:r>
      <w:r w:rsidRPr="0045481C">
        <w:rPr>
          <w:rFonts w:ascii="Calibri" w:hAnsi="Calibri" w:cstheme="minorHAnsi"/>
          <w:bCs/>
          <w:i/>
          <w:sz w:val="22"/>
          <w:szCs w:val="22"/>
        </w:rPr>
        <w:t>Poa bulbosa, Bellis annua, Parentucellia latifolia, Trifolium subterraneum (</w:t>
      </w:r>
      <w:r w:rsidRPr="0045481C">
        <w:rPr>
          <w:rFonts w:ascii="Calibri" w:hAnsi="Calibri" w:cstheme="minorHAnsi"/>
          <w:bCs/>
          <w:sz w:val="22"/>
          <w:szCs w:val="22"/>
        </w:rPr>
        <w:t>oligotrophic soils</w:t>
      </w:r>
      <w:r w:rsidRPr="0045481C">
        <w:rPr>
          <w:rFonts w:ascii="Calibri" w:hAnsi="Calibri" w:cstheme="minorHAnsi"/>
          <w:bCs/>
          <w:i/>
          <w:sz w:val="22"/>
          <w:szCs w:val="22"/>
        </w:rPr>
        <w:t>), Trifolium scabrum, Plantago albicans</w:t>
      </w:r>
      <w:r w:rsidRPr="0045481C">
        <w:rPr>
          <w:rFonts w:ascii="Calibri" w:hAnsi="Calibri" w:cstheme="minorHAnsi"/>
          <w:bCs/>
          <w:sz w:val="22"/>
          <w:szCs w:val="22"/>
        </w:rPr>
        <w:t xml:space="preserve">, annual medics: </w:t>
      </w:r>
      <w:r w:rsidRPr="0045481C">
        <w:rPr>
          <w:rFonts w:ascii="Calibri" w:hAnsi="Calibri" w:cstheme="minorHAnsi"/>
          <w:bCs/>
          <w:i/>
          <w:sz w:val="22"/>
          <w:szCs w:val="22"/>
        </w:rPr>
        <w:t>Medicago sp.</w:t>
      </w:r>
      <w:r w:rsidRPr="0045481C">
        <w:rPr>
          <w:rFonts w:ascii="Calibri" w:hAnsi="Calibri" w:cstheme="minorHAnsi"/>
          <w:bCs/>
          <w:sz w:val="22"/>
          <w:szCs w:val="22"/>
        </w:rPr>
        <w:t xml:space="preserve"> (</w:t>
      </w:r>
      <w:r w:rsidRPr="0045481C">
        <w:rPr>
          <w:rFonts w:ascii="Calibri" w:hAnsi="Calibri" w:cstheme="minorHAnsi"/>
          <w:bCs/>
          <w:i/>
          <w:sz w:val="22"/>
          <w:szCs w:val="22"/>
        </w:rPr>
        <w:t>eutrophic soils), Plantago serraria</w:t>
      </w:r>
      <w:r w:rsidRPr="0045481C">
        <w:rPr>
          <w:rFonts w:ascii="Calibri" w:hAnsi="Calibri" w:cstheme="minorHAnsi"/>
          <w:bCs/>
          <w:sz w:val="22"/>
          <w:szCs w:val="22"/>
        </w:rPr>
        <w:t xml:space="preserve"> (clay soils).  </w:t>
      </w:r>
    </w:p>
    <w:p w14:paraId="7FF52CCA" w14:textId="77777777" w:rsidR="00F30559" w:rsidRPr="0045481C" w:rsidRDefault="00F30559" w:rsidP="0045481C">
      <w:pPr>
        <w:pStyle w:val="HTMLPreformatted"/>
        <w:spacing w:line="276" w:lineRule="auto"/>
        <w:jc w:val="both"/>
        <w:rPr>
          <w:rFonts w:ascii="Calibri" w:hAnsi="Calibri" w:cstheme="minorHAnsi"/>
          <w:b/>
          <w:bCs/>
          <w:i/>
          <w:sz w:val="22"/>
          <w:szCs w:val="22"/>
        </w:rPr>
      </w:pPr>
      <w:r w:rsidRPr="0045481C">
        <w:rPr>
          <w:rFonts w:ascii="Calibri" w:hAnsi="Calibri" w:cstheme="minorHAnsi"/>
          <w:b/>
          <w:bCs/>
          <w:i/>
          <w:sz w:val="22"/>
          <w:szCs w:val="22"/>
        </w:rPr>
        <w:tab/>
      </w:r>
      <w:r w:rsidR="004B0A4B" w:rsidRPr="0045481C">
        <w:rPr>
          <w:rFonts w:ascii="Calibri" w:hAnsi="Calibri" w:cstheme="minorHAnsi"/>
          <w:b/>
          <w:bCs/>
          <w:i/>
          <w:sz w:val="22"/>
          <w:szCs w:val="22"/>
        </w:rPr>
        <w:t xml:space="preserve">Subtype 3: Brachypodietalia distachyi </w:t>
      </w:r>
    </w:p>
    <w:p w14:paraId="7BC431EC"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Pioneer and ephemeral basophilous annual grasslands, usually growing on lithosols. This subtype is included in Order </w:t>
      </w:r>
      <w:r w:rsidRPr="0045481C">
        <w:rPr>
          <w:rFonts w:ascii="Calibri" w:hAnsi="Calibri" w:cstheme="minorHAnsi"/>
          <w:bCs/>
          <w:i/>
          <w:sz w:val="22"/>
          <w:szCs w:val="22"/>
        </w:rPr>
        <w:t>Brachypodietalia distachyi</w:t>
      </w:r>
      <w:r w:rsidRPr="0045481C">
        <w:rPr>
          <w:rFonts w:ascii="Calibri" w:hAnsi="Calibri" w:cstheme="minorHAnsi"/>
          <w:bCs/>
          <w:sz w:val="22"/>
          <w:szCs w:val="22"/>
        </w:rPr>
        <w:t xml:space="preserve"> Rivas-Martínez 1978 (syn. </w:t>
      </w:r>
      <w:r w:rsidRPr="0045481C">
        <w:rPr>
          <w:rFonts w:ascii="Calibri" w:hAnsi="Calibri" w:cstheme="minorHAnsi"/>
          <w:bCs/>
          <w:i/>
          <w:sz w:val="22"/>
          <w:szCs w:val="22"/>
        </w:rPr>
        <w:t>Trachynietalia distachyae</w:t>
      </w:r>
      <w:r w:rsidRPr="0045481C">
        <w:rPr>
          <w:rFonts w:ascii="Calibri" w:hAnsi="Calibri" w:cstheme="minorHAnsi"/>
          <w:bCs/>
          <w:sz w:val="22"/>
          <w:szCs w:val="22"/>
        </w:rPr>
        <w:t xml:space="preserve">). </w:t>
      </w:r>
    </w:p>
    <w:p w14:paraId="30BC2458" w14:textId="77777777" w:rsidR="00F30559"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This habitat subtype is considered to be the last substitution stage of xeric Mediterranean forests and shrub communities. Since woody plants are stronger competitors than herbs under Mediterranean climate, this subtype usually occurs in the clearings of woody chamaephyte communities, forming a mosaic-like pattern in which the area occupied by its communities is usually small: a few square metres. Indeed, these patches get even smaller as climatic humidity increases. </w:t>
      </w:r>
    </w:p>
    <w:p w14:paraId="3CCB1651" w14:textId="77777777" w:rsidR="00F30559" w:rsidRPr="0045481C" w:rsidRDefault="004B0A4B" w:rsidP="0045481C">
      <w:pPr>
        <w:pStyle w:val="HTMLPreformatted"/>
        <w:spacing w:line="276" w:lineRule="auto"/>
        <w:jc w:val="both"/>
        <w:rPr>
          <w:rFonts w:ascii="Calibri" w:hAnsi="Calibri" w:cstheme="minorHAnsi"/>
          <w:bCs/>
          <w:i/>
          <w:sz w:val="22"/>
          <w:szCs w:val="22"/>
        </w:rPr>
      </w:pPr>
      <w:r w:rsidRPr="0045481C">
        <w:rPr>
          <w:rFonts w:ascii="Calibri" w:hAnsi="Calibri" w:cstheme="minorHAnsi"/>
          <w:bCs/>
          <w:sz w:val="22"/>
          <w:szCs w:val="22"/>
        </w:rPr>
        <w:t xml:space="preserve">The most characteristic species in this sub-type are: </w:t>
      </w:r>
      <w:r w:rsidRPr="0045481C">
        <w:rPr>
          <w:rFonts w:ascii="Calibri" w:hAnsi="Calibri" w:cstheme="minorHAnsi"/>
          <w:bCs/>
          <w:i/>
          <w:sz w:val="22"/>
          <w:szCs w:val="22"/>
        </w:rPr>
        <w:t xml:space="preserve">Brachypodium distachyon (syn. Trachynia distachya), Bombycilaena erecta, Echinaria capitata, Polygala mospelliaca, Scabiosa stellata, Stipa capensis. </w:t>
      </w:r>
    </w:p>
    <w:p w14:paraId="5623ECCD" w14:textId="77777777" w:rsidR="004B0A4B" w:rsidRPr="0045481C" w:rsidRDefault="004B0A4B" w:rsidP="0045481C">
      <w:pPr>
        <w:pStyle w:val="HTMLPreformatted"/>
        <w:spacing w:line="276" w:lineRule="auto"/>
        <w:jc w:val="both"/>
        <w:rPr>
          <w:rFonts w:ascii="Calibri" w:hAnsi="Calibri" w:cstheme="minorHAnsi"/>
          <w:bCs/>
          <w:sz w:val="22"/>
          <w:szCs w:val="22"/>
          <w:lang w:val="en-US"/>
        </w:rPr>
      </w:pPr>
      <w:r w:rsidRPr="0045481C">
        <w:rPr>
          <w:rFonts w:ascii="Calibri" w:hAnsi="Calibri" w:cstheme="minorHAnsi"/>
          <w:sz w:val="22"/>
          <w:szCs w:val="22"/>
        </w:rPr>
        <w:t>This habitat features grass vegetation with surrounding oak forest in different degrees of degradation . This represents a secondary vegetation formation, created from gradual and long-term degradation of the forests which were widely distributed in this region in the past. Large trees characteristic of these degraded forests are: (</w:t>
      </w:r>
      <w:r w:rsidRPr="0045481C">
        <w:rPr>
          <w:rFonts w:ascii="Calibri" w:hAnsi="Calibri" w:cstheme="minorHAnsi"/>
          <w:i/>
          <w:iCs/>
          <w:sz w:val="22"/>
          <w:szCs w:val="22"/>
        </w:rPr>
        <w:t xml:space="preserve">Quercus pubescens, </w:t>
      </w:r>
      <w:r w:rsidRPr="0045481C">
        <w:rPr>
          <w:rFonts w:ascii="Calibri" w:hAnsi="Calibri" w:cstheme="minorHAnsi"/>
          <w:sz w:val="22"/>
          <w:szCs w:val="22"/>
        </w:rPr>
        <w:t xml:space="preserve">and </w:t>
      </w:r>
      <w:r w:rsidRPr="0045481C">
        <w:rPr>
          <w:rFonts w:ascii="Calibri" w:hAnsi="Calibri" w:cstheme="minorHAnsi"/>
          <w:i/>
          <w:iCs/>
          <w:sz w:val="22"/>
          <w:szCs w:val="22"/>
        </w:rPr>
        <w:t>Fraxinus ornus</w:t>
      </w:r>
      <w:r w:rsidRPr="0045481C">
        <w:rPr>
          <w:rFonts w:ascii="Calibri" w:hAnsi="Calibri" w:cstheme="minorHAnsi"/>
          <w:sz w:val="22"/>
          <w:szCs w:val="22"/>
        </w:rPr>
        <w:t>), smaller trees (</w:t>
      </w:r>
      <w:r w:rsidRPr="0045481C">
        <w:rPr>
          <w:rFonts w:ascii="Calibri" w:hAnsi="Calibri" w:cstheme="minorHAnsi"/>
          <w:i/>
          <w:iCs/>
          <w:sz w:val="22"/>
          <w:szCs w:val="22"/>
        </w:rPr>
        <w:t>Carpinus orientalis, Cornus mas, Crataegus monogyna, Pyrus amygdaliformis, Ulmus minor</w:t>
      </w:r>
      <w:r w:rsidRPr="0045481C">
        <w:rPr>
          <w:rFonts w:ascii="Calibri" w:hAnsi="Calibri" w:cstheme="minorHAnsi"/>
          <w:sz w:val="22"/>
          <w:szCs w:val="22"/>
        </w:rPr>
        <w:t>) or bushes (</w:t>
      </w:r>
      <w:r w:rsidRPr="0045481C">
        <w:rPr>
          <w:rFonts w:ascii="Calibri" w:hAnsi="Calibri" w:cstheme="minorHAnsi"/>
          <w:i/>
          <w:iCs/>
          <w:sz w:val="22"/>
          <w:szCs w:val="22"/>
        </w:rPr>
        <w:t xml:space="preserve">Prunus spinosa, Paliurus spina shristi, Rosa </w:t>
      </w:r>
      <w:r w:rsidRPr="0045481C">
        <w:rPr>
          <w:rFonts w:ascii="Calibri" w:hAnsi="Calibri" w:cstheme="minorHAnsi"/>
          <w:sz w:val="22"/>
          <w:szCs w:val="22"/>
        </w:rPr>
        <w:t>spp.</w:t>
      </w:r>
      <w:r w:rsidRPr="0045481C">
        <w:rPr>
          <w:rFonts w:ascii="Calibri" w:hAnsi="Calibri" w:cstheme="minorHAnsi"/>
          <w:i/>
          <w:iCs/>
          <w:sz w:val="22"/>
          <w:szCs w:val="22"/>
        </w:rPr>
        <w:t xml:space="preserve">, Colutea arborescens, Coronilla </w:t>
      </w:r>
      <w:r w:rsidR="00F30559" w:rsidRPr="0045481C">
        <w:rPr>
          <w:rFonts w:ascii="Calibri" w:hAnsi="Calibri" w:cstheme="minorHAnsi"/>
          <w:i/>
          <w:iCs/>
          <w:sz w:val="22"/>
          <w:szCs w:val="22"/>
          <w:lang w:val="en-US"/>
        </w:rPr>
        <w:t>.</w:t>
      </w:r>
    </w:p>
    <w:p w14:paraId="3B406A56" w14:textId="77777777" w:rsidR="009F00C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Distribution in the proje</w:t>
      </w:r>
      <w:r w:rsidR="00D46C07" w:rsidRPr="0045481C">
        <w:rPr>
          <w:rFonts w:ascii="Calibri" w:hAnsi="Calibri" w:cstheme="minorHAnsi"/>
          <w:b/>
          <w:bCs/>
          <w:sz w:val="22"/>
          <w:szCs w:val="22"/>
        </w:rPr>
        <w:t>ct area</w:t>
      </w:r>
      <w:r w:rsidR="008B2623">
        <w:rPr>
          <w:rFonts w:ascii="Calibri" w:hAnsi="Calibri" w:cstheme="minorHAnsi"/>
          <w:b/>
          <w:bCs/>
          <w:sz w:val="22"/>
          <w:szCs w:val="22"/>
          <w:lang w:val="en-US"/>
        </w:rPr>
        <w:t xml:space="preserve"> </w:t>
      </w:r>
      <w:r w:rsidR="00D46C07" w:rsidRPr="0045481C">
        <w:rPr>
          <w:rFonts w:ascii="Calibri" w:hAnsi="Calibri" w:cstheme="minorHAnsi"/>
          <w:sz w:val="22"/>
          <w:szCs w:val="22"/>
        </w:rPr>
        <w:t>–</w:t>
      </w:r>
      <w:r w:rsidR="008B2623">
        <w:rPr>
          <w:rFonts w:ascii="Calibri" w:hAnsi="Calibri" w:cstheme="minorHAnsi"/>
          <w:sz w:val="22"/>
          <w:szCs w:val="22"/>
          <w:lang w:val="en-US"/>
        </w:rPr>
        <w:t xml:space="preserve"> </w:t>
      </w:r>
      <w:r w:rsidRPr="0045481C">
        <w:rPr>
          <w:rFonts w:ascii="Calibri" w:hAnsi="Calibri" w:cstheme="minorHAnsi"/>
          <w:sz w:val="22"/>
          <w:szCs w:val="22"/>
        </w:rPr>
        <w:t xml:space="preserve">The hilly pastures with sparse shrubs </w:t>
      </w:r>
      <w:r w:rsidR="00F30559" w:rsidRPr="0045481C">
        <w:rPr>
          <w:rFonts w:ascii="Calibri" w:hAnsi="Calibri" w:cstheme="minorHAnsi"/>
          <w:sz w:val="22"/>
          <w:szCs w:val="22"/>
          <w:lang w:val="en-US"/>
        </w:rPr>
        <w:t xml:space="preserve">(dominant </w:t>
      </w:r>
      <w:r w:rsidR="00F30559" w:rsidRPr="0045481C">
        <w:rPr>
          <w:rFonts w:ascii="Calibri" w:hAnsi="Calibri" w:cstheme="minorHAnsi"/>
          <w:bCs/>
          <w:sz w:val="22"/>
          <w:szCs w:val="22"/>
        </w:rPr>
        <w:t>Subtype</w:t>
      </w:r>
      <w:r w:rsidR="00F30559" w:rsidRPr="0045481C">
        <w:rPr>
          <w:rFonts w:ascii="Calibri" w:hAnsi="Calibri" w:cstheme="minorHAnsi"/>
          <w:bCs/>
          <w:i/>
          <w:sz w:val="22"/>
          <w:szCs w:val="22"/>
        </w:rPr>
        <w:t xml:space="preserve"> 3: Brachypodietalia distachyi</w:t>
      </w:r>
      <w:r w:rsidR="00F30559" w:rsidRPr="0045481C">
        <w:rPr>
          <w:rFonts w:ascii="Calibri" w:hAnsi="Calibri" w:cstheme="minorHAnsi"/>
          <w:bCs/>
          <w:i/>
          <w:sz w:val="22"/>
          <w:szCs w:val="22"/>
          <w:lang w:val="en-US"/>
        </w:rPr>
        <w:t xml:space="preserve">) </w:t>
      </w:r>
      <w:r w:rsidRPr="0045481C">
        <w:rPr>
          <w:rFonts w:ascii="Calibri" w:hAnsi="Calibri" w:cstheme="minorHAnsi"/>
          <w:sz w:val="22"/>
          <w:szCs w:val="22"/>
        </w:rPr>
        <w:t>are pres</w:t>
      </w:r>
      <w:r w:rsidR="009F00C5" w:rsidRPr="0045481C">
        <w:rPr>
          <w:rFonts w:ascii="Calibri" w:hAnsi="Calibri" w:cstheme="minorHAnsi"/>
          <w:sz w:val="22"/>
          <w:szCs w:val="22"/>
        </w:rPr>
        <w:t>ent in almost all project area .</w:t>
      </w:r>
    </w:p>
    <w:p w14:paraId="313C345E" w14:textId="77777777" w:rsidR="009F00C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Flora </w:t>
      </w:r>
      <w:r w:rsidRPr="0045481C">
        <w:rPr>
          <w:rFonts w:ascii="Calibri" w:hAnsi="Calibri" w:cstheme="minorHAnsi"/>
          <w:sz w:val="22"/>
          <w:szCs w:val="22"/>
        </w:rPr>
        <w:t xml:space="preserve">– Characteristic plants species are stated in the habitat description. </w:t>
      </w:r>
    </w:p>
    <w:p w14:paraId="6DB1CCCB" w14:textId="77777777" w:rsidR="009F00C5" w:rsidRPr="0045481C" w:rsidRDefault="004B0A4B" w:rsidP="0045481C">
      <w:pPr>
        <w:pStyle w:val="HTMLPreformatted"/>
        <w:spacing w:line="276" w:lineRule="auto"/>
        <w:jc w:val="both"/>
        <w:rPr>
          <w:rFonts w:ascii="Calibri" w:hAnsi="Calibri" w:cstheme="minorHAnsi"/>
          <w:i/>
          <w:iCs/>
          <w:sz w:val="22"/>
          <w:szCs w:val="22"/>
        </w:rPr>
      </w:pPr>
      <w:r w:rsidRPr="0045481C">
        <w:rPr>
          <w:rFonts w:ascii="Calibri" w:hAnsi="Calibri" w:cstheme="minorHAnsi"/>
          <w:b/>
          <w:bCs/>
          <w:sz w:val="22"/>
          <w:szCs w:val="22"/>
        </w:rPr>
        <w:t xml:space="preserve">Fungi </w:t>
      </w:r>
      <w:r w:rsidRPr="0045481C">
        <w:rPr>
          <w:rFonts w:ascii="Calibri" w:hAnsi="Calibri" w:cstheme="minorHAnsi"/>
          <w:sz w:val="22"/>
          <w:szCs w:val="22"/>
        </w:rPr>
        <w:t xml:space="preserve">– This habitat is characterised by presence of terricolous fungi, while lignicolous are rarer due to scarce substrates and are mainly connected with </w:t>
      </w:r>
      <w:r w:rsidRPr="0045481C">
        <w:rPr>
          <w:rFonts w:ascii="Calibri" w:hAnsi="Calibri" w:cstheme="minorHAnsi"/>
          <w:i/>
          <w:iCs/>
          <w:sz w:val="22"/>
          <w:szCs w:val="22"/>
        </w:rPr>
        <w:t xml:space="preserve">Juniperus </w:t>
      </w:r>
      <w:r w:rsidRPr="0045481C">
        <w:rPr>
          <w:rFonts w:ascii="Calibri" w:hAnsi="Calibri" w:cstheme="minorHAnsi"/>
          <w:sz w:val="22"/>
          <w:szCs w:val="22"/>
        </w:rPr>
        <w:t>spp</w:t>
      </w:r>
      <w:r w:rsidRPr="0045481C">
        <w:rPr>
          <w:rFonts w:ascii="Calibri" w:hAnsi="Calibri" w:cstheme="minorHAnsi"/>
          <w:i/>
          <w:iCs/>
          <w:sz w:val="22"/>
          <w:szCs w:val="22"/>
        </w:rPr>
        <w:t xml:space="preserve">., Coronila emeroides, Prunus spinosa </w:t>
      </w:r>
      <w:r w:rsidRPr="0045481C">
        <w:rPr>
          <w:rFonts w:ascii="Calibri" w:hAnsi="Calibri" w:cstheme="minorHAnsi"/>
          <w:sz w:val="22"/>
          <w:szCs w:val="22"/>
        </w:rPr>
        <w:t xml:space="preserve">and others. Most of the species are non-mycorrhizal representatives of genera </w:t>
      </w:r>
      <w:r w:rsidRPr="0045481C">
        <w:rPr>
          <w:rFonts w:ascii="Calibri" w:hAnsi="Calibri" w:cstheme="minorHAnsi"/>
          <w:i/>
          <w:iCs/>
          <w:sz w:val="22"/>
          <w:szCs w:val="22"/>
        </w:rPr>
        <w:t xml:space="preserve">Agaricus, Entoloma, </w:t>
      </w:r>
      <w:r w:rsidRPr="0045481C">
        <w:rPr>
          <w:rFonts w:ascii="Calibri" w:hAnsi="Calibri" w:cstheme="minorHAnsi"/>
          <w:i/>
          <w:iCs/>
          <w:sz w:val="22"/>
          <w:szCs w:val="22"/>
        </w:rPr>
        <w:lastRenderedPageBreak/>
        <w:t xml:space="preserve">Stropharia, Hygro- cybe, Panaeolus, </w:t>
      </w:r>
      <w:r w:rsidRPr="0045481C">
        <w:rPr>
          <w:rFonts w:ascii="Calibri" w:hAnsi="Calibri" w:cstheme="minorHAnsi"/>
          <w:sz w:val="22"/>
          <w:szCs w:val="22"/>
        </w:rPr>
        <w:t xml:space="preserve">as well as some Gasteromycetes from genera: </w:t>
      </w:r>
      <w:r w:rsidRPr="0045481C">
        <w:rPr>
          <w:rFonts w:ascii="Calibri" w:hAnsi="Calibri" w:cstheme="minorHAnsi"/>
          <w:i/>
          <w:iCs/>
          <w:sz w:val="22"/>
          <w:szCs w:val="22"/>
        </w:rPr>
        <w:t xml:space="preserve">Calvatia, Bovista </w:t>
      </w:r>
      <w:r w:rsidR="00723075" w:rsidRPr="0045481C">
        <w:rPr>
          <w:rFonts w:ascii="Calibri" w:hAnsi="Calibri" w:cstheme="minorHAnsi"/>
          <w:sz w:val="22"/>
          <w:szCs w:val="22"/>
        </w:rPr>
        <w:t>and</w:t>
      </w:r>
      <w:r w:rsidRPr="0045481C">
        <w:rPr>
          <w:rFonts w:ascii="Calibri" w:hAnsi="Calibri" w:cstheme="minorHAnsi"/>
          <w:sz w:val="22"/>
          <w:szCs w:val="22"/>
        </w:rPr>
        <w:t xml:space="preserve"> </w:t>
      </w:r>
      <w:r w:rsidRPr="0045481C">
        <w:rPr>
          <w:rFonts w:ascii="Calibri" w:hAnsi="Calibri" w:cstheme="minorHAnsi"/>
          <w:i/>
          <w:iCs/>
          <w:sz w:val="22"/>
          <w:szCs w:val="22"/>
        </w:rPr>
        <w:t>Vascellum</w:t>
      </w:r>
      <w:r w:rsidRPr="0045481C">
        <w:rPr>
          <w:rFonts w:ascii="Calibri" w:hAnsi="Calibri" w:cstheme="minorHAnsi"/>
          <w:sz w:val="22"/>
          <w:szCs w:val="22"/>
        </w:rPr>
        <w:t xml:space="preserve">. Also found (though very rarely) are mycorrhizal representatives of the genera </w:t>
      </w:r>
      <w:r w:rsidRPr="0045481C">
        <w:rPr>
          <w:rFonts w:ascii="Calibri" w:hAnsi="Calibri" w:cstheme="minorHAnsi"/>
          <w:i/>
          <w:iCs/>
          <w:sz w:val="22"/>
          <w:szCs w:val="22"/>
        </w:rPr>
        <w:t xml:space="preserve">Amanita </w:t>
      </w:r>
      <w:r w:rsidRPr="0045481C">
        <w:rPr>
          <w:rFonts w:ascii="Calibri" w:hAnsi="Calibri" w:cstheme="minorHAnsi"/>
          <w:sz w:val="22"/>
          <w:szCs w:val="22"/>
        </w:rPr>
        <w:t xml:space="preserve">and </w:t>
      </w:r>
      <w:r w:rsidRPr="0045481C">
        <w:rPr>
          <w:rFonts w:ascii="Calibri" w:hAnsi="Calibri" w:cstheme="minorHAnsi"/>
          <w:i/>
          <w:iCs/>
          <w:sz w:val="22"/>
          <w:szCs w:val="22"/>
        </w:rPr>
        <w:t xml:space="preserve">Russula. </w:t>
      </w:r>
    </w:p>
    <w:p w14:paraId="590A6EFF" w14:textId="77777777" w:rsidR="009F00C5" w:rsidRPr="0045481C" w:rsidRDefault="004B0A4B" w:rsidP="0045481C">
      <w:pPr>
        <w:pStyle w:val="HTMLPreformatted"/>
        <w:spacing w:line="276" w:lineRule="auto"/>
        <w:jc w:val="both"/>
        <w:rPr>
          <w:rFonts w:ascii="Calibri" w:hAnsi="Calibri" w:cstheme="minorHAnsi"/>
          <w:i/>
          <w:iCs/>
          <w:sz w:val="22"/>
          <w:szCs w:val="22"/>
        </w:rPr>
      </w:pPr>
      <w:r w:rsidRPr="0045481C">
        <w:rPr>
          <w:rFonts w:ascii="Calibri" w:hAnsi="Calibri" w:cstheme="minorHAnsi"/>
          <w:b/>
          <w:bCs/>
          <w:sz w:val="22"/>
          <w:szCs w:val="22"/>
        </w:rPr>
        <w:t xml:space="preserve">Mammals </w:t>
      </w:r>
      <w:r w:rsidR="008B2623" w:rsidRPr="0045481C">
        <w:rPr>
          <w:rFonts w:ascii="Calibri" w:hAnsi="Calibri" w:cstheme="minorHAnsi"/>
          <w:sz w:val="22"/>
          <w:szCs w:val="22"/>
        </w:rPr>
        <w:t>–</w:t>
      </w:r>
      <w:r w:rsidRPr="0045481C">
        <w:rPr>
          <w:rFonts w:ascii="Calibri" w:hAnsi="Calibri" w:cstheme="minorHAnsi"/>
          <w:b/>
          <w:bCs/>
          <w:sz w:val="22"/>
          <w:szCs w:val="22"/>
        </w:rPr>
        <w:t xml:space="preserve"> </w:t>
      </w:r>
      <w:r w:rsidRPr="0045481C">
        <w:rPr>
          <w:rFonts w:ascii="Calibri" w:hAnsi="Calibri" w:cstheme="minorHAnsi"/>
          <w:sz w:val="22"/>
          <w:szCs w:val="22"/>
        </w:rPr>
        <w:t>Macedonian mouse</w:t>
      </w:r>
      <w:r w:rsidRPr="0045481C">
        <w:rPr>
          <w:rFonts w:ascii="Calibri" w:hAnsi="Calibri" w:cstheme="minorHAnsi"/>
          <w:i/>
          <w:iCs/>
          <w:sz w:val="22"/>
          <w:szCs w:val="22"/>
        </w:rPr>
        <w:t xml:space="preserve"> (Mus macedonicus)</w:t>
      </w:r>
      <w:r w:rsidRPr="0045481C">
        <w:rPr>
          <w:rFonts w:ascii="Calibri" w:hAnsi="Calibri" w:cstheme="minorHAnsi"/>
          <w:sz w:val="22"/>
          <w:szCs w:val="22"/>
        </w:rPr>
        <w:t>,</w:t>
      </w:r>
      <w:r w:rsidRPr="0045481C">
        <w:rPr>
          <w:rFonts w:ascii="Calibri" w:hAnsi="Calibri" w:cs="Arial"/>
          <w:sz w:val="22"/>
          <w:szCs w:val="22"/>
          <w:shd w:val="clear" w:color="auto" w:fill="FFFFFF"/>
        </w:rPr>
        <w:t xml:space="preserve"> </w:t>
      </w:r>
      <w:r w:rsidRPr="0045481C">
        <w:rPr>
          <w:rFonts w:ascii="Calibri" w:hAnsi="Calibri" w:cstheme="minorHAnsi"/>
          <w:sz w:val="22"/>
          <w:szCs w:val="22"/>
        </w:rPr>
        <w:t>Günther's Vole</w:t>
      </w:r>
      <w:r w:rsidRPr="0045481C">
        <w:rPr>
          <w:rFonts w:ascii="Calibri" w:hAnsi="Calibri" w:cstheme="minorHAnsi"/>
          <w:i/>
          <w:sz w:val="22"/>
          <w:szCs w:val="22"/>
          <w:lang w:eastAsia="de-DE"/>
        </w:rPr>
        <w:t xml:space="preserve"> (Microthus guentheri)</w:t>
      </w:r>
      <w:r w:rsidRPr="0045481C">
        <w:rPr>
          <w:rFonts w:ascii="Calibri" w:hAnsi="Calibri" w:cstheme="minorHAnsi"/>
          <w:sz w:val="22"/>
          <w:szCs w:val="22"/>
        </w:rPr>
        <w:t xml:space="preserve"> are characteristic of habitats with thin bushes, as well as marbled polecat</w:t>
      </w:r>
      <w:r w:rsidRPr="0045481C">
        <w:rPr>
          <w:rFonts w:ascii="Calibri" w:hAnsi="Calibri" w:cstheme="minorHAnsi"/>
          <w:i/>
          <w:iCs/>
          <w:sz w:val="22"/>
          <w:szCs w:val="22"/>
        </w:rPr>
        <w:t xml:space="preserve"> </w:t>
      </w:r>
      <w:r w:rsidRPr="0045481C">
        <w:rPr>
          <w:rFonts w:ascii="Calibri" w:hAnsi="Calibri" w:cstheme="minorHAnsi"/>
          <w:sz w:val="22"/>
          <w:szCs w:val="22"/>
        </w:rPr>
        <w:t>(</w:t>
      </w:r>
      <w:r w:rsidRPr="0045481C">
        <w:rPr>
          <w:rFonts w:ascii="Calibri" w:hAnsi="Calibri" w:cstheme="minorHAnsi"/>
          <w:i/>
          <w:iCs/>
          <w:sz w:val="22"/>
          <w:szCs w:val="22"/>
        </w:rPr>
        <w:t>Vormela peregusna</w:t>
      </w:r>
      <w:r w:rsidRPr="0045481C">
        <w:rPr>
          <w:rFonts w:ascii="Calibri" w:hAnsi="Calibri" w:cstheme="minorHAnsi"/>
          <w:sz w:val="22"/>
          <w:szCs w:val="22"/>
        </w:rPr>
        <w:t>) and mammals which enter from neighboring habitats in search for food: e.g. the fox (</w:t>
      </w:r>
      <w:r w:rsidRPr="0045481C">
        <w:rPr>
          <w:rFonts w:ascii="Calibri" w:hAnsi="Calibri" w:cstheme="minorHAnsi"/>
          <w:i/>
          <w:iCs/>
          <w:sz w:val="22"/>
          <w:szCs w:val="22"/>
        </w:rPr>
        <w:t>Vulpes vulpes</w:t>
      </w:r>
      <w:r w:rsidRPr="0045481C">
        <w:rPr>
          <w:rFonts w:ascii="Calibri" w:hAnsi="Calibri" w:cstheme="minorHAnsi"/>
          <w:sz w:val="22"/>
          <w:szCs w:val="22"/>
        </w:rPr>
        <w:t>), marten (</w:t>
      </w:r>
      <w:r w:rsidRPr="0045481C">
        <w:rPr>
          <w:rFonts w:ascii="Calibri" w:hAnsi="Calibri" w:cstheme="minorHAnsi"/>
          <w:i/>
          <w:iCs/>
          <w:sz w:val="22"/>
          <w:szCs w:val="22"/>
        </w:rPr>
        <w:t>Martes sp.)</w:t>
      </w:r>
      <w:r w:rsidRPr="0045481C">
        <w:rPr>
          <w:rFonts w:ascii="Calibri" w:hAnsi="Calibri" w:cstheme="minorHAnsi"/>
          <w:sz w:val="22"/>
          <w:szCs w:val="22"/>
        </w:rPr>
        <w:t>, European badger (</w:t>
      </w:r>
      <w:r w:rsidRPr="0045481C">
        <w:rPr>
          <w:rFonts w:ascii="Calibri" w:hAnsi="Calibri" w:cstheme="minorHAnsi"/>
          <w:i/>
          <w:iCs/>
          <w:sz w:val="22"/>
          <w:szCs w:val="22"/>
        </w:rPr>
        <w:t>Meles meles)</w:t>
      </w:r>
      <w:r w:rsidRPr="0045481C">
        <w:rPr>
          <w:rFonts w:ascii="Calibri" w:hAnsi="Calibri" w:cstheme="minorHAnsi"/>
          <w:sz w:val="22"/>
          <w:szCs w:val="22"/>
        </w:rPr>
        <w:t>, and wild boar (</w:t>
      </w:r>
      <w:r w:rsidRPr="0045481C">
        <w:rPr>
          <w:rFonts w:ascii="Calibri" w:hAnsi="Calibri" w:cstheme="minorHAnsi"/>
          <w:i/>
          <w:iCs/>
          <w:sz w:val="22"/>
          <w:szCs w:val="22"/>
        </w:rPr>
        <w:t xml:space="preserve">Sus scropha). </w:t>
      </w:r>
    </w:p>
    <w:p w14:paraId="0051122B" w14:textId="77777777" w:rsidR="009F00C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Birds </w:t>
      </w:r>
      <w:r w:rsidR="008B2623" w:rsidRPr="0045481C">
        <w:rPr>
          <w:rFonts w:ascii="Calibri" w:hAnsi="Calibri" w:cstheme="minorHAnsi"/>
          <w:sz w:val="22"/>
          <w:szCs w:val="22"/>
        </w:rPr>
        <w:t>–</w:t>
      </w:r>
      <w:r w:rsidRPr="0045481C">
        <w:rPr>
          <w:rFonts w:ascii="Calibri" w:hAnsi="Calibri" w:cstheme="minorHAnsi"/>
          <w:sz w:val="22"/>
          <w:szCs w:val="22"/>
        </w:rPr>
        <w:t xml:space="preserve"> </w:t>
      </w:r>
      <w:r w:rsidRPr="0045481C">
        <w:rPr>
          <w:rFonts w:ascii="Calibri" w:hAnsi="Calibri" w:cstheme="minorHAnsi"/>
          <w:i/>
          <w:iCs/>
          <w:sz w:val="22"/>
          <w:szCs w:val="22"/>
        </w:rPr>
        <w:t xml:space="preserve">Galerida cristata, Lanius collurio, L. senator, Buteo buteo, Merops apiaster, Columba livia, Oenanthe oenanthe, Corvus corax, Passer domesticus, Corvus cornix, Pica pica, Sylvia communis, Turdus viscivorus, Upupa epops </w:t>
      </w:r>
      <w:r w:rsidRPr="0045481C">
        <w:rPr>
          <w:rFonts w:ascii="Calibri" w:hAnsi="Calibri" w:cstheme="minorHAnsi"/>
          <w:i/>
          <w:sz w:val="22"/>
          <w:szCs w:val="22"/>
          <w:lang w:eastAsia="de-DE"/>
        </w:rPr>
        <w:t>Emberiza caesia, Sturnus roseus, Melanocorypha calandra, Burrhinus oedicnemus, Otis tetrax</w:t>
      </w:r>
      <w:r w:rsidRPr="0045481C">
        <w:rPr>
          <w:rFonts w:ascii="Calibri" w:hAnsi="Calibri" w:cstheme="minorHAnsi"/>
          <w:sz w:val="22"/>
          <w:szCs w:val="22"/>
        </w:rPr>
        <w:t xml:space="preserve">  and others.</w:t>
      </w:r>
    </w:p>
    <w:p w14:paraId="4132B3D1" w14:textId="77777777" w:rsidR="009F00C5" w:rsidRPr="0045481C" w:rsidRDefault="004B0A4B" w:rsidP="0045481C">
      <w:pPr>
        <w:pStyle w:val="HTMLPreformatted"/>
        <w:spacing w:line="276" w:lineRule="auto"/>
        <w:jc w:val="both"/>
        <w:rPr>
          <w:rFonts w:ascii="Calibri" w:hAnsi="Calibri" w:cstheme="minorHAnsi"/>
          <w:i/>
          <w:iCs/>
          <w:sz w:val="22"/>
          <w:szCs w:val="22"/>
        </w:rPr>
      </w:pPr>
      <w:r w:rsidRPr="0045481C">
        <w:rPr>
          <w:rFonts w:ascii="Calibri" w:hAnsi="Calibri" w:cstheme="minorHAnsi"/>
          <w:b/>
          <w:bCs/>
          <w:sz w:val="22"/>
          <w:szCs w:val="22"/>
        </w:rPr>
        <w:t xml:space="preserve">Reptiles and amphibians </w:t>
      </w:r>
      <w:r w:rsidRPr="0045481C">
        <w:rPr>
          <w:rFonts w:ascii="Calibri" w:hAnsi="Calibri" w:cstheme="minorHAnsi"/>
          <w:sz w:val="22"/>
          <w:szCs w:val="22"/>
        </w:rPr>
        <w:t xml:space="preserve">– Characteristic types for this habitat are: </w:t>
      </w:r>
      <w:r w:rsidRPr="0045481C">
        <w:rPr>
          <w:rFonts w:ascii="Calibri" w:hAnsi="Calibri" w:cstheme="minorHAnsi"/>
          <w:i/>
          <w:iCs/>
          <w:sz w:val="22"/>
          <w:szCs w:val="22"/>
        </w:rPr>
        <w:t xml:space="preserve">Testudo graeca </w:t>
      </w:r>
      <w:r w:rsidRPr="0045481C">
        <w:rPr>
          <w:rFonts w:ascii="Calibri" w:hAnsi="Calibri" w:cstheme="minorHAnsi"/>
          <w:sz w:val="22"/>
          <w:szCs w:val="22"/>
        </w:rPr>
        <w:t xml:space="preserve">(Mediterranean tortoise), </w:t>
      </w:r>
      <w:r w:rsidRPr="0045481C">
        <w:rPr>
          <w:rFonts w:ascii="Calibri" w:hAnsi="Calibri" w:cstheme="minorHAnsi"/>
          <w:i/>
          <w:iCs/>
          <w:sz w:val="22"/>
          <w:szCs w:val="22"/>
        </w:rPr>
        <w:t xml:space="preserve">Lacerta erhardii riveti </w:t>
      </w:r>
      <w:r w:rsidRPr="0045481C">
        <w:rPr>
          <w:rFonts w:ascii="Calibri" w:hAnsi="Calibri" w:cstheme="minorHAnsi"/>
          <w:sz w:val="22"/>
          <w:szCs w:val="22"/>
        </w:rPr>
        <w:t xml:space="preserve">(Macedonian wall lizard), </w:t>
      </w:r>
      <w:r w:rsidRPr="0045481C">
        <w:rPr>
          <w:rFonts w:ascii="Calibri" w:hAnsi="Calibri" w:cstheme="minorHAnsi"/>
          <w:i/>
          <w:iCs/>
          <w:sz w:val="22"/>
          <w:szCs w:val="22"/>
        </w:rPr>
        <w:t xml:space="preserve">Elaphe quatorlineata </w:t>
      </w:r>
      <w:r w:rsidRPr="0045481C">
        <w:rPr>
          <w:rFonts w:ascii="Calibri" w:hAnsi="Calibri" w:cstheme="minorHAnsi"/>
          <w:sz w:val="22"/>
          <w:szCs w:val="22"/>
        </w:rPr>
        <w:t xml:space="preserve">(four-lined snake) and </w:t>
      </w:r>
      <w:r w:rsidRPr="0045481C">
        <w:rPr>
          <w:rFonts w:ascii="Calibri" w:hAnsi="Calibri" w:cstheme="minorHAnsi"/>
          <w:i/>
          <w:iCs/>
          <w:sz w:val="22"/>
          <w:szCs w:val="22"/>
        </w:rPr>
        <w:t xml:space="preserve">Vipera ammodytes </w:t>
      </w:r>
      <w:r w:rsidRPr="0045481C">
        <w:rPr>
          <w:rFonts w:ascii="Calibri" w:hAnsi="Calibri" w:cstheme="minorHAnsi"/>
          <w:sz w:val="22"/>
          <w:szCs w:val="22"/>
        </w:rPr>
        <w:t xml:space="preserve">(horned viper). Other than the characteristic ones, there can also be found species like </w:t>
      </w:r>
      <w:r w:rsidRPr="0045481C">
        <w:rPr>
          <w:rFonts w:ascii="Calibri" w:hAnsi="Calibri" w:cstheme="minorHAnsi"/>
          <w:i/>
          <w:iCs/>
          <w:sz w:val="22"/>
          <w:szCs w:val="22"/>
        </w:rPr>
        <w:t xml:space="preserve">Coluber caspius, Coluber najadum </w:t>
      </w:r>
      <w:r w:rsidRPr="0045481C">
        <w:rPr>
          <w:rFonts w:ascii="Calibri" w:hAnsi="Calibri" w:cstheme="minorHAnsi"/>
          <w:sz w:val="22"/>
          <w:szCs w:val="22"/>
        </w:rPr>
        <w:t xml:space="preserve">and </w:t>
      </w:r>
      <w:r w:rsidRPr="0045481C">
        <w:rPr>
          <w:rFonts w:ascii="Calibri" w:hAnsi="Calibri" w:cstheme="minorHAnsi"/>
          <w:i/>
          <w:iCs/>
          <w:sz w:val="22"/>
          <w:szCs w:val="22"/>
        </w:rPr>
        <w:t xml:space="preserve">Natrix tessellata. </w:t>
      </w:r>
    </w:p>
    <w:p w14:paraId="51293B9B" w14:textId="77777777" w:rsidR="00D46C07" w:rsidRPr="008B2623" w:rsidRDefault="004B0A4B" w:rsidP="0045481C">
      <w:pPr>
        <w:pStyle w:val="HTMLPreformatted"/>
        <w:spacing w:line="276" w:lineRule="auto"/>
        <w:jc w:val="both"/>
        <w:rPr>
          <w:rFonts w:ascii="Calibri" w:hAnsi="Calibri" w:cstheme="minorHAnsi"/>
          <w:i/>
          <w:sz w:val="22"/>
          <w:szCs w:val="22"/>
          <w:lang w:val="en-US" w:eastAsia="de-DE"/>
        </w:rPr>
      </w:pPr>
      <w:r w:rsidRPr="0045481C">
        <w:rPr>
          <w:rFonts w:ascii="Calibri" w:hAnsi="Calibri" w:cstheme="minorHAnsi"/>
          <w:b/>
          <w:iCs/>
          <w:sz w:val="22"/>
          <w:szCs w:val="22"/>
        </w:rPr>
        <w:t xml:space="preserve">Invertebrates – </w:t>
      </w:r>
      <w:r w:rsidRPr="0045481C">
        <w:rPr>
          <w:rFonts w:ascii="Calibri" w:hAnsi="Calibri" w:cstheme="minorHAnsi"/>
          <w:iCs/>
          <w:sz w:val="22"/>
          <w:szCs w:val="22"/>
        </w:rPr>
        <w:t>Butterfly species are:</w:t>
      </w:r>
      <w:r w:rsidRPr="0045481C">
        <w:rPr>
          <w:rFonts w:ascii="Calibri" w:hAnsi="Calibri" w:cstheme="minorHAnsi"/>
          <w:i/>
          <w:iCs/>
          <w:sz w:val="22"/>
          <w:szCs w:val="22"/>
        </w:rPr>
        <w:t xml:space="preserve"> Iphiclides podalirius, Euchloe ausonia, Maniola jurtina, Colias alfacariensis, Plebeius agestis, </w:t>
      </w:r>
      <w:r w:rsidRPr="0045481C">
        <w:rPr>
          <w:rFonts w:ascii="Calibri" w:hAnsi="Calibri" w:cstheme="minorHAnsi"/>
          <w:iCs/>
          <w:sz w:val="22"/>
          <w:szCs w:val="22"/>
        </w:rPr>
        <w:t>and beetles species -</w:t>
      </w:r>
      <w:r w:rsidRPr="0045481C">
        <w:rPr>
          <w:rFonts w:ascii="Calibri" w:hAnsi="Calibri" w:cstheme="minorHAnsi"/>
          <w:i/>
          <w:iCs/>
          <w:sz w:val="22"/>
          <w:szCs w:val="22"/>
        </w:rPr>
        <w:t xml:space="preserve"> Acinopus picipes and Dixus obscurus.</w:t>
      </w:r>
      <w:r w:rsidRPr="0045481C">
        <w:rPr>
          <w:rFonts w:ascii="Calibri" w:hAnsi="Calibri" w:cstheme="minorHAnsi"/>
          <w:sz w:val="22"/>
          <w:szCs w:val="22"/>
          <w:lang w:eastAsia="de-DE"/>
        </w:rPr>
        <w:t xml:space="preserve"> Characteristic species of grasshoppers include: </w:t>
      </w:r>
      <w:r w:rsidRPr="0045481C">
        <w:rPr>
          <w:rFonts w:ascii="Calibri" w:hAnsi="Calibri" w:cstheme="minorHAnsi"/>
          <w:i/>
          <w:sz w:val="22"/>
          <w:szCs w:val="22"/>
          <w:lang w:eastAsia="de-DE"/>
        </w:rPr>
        <w:t xml:space="preserve">Calliptamus italicus, Dosciostaurus marrocanus, Oedipoda miniata, Glyphothmetis heldreichii, Asiothmetis limbatus, Paracalopternus caloptenoides, Acrida sp. </w:t>
      </w:r>
      <w:r w:rsidRPr="0045481C">
        <w:rPr>
          <w:rFonts w:ascii="Calibri" w:hAnsi="Calibri" w:cstheme="minorHAnsi"/>
          <w:sz w:val="22"/>
          <w:szCs w:val="22"/>
          <w:lang w:eastAsia="de-DE"/>
        </w:rPr>
        <w:t>Ground beetles</w:t>
      </w:r>
      <w:r w:rsidRPr="0045481C">
        <w:rPr>
          <w:rFonts w:ascii="Calibri" w:hAnsi="Calibri" w:cstheme="minorHAnsi"/>
          <w:i/>
          <w:sz w:val="22"/>
          <w:szCs w:val="22"/>
          <w:lang w:eastAsia="de-DE"/>
        </w:rPr>
        <w:t>: Harpalus metallinus, Carabus graecus morio, Pachycarus cyaneus, Brachinus brevicollis.</w:t>
      </w:r>
    </w:p>
    <w:p w14:paraId="35E09A00" w14:textId="77777777" w:rsidR="009F00C5" w:rsidRPr="0045481C" w:rsidRDefault="004B0A4B" w:rsidP="0045481C">
      <w:pPr>
        <w:pStyle w:val="HTMLPreformatted"/>
        <w:spacing w:line="276" w:lineRule="auto"/>
        <w:jc w:val="both"/>
        <w:rPr>
          <w:rFonts w:ascii="Calibri" w:hAnsi="Calibri" w:cstheme="minorHAnsi"/>
          <w:b/>
          <w:bCs/>
          <w:sz w:val="22"/>
          <w:szCs w:val="22"/>
        </w:rPr>
      </w:pPr>
      <w:r w:rsidRPr="0045481C">
        <w:rPr>
          <w:rFonts w:ascii="Calibri" w:hAnsi="Calibri" w:cstheme="minorHAnsi"/>
          <w:b/>
          <w:bCs/>
          <w:sz w:val="22"/>
          <w:szCs w:val="22"/>
        </w:rPr>
        <w:t xml:space="preserve">STEPPE-LIKE DRY GRASSLAND AND HALOPHYTIC COMMUNITIES </w:t>
      </w:r>
    </w:p>
    <w:p w14:paraId="0480D309" w14:textId="77777777" w:rsidR="009F00C5" w:rsidRPr="008B2623" w:rsidRDefault="004B0A4B" w:rsidP="00F812C6">
      <w:pPr>
        <w:pStyle w:val="HTMLPreformatted"/>
        <w:spacing w:after="120" w:line="276" w:lineRule="auto"/>
        <w:jc w:val="both"/>
        <w:rPr>
          <w:rFonts w:ascii="Calibri" w:hAnsi="Calibri" w:cstheme="minorHAnsi"/>
          <w:b/>
          <w:bCs/>
          <w:sz w:val="22"/>
          <w:szCs w:val="22"/>
          <w:lang w:val="en-US"/>
        </w:rPr>
      </w:pPr>
      <w:r w:rsidRPr="0045481C">
        <w:rPr>
          <w:rFonts w:ascii="Calibri" w:hAnsi="Calibri" w:cstheme="minorHAnsi"/>
          <w:sz w:val="22"/>
          <w:szCs w:val="22"/>
        </w:rPr>
        <w:t>Steppe elements in this region occur within two vegetation types, namely halophytic steppe elements in salt valleys, and steppe elements which are not halotolerant on dry grasslands. Following these findings, two types of steppe vegetation can be distinguished. We have used in the report the term dry steppe for vegetation on non-salinised dry habitats and salt steppe for commun</w:t>
      </w:r>
      <w:r w:rsidR="009F00C5" w:rsidRPr="0045481C">
        <w:rPr>
          <w:rFonts w:ascii="Calibri" w:hAnsi="Calibri" w:cstheme="minorHAnsi"/>
          <w:sz w:val="22"/>
          <w:szCs w:val="22"/>
        </w:rPr>
        <w:t>ities appearing on salty soils.</w:t>
      </w:r>
    </w:p>
    <w:p w14:paraId="5D2CBC5C" w14:textId="77777777" w:rsidR="009F00C5" w:rsidRPr="0045481C" w:rsidRDefault="004B7A0B" w:rsidP="0045481C">
      <w:pPr>
        <w:pStyle w:val="Default"/>
        <w:spacing w:line="276" w:lineRule="auto"/>
        <w:jc w:val="both"/>
        <w:rPr>
          <w:rFonts w:cstheme="minorHAnsi"/>
          <w:sz w:val="22"/>
          <w:szCs w:val="22"/>
        </w:rPr>
      </w:pPr>
      <w:r w:rsidRPr="0045481C">
        <w:rPr>
          <w:rFonts w:cstheme="minorHAnsi"/>
          <w:noProof/>
          <w:sz w:val="22"/>
          <w:szCs w:val="22"/>
        </w:rPr>
        <w:lastRenderedPageBreak/>
        <w:drawing>
          <wp:inline distT="0" distB="0" distL="0" distR="0" wp14:anchorId="1781913B" wp14:editId="60AD4ED6">
            <wp:extent cx="5829300" cy="26384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29300" cy="2638425"/>
                    </a:xfrm>
                    <a:prstGeom prst="rect">
                      <a:avLst/>
                    </a:prstGeom>
                    <a:noFill/>
                    <a:ln>
                      <a:noFill/>
                    </a:ln>
                  </pic:spPr>
                </pic:pic>
              </a:graphicData>
            </a:graphic>
          </wp:inline>
        </w:drawing>
      </w:r>
    </w:p>
    <w:p w14:paraId="18430930" w14:textId="77777777" w:rsidR="009F00C5" w:rsidRPr="0045481C" w:rsidRDefault="00D46C07"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Main characteristics</w:t>
      </w:r>
      <w:r w:rsidR="008B2623">
        <w:rPr>
          <w:rFonts w:ascii="Calibri" w:hAnsi="Calibri" w:cstheme="minorHAnsi"/>
          <w:b/>
          <w:bCs/>
          <w:sz w:val="22"/>
          <w:szCs w:val="22"/>
          <w:lang w:val="en-US"/>
        </w:rPr>
        <w:t xml:space="preserve"> </w:t>
      </w:r>
      <w:r w:rsidRPr="0045481C">
        <w:rPr>
          <w:rFonts w:ascii="Calibri" w:hAnsi="Calibri" w:cstheme="minorHAnsi"/>
          <w:sz w:val="22"/>
          <w:szCs w:val="22"/>
        </w:rPr>
        <w:t>–</w:t>
      </w:r>
      <w:r w:rsidR="004B0A4B" w:rsidRPr="0045481C">
        <w:rPr>
          <w:rFonts w:ascii="Calibri" w:hAnsi="Calibri" w:cstheme="minorHAnsi"/>
          <w:b/>
          <w:bCs/>
          <w:sz w:val="22"/>
          <w:szCs w:val="22"/>
        </w:rPr>
        <w:t xml:space="preserve"> </w:t>
      </w:r>
      <w:r w:rsidR="004B0A4B" w:rsidRPr="0045481C">
        <w:rPr>
          <w:rFonts w:ascii="Calibri" w:hAnsi="Calibri" w:cstheme="minorHAnsi"/>
          <w:sz w:val="22"/>
          <w:szCs w:val="22"/>
        </w:rPr>
        <w:t xml:space="preserve">Steppe-like vegetation is developed on Paleogene and Neogene marshes, with presence of steppe-like species like: </w:t>
      </w:r>
      <w:r w:rsidR="004B0A4B" w:rsidRPr="0045481C">
        <w:rPr>
          <w:rFonts w:ascii="Calibri" w:hAnsi="Calibri" w:cstheme="minorHAnsi"/>
          <w:i/>
          <w:iCs/>
          <w:sz w:val="22"/>
          <w:szCs w:val="22"/>
        </w:rPr>
        <w:t>Astragalus parnassi, Hedysarum macedonicum, Morina persica, Onobrychis hypargyrea</w:t>
      </w:r>
      <w:r w:rsidR="004B0A4B" w:rsidRPr="0045481C">
        <w:rPr>
          <w:rFonts w:ascii="Calibri" w:hAnsi="Calibri" w:cstheme="minorHAnsi"/>
          <w:sz w:val="22"/>
          <w:szCs w:val="22"/>
        </w:rPr>
        <w:t xml:space="preserve">. The most common is ass. </w:t>
      </w:r>
      <w:r w:rsidR="004B0A4B" w:rsidRPr="0045481C">
        <w:rPr>
          <w:rFonts w:ascii="Calibri" w:hAnsi="Calibri" w:cstheme="minorHAnsi"/>
          <w:i/>
          <w:iCs/>
          <w:sz w:val="22"/>
          <w:szCs w:val="22"/>
        </w:rPr>
        <w:t xml:space="preserve">Astragalo-Morinetum </w:t>
      </w:r>
      <w:r w:rsidR="004B0A4B" w:rsidRPr="0045481C">
        <w:rPr>
          <w:rFonts w:ascii="Calibri" w:hAnsi="Calibri" w:cstheme="minorHAnsi"/>
          <w:sz w:val="22"/>
          <w:szCs w:val="22"/>
        </w:rPr>
        <w:t xml:space="preserve">which usually develops on eroded slopes. </w:t>
      </w:r>
    </w:p>
    <w:p w14:paraId="5EC44243" w14:textId="77777777" w:rsidR="009F00C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sz w:val="22"/>
          <w:szCs w:val="22"/>
        </w:rPr>
        <w:t>Distrib</w:t>
      </w:r>
      <w:r w:rsidR="00D46C07" w:rsidRPr="0045481C">
        <w:rPr>
          <w:rFonts w:ascii="Calibri" w:hAnsi="Calibri" w:cstheme="minorHAnsi"/>
          <w:b/>
          <w:sz w:val="22"/>
          <w:szCs w:val="22"/>
        </w:rPr>
        <w:t>ution</w:t>
      </w:r>
      <w:r w:rsidR="008B2623">
        <w:rPr>
          <w:rFonts w:ascii="Calibri" w:hAnsi="Calibri" w:cstheme="minorHAnsi"/>
          <w:b/>
          <w:sz w:val="22"/>
          <w:szCs w:val="22"/>
          <w:lang w:val="en-US"/>
        </w:rPr>
        <w:t xml:space="preserve"> </w:t>
      </w:r>
      <w:r w:rsidR="00D46C07" w:rsidRPr="0045481C">
        <w:rPr>
          <w:rFonts w:ascii="Calibri" w:hAnsi="Calibri" w:cstheme="minorHAnsi"/>
          <w:sz w:val="22"/>
          <w:szCs w:val="22"/>
        </w:rPr>
        <w:t>–</w:t>
      </w:r>
      <w:r w:rsidR="008B2623">
        <w:rPr>
          <w:rFonts w:ascii="Calibri" w:hAnsi="Calibri" w:cstheme="minorHAnsi"/>
          <w:sz w:val="22"/>
          <w:szCs w:val="22"/>
          <w:lang w:val="en-US"/>
        </w:rPr>
        <w:t xml:space="preserve"> </w:t>
      </w:r>
      <w:r w:rsidRPr="0045481C">
        <w:rPr>
          <w:rFonts w:ascii="Calibri" w:hAnsi="Calibri" w:cstheme="minorHAnsi"/>
          <w:sz w:val="22"/>
          <w:szCs w:val="22"/>
        </w:rPr>
        <w:t>These communities develop in the central parts of Macedonia, in the region between Negotino, Stip and Veles.</w:t>
      </w:r>
    </w:p>
    <w:p w14:paraId="2A2EFDA7" w14:textId="77777777" w:rsidR="009F00C5" w:rsidRPr="0045481C" w:rsidRDefault="004B0A4B" w:rsidP="0045481C">
      <w:pPr>
        <w:pStyle w:val="HTMLPreformatted"/>
        <w:spacing w:line="276" w:lineRule="auto"/>
        <w:jc w:val="both"/>
        <w:rPr>
          <w:rFonts w:ascii="Calibri" w:hAnsi="Calibri" w:cstheme="minorHAnsi"/>
          <w:sz w:val="22"/>
          <w:szCs w:val="22"/>
          <w:lang w:val="en-US"/>
        </w:rPr>
      </w:pPr>
      <w:r w:rsidRPr="0045481C">
        <w:rPr>
          <w:rFonts w:ascii="Calibri" w:hAnsi="Calibri" w:cstheme="minorHAnsi"/>
          <w:b/>
          <w:sz w:val="22"/>
          <w:szCs w:val="22"/>
        </w:rPr>
        <w:t>Distribution in area of the area</w:t>
      </w:r>
      <w:r w:rsidR="008B2623">
        <w:rPr>
          <w:rFonts w:ascii="Calibri" w:hAnsi="Calibri" w:cstheme="minorHAnsi"/>
          <w:b/>
          <w:sz w:val="22"/>
          <w:szCs w:val="22"/>
          <w:lang w:val="en-US"/>
        </w:rPr>
        <w:t xml:space="preserve"> </w:t>
      </w:r>
      <w:r w:rsidR="00D46C07" w:rsidRPr="0045481C">
        <w:rPr>
          <w:rFonts w:ascii="Calibri" w:hAnsi="Calibri" w:cstheme="minorHAnsi"/>
          <w:sz w:val="22"/>
          <w:szCs w:val="22"/>
        </w:rPr>
        <w:t>–</w:t>
      </w:r>
      <w:r w:rsidR="00354100" w:rsidRPr="0045481C">
        <w:rPr>
          <w:rFonts w:ascii="Calibri" w:hAnsi="Calibri" w:cstheme="minorHAnsi"/>
          <w:sz w:val="22"/>
          <w:szCs w:val="22"/>
        </w:rPr>
        <w:t xml:space="preserve"> I</w:t>
      </w:r>
      <w:r w:rsidRPr="0045481C">
        <w:rPr>
          <w:rFonts w:ascii="Calibri" w:hAnsi="Calibri" w:cstheme="minorHAnsi"/>
          <w:sz w:val="22"/>
          <w:szCs w:val="22"/>
        </w:rPr>
        <w:t xml:space="preserve">n the area, this habitat </w:t>
      </w:r>
      <w:r w:rsidR="00354100" w:rsidRPr="0045481C">
        <w:rPr>
          <w:rFonts w:ascii="Calibri" w:hAnsi="Calibri" w:cstheme="minorHAnsi"/>
          <w:sz w:val="22"/>
          <w:szCs w:val="22"/>
        </w:rPr>
        <w:t xml:space="preserve">is represented  in fragments  or mixed with pastures </w:t>
      </w:r>
      <w:r w:rsidR="009F00C5" w:rsidRPr="0045481C">
        <w:rPr>
          <w:rFonts w:ascii="Calibri" w:hAnsi="Calibri" w:cstheme="minorHAnsi"/>
          <w:sz w:val="22"/>
          <w:szCs w:val="22"/>
        </w:rPr>
        <w:t xml:space="preserve"> (see Habitat Map</w:t>
      </w:r>
      <w:r w:rsidR="009F00C5" w:rsidRPr="0045481C">
        <w:rPr>
          <w:rFonts w:ascii="Calibri" w:hAnsi="Calibri" w:cstheme="minorHAnsi"/>
          <w:sz w:val="22"/>
          <w:szCs w:val="22"/>
          <w:lang w:val="en-US"/>
        </w:rPr>
        <w:t>).</w:t>
      </w:r>
    </w:p>
    <w:p w14:paraId="67C5A610" w14:textId="77777777" w:rsidR="009F00C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sz w:val="22"/>
          <w:szCs w:val="22"/>
        </w:rPr>
        <w:t>Reptiles and amphibians</w:t>
      </w:r>
      <w:r w:rsidRPr="0045481C">
        <w:rPr>
          <w:rFonts w:ascii="Calibri" w:hAnsi="Calibri" w:cstheme="minorHAnsi"/>
          <w:sz w:val="22"/>
          <w:szCs w:val="22"/>
        </w:rPr>
        <w:t xml:space="preserve"> – Typical for this habitat is Balkan wall lizard (</w:t>
      </w:r>
      <w:r w:rsidRPr="0045481C">
        <w:rPr>
          <w:rFonts w:ascii="Calibri" w:hAnsi="Calibri" w:cstheme="minorHAnsi"/>
          <w:i/>
          <w:sz w:val="22"/>
          <w:szCs w:val="22"/>
        </w:rPr>
        <w:t>Podarcis taurica</w:t>
      </w:r>
      <w:r w:rsidRPr="0045481C">
        <w:rPr>
          <w:rFonts w:ascii="Calibri" w:hAnsi="Calibri" w:cstheme="minorHAnsi"/>
          <w:sz w:val="22"/>
          <w:szCs w:val="22"/>
        </w:rPr>
        <w:t>) and Javelin sand boa (</w:t>
      </w:r>
      <w:r w:rsidRPr="0045481C">
        <w:rPr>
          <w:rFonts w:ascii="Calibri" w:hAnsi="Calibri" w:cstheme="minorHAnsi"/>
          <w:i/>
          <w:sz w:val="22"/>
          <w:szCs w:val="22"/>
        </w:rPr>
        <w:t>Eryx jaculus</w:t>
      </w:r>
      <w:r w:rsidRPr="0045481C">
        <w:rPr>
          <w:rFonts w:ascii="Calibri" w:hAnsi="Calibri" w:cstheme="minorHAnsi"/>
          <w:sz w:val="22"/>
          <w:szCs w:val="22"/>
        </w:rPr>
        <w:t>).</w:t>
      </w:r>
    </w:p>
    <w:p w14:paraId="2480AF12" w14:textId="77777777" w:rsidR="009F00C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sz w:val="22"/>
          <w:szCs w:val="22"/>
        </w:rPr>
        <w:t>Birds</w:t>
      </w:r>
      <w:r w:rsidRPr="0045481C">
        <w:rPr>
          <w:rFonts w:ascii="Calibri" w:hAnsi="Calibri" w:cstheme="minorHAnsi"/>
          <w:sz w:val="22"/>
          <w:szCs w:val="22"/>
        </w:rPr>
        <w:t xml:space="preserve"> – Common quail (</w:t>
      </w:r>
      <w:r w:rsidRPr="0045481C">
        <w:rPr>
          <w:rFonts w:ascii="Calibri" w:hAnsi="Calibri" w:cstheme="minorHAnsi"/>
          <w:i/>
          <w:sz w:val="22"/>
          <w:szCs w:val="22"/>
        </w:rPr>
        <w:t>Coturnix coturnix</w:t>
      </w:r>
      <w:r w:rsidRPr="0045481C">
        <w:rPr>
          <w:rFonts w:ascii="Calibri" w:hAnsi="Calibri" w:cstheme="minorHAnsi"/>
          <w:sz w:val="22"/>
          <w:szCs w:val="22"/>
        </w:rPr>
        <w:t>), grey partridge (</w:t>
      </w:r>
      <w:r w:rsidRPr="0045481C">
        <w:rPr>
          <w:rFonts w:ascii="Calibri" w:hAnsi="Calibri" w:cstheme="minorHAnsi"/>
          <w:i/>
          <w:sz w:val="22"/>
          <w:szCs w:val="22"/>
        </w:rPr>
        <w:t>Perdix perdix</w:t>
      </w:r>
      <w:r w:rsidRPr="0045481C">
        <w:rPr>
          <w:rFonts w:ascii="Calibri" w:hAnsi="Calibri" w:cstheme="minorHAnsi"/>
          <w:sz w:val="22"/>
          <w:szCs w:val="22"/>
        </w:rPr>
        <w:t>), and little bustard (</w:t>
      </w:r>
      <w:r w:rsidRPr="0045481C">
        <w:rPr>
          <w:rFonts w:ascii="Calibri" w:hAnsi="Calibri" w:cstheme="minorHAnsi"/>
          <w:i/>
          <w:sz w:val="22"/>
          <w:szCs w:val="22"/>
        </w:rPr>
        <w:t>Tetrax tetrax</w:t>
      </w:r>
      <w:r w:rsidRPr="0045481C">
        <w:rPr>
          <w:rFonts w:ascii="Calibri" w:hAnsi="Calibri" w:cstheme="minorHAnsi"/>
          <w:sz w:val="22"/>
          <w:szCs w:val="22"/>
        </w:rPr>
        <w:t>).</w:t>
      </w:r>
    </w:p>
    <w:p w14:paraId="77C917A8" w14:textId="77777777" w:rsidR="004B0A4B"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sz w:val="22"/>
          <w:szCs w:val="22"/>
        </w:rPr>
        <w:t>Mammals</w:t>
      </w:r>
      <w:r w:rsidRPr="0045481C">
        <w:rPr>
          <w:rFonts w:ascii="Calibri" w:hAnsi="Calibri" w:cstheme="minorHAnsi"/>
          <w:sz w:val="22"/>
          <w:szCs w:val="22"/>
        </w:rPr>
        <w:t xml:space="preserve"> – Geoffroy’s bat (</w:t>
      </w:r>
      <w:r w:rsidRPr="0045481C">
        <w:rPr>
          <w:rFonts w:ascii="Calibri" w:hAnsi="Calibri" w:cstheme="minorHAnsi"/>
          <w:i/>
          <w:sz w:val="22"/>
          <w:szCs w:val="22"/>
        </w:rPr>
        <w:t>Myotis emarginatus</w:t>
      </w:r>
      <w:r w:rsidRPr="0045481C">
        <w:rPr>
          <w:rFonts w:ascii="Calibri" w:hAnsi="Calibri" w:cstheme="minorHAnsi"/>
          <w:sz w:val="22"/>
          <w:szCs w:val="22"/>
        </w:rPr>
        <w:t>), whiskered bat (</w:t>
      </w:r>
      <w:r w:rsidRPr="0045481C">
        <w:rPr>
          <w:rFonts w:ascii="Calibri" w:hAnsi="Calibri" w:cstheme="minorHAnsi"/>
          <w:i/>
          <w:sz w:val="22"/>
          <w:szCs w:val="22"/>
        </w:rPr>
        <w:t>Myotis mystacinus</w:t>
      </w:r>
      <w:r w:rsidRPr="0045481C">
        <w:rPr>
          <w:rFonts w:ascii="Calibri" w:hAnsi="Calibri" w:cstheme="minorHAnsi"/>
          <w:sz w:val="22"/>
          <w:szCs w:val="22"/>
        </w:rPr>
        <w:t>), Levant vole (</w:t>
      </w:r>
      <w:r w:rsidRPr="0045481C">
        <w:rPr>
          <w:rFonts w:ascii="Calibri" w:hAnsi="Calibri" w:cstheme="minorHAnsi"/>
          <w:i/>
          <w:sz w:val="22"/>
          <w:szCs w:val="22"/>
        </w:rPr>
        <w:t>Microtus guentheri</w:t>
      </w:r>
      <w:r w:rsidRPr="0045481C">
        <w:rPr>
          <w:rFonts w:ascii="Calibri" w:hAnsi="Calibri" w:cstheme="minorHAnsi"/>
          <w:sz w:val="22"/>
          <w:szCs w:val="22"/>
        </w:rPr>
        <w:t>), southern vole (</w:t>
      </w:r>
      <w:r w:rsidRPr="0045481C">
        <w:rPr>
          <w:rFonts w:ascii="Calibri" w:hAnsi="Calibri" w:cstheme="minorHAnsi"/>
          <w:i/>
          <w:sz w:val="22"/>
          <w:szCs w:val="22"/>
        </w:rPr>
        <w:t>Microtus levis</w:t>
      </w:r>
      <w:r w:rsidRPr="0045481C">
        <w:rPr>
          <w:rFonts w:ascii="Calibri" w:hAnsi="Calibri" w:cstheme="minorHAnsi"/>
          <w:sz w:val="22"/>
          <w:szCs w:val="22"/>
        </w:rPr>
        <w:t>), yellow-necked mouse (</w:t>
      </w:r>
      <w:r w:rsidRPr="0045481C">
        <w:rPr>
          <w:rFonts w:ascii="Calibri" w:hAnsi="Calibri" w:cstheme="minorHAnsi"/>
          <w:i/>
          <w:sz w:val="22"/>
          <w:szCs w:val="22"/>
        </w:rPr>
        <w:t>Apodemus flavicollis</w:t>
      </w:r>
      <w:r w:rsidRPr="0045481C">
        <w:rPr>
          <w:rFonts w:ascii="Calibri" w:hAnsi="Calibri" w:cstheme="minorHAnsi"/>
          <w:sz w:val="22"/>
          <w:szCs w:val="22"/>
        </w:rPr>
        <w:t>), lesser mole-rat (</w:t>
      </w:r>
      <w:r w:rsidRPr="0045481C">
        <w:rPr>
          <w:rFonts w:ascii="Calibri" w:hAnsi="Calibri" w:cstheme="minorHAnsi"/>
          <w:i/>
          <w:sz w:val="22"/>
          <w:szCs w:val="22"/>
        </w:rPr>
        <w:t>Spalax leucodon</w:t>
      </w:r>
      <w:r w:rsidRPr="0045481C">
        <w:rPr>
          <w:rFonts w:ascii="Calibri" w:hAnsi="Calibri" w:cstheme="minorHAnsi"/>
          <w:sz w:val="22"/>
          <w:szCs w:val="22"/>
        </w:rPr>
        <w:t>), European mole (</w:t>
      </w:r>
      <w:r w:rsidRPr="0045481C">
        <w:rPr>
          <w:rFonts w:ascii="Calibri" w:hAnsi="Calibri" w:cstheme="minorHAnsi"/>
          <w:i/>
          <w:sz w:val="22"/>
          <w:szCs w:val="22"/>
        </w:rPr>
        <w:t>Talpa europaea</w:t>
      </w:r>
      <w:r w:rsidRPr="0045481C">
        <w:rPr>
          <w:rFonts w:ascii="Calibri" w:hAnsi="Calibri" w:cstheme="minorHAnsi"/>
          <w:sz w:val="22"/>
          <w:szCs w:val="22"/>
        </w:rPr>
        <w:t xml:space="preserve">), brown hare </w:t>
      </w:r>
      <w:r w:rsidRPr="0045481C">
        <w:rPr>
          <w:rFonts w:ascii="Calibri" w:hAnsi="Calibri" w:cstheme="minorHAnsi"/>
          <w:i/>
          <w:sz w:val="22"/>
          <w:szCs w:val="22"/>
        </w:rPr>
        <w:t>(Lepus europeus</w:t>
      </w:r>
      <w:r w:rsidRPr="0045481C">
        <w:rPr>
          <w:rFonts w:ascii="Calibri" w:hAnsi="Calibri" w:cstheme="minorHAnsi"/>
          <w:sz w:val="22"/>
          <w:szCs w:val="22"/>
        </w:rPr>
        <w:t>) and marbled polecat (</w:t>
      </w:r>
      <w:r w:rsidRPr="0045481C">
        <w:rPr>
          <w:rFonts w:ascii="Calibri" w:hAnsi="Calibri" w:cstheme="minorHAnsi"/>
          <w:i/>
          <w:sz w:val="22"/>
          <w:szCs w:val="22"/>
        </w:rPr>
        <w:t>Vormela peregusna</w:t>
      </w:r>
      <w:r w:rsidRPr="0045481C">
        <w:rPr>
          <w:rFonts w:ascii="Calibri" w:hAnsi="Calibri" w:cstheme="minorHAnsi"/>
          <w:sz w:val="22"/>
          <w:szCs w:val="22"/>
        </w:rPr>
        <w:t>).</w:t>
      </w:r>
    </w:p>
    <w:p w14:paraId="789D8B3A" w14:textId="77777777" w:rsidR="00723075" w:rsidRPr="008B2623" w:rsidRDefault="004B7A0B" w:rsidP="0045481C">
      <w:pPr>
        <w:pStyle w:val="HTMLPreformatted"/>
        <w:spacing w:line="276" w:lineRule="auto"/>
        <w:jc w:val="both"/>
        <w:rPr>
          <w:rFonts w:ascii="Calibri" w:hAnsi="Calibri" w:cstheme="minorHAnsi"/>
          <w:b/>
          <w:bCs/>
          <w:sz w:val="22"/>
          <w:szCs w:val="22"/>
          <w:lang w:val="en-US"/>
        </w:rPr>
      </w:pPr>
      <w:r w:rsidRPr="0045481C">
        <w:rPr>
          <w:rFonts w:ascii="Calibri" w:hAnsi="Calibri" w:cstheme="minorHAnsi"/>
          <w:b/>
          <w:bCs/>
          <w:noProof/>
          <w:sz w:val="22"/>
          <w:szCs w:val="22"/>
          <w:lang w:val="en-US" w:eastAsia="en-US"/>
        </w:rPr>
        <w:lastRenderedPageBreak/>
        <w:drawing>
          <wp:inline distT="0" distB="0" distL="0" distR="0" wp14:anchorId="73B64FBD" wp14:editId="341E0A5C">
            <wp:extent cx="5876925" cy="3286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76925" cy="3286125"/>
                    </a:xfrm>
                    <a:prstGeom prst="rect">
                      <a:avLst/>
                    </a:prstGeom>
                    <a:noFill/>
                    <a:ln>
                      <a:noFill/>
                    </a:ln>
                  </pic:spPr>
                </pic:pic>
              </a:graphicData>
            </a:graphic>
          </wp:inline>
        </w:drawing>
      </w:r>
    </w:p>
    <w:p w14:paraId="4EF3325F" w14:textId="77777777" w:rsidR="00723075" w:rsidRPr="0045481C" w:rsidRDefault="00D46C07" w:rsidP="0045481C">
      <w:pPr>
        <w:pStyle w:val="HTMLPreformatted"/>
        <w:spacing w:line="276" w:lineRule="auto"/>
        <w:jc w:val="both"/>
        <w:rPr>
          <w:rFonts w:ascii="Calibri" w:hAnsi="Calibri" w:cstheme="minorHAnsi"/>
          <w:i/>
          <w:sz w:val="22"/>
          <w:szCs w:val="22"/>
          <w:lang w:val="en-US"/>
        </w:rPr>
      </w:pPr>
      <w:r w:rsidRPr="0045481C">
        <w:rPr>
          <w:rFonts w:ascii="Calibri" w:hAnsi="Calibri" w:cstheme="minorHAnsi"/>
          <w:b/>
          <w:sz w:val="22"/>
          <w:szCs w:val="22"/>
          <w:lang w:val="en-US"/>
        </w:rPr>
        <w:t>Main characteristics</w:t>
      </w:r>
      <w:r w:rsidR="008B2623">
        <w:rPr>
          <w:rFonts w:ascii="Calibri" w:hAnsi="Calibri" w:cstheme="minorHAnsi"/>
          <w:b/>
          <w:sz w:val="22"/>
          <w:szCs w:val="22"/>
          <w:lang w:val="en-US"/>
        </w:rPr>
        <w:t xml:space="preserve"> </w:t>
      </w:r>
      <w:r w:rsidRPr="0045481C">
        <w:rPr>
          <w:rFonts w:ascii="Calibri" w:hAnsi="Calibri" w:cstheme="minorHAnsi"/>
          <w:sz w:val="22"/>
          <w:szCs w:val="22"/>
        </w:rPr>
        <w:t>–</w:t>
      </w:r>
      <w:r w:rsidR="004B0A4B" w:rsidRPr="0045481C">
        <w:rPr>
          <w:rFonts w:ascii="Calibri" w:hAnsi="Calibri" w:cstheme="minorHAnsi"/>
          <w:sz w:val="22"/>
          <w:szCs w:val="22"/>
          <w:lang w:val="en-US"/>
        </w:rPr>
        <w:t xml:space="preserve"> The reed belts found in the area are not a typical biotope. They develop as narrow passages along the slow waters of the natural gully. This type of reed belts usually represents fragments of the swampy plant community </w:t>
      </w:r>
      <w:proofErr w:type="spellStart"/>
      <w:r w:rsidR="004B0A4B" w:rsidRPr="0045481C">
        <w:rPr>
          <w:rFonts w:ascii="Calibri" w:hAnsi="Calibri" w:cstheme="minorHAnsi"/>
          <w:i/>
          <w:sz w:val="22"/>
          <w:szCs w:val="22"/>
          <w:lang w:val="en-US"/>
        </w:rPr>
        <w:t>Scirpo</w:t>
      </w:r>
      <w:proofErr w:type="spellEnd"/>
      <w:r w:rsidR="004B0A4B" w:rsidRPr="0045481C">
        <w:rPr>
          <w:rFonts w:ascii="Calibri" w:hAnsi="Calibri" w:cstheme="minorHAnsi"/>
          <w:i/>
          <w:sz w:val="22"/>
          <w:szCs w:val="22"/>
          <w:lang w:val="en-US"/>
        </w:rPr>
        <w:t xml:space="preserve">- </w:t>
      </w:r>
      <w:proofErr w:type="spellStart"/>
      <w:r w:rsidR="004B0A4B" w:rsidRPr="0045481C">
        <w:rPr>
          <w:rFonts w:ascii="Calibri" w:hAnsi="Calibri" w:cstheme="minorHAnsi"/>
          <w:i/>
          <w:sz w:val="22"/>
          <w:szCs w:val="22"/>
          <w:lang w:val="en-US"/>
        </w:rPr>
        <w:t>Phragmitetum</w:t>
      </w:r>
      <w:proofErr w:type="spellEnd"/>
      <w:r w:rsidR="00723075" w:rsidRPr="0045481C">
        <w:rPr>
          <w:rFonts w:ascii="Calibri" w:hAnsi="Calibri" w:cstheme="minorHAnsi"/>
          <w:sz w:val="22"/>
          <w:szCs w:val="22"/>
          <w:lang w:val="en-US"/>
        </w:rPr>
        <w:t xml:space="preserve"> W. Koch 1926. The bulrush </w:t>
      </w:r>
      <w:r w:rsidR="004B0A4B" w:rsidRPr="0045481C">
        <w:rPr>
          <w:rFonts w:ascii="Calibri" w:hAnsi="Calibri" w:cstheme="minorHAnsi"/>
          <w:i/>
          <w:sz w:val="22"/>
          <w:szCs w:val="22"/>
          <w:lang w:val="en-US"/>
        </w:rPr>
        <w:t xml:space="preserve">Typha latifolia </w:t>
      </w:r>
      <w:r w:rsidR="004B0A4B" w:rsidRPr="0045481C">
        <w:rPr>
          <w:rFonts w:ascii="Calibri" w:hAnsi="Calibri" w:cstheme="minorHAnsi"/>
          <w:sz w:val="22"/>
          <w:szCs w:val="22"/>
          <w:lang w:val="en-US"/>
        </w:rPr>
        <w:t>sets the physiognomy of this habitat, and also present is</w:t>
      </w:r>
      <w:r w:rsidR="004B0A4B" w:rsidRPr="0045481C">
        <w:rPr>
          <w:rFonts w:ascii="Calibri" w:hAnsi="Calibri" w:cstheme="minorHAnsi"/>
          <w:i/>
          <w:sz w:val="22"/>
          <w:szCs w:val="22"/>
          <w:lang w:val="en-US"/>
        </w:rPr>
        <w:t xml:space="preserve"> </w:t>
      </w:r>
      <w:r w:rsidR="004B0A4B" w:rsidRPr="0045481C">
        <w:rPr>
          <w:rFonts w:ascii="Calibri" w:hAnsi="Calibri" w:cstheme="minorHAnsi"/>
          <w:sz w:val="22"/>
          <w:szCs w:val="22"/>
          <w:lang w:val="en-US"/>
        </w:rPr>
        <w:t>common reed</w:t>
      </w:r>
      <w:r w:rsidR="004B0A4B" w:rsidRPr="0045481C">
        <w:rPr>
          <w:rFonts w:ascii="Calibri" w:hAnsi="Calibri" w:cstheme="minorHAnsi"/>
          <w:i/>
          <w:sz w:val="22"/>
          <w:szCs w:val="22"/>
          <w:lang w:val="en-US"/>
        </w:rPr>
        <w:t xml:space="preserve"> (Phragmites australis)</w:t>
      </w:r>
      <w:r w:rsidR="004B0A4B" w:rsidRPr="0045481C">
        <w:rPr>
          <w:rFonts w:ascii="Calibri" w:hAnsi="Calibri" w:cstheme="minorHAnsi"/>
          <w:i/>
          <w:sz w:val="22"/>
          <w:szCs w:val="22"/>
        </w:rPr>
        <w:t xml:space="preserve">. </w:t>
      </w:r>
      <w:r w:rsidR="004B0A4B" w:rsidRPr="0045481C">
        <w:rPr>
          <w:rFonts w:ascii="Calibri" w:hAnsi="Calibri" w:cstheme="minorHAnsi"/>
          <w:sz w:val="22"/>
          <w:szCs w:val="22"/>
          <w:lang w:val="en-US"/>
        </w:rPr>
        <w:t>Common vascular plants which usually grow in water habitats are:</w:t>
      </w:r>
      <w:r w:rsidR="004B0A4B" w:rsidRPr="0045481C">
        <w:rPr>
          <w:rFonts w:ascii="Calibri" w:hAnsi="Calibri" w:cstheme="minorHAnsi"/>
          <w:i/>
          <w:sz w:val="22"/>
          <w:szCs w:val="22"/>
          <w:lang w:val="en-US"/>
        </w:rPr>
        <w:t xml:space="preserve"> Veronica </w:t>
      </w:r>
      <w:proofErr w:type="spellStart"/>
      <w:r w:rsidR="004B0A4B" w:rsidRPr="0045481C">
        <w:rPr>
          <w:rFonts w:ascii="Calibri" w:hAnsi="Calibri" w:cstheme="minorHAnsi"/>
          <w:i/>
          <w:sz w:val="22"/>
          <w:szCs w:val="22"/>
          <w:lang w:val="en-US"/>
        </w:rPr>
        <w:t>anagalis</w:t>
      </w:r>
      <w:proofErr w:type="spellEnd"/>
      <w:r w:rsidR="004B0A4B" w:rsidRPr="0045481C">
        <w:rPr>
          <w:rFonts w:ascii="Calibri" w:hAnsi="Calibri" w:cstheme="minorHAnsi"/>
          <w:i/>
          <w:sz w:val="22"/>
          <w:szCs w:val="22"/>
          <w:lang w:val="en-US"/>
        </w:rPr>
        <w:t xml:space="preserve">-aquatica, Veronica beccabunga, </w:t>
      </w:r>
      <w:proofErr w:type="spellStart"/>
      <w:r w:rsidR="004B0A4B" w:rsidRPr="0045481C">
        <w:rPr>
          <w:rFonts w:ascii="Calibri" w:hAnsi="Calibri" w:cstheme="minorHAnsi"/>
          <w:i/>
          <w:sz w:val="22"/>
          <w:szCs w:val="22"/>
          <w:lang w:val="en-US"/>
        </w:rPr>
        <w:t>Stelaria</w:t>
      </w:r>
      <w:proofErr w:type="spellEnd"/>
      <w:r w:rsidR="004B0A4B" w:rsidRPr="0045481C">
        <w:rPr>
          <w:rFonts w:ascii="Calibri" w:hAnsi="Calibri" w:cstheme="minorHAnsi"/>
          <w:i/>
          <w:sz w:val="22"/>
          <w:szCs w:val="22"/>
          <w:lang w:val="en-US"/>
        </w:rPr>
        <w:t xml:space="preserve"> aquatica, </w:t>
      </w:r>
      <w:proofErr w:type="spellStart"/>
      <w:r w:rsidR="004B0A4B" w:rsidRPr="0045481C">
        <w:rPr>
          <w:rFonts w:ascii="Calibri" w:hAnsi="Calibri" w:cstheme="minorHAnsi"/>
          <w:i/>
          <w:sz w:val="22"/>
          <w:szCs w:val="22"/>
          <w:lang w:val="en-US"/>
        </w:rPr>
        <w:t>Lycopus</w:t>
      </w:r>
      <w:proofErr w:type="spellEnd"/>
      <w:r w:rsidR="004B0A4B" w:rsidRPr="0045481C">
        <w:rPr>
          <w:rFonts w:ascii="Calibri" w:hAnsi="Calibri" w:cstheme="minorHAnsi"/>
          <w:i/>
          <w:sz w:val="22"/>
          <w:szCs w:val="22"/>
          <w:lang w:val="en-US"/>
        </w:rPr>
        <w:t xml:space="preserve"> europaeus, Myosotis </w:t>
      </w:r>
      <w:proofErr w:type="spellStart"/>
      <w:r w:rsidR="004B0A4B" w:rsidRPr="0045481C">
        <w:rPr>
          <w:rFonts w:ascii="Calibri" w:hAnsi="Calibri" w:cstheme="minorHAnsi"/>
          <w:i/>
          <w:sz w:val="22"/>
          <w:szCs w:val="22"/>
          <w:lang w:val="en-US"/>
        </w:rPr>
        <w:t>scorpioides</w:t>
      </w:r>
      <w:proofErr w:type="spellEnd"/>
      <w:r w:rsidR="004B0A4B" w:rsidRPr="0045481C">
        <w:rPr>
          <w:rFonts w:ascii="Calibri" w:hAnsi="Calibri" w:cstheme="minorHAnsi"/>
          <w:i/>
          <w:sz w:val="22"/>
          <w:szCs w:val="22"/>
          <w:lang w:val="en-US"/>
        </w:rPr>
        <w:t xml:space="preserve">, Alisma </w:t>
      </w:r>
      <w:proofErr w:type="spellStart"/>
      <w:r w:rsidR="004B0A4B" w:rsidRPr="0045481C">
        <w:rPr>
          <w:rFonts w:ascii="Calibri" w:hAnsi="Calibri" w:cstheme="minorHAnsi"/>
          <w:i/>
          <w:sz w:val="22"/>
          <w:szCs w:val="22"/>
          <w:lang w:val="en-US"/>
        </w:rPr>
        <w:t>plantago</w:t>
      </w:r>
      <w:proofErr w:type="spellEnd"/>
      <w:r w:rsidR="004B0A4B" w:rsidRPr="0045481C">
        <w:rPr>
          <w:rFonts w:ascii="Calibri" w:hAnsi="Calibri" w:cstheme="minorHAnsi"/>
          <w:i/>
          <w:sz w:val="22"/>
          <w:szCs w:val="22"/>
          <w:lang w:val="en-US"/>
        </w:rPr>
        <w:t xml:space="preserve">-aquatica, Rumex </w:t>
      </w:r>
      <w:proofErr w:type="spellStart"/>
      <w:r w:rsidR="004B0A4B" w:rsidRPr="0045481C">
        <w:rPr>
          <w:rFonts w:ascii="Calibri" w:hAnsi="Calibri" w:cstheme="minorHAnsi"/>
          <w:i/>
          <w:sz w:val="22"/>
          <w:szCs w:val="22"/>
          <w:lang w:val="en-US"/>
        </w:rPr>
        <w:t>cristatus</w:t>
      </w:r>
      <w:proofErr w:type="spellEnd"/>
      <w:r w:rsidR="004B0A4B" w:rsidRPr="0045481C">
        <w:rPr>
          <w:rFonts w:ascii="Calibri" w:hAnsi="Calibri" w:cstheme="minorHAnsi"/>
          <w:i/>
          <w:sz w:val="22"/>
          <w:szCs w:val="22"/>
          <w:lang w:val="en-US"/>
        </w:rPr>
        <w:t xml:space="preserve">, Polygonum hydropiper and Ranunculus repens. </w:t>
      </w:r>
      <w:r w:rsidR="004B0A4B" w:rsidRPr="0045481C">
        <w:rPr>
          <w:rFonts w:ascii="Calibri" w:hAnsi="Calibri" w:cstheme="minorHAnsi"/>
          <w:sz w:val="22"/>
          <w:szCs w:val="22"/>
          <w:lang w:val="en-US"/>
        </w:rPr>
        <w:t>This type of biotope is very poor from the point of view of flora and fauna</w:t>
      </w:r>
      <w:r w:rsidR="004B0A4B" w:rsidRPr="0045481C">
        <w:rPr>
          <w:rFonts w:ascii="Calibri" w:hAnsi="Calibri" w:cstheme="minorHAnsi"/>
          <w:i/>
          <w:sz w:val="22"/>
          <w:szCs w:val="22"/>
          <w:lang w:val="en-US"/>
        </w:rPr>
        <w:t>.</w:t>
      </w:r>
    </w:p>
    <w:p w14:paraId="62E03B8E" w14:textId="77777777" w:rsidR="00723075" w:rsidRPr="0045481C" w:rsidRDefault="004B0A4B" w:rsidP="0045481C">
      <w:pPr>
        <w:pStyle w:val="HTMLPreformatted"/>
        <w:spacing w:line="276" w:lineRule="auto"/>
        <w:jc w:val="both"/>
        <w:rPr>
          <w:rFonts w:ascii="Calibri" w:hAnsi="Calibri" w:cstheme="minorHAnsi"/>
          <w:sz w:val="22"/>
          <w:szCs w:val="22"/>
          <w:lang w:val="en-US"/>
        </w:rPr>
      </w:pPr>
      <w:r w:rsidRPr="0045481C">
        <w:rPr>
          <w:rFonts w:ascii="Calibri" w:hAnsi="Calibri" w:cstheme="minorHAnsi"/>
          <w:b/>
          <w:sz w:val="22"/>
          <w:szCs w:val="22"/>
          <w:lang w:val="en-US"/>
        </w:rPr>
        <w:t>Distribution</w:t>
      </w:r>
      <w:r w:rsidR="008B2623">
        <w:rPr>
          <w:rFonts w:ascii="Calibri" w:hAnsi="Calibri" w:cstheme="minorHAnsi"/>
          <w:b/>
          <w:sz w:val="22"/>
          <w:szCs w:val="22"/>
          <w:lang w:val="en-US"/>
        </w:rPr>
        <w:t xml:space="preserve"> </w:t>
      </w:r>
      <w:r w:rsidR="00D46C07" w:rsidRPr="0045481C">
        <w:rPr>
          <w:rFonts w:ascii="Calibri" w:hAnsi="Calibri" w:cstheme="minorHAnsi"/>
          <w:sz w:val="22"/>
          <w:szCs w:val="22"/>
        </w:rPr>
        <w:t>–</w:t>
      </w:r>
      <w:r w:rsidR="008B2623">
        <w:rPr>
          <w:rFonts w:ascii="Calibri" w:hAnsi="Calibri" w:cstheme="minorHAnsi"/>
          <w:sz w:val="22"/>
          <w:szCs w:val="22"/>
          <w:lang w:val="en-US"/>
        </w:rPr>
        <w:t xml:space="preserve"> </w:t>
      </w:r>
      <w:r w:rsidRPr="0045481C">
        <w:rPr>
          <w:rFonts w:ascii="Calibri" w:hAnsi="Calibri" w:cstheme="minorHAnsi"/>
          <w:sz w:val="22"/>
          <w:szCs w:val="22"/>
          <w:lang w:val="en-US"/>
        </w:rPr>
        <w:t>This biotope appears in almost all lowland rivers in Macedonia</w:t>
      </w:r>
    </w:p>
    <w:p w14:paraId="4F5996A5"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Di</w:t>
      </w:r>
      <w:r w:rsidR="00D46C07" w:rsidRPr="0045481C">
        <w:rPr>
          <w:rFonts w:ascii="Calibri" w:hAnsi="Calibri" w:cstheme="minorHAnsi"/>
          <w:b/>
          <w:bCs/>
          <w:sz w:val="22"/>
          <w:szCs w:val="22"/>
        </w:rPr>
        <w:t>stribution in the project area</w:t>
      </w:r>
      <w:r w:rsidR="008B2623">
        <w:rPr>
          <w:rFonts w:ascii="Calibri" w:hAnsi="Calibri" w:cstheme="minorHAnsi"/>
          <w:b/>
          <w:bCs/>
          <w:sz w:val="22"/>
          <w:szCs w:val="22"/>
          <w:lang w:val="en-US"/>
        </w:rPr>
        <w:t xml:space="preserve"> </w:t>
      </w:r>
      <w:r w:rsidR="00D46C07" w:rsidRPr="0045481C">
        <w:rPr>
          <w:rFonts w:ascii="Calibri" w:hAnsi="Calibri" w:cstheme="minorHAnsi"/>
          <w:sz w:val="22"/>
          <w:szCs w:val="22"/>
        </w:rPr>
        <w:t>–</w:t>
      </w:r>
      <w:r w:rsidRPr="0045481C">
        <w:rPr>
          <w:rFonts w:ascii="Calibri" w:hAnsi="Calibri" w:cstheme="minorHAnsi"/>
          <w:b/>
          <w:bCs/>
          <w:sz w:val="22"/>
          <w:szCs w:val="22"/>
        </w:rPr>
        <w:t xml:space="preserve"> </w:t>
      </w:r>
      <w:r w:rsidRPr="0045481C">
        <w:rPr>
          <w:rFonts w:ascii="Calibri" w:hAnsi="Calibri" w:cstheme="minorHAnsi"/>
          <w:sz w:val="22"/>
          <w:szCs w:val="22"/>
        </w:rPr>
        <w:t>They are present in sm</w:t>
      </w:r>
      <w:r w:rsidR="00723075" w:rsidRPr="0045481C">
        <w:rPr>
          <w:rFonts w:ascii="Calibri" w:hAnsi="Calibri" w:cstheme="minorHAnsi"/>
          <w:sz w:val="22"/>
          <w:szCs w:val="22"/>
        </w:rPr>
        <w:t>all areas around the natural gu</w:t>
      </w:r>
      <w:r w:rsidRPr="0045481C">
        <w:rPr>
          <w:rFonts w:ascii="Calibri" w:hAnsi="Calibri" w:cstheme="minorHAnsi"/>
          <w:sz w:val="22"/>
          <w:szCs w:val="22"/>
        </w:rPr>
        <w:t>lly at the south-west part.</w:t>
      </w:r>
    </w:p>
    <w:p w14:paraId="3AF50C89"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Flora </w:t>
      </w:r>
      <w:r w:rsidRPr="0045481C">
        <w:rPr>
          <w:rFonts w:ascii="Calibri" w:hAnsi="Calibri" w:cstheme="minorHAnsi"/>
          <w:sz w:val="22"/>
          <w:szCs w:val="22"/>
        </w:rPr>
        <w:t xml:space="preserve">– Characteristic types of plants are stated in the habitat description. </w:t>
      </w:r>
    </w:p>
    <w:p w14:paraId="65EEC061"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Mammals </w:t>
      </w:r>
      <w:r w:rsidRPr="0045481C">
        <w:rPr>
          <w:rFonts w:ascii="Calibri" w:hAnsi="Calibri" w:cstheme="minorHAnsi"/>
          <w:sz w:val="22"/>
          <w:szCs w:val="22"/>
        </w:rPr>
        <w:t>– Typical species for reed belts include the striped field mouse (</w:t>
      </w:r>
      <w:r w:rsidRPr="0045481C">
        <w:rPr>
          <w:rFonts w:ascii="Calibri" w:hAnsi="Calibri" w:cstheme="minorHAnsi"/>
          <w:i/>
          <w:iCs/>
          <w:sz w:val="22"/>
          <w:szCs w:val="22"/>
        </w:rPr>
        <w:t>Apodemus agrarius</w:t>
      </w:r>
      <w:r w:rsidRPr="0045481C">
        <w:rPr>
          <w:rFonts w:ascii="Calibri" w:hAnsi="Calibri" w:cstheme="minorHAnsi"/>
          <w:sz w:val="22"/>
          <w:szCs w:val="22"/>
        </w:rPr>
        <w:t xml:space="preserve">), and the </w:t>
      </w:r>
      <w:r w:rsidRPr="0045481C">
        <w:rPr>
          <w:rFonts w:ascii="Calibri" w:hAnsi="Calibri" w:cstheme="minorHAnsi"/>
          <w:i/>
          <w:iCs/>
          <w:sz w:val="22"/>
          <w:szCs w:val="22"/>
        </w:rPr>
        <w:t>Crocidura suaeveolans, Microtus rossiaemeridionalis</w:t>
      </w:r>
      <w:r w:rsidRPr="0045481C">
        <w:rPr>
          <w:rFonts w:ascii="Calibri" w:hAnsi="Calibri" w:cstheme="minorHAnsi"/>
          <w:sz w:val="22"/>
          <w:szCs w:val="22"/>
        </w:rPr>
        <w:t xml:space="preserve">. </w:t>
      </w:r>
    </w:p>
    <w:p w14:paraId="13573690"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Birds </w:t>
      </w:r>
      <w:r w:rsidRPr="0045481C">
        <w:rPr>
          <w:rFonts w:ascii="Calibri" w:hAnsi="Calibri" w:cstheme="minorHAnsi"/>
          <w:sz w:val="22"/>
          <w:szCs w:val="22"/>
        </w:rPr>
        <w:t xml:space="preserve">– Reed beds feature with a rather low diversity of birds. Only small number of bird species visit this habitat in search for food or migration. </w:t>
      </w:r>
    </w:p>
    <w:p w14:paraId="13D4E651"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Reptiles </w:t>
      </w:r>
      <w:r w:rsidRPr="0045481C">
        <w:rPr>
          <w:rFonts w:ascii="Calibri" w:hAnsi="Calibri" w:cstheme="minorHAnsi"/>
          <w:sz w:val="22"/>
          <w:szCs w:val="22"/>
        </w:rPr>
        <w:t>– Common reptiles include the grass snake (</w:t>
      </w:r>
      <w:r w:rsidRPr="0045481C">
        <w:rPr>
          <w:rFonts w:ascii="Calibri" w:hAnsi="Calibri" w:cstheme="minorHAnsi"/>
          <w:i/>
          <w:iCs/>
          <w:sz w:val="22"/>
          <w:szCs w:val="22"/>
        </w:rPr>
        <w:t>Natrix natrix</w:t>
      </w:r>
      <w:r w:rsidRPr="0045481C">
        <w:rPr>
          <w:rFonts w:ascii="Calibri" w:hAnsi="Calibri" w:cstheme="minorHAnsi"/>
          <w:sz w:val="22"/>
          <w:szCs w:val="22"/>
        </w:rPr>
        <w:t>) and dice snake (</w:t>
      </w:r>
      <w:r w:rsidRPr="0045481C">
        <w:rPr>
          <w:rFonts w:ascii="Calibri" w:hAnsi="Calibri" w:cstheme="minorHAnsi"/>
          <w:i/>
          <w:iCs/>
          <w:sz w:val="22"/>
          <w:szCs w:val="22"/>
        </w:rPr>
        <w:t>Natrix tessellata</w:t>
      </w:r>
      <w:r w:rsidRPr="0045481C">
        <w:rPr>
          <w:rFonts w:ascii="Calibri" w:hAnsi="Calibri" w:cstheme="minorHAnsi"/>
          <w:sz w:val="22"/>
          <w:szCs w:val="22"/>
        </w:rPr>
        <w:t xml:space="preserve">). </w:t>
      </w:r>
    </w:p>
    <w:p w14:paraId="69946726"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lastRenderedPageBreak/>
        <w:t xml:space="preserve">Amphibians </w:t>
      </w:r>
      <w:r w:rsidRPr="0045481C">
        <w:rPr>
          <w:rFonts w:ascii="Calibri" w:hAnsi="Calibri" w:cstheme="minorHAnsi"/>
          <w:sz w:val="22"/>
          <w:szCs w:val="22"/>
        </w:rPr>
        <w:t>– This habitat is suitable for frogs most of all: common toad (</w:t>
      </w:r>
      <w:r w:rsidRPr="0045481C">
        <w:rPr>
          <w:rFonts w:ascii="Calibri" w:hAnsi="Calibri" w:cstheme="minorHAnsi"/>
          <w:i/>
          <w:iCs/>
          <w:sz w:val="22"/>
          <w:szCs w:val="22"/>
        </w:rPr>
        <w:t>Bufo bufo</w:t>
      </w:r>
      <w:r w:rsidRPr="0045481C">
        <w:rPr>
          <w:rFonts w:ascii="Calibri" w:hAnsi="Calibri" w:cstheme="minorHAnsi"/>
          <w:sz w:val="22"/>
          <w:szCs w:val="22"/>
        </w:rPr>
        <w:t>), European green toad (</w:t>
      </w:r>
      <w:r w:rsidRPr="0045481C">
        <w:rPr>
          <w:rFonts w:ascii="Calibri" w:hAnsi="Calibri" w:cstheme="minorHAnsi"/>
          <w:i/>
          <w:iCs/>
          <w:sz w:val="22"/>
          <w:szCs w:val="22"/>
        </w:rPr>
        <w:t>Pseudepidalea viridis</w:t>
      </w:r>
      <w:r w:rsidRPr="0045481C">
        <w:rPr>
          <w:rFonts w:ascii="Calibri" w:hAnsi="Calibri" w:cstheme="minorHAnsi"/>
          <w:sz w:val="22"/>
          <w:szCs w:val="22"/>
        </w:rPr>
        <w:t>), European tree frog (</w:t>
      </w:r>
      <w:r w:rsidRPr="0045481C">
        <w:rPr>
          <w:rFonts w:ascii="Calibri" w:hAnsi="Calibri" w:cstheme="minorHAnsi"/>
          <w:i/>
          <w:iCs/>
          <w:sz w:val="22"/>
          <w:szCs w:val="22"/>
        </w:rPr>
        <w:t>Hyla arborea</w:t>
      </w:r>
      <w:r w:rsidRPr="0045481C">
        <w:rPr>
          <w:rFonts w:ascii="Calibri" w:hAnsi="Calibri" w:cstheme="minorHAnsi"/>
          <w:sz w:val="22"/>
          <w:szCs w:val="22"/>
        </w:rPr>
        <w:t>), Greek stream frog (</w:t>
      </w:r>
      <w:r w:rsidRPr="0045481C">
        <w:rPr>
          <w:rFonts w:ascii="Calibri" w:hAnsi="Calibri" w:cstheme="minorHAnsi"/>
          <w:i/>
          <w:iCs/>
          <w:sz w:val="22"/>
          <w:szCs w:val="22"/>
        </w:rPr>
        <w:t>Rana graeca</w:t>
      </w:r>
      <w:r w:rsidRPr="0045481C">
        <w:rPr>
          <w:rFonts w:ascii="Calibri" w:hAnsi="Calibri" w:cstheme="minorHAnsi"/>
          <w:sz w:val="22"/>
          <w:szCs w:val="22"/>
        </w:rPr>
        <w:t>) and marsh frog (</w:t>
      </w:r>
      <w:r w:rsidRPr="0045481C">
        <w:rPr>
          <w:rFonts w:ascii="Calibri" w:hAnsi="Calibri" w:cstheme="minorHAnsi"/>
          <w:i/>
          <w:iCs/>
          <w:sz w:val="22"/>
          <w:szCs w:val="22"/>
        </w:rPr>
        <w:t>Pelophylax ridibundus</w:t>
      </w:r>
      <w:r w:rsidRPr="0045481C">
        <w:rPr>
          <w:rFonts w:ascii="Calibri" w:hAnsi="Calibri" w:cstheme="minorHAnsi"/>
          <w:sz w:val="22"/>
          <w:szCs w:val="22"/>
        </w:rPr>
        <w:t xml:space="preserve">). </w:t>
      </w:r>
    </w:p>
    <w:p w14:paraId="7D45FFB5" w14:textId="77777777" w:rsidR="00396CC2" w:rsidRPr="00F812C6" w:rsidRDefault="004B0A4B" w:rsidP="00F812C6">
      <w:pPr>
        <w:pStyle w:val="HTMLPreformatted"/>
        <w:spacing w:line="276" w:lineRule="auto"/>
        <w:jc w:val="both"/>
        <w:rPr>
          <w:rFonts w:ascii="Calibri" w:hAnsi="Calibri" w:cstheme="minorHAnsi"/>
          <w:sz w:val="22"/>
          <w:szCs w:val="22"/>
          <w:lang w:val="en-US"/>
        </w:rPr>
      </w:pPr>
      <w:r w:rsidRPr="0045481C">
        <w:rPr>
          <w:rFonts w:ascii="Calibri" w:hAnsi="Calibri" w:cstheme="minorHAnsi"/>
          <w:b/>
          <w:bCs/>
          <w:sz w:val="22"/>
          <w:szCs w:val="22"/>
        </w:rPr>
        <w:t xml:space="preserve">Invertebrates </w:t>
      </w:r>
      <w:r w:rsidRPr="0045481C">
        <w:rPr>
          <w:rFonts w:ascii="Calibri" w:hAnsi="Calibri" w:cstheme="minorHAnsi"/>
          <w:sz w:val="22"/>
          <w:szCs w:val="22"/>
        </w:rPr>
        <w:t xml:space="preserve">– Due to the presence of water, this habitat is suitable for development of some groups of invertebrates. Common butterflies are: </w:t>
      </w:r>
      <w:r w:rsidRPr="0045481C">
        <w:rPr>
          <w:rFonts w:ascii="Calibri" w:hAnsi="Calibri" w:cstheme="minorHAnsi"/>
          <w:i/>
          <w:iCs/>
          <w:sz w:val="22"/>
          <w:szCs w:val="22"/>
        </w:rPr>
        <w:t>Lycaena tityrus, L. candens, Aglais io, Apatura ilia, Argynnis pandora, A. paphia</w:t>
      </w:r>
      <w:r w:rsidRPr="0045481C">
        <w:rPr>
          <w:rFonts w:ascii="Calibri" w:hAnsi="Calibri" w:cstheme="minorHAnsi"/>
          <w:sz w:val="22"/>
          <w:szCs w:val="22"/>
        </w:rPr>
        <w:t xml:space="preserve">, </w:t>
      </w:r>
      <w:r w:rsidRPr="0045481C">
        <w:rPr>
          <w:rFonts w:ascii="Calibri" w:hAnsi="Calibri" w:cstheme="minorHAnsi"/>
          <w:i/>
          <w:iCs/>
          <w:sz w:val="22"/>
          <w:szCs w:val="22"/>
        </w:rPr>
        <w:t xml:space="preserve">Papilio machaon, Celastrina argiolus, Polyommatus icarus, Colias crocea, Pontia edusa </w:t>
      </w:r>
      <w:r w:rsidRPr="0045481C">
        <w:rPr>
          <w:rFonts w:ascii="Calibri" w:hAnsi="Calibri" w:cstheme="minorHAnsi"/>
          <w:sz w:val="22"/>
          <w:szCs w:val="22"/>
        </w:rPr>
        <w:t xml:space="preserve">and others. Dominant beetle species are: </w:t>
      </w:r>
      <w:r w:rsidRPr="0045481C">
        <w:rPr>
          <w:rFonts w:ascii="Calibri" w:hAnsi="Calibri" w:cstheme="minorHAnsi"/>
          <w:i/>
          <w:iCs/>
          <w:sz w:val="22"/>
          <w:szCs w:val="22"/>
        </w:rPr>
        <w:t>Carabus granulatus</w:t>
      </w:r>
      <w:r w:rsidRPr="0045481C">
        <w:rPr>
          <w:rFonts w:ascii="Calibri" w:hAnsi="Calibri" w:cstheme="minorHAnsi"/>
          <w:sz w:val="22"/>
          <w:szCs w:val="22"/>
        </w:rPr>
        <w:t xml:space="preserve">, </w:t>
      </w:r>
      <w:r w:rsidRPr="0045481C">
        <w:rPr>
          <w:rFonts w:ascii="Calibri" w:hAnsi="Calibri" w:cstheme="minorHAnsi"/>
          <w:i/>
          <w:iCs/>
          <w:sz w:val="22"/>
          <w:szCs w:val="22"/>
        </w:rPr>
        <w:t>Stenolophus mixtus, Poecilus cupreus</w:t>
      </w:r>
      <w:r w:rsidRPr="0045481C">
        <w:rPr>
          <w:rFonts w:ascii="Calibri" w:hAnsi="Calibri" w:cstheme="minorHAnsi"/>
          <w:sz w:val="22"/>
          <w:szCs w:val="22"/>
        </w:rPr>
        <w:t xml:space="preserve">, </w:t>
      </w:r>
      <w:r w:rsidRPr="0045481C">
        <w:rPr>
          <w:rFonts w:ascii="Calibri" w:hAnsi="Calibri" w:cstheme="minorHAnsi"/>
          <w:i/>
          <w:iCs/>
          <w:sz w:val="22"/>
          <w:szCs w:val="22"/>
        </w:rPr>
        <w:t xml:space="preserve">Chlaenius </w:t>
      </w:r>
      <w:r w:rsidRPr="0045481C">
        <w:rPr>
          <w:rFonts w:ascii="Calibri" w:hAnsi="Calibri" w:cstheme="minorHAnsi"/>
          <w:sz w:val="22"/>
          <w:szCs w:val="22"/>
        </w:rPr>
        <w:t xml:space="preserve">spp., </w:t>
      </w:r>
      <w:r w:rsidRPr="0045481C">
        <w:rPr>
          <w:rFonts w:ascii="Calibri" w:hAnsi="Calibri" w:cstheme="minorHAnsi"/>
          <w:i/>
          <w:iCs/>
          <w:sz w:val="22"/>
          <w:szCs w:val="22"/>
        </w:rPr>
        <w:t xml:space="preserve">Agonum </w:t>
      </w:r>
      <w:r w:rsidRPr="0045481C">
        <w:rPr>
          <w:rFonts w:ascii="Calibri" w:hAnsi="Calibri" w:cstheme="minorHAnsi"/>
          <w:sz w:val="22"/>
          <w:szCs w:val="22"/>
        </w:rPr>
        <w:t>spp., and there are al</w:t>
      </w:r>
      <w:r w:rsidR="00F812C6">
        <w:rPr>
          <w:rFonts w:ascii="Calibri" w:hAnsi="Calibri" w:cstheme="minorHAnsi"/>
          <w:sz w:val="22"/>
          <w:szCs w:val="22"/>
        </w:rPr>
        <w:t>so some species of dragonflies.</w:t>
      </w:r>
    </w:p>
    <w:p w14:paraId="016FB9F8" w14:textId="77777777" w:rsidR="004B0A4B" w:rsidRPr="0045481C" w:rsidRDefault="004B0A4B" w:rsidP="0045481C">
      <w:pPr>
        <w:jc w:val="both"/>
        <w:rPr>
          <w:rFonts w:ascii="Calibri" w:hAnsi="Calibri" w:cstheme="minorHAnsi"/>
          <w:b/>
          <w:bCs/>
          <w:sz w:val="22"/>
          <w:szCs w:val="22"/>
        </w:rPr>
      </w:pPr>
      <w:r w:rsidRPr="0045481C">
        <w:rPr>
          <w:rFonts w:ascii="Calibri" w:hAnsi="Calibri" w:cstheme="minorHAnsi"/>
          <w:b/>
          <w:bCs/>
          <w:sz w:val="22"/>
          <w:szCs w:val="22"/>
        </w:rPr>
        <w:t>ANTHROPOGENIC HABITATS</w:t>
      </w:r>
    </w:p>
    <w:p w14:paraId="363E1245" w14:textId="77777777" w:rsidR="00723075" w:rsidRPr="0045481C" w:rsidRDefault="004B7A0B" w:rsidP="0045481C">
      <w:pPr>
        <w:pStyle w:val="Default"/>
        <w:spacing w:line="276" w:lineRule="auto"/>
        <w:jc w:val="both"/>
        <w:rPr>
          <w:rFonts w:cstheme="minorHAnsi"/>
          <w:b/>
          <w:bCs/>
          <w:sz w:val="22"/>
          <w:szCs w:val="22"/>
        </w:rPr>
      </w:pPr>
      <w:r w:rsidRPr="0045481C">
        <w:rPr>
          <w:noProof/>
          <w:sz w:val="22"/>
          <w:szCs w:val="22"/>
        </w:rPr>
        <w:drawing>
          <wp:inline distT="0" distB="0" distL="0" distR="0" wp14:anchorId="7F803945" wp14:editId="752201B3">
            <wp:extent cx="5943600" cy="2590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590800"/>
                    </a:xfrm>
                    <a:prstGeom prst="rect">
                      <a:avLst/>
                    </a:prstGeom>
                    <a:noFill/>
                    <a:ln>
                      <a:noFill/>
                    </a:ln>
                  </pic:spPr>
                </pic:pic>
              </a:graphicData>
            </a:graphic>
          </wp:inline>
        </w:drawing>
      </w:r>
    </w:p>
    <w:p w14:paraId="064FBD3C" w14:textId="77777777" w:rsidR="00723075" w:rsidRPr="0045481C" w:rsidRDefault="00D46C07"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Main characteristics</w:t>
      </w:r>
      <w:r w:rsidR="008B2623">
        <w:rPr>
          <w:rFonts w:ascii="Calibri" w:hAnsi="Calibri" w:cstheme="minorHAnsi"/>
          <w:b/>
          <w:bCs/>
          <w:sz w:val="22"/>
          <w:szCs w:val="22"/>
          <w:lang w:val="en-US"/>
        </w:rPr>
        <w:t xml:space="preserve"> </w:t>
      </w:r>
      <w:r w:rsidRPr="0045481C">
        <w:rPr>
          <w:rFonts w:ascii="Calibri" w:hAnsi="Calibri" w:cstheme="minorHAnsi"/>
          <w:sz w:val="22"/>
          <w:szCs w:val="22"/>
        </w:rPr>
        <w:t>–</w:t>
      </w:r>
      <w:r w:rsidR="008B2623">
        <w:rPr>
          <w:rFonts w:ascii="Calibri" w:hAnsi="Calibri" w:cstheme="minorHAnsi"/>
          <w:sz w:val="22"/>
          <w:szCs w:val="22"/>
          <w:lang w:val="en-US"/>
        </w:rPr>
        <w:t xml:space="preserve"> </w:t>
      </w:r>
      <w:r w:rsidR="004B0A4B" w:rsidRPr="0045481C">
        <w:rPr>
          <w:rFonts w:ascii="Calibri" w:hAnsi="Calibri" w:cstheme="minorHAnsi"/>
          <w:sz w:val="22"/>
          <w:szCs w:val="22"/>
        </w:rPr>
        <w:t>The fields and farmlands in the</w:t>
      </w:r>
      <w:r w:rsidR="00723075" w:rsidRPr="0045481C">
        <w:rPr>
          <w:rFonts w:ascii="Calibri" w:hAnsi="Calibri" w:cstheme="minorHAnsi"/>
          <w:sz w:val="22"/>
          <w:szCs w:val="22"/>
        </w:rPr>
        <w:t xml:space="preserve"> vicinity </w:t>
      </w:r>
      <w:r w:rsidR="004B0A4B" w:rsidRPr="0045481C">
        <w:rPr>
          <w:rFonts w:ascii="Calibri" w:hAnsi="Calibri" w:cstheme="minorHAnsi"/>
          <w:sz w:val="22"/>
          <w:szCs w:val="22"/>
        </w:rPr>
        <w:t xml:space="preserve">of the </w:t>
      </w:r>
      <w:r w:rsidR="00723075" w:rsidRPr="0045481C">
        <w:rPr>
          <w:rFonts w:ascii="Calibri" w:hAnsi="Calibri" w:cstheme="minorHAnsi"/>
          <w:sz w:val="22"/>
          <w:szCs w:val="22"/>
        </w:rPr>
        <w:t>planned landfill</w:t>
      </w:r>
      <w:r w:rsidR="004B0A4B" w:rsidRPr="0045481C">
        <w:rPr>
          <w:rFonts w:ascii="Calibri" w:hAnsi="Calibri" w:cstheme="minorHAnsi"/>
          <w:sz w:val="22"/>
          <w:szCs w:val="22"/>
        </w:rPr>
        <w:t xml:space="preserve"> are mainly represented by grain and agricultural cultivations. The most common industry plants are as well as</w:t>
      </w:r>
      <w:r w:rsidR="00723075" w:rsidRPr="0045481C">
        <w:rPr>
          <w:rFonts w:ascii="Calibri" w:hAnsi="Calibri" w:cstheme="minorHAnsi"/>
          <w:sz w:val="22"/>
          <w:szCs w:val="22"/>
        </w:rPr>
        <w:t xml:space="preserve"> grain plants especially wheat. Monoculture</w:t>
      </w:r>
      <w:r w:rsidR="004B0A4B" w:rsidRPr="0045481C">
        <w:rPr>
          <w:rFonts w:ascii="Calibri" w:hAnsi="Calibri" w:cstheme="minorHAnsi"/>
          <w:sz w:val="22"/>
          <w:szCs w:val="22"/>
        </w:rPr>
        <w:t xml:space="preserve"> plantations have less biodiversity value than the individually planted fields. The monotypic structure of the communities, and the ecological conditions controlled by humans, using pesticides and fertilizers, dictate the development of biocenose with less species diversity. Contrary to the economic significance of the farmlands, their significance for biodiversity is minor. Some fields are divided with borderlines of different types of bushes and orchards. Most common are: </w:t>
      </w:r>
      <w:r w:rsidR="004B0A4B" w:rsidRPr="0045481C">
        <w:rPr>
          <w:rFonts w:ascii="Calibri" w:hAnsi="Calibri" w:cstheme="minorHAnsi"/>
          <w:i/>
          <w:iCs/>
          <w:sz w:val="22"/>
          <w:szCs w:val="22"/>
        </w:rPr>
        <w:t>Prunus cerasifera</w:t>
      </w:r>
      <w:r w:rsidR="004B0A4B" w:rsidRPr="0045481C">
        <w:rPr>
          <w:rFonts w:ascii="Calibri" w:hAnsi="Calibri" w:cstheme="minorHAnsi"/>
          <w:sz w:val="22"/>
          <w:szCs w:val="22"/>
        </w:rPr>
        <w:t xml:space="preserve">, </w:t>
      </w:r>
      <w:r w:rsidR="004B0A4B" w:rsidRPr="0045481C">
        <w:rPr>
          <w:rFonts w:ascii="Calibri" w:hAnsi="Calibri" w:cstheme="minorHAnsi"/>
          <w:i/>
          <w:iCs/>
          <w:sz w:val="22"/>
          <w:szCs w:val="22"/>
        </w:rPr>
        <w:t xml:space="preserve">Pyrus </w:t>
      </w:r>
      <w:r w:rsidR="004B0A4B" w:rsidRPr="0045481C">
        <w:rPr>
          <w:rFonts w:ascii="Calibri" w:hAnsi="Calibri" w:cstheme="minorHAnsi"/>
          <w:sz w:val="22"/>
          <w:szCs w:val="22"/>
        </w:rPr>
        <w:t xml:space="preserve">spp., </w:t>
      </w:r>
      <w:r w:rsidR="004B0A4B" w:rsidRPr="0045481C">
        <w:rPr>
          <w:rFonts w:ascii="Calibri" w:hAnsi="Calibri" w:cstheme="minorHAnsi"/>
          <w:i/>
          <w:iCs/>
          <w:sz w:val="22"/>
          <w:szCs w:val="22"/>
        </w:rPr>
        <w:t xml:space="preserve">Populus </w:t>
      </w:r>
      <w:r w:rsidR="004B0A4B" w:rsidRPr="0045481C">
        <w:rPr>
          <w:rFonts w:ascii="Calibri" w:hAnsi="Calibri" w:cstheme="minorHAnsi"/>
          <w:sz w:val="22"/>
          <w:szCs w:val="22"/>
        </w:rPr>
        <w:t xml:space="preserve">spp., </w:t>
      </w:r>
      <w:r w:rsidR="004B0A4B" w:rsidRPr="0045481C">
        <w:rPr>
          <w:rFonts w:ascii="Calibri" w:hAnsi="Calibri" w:cstheme="minorHAnsi"/>
          <w:i/>
          <w:iCs/>
          <w:sz w:val="22"/>
          <w:szCs w:val="22"/>
        </w:rPr>
        <w:t xml:space="preserve">Robinia pseudoacacia </w:t>
      </w:r>
      <w:r w:rsidR="00723075" w:rsidRPr="0045481C">
        <w:rPr>
          <w:rFonts w:ascii="Calibri" w:hAnsi="Calibri" w:cstheme="minorHAnsi"/>
          <w:sz w:val="22"/>
          <w:szCs w:val="22"/>
        </w:rPr>
        <w:t>and</w:t>
      </w:r>
      <w:r w:rsidR="004B0A4B" w:rsidRPr="0045481C">
        <w:rPr>
          <w:rFonts w:ascii="Calibri" w:hAnsi="Calibri" w:cstheme="minorHAnsi"/>
          <w:sz w:val="22"/>
          <w:szCs w:val="22"/>
        </w:rPr>
        <w:t xml:space="preserve"> </w:t>
      </w:r>
      <w:r w:rsidR="004B0A4B" w:rsidRPr="0045481C">
        <w:rPr>
          <w:rFonts w:ascii="Calibri" w:hAnsi="Calibri" w:cstheme="minorHAnsi"/>
          <w:i/>
          <w:iCs/>
          <w:sz w:val="22"/>
          <w:szCs w:val="22"/>
        </w:rPr>
        <w:t>Juglans regia</w:t>
      </w:r>
      <w:r w:rsidR="004B0A4B" w:rsidRPr="0045481C">
        <w:rPr>
          <w:rFonts w:ascii="Calibri" w:hAnsi="Calibri" w:cstheme="minorHAnsi"/>
          <w:sz w:val="22"/>
          <w:szCs w:val="22"/>
        </w:rPr>
        <w:t>.</w:t>
      </w:r>
    </w:p>
    <w:p w14:paraId="3C1B4F69"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sz w:val="22"/>
          <w:szCs w:val="22"/>
        </w:rPr>
        <w:t>Distribution in the project area</w:t>
      </w:r>
      <w:r w:rsidR="008B2623">
        <w:rPr>
          <w:rFonts w:ascii="Calibri" w:hAnsi="Calibri" w:cstheme="minorHAnsi"/>
          <w:b/>
          <w:sz w:val="22"/>
          <w:szCs w:val="22"/>
          <w:lang w:val="en-US"/>
        </w:rPr>
        <w:t xml:space="preserve"> </w:t>
      </w:r>
      <w:r w:rsidR="00D46C07" w:rsidRPr="0045481C">
        <w:rPr>
          <w:rFonts w:ascii="Calibri" w:hAnsi="Calibri" w:cstheme="minorHAnsi"/>
          <w:sz w:val="22"/>
          <w:szCs w:val="22"/>
        </w:rPr>
        <w:t>–</w:t>
      </w:r>
      <w:r w:rsidRPr="0045481C">
        <w:rPr>
          <w:rFonts w:ascii="Calibri" w:hAnsi="Calibri" w:cstheme="minorHAnsi"/>
          <w:sz w:val="22"/>
          <w:szCs w:val="22"/>
        </w:rPr>
        <w:t xml:space="preserve"> The fields and acres doesn’t appear along the project area ,they can be found in the vicinity,</w:t>
      </w:r>
      <w:r w:rsidR="00723075" w:rsidRPr="0045481C">
        <w:rPr>
          <w:rFonts w:ascii="Calibri" w:hAnsi="Calibri" w:cstheme="minorHAnsi"/>
          <w:sz w:val="22"/>
          <w:szCs w:val="22"/>
          <w:lang w:val="en-US"/>
        </w:rPr>
        <w:t xml:space="preserve"> </w:t>
      </w:r>
      <w:r w:rsidRPr="0045481C">
        <w:rPr>
          <w:rFonts w:ascii="Calibri" w:hAnsi="Calibri" w:cstheme="minorHAnsi"/>
          <w:sz w:val="22"/>
          <w:szCs w:val="22"/>
        </w:rPr>
        <w:t xml:space="preserve">about 2,5 km away (see Habitat Map)   </w:t>
      </w:r>
    </w:p>
    <w:p w14:paraId="7EC233DA"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Fungi </w:t>
      </w:r>
      <w:r w:rsidRPr="0045481C">
        <w:rPr>
          <w:rFonts w:ascii="Calibri" w:hAnsi="Calibri" w:cstheme="minorHAnsi"/>
          <w:sz w:val="22"/>
          <w:szCs w:val="22"/>
        </w:rPr>
        <w:t xml:space="preserve">– Some fungi are characteristic of different types of agricultural land as: </w:t>
      </w:r>
      <w:r w:rsidRPr="0045481C">
        <w:rPr>
          <w:rFonts w:ascii="Calibri" w:hAnsi="Calibri" w:cstheme="minorHAnsi"/>
          <w:i/>
          <w:iCs/>
          <w:sz w:val="22"/>
          <w:szCs w:val="22"/>
        </w:rPr>
        <w:t>Agaricus hortensis</w:t>
      </w:r>
      <w:r w:rsidRPr="0045481C">
        <w:rPr>
          <w:rFonts w:ascii="Calibri" w:hAnsi="Calibri" w:cstheme="minorHAnsi"/>
          <w:sz w:val="22"/>
          <w:szCs w:val="22"/>
        </w:rPr>
        <w:t xml:space="preserve">, </w:t>
      </w:r>
      <w:r w:rsidRPr="0045481C">
        <w:rPr>
          <w:rFonts w:ascii="Calibri" w:hAnsi="Calibri" w:cstheme="minorHAnsi"/>
          <w:i/>
          <w:iCs/>
          <w:sz w:val="22"/>
          <w:szCs w:val="22"/>
        </w:rPr>
        <w:t xml:space="preserve">Coprinus </w:t>
      </w:r>
      <w:r w:rsidRPr="0045481C">
        <w:rPr>
          <w:rFonts w:ascii="Calibri" w:hAnsi="Calibri" w:cstheme="minorHAnsi"/>
          <w:sz w:val="22"/>
          <w:szCs w:val="22"/>
        </w:rPr>
        <w:t xml:space="preserve">spp., </w:t>
      </w:r>
      <w:r w:rsidRPr="0045481C">
        <w:rPr>
          <w:rFonts w:ascii="Calibri" w:hAnsi="Calibri" w:cstheme="minorHAnsi"/>
          <w:i/>
          <w:iCs/>
          <w:sz w:val="22"/>
          <w:szCs w:val="22"/>
        </w:rPr>
        <w:t>Anelaria semiovata</w:t>
      </w:r>
      <w:r w:rsidRPr="0045481C">
        <w:rPr>
          <w:rFonts w:ascii="Calibri" w:hAnsi="Calibri" w:cstheme="minorHAnsi"/>
          <w:sz w:val="22"/>
          <w:szCs w:val="22"/>
        </w:rPr>
        <w:t xml:space="preserve">, </w:t>
      </w:r>
      <w:r w:rsidRPr="0045481C">
        <w:rPr>
          <w:rFonts w:ascii="Calibri" w:hAnsi="Calibri" w:cstheme="minorHAnsi"/>
          <w:i/>
          <w:iCs/>
          <w:sz w:val="22"/>
          <w:szCs w:val="22"/>
        </w:rPr>
        <w:t xml:space="preserve">Volvariella </w:t>
      </w:r>
      <w:r w:rsidRPr="0045481C">
        <w:rPr>
          <w:rFonts w:ascii="Calibri" w:hAnsi="Calibri" w:cstheme="minorHAnsi"/>
          <w:sz w:val="22"/>
          <w:szCs w:val="22"/>
        </w:rPr>
        <w:t xml:space="preserve">spp. etc. </w:t>
      </w:r>
    </w:p>
    <w:p w14:paraId="7B4C21AF"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Mammals </w:t>
      </w:r>
      <w:r w:rsidRPr="0045481C">
        <w:rPr>
          <w:rFonts w:ascii="Calibri" w:hAnsi="Calibri" w:cstheme="minorHAnsi"/>
          <w:sz w:val="22"/>
          <w:szCs w:val="22"/>
        </w:rPr>
        <w:t>–</w:t>
      </w:r>
      <w:r w:rsidR="008B2623">
        <w:rPr>
          <w:rFonts w:ascii="Calibri" w:hAnsi="Calibri" w:cstheme="minorHAnsi"/>
          <w:sz w:val="22"/>
          <w:szCs w:val="22"/>
          <w:lang w:val="en-US"/>
        </w:rPr>
        <w:t xml:space="preserve"> </w:t>
      </w:r>
      <w:r w:rsidRPr="0045481C">
        <w:rPr>
          <w:rFonts w:ascii="Calibri" w:hAnsi="Calibri" w:cstheme="minorHAnsi"/>
          <w:sz w:val="22"/>
          <w:szCs w:val="22"/>
        </w:rPr>
        <w:t>Driven by the food supply, fields and acres are home for many mammal species such as: lesser white‐toaded shrew (</w:t>
      </w:r>
      <w:r w:rsidRPr="0045481C">
        <w:rPr>
          <w:rFonts w:ascii="Calibri" w:hAnsi="Calibri" w:cstheme="minorHAnsi"/>
          <w:i/>
          <w:sz w:val="22"/>
          <w:szCs w:val="22"/>
        </w:rPr>
        <w:t>Crocidura suaeveolens</w:t>
      </w:r>
      <w:r w:rsidRPr="0045481C">
        <w:rPr>
          <w:rFonts w:ascii="Calibri" w:hAnsi="Calibri" w:cstheme="minorHAnsi"/>
          <w:sz w:val="22"/>
          <w:szCs w:val="22"/>
        </w:rPr>
        <w:t>), common mole (</w:t>
      </w:r>
      <w:r w:rsidRPr="0045481C">
        <w:rPr>
          <w:rFonts w:ascii="Calibri" w:hAnsi="Calibri" w:cstheme="minorHAnsi"/>
          <w:i/>
          <w:sz w:val="22"/>
          <w:szCs w:val="22"/>
        </w:rPr>
        <w:t>Talpa europea</w:t>
      </w:r>
      <w:r w:rsidRPr="0045481C">
        <w:rPr>
          <w:rFonts w:ascii="Calibri" w:hAnsi="Calibri" w:cstheme="minorHAnsi"/>
          <w:sz w:val="22"/>
          <w:szCs w:val="22"/>
        </w:rPr>
        <w:t>), sibling vole (</w:t>
      </w:r>
      <w:r w:rsidRPr="0045481C">
        <w:rPr>
          <w:rFonts w:ascii="Calibri" w:hAnsi="Calibri" w:cstheme="minorHAnsi"/>
          <w:i/>
          <w:sz w:val="22"/>
          <w:szCs w:val="22"/>
        </w:rPr>
        <w:t>Microtus rossiaemeridionalis</w:t>
      </w:r>
      <w:r w:rsidRPr="0045481C">
        <w:rPr>
          <w:rFonts w:ascii="Calibri" w:hAnsi="Calibri" w:cstheme="minorHAnsi"/>
          <w:sz w:val="22"/>
          <w:szCs w:val="22"/>
        </w:rPr>
        <w:t>), guenther's vole (</w:t>
      </w:r>
      <w:r w:rsidRPr="0045481C">
        <w:rPr>
          <w:rFonts w:ascii="Calibri" w:hAnsi="Calibri" w:cstheme="minorHAnsi"/>
          <w:i/>
          <w:sz w:val="22"/>
          <w:szCs w:val="22"/>
        </w:rPr>
        <w:t>Microtus guentheri</w:t>
      </w:r>
      <w:r w:rsidRPr="0045481C">
        <w:rPr>
          <w:rFonts w:ascii="Calibri" w:hAnsi="Calibri" w:cstheme="minorHAnsi"/>
          <w:sz w:val="22"/>
          <w:szCs w:val="22"/>
        </w:rPr>
        <w:t>), lesser mole rat (</w:t>
      </w:r>
      <w:r w:rsidRPr="0045481C">
        <w:rPr>
          <w:rFonts w:ascii="Calibri" w:hAnsi="Calibri" w:cstheme="minorHAnsi"/>
          <w:i/>
          <w:sz w:val="22"/>
          <w:szCs w:val="22"/>
        </w:rPr>
        <w:t>Nanospalax leucodon</w:t>
      </w:r>
      <w:r w:rsidRPr="0045481C">
        <w:rPr>
          <w:rFonts w:ascii="Calibri" w:hAnsi="Calibri" w:cstheme="minorHAnsi"/>
          <w:sz w:val="22"/>
          <w:szCs w:val="22"/>
        </w:rPr>
        <w:t xml:space="preserve">), wood </w:t>
      </w:r>
      <w:r w:rsidRPr="0045481C">
        <w:rPr>
          <w:rFonts w:ascii="Calibri" w:hAnsi="Calibri" w:cstheme="minorHAnsi"/>
          <w:sz w:val="22"/>
          <w:szCs w:val="22"/>
        </w:rPr>
        <w:lastRenderedPageBreak/>
        <w:t>mouse (</w:t>
      </w:r>
      <w:r w:rsidRPr="0045481C">
        <w:rPr>
          <w:rFonts w:ascii="Calibri" w:hAnsi="Calibri" w:cstheme="minorHAnsi"/>
          <w:i/>
          <w:sz w:val="22"/>
          <w:szCs w:val="22"/>
        </w:rPr>
        <w:t>Apodemus sylvaticus</w:t>
      </w:r>
      <w:r w:rsidRPr="0045481C">
        <w:rPr>
          <w:rFonts w:ascii="Calibri" w:hAnsi="Calibri" w:cstheme="minorHAnsi"/>
          <w:sz w:val="22"/>
          <w:szCs w:val="22"/>
        </w:rPr>
        <w:t>), striped field mouse (</w:t>
      </w:r>
      <w:r w:rsidRPr="0045481C">
        <w:rPr>
          <w:rFonts w:ascii="Calibri" w:hAnsi="Calibri" w:cstheme="minorHAnsi"/>
          <w:i/>
          <w:sz w:val="22"/>
          <w:szCs w:val="22"/>
        </w:rPr>
        <w:t>Apodemus agrarius</w:t>
      </w:r>
      <w:r w:rsidRPr="0045481C">
        <w:rPr>
          <w:rFonts w:ascii="Calibri" w:hAnsi="Calibri" w:cstheme="minorHAnsi"/>
          <w:sz w:val="22"/>
          <w:szCs w:val="22"/>
        </w:rPr>
        <w:t>), fat dormaous (</w:t>
      </w:r>
      <w:r w:rsidRPr="0045481C">
        <w:rPr>
          <w:rFonts w:ascii="Calibri" w:hAnsi="Calibri" w:cstheme="minorHAnsi"/>
          <w:i/>
          <w:sz w:val="22"/>
          <w:szCs w:val="22"/>
        </w:rPr>
        <w:t>Glis glis</w:t>
      </w:r>
      <w:r w:rsidRPr="0045481C">
        <w:rPr>
          <w:rFonts w:ascii="Calibri" w:hAnsi="Calibri" w:cstheme="minorHAnsi"/>
          <w:sz w:val="22"/>
          <w:szCs w:val="22"/>
        </w:rPr>
        <w:t>), black rat (</w:t>
      </w:r>
      <w:r w:rsidRPr="0045481C">
        <w:rPr>
          <w:rFonts w:ascii="Calibri" w:hAnsi="Calibri" w:cstheme="minorHAnsi"/>
          <w:i/>
          <w:sz w:val="22"/>
          <w:szCs w:val="22"/>
        </w:rPr>
        <w:t>Rattus rattus</w:t>
      </w:r>
      <w:r w:rsidRPr="0045481C">
        <w:rPr>
          <w:rFonts w:ascii="Calibri" w:hAnsi="Calibri" w:cstheme="minorHAnsi"/>
          <w:sz w:val="22"/>
          <w:szCs w:val="22"/>
        </w:rPr>
        <w:t>), Balkan short‐tailed mouse (</w:t>
      </w:r>
      <w:r w:rsidRPr="0045481C">
        <w:rPr>
          <w:rFonts w:ascii="Calibri" w:hAnsi="Calibri" w:cstheme="minorHAnsi"/>
          <w:i/>
          <w:sz w:val="22"/>
          <w:szCs w:val="22"/>
        </w:rPr>
        <w:t>Mus macedonicus</w:t>
      </w:r>
      <w:r w:rsidRPr="0045481C">
        <w:rPr>
          <w:rFonts w:ascii="Calibri" w:hAnsi="Calibri" w:cstheme="minorHAnsi"/>
          <w:sz w:val="22"/>
          <w:szCs w:val="22"/>
        </w:rPr>
        <w:t>), brown hare (</w:t>
      </w:r>
      <w:r w:rsidRPr="0045481C">
        <w:rPr>
          <w:rFonts w:ascii="Calibri" w:hAnsi="Calibri" w:cstheme="minorHAnsi"/>
          <w:i/>
          <w:sz w:val="22"/>
          <w:szCs w:val="22"/>
        </w:rPr>
        <w:t>Lepus europeus</w:t>
      </w:r>
      <w:r w:rsidRPr="0045481C">
        <w:rPr>
          <w:rFonts w:ascii="Calibri" w:hAnsi="Calibri" w:cstheme="minorHAnsi"/>
          <w:sz w:val="22"/>
          <w:szCs w:val="22"/>
        </w:rPr>
        <w:t>), wolf (</w:t>
      </w:r>
      <w:r w:rsidRPr="0045481C">
        <w:rPr>
          <w:rFonts w:ascii="Calibri" w:hAnsi="Calibri" w:cstheme="minorHAnsi"/>
          <w:i/>
          <w:sz w:val="22"/>
          <w:szCs w:val="22"/>
        </w:rPr>
        <w:t>Canis lupus</w:t>
      </w:r>
      <w:r w:rsidRPr="0045481C">
        <w:rPr>
          <w:rFonts w:ascii="Calibri" w:hAnsi="Calibri" w:cstheme="minorHAnsi"/>
          <w:sz w:val="22"/>
          <w:szCs w:val="22"/>
        </w:rPr>
        <w:t>), fox (</w:t>
      </w:r>
      <w:r w:rsidRPr="0045481C">
        <w:rPr>
          <w:rFonts w:ascii="Calibri" w:hAnsi="Calibri" w:cstheme="minorHAnsi"/>
          <w:i/>
          <w:sz w:val="22"/>
          <w:szCs w:val="22"/>
        </w:rPr>
        <w:t>Vulpes vulpes</w:t>
      </w:r>
      <w:r w:rsidRPr="0045481C">
        <w:rPr>
          <w:rFonts w:ascii="Calibri" w:hAnsi="Calibri" w:cstheme="minorHAnsi"/>
          <w:sz w:val="22"/>
          <w:szCs w:val="22"/>
        </w:rPr>
        <w:t>), weasel (</w:t>
      </w:r>
      <w:r w:rsidRPr="0045481C">
        <w:rPr>
          <w:rFonts w:ascii="Calibri" w:hAnsi="Calibri" w:cstheme="minorHAnsi"/>
          <w:i/>
          <w:sz w:val="22"/>
          <w:szCs w:val="22"/>
        </w:rPr>
        <w:t>Mustela nivalis</w:t>
      </w:r>
      <w:r w:rsidRPr="0045481C">
        <w:rPr>
          <w:rFonts w:ascii="Calibri" w:hAnsi="Calibri" w:cstheme="minorHAnsi"/>
          <w:sz w:val="22"/>
          <w:szCs w:val="22"/>
        </w:rPr>
        <w:t>), badger (</w:t>
      </w:r>
      <w:r w:rsidRPr="0045481C">
        <w:rPr>
          <w:rFonts w:ascii="Calibri" w:hAnsi="Calibri" w:cstheme="minorHAnsi"/>
          <w:i/>
          <w:sz w:val="22"/>
          <w:szCs w:val="22"/>
        </w:rPr>
        <w:t>Meles meles</w:t>
      </w:r>
      <w:r w:rsidRPr="0045481C">
        <w:rPr>
          <w:rFonts w:ascii="Calibri" w:hAnsi="Calibri" w:cstheme="minorHAnsi"/>
          <w:sz w:val="22"/>
          <w:szCs w:val="22"/>
        </w:rPr>
        <w:t>), wild boar (</w:t>
      </w:r>
      <w:r w:rsidRPr="0045481C">
        <w:rPr>
          <w:rFonts w:ascii="Calibri" w:hAnsi="Calibri" w:cstheme="minorHAnsi"/>
          <w:i/>
          <w:sz w:val="22"/>
          <w:szCs w:val="22"/>
        </w:rPr>
        <w:t>Sus scrofa</w:t>
      </w:r>
      <w:r w:rsidRPr="0045481C">
        <w:rPr>
          <w:rFonts w:ascii="Calibri" w:hAnsi="Calibri" w:cstheme="minorHAnsi"/>
          <w:sz w:val="22"/>
          <w:szCs w:val="22"/>
        </w:rPr>
        <w:t>) and roe deer (</w:t>
      </w:r>
      <w:r w:rsidRPr="0045481C">
        <w:rPr>
          <w:rFonts w:ascii="Calibri" w:hAnsi="Calibri" w:cstheme="minorHAnsi"/>
          <w:i/>
          <w:sz w:val="22"/>
          <w:szCs w:val="22"/>
        </w:rPr>
        <w:t>Capreolus capreolus</w:t>
      </w:r>
      <w:r w:rsidRPr="0045481C">
        <w:rPr>
          <w:rFonts w:ascii="Calibri" w:hAnsi="Calibri" w:cstheme="minorHAnsi"/>
          <w:sz w:val="22"/>
          <w:szCs w:val="22"/>
        </w:rPr>
        <w:t>).</w:t>
      </w:r>
    </w:p>
    <w:p w14:paraId="32B54191"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Birds </w:t>
      </w:r>
      <w:r w:rsidRPr="0045481C">
        <w:rPr>
          <w:rFonts w:ascii="Calibri" w:hAnsi="Calibri" w:cstheme="minorHAnsi"/>
          <w:sz w:val="22"/>
          <w:szCs w:val="22"/>
        </w:rPr>
        <w:t xml:space="preserve">– Common species are: </w:t>
      </w:r>
      <w:r w:rsidRPr="0045481C">
        <w:rPr>
          <w:rFonts w:ascii="Calibri" w:hAnsi="Calibri" w:cstheme="minorHAnsi"/>
          <w:i/>
          <w:iCs/>
          <w:sz w:val="22"/>
          <w:szCs w:val="22"/>
        </w:rPr>
        <w:t>Melanocorypha calandra</w:t>
      </w:r>
      <w:r w:rsidRPr="0045481C">
        <w:rPr>
          <w:rFonts w:ascii="Calibri" w:hAnsi="Calibri" w:cstheme="minorHAnsi"/>
          <w:sz w:val="22"/>
          <w:szCs w:val="22"/>
        </w:rPr>
        <w:t xml:space="preserve">, </w:t>
      </w:r>
      <w:r w:rsidRPr="0045481C">
        <w:rPr>
          <w:rFonts w:ascii="Calibri" w:hAnsi="Calibri" w:cstheme="minorHAnsi"/>
          <w:i/>
          <w:iCs/>
          <w:sz w:val="22"/>
          <w:szCs w:val="22"/>
        </w:rPr>
        <w:t>Galerida cristata</w:t>
      </w:r>
      <w:r w:rsidRPr="0045481C">
        <w:rPr>
          <w:rFonts w:ascii="Calibri" w:hAnsi="Calibri" w:cstheme="minorHAnsi"/>
          <w:sz w:val="22"/>
          <w:szCs w:val="22"/>
        </w:rPr>
        <w:t xml:space="preserve">, </w:t>
      </w:r>
      <w:r w:rsidRPr="0045481C">
        <w:rPr>
          <w:rFonts w:ascii="Calibri" w:hAnsi="Calibri" w:cstheme="minorHAnsi"/>
          <w:i/>
          <w:iCs/>
          <w:sz w:val="22"/>
          <w:szCs w:val="22"/>
        </w:rPr>
        <w:t>Oenanthe oenanthe</w:t>
      </w:r>
      <w:r w:rsidRPr="0045481C">
        <w:rPr>
          <w:rFonts w:ascii="Calibri" w:hAnsi="Calibri" w:cstheme="minorHAnsi"/>
          <w:sz w:val="22"/>
          <w:szCs w:val="22"/>
        </w:rPr>
        <w:t xml:space="preserve">, and various other species use them for nesting. </w:t>
      </w:r>
    </w:p>
    <w:p w14:paraId="6EA12F6A"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Reptiles </w:t>
      </w:r>
      <w:r w:rsidRPr="0045481C">
        <w:rPr>
          <w:rFonts w:ascii="Calibri" w:hAnsi="Calibri" w:cstheme="minorHAnsi"/>
          <w:sz w:val="22"/>
          <w:szCs w:val="22"/>
        </w:rPr>
        <w:t xml:space="preserve">– This habitat is rich with species similar like in the deserted farmlands. </w:t>
      </w:r>
    </w:p>
    <w:p w14:paraId="38A4EA3F" w14:textId="77777777" w:rsidR="00723075" w:rsidRPr="0045481C" w:rsidRDefault="004B0A4B" w:rsidP="0045481C">
      <w:pPr>
        <w:pStyle w:val="HTMLPreformatted"/>
        <w:spacing w:line="276" w:lineRule="auto"/>
        <w:jc w:val="both"/>
        <w:rPr>
          <w:rFonts w:ascii="Calibri" w:hAnsi="Calibri" w:cstheme="minorHAnsi"/>
          <w:sz w:val="22"/>
          <w:szCs w:val="22"/>
        </w:rPr>
      </w:pPr>
      <w:r w:rsidRPr="0045481C">
        <w:rPr>
          <w:rFonts w:ascii="Calibri" w:hAnsi="Calibri" w:cstheme="minorHAnsi"/>
          <w:b/>
          <w:bCs/>
          <w:sz w:val="22"/>
          <w:szCs w:val="22"/>
        </w:rPr>
        <w:t xml:space="preserve">Amphibians </w:t>
      </w:r>
      <w:r w:rsidRPr="0045481C">
        <w:rPr>
          <w:rFonts w:ascii="Calibri" w:hAnsi="Calibri" w:cstheme="minorHAnsi"/>
          <w:sz w:val="22"/>
          <w:szCs w:val="22"/>
        </w:rPr>
        <w:t>– Toads (</w:t>
      </w:r>
      <w:r w:rsidRPr="0045481C">
        <w:rPr>
          <w:rFonts w:ascii="Calibri" w:hAnsi="Calibri" w:cstheme="minorHAnsi"/>
          <w:i/>
          <w:iCs/>
          <w:sz w:val="22"/>
          <w:szCs w:val="22"/>
        </w:rPr>
        <w:t xml:space="preserve">Bufo bufo, B.viridis) </w:t>
      </w:r>
      <w:r w:rsidRPr="0045481C">
        <w:rPr>
          <w:rFonts w:ascii="Calibri" w:hAnsi="Calibri" w:cstheme="minorHAnsi"/>
          <w:sz w:val="22"/>
          <w:szCs w:val="22"/>
        </w:rPr>
        <w:t xml:space="preserve">are most common species of amphibians in this habitat. </w:t>
      </w:r>
    </w:p>
    <w:p w14:paraId="29BB4CBA" w14:textId="77777777" w:rsidR="004B0A4B" w:rsidRPr="008B2623" w:rsidRDefault="004B0A4B" w:rsidP="008B2623">
      <w:pPr>
        <w:pStyle w:val="HTMLPreformatted"/>
        <w:spacing w:line="276" w:lineRule="auto"/>
        <w:jc w:val="both"/>
        <w:rPr>
          <w:rFonts w:ascii="Calibri" w:hAnsi="Calibri" w:cstheme="minorHAnsi"/>
          <w:i/>
          <w:sz w:val="22"/>
          <w:szCs w:val="22"/>
          <w:lang w:val="en-US"/>
        </w:rPr>
      </w:pPr>
      <w:r w:rsidRPr="0045481C">
        <w:rPr>
          <w:rFonts w:ascii="Calibri" w:hAnsi="Calibri" w:cstheme="minorHAnsi"/>
          <w:b/>
          <w:bCs/>
          <w:sz w:val="22"/>
          <w:szCs w:val="22"/>
        </w:rPr>
        <w:t xml:space="preserve">Invertebrates – </w:t>
      </w:r>
      <w:r w:rsidRPr="0045481C">
        <w:rPr>
          <w:rFonts w:ascii="Calibri" w:hAnsi="Calibri" w:cstheme="minorHAnsi"/>
          <w:bCs/>
          <w:sz w:val="22"/>
          <w:szCs w:val="22"/>
        </w:rPr>
        <w:t xml:space="preserve">Common butterflies are: </w:t>
      </w:r>
      <w:r w:rsidRPr="0045481C">
        <w:rPr>
          <w:rFonts w:ascii="Calibri" w:hAnsi="Calibri" w:cstheme="minorHAnsi"/>
          <w:bCs/>
          <w:i/>
          <w:sz w:val="22"/>
          <w:szCs w:val="22"/>
        </w:rPr>
        <w:t>Gonepteryx rhamni, Nymphalis antiopa, Vanessa atalanta, Colias crocea, and beetles: Amara aenea, Brachinus explodens, Harpalus affinis, H. rufipes, Chlaenius vestitus, Pterostichus niger, P. nigrita, Carabus coriaceus, Bembidion lampros, Cicindela campestris</w:t>
      </w:r>
      <w:r w:rsidRPr="0045481C">
        <w:rPr>
          <w:rFonts w:ascii="Calibri" w:hAnsi="Calibri" w:cstheme="minorHAnsi"/>
          <w:bCs/>
          <w:sz w:val="22"/>
          <w:szCs w:val="22"/>
        </w:rPr>
        <w:t>.</w:t>
      </w:r>
    </w:p>
    <w:p w14:paraId="117B4D3F" w14:textId="77777777" w:rsidR="002F6C73" w:rsidRPr="0045481C" w:rsidRDefault="004B7A0B" w:rsidP="0045481C">
      <w:pPr>
        <w:pStyle w:val="Default"/>
        <w:spacing w:line="276" w:lineRule="auto"/>
        <w:jc w:val="both"/>
        <w:rPr>
          <w:rFonts w:cstheme="minorHAnsi"/>
          <w:b/>
          <w:bCs/>
          <w:sz w:val="22"/>
          <w:szCs w:val="22"/>
        </w:rPr>
      </w:pPr>
      <w:r w:rsidRPr="0045481C">
        <w:rPr>
          <w:rFonts w:cstheme="minorHAnsi"/>
          <w:b/>
          <w:bCs/>
          <w:noProof/>
          <w:sz w:val="22"/>
          <w:szCs w:val="22"/>
        </w:rPr>
        <w:drawing>
          <wp:inline distT="0" distB="0" distL="0" distR="0" wp14:anchorId="34A83720" wp14:editId="34578D49">
            <wp:extent cx="5943600" cy="29813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p>
    <w:p w14:paraId="424F1CEA" w14:textId="77777777" w:rsidR="00552917"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Main characteristics</w:t>
      </w:r>
      <w:r w:rsidR="008B2623">
        <w:rPr>
          <w:rFonts w:ascii="Calibri" w:hAnsi="Calibri" w:cstheme="minorHAnsi"/>
          <w:b/>
          <w:bCs/>
          <w:sz w:val="22"/>
          <w:szCs w:val="22"/>
          <w:lang w:val="en-US"/>
        </w:rPr>
        <w:t xml:space="preserve"> </w:t>
      </w:r>
      <w:r w:rsidR="002F6C73" w:rsidRPr="0045481C">
        <w:rPr>
          <w:rFonts w:ascii="Calibri" w:hAnsi="Calibri" w:cstheme="minorHAnsi"/>
          <w:b/>
          <w:bCs/>
          <w:sz w:val="22"/>
          <w:szCs w:val="22"/>
        </w:rPr>
        <w:t>–</w:t>
      </w:r>
      <w:r w:rsidR="008B2623">
        <w:rPr>
          <w:rFonts w:ascii="Calibri" w:hAnsi="Calibri" w:cstheme="minorHAnsi"/>
          <w:b/>
          <w:bCs/>
          <w:sz w:val="22"/>
          <w:szCs w:val="22"/>
          <w:lang w:val="en-US"/>
        </w:rPr>
        <w:t xml:space="preserve"> </w:t>
      </w:r>
      <w:r w:rsidRPr="0045481C">
        <w:rPr>
          <w:rFonts w:ascii="Calibri" w:hAnsi="Calibri" w:cstheme="minorHAnsi"/>
          <w:bCs/>
          <w:sz w:val="22"/>
          <w:szCs w:val="22"/>
        </w:rPr>
        <w:t>Conifer tree plantations are represented mostly by Cypress trees (</w:t>
      </w:r>
      <w:r w:rsidRPr="0045481C">
        <w:rPr>
          <w:rFonts w:ascii="Calibri" w:hAnsi="Calibri" w:cstheme="minorHAnsi"/>
          <w:bCs/>
          <w:i/>
          <w:sz w:val="22"/>
          <w:szCs w:val="22"/>
        </w:rPr>
        <w:t>Cupressus sempervirens, Cupresus arizonica</w:t>
      </w:r>
      <w:r w:rsidR="002F6C73" w:rsidRPr="0045481C">
        <w:rPr>
          <w:rFonts w:ascii="Calibri" w:hAnsi="Calibri" w:cstheme="minorHAnsi"/>
          <w:bCs/>
          <w:sz w:val="22"/>
          <w:szCs w:val="22"/>
        </w:rPr>
        <w:t xml:space="preserve"> etc) and </w:t>
      </w:r>
      <w:r w:rsidR="00552917" w:rsidRPr="0045481C">
        <w:rPr>
          <w:rFonts w:ascii="Calibri" w:hAnsi="Calibri" w:cstheme="minorHAnsi"/>
          <w:bCs/>
          <w:sz w:val="22"/>
          <w:szCs w:val="22"/>
        </w:rPr>
        <w:t xml:space="preserve">Black pine </w:t>
      </w:r>
      <w:r w:rsidRPr="0045481C">
        <w:rPr>
          <w:rFonts w:ascii="Calibri" w:hAnsi="Calibri" w:cstheme="minorHAnsi"/>
          <w:bCs/>
          <w:sz w:val="22"/>
          <w:szCs w:val="22"/>
        </w:rPr>
        <w:t>(</w:t>
      </w:r>
      <w:r w:rsidRPr="0045481C">
        <w:rPr>
          <w:rFonts w:ascii="Calibri" w:hAnsi="Calibri" w:cstheme="minorHAnsi"/>
          <w:bCs/>
          <w:i/>
          <w:sz w:val="22"/>
          <w:szCs w:val="22"/>
        </w:rPr>
        <w:t>Pinus nigra</w:t>
      </w:r>
      <w:r w:rsidRPr="0045481C">
        <w:rPr>
          <w:rFonts w:ascii="Calibri" w:hAnsi="Calibri" w:cstheme="minorHAnsi"/>
          <w:bCs/>
          <w:sz w:val="22"/>
          <w:szCs w:val="22"/>
        </w:rPr>
        <w:t xml:space="preserve">) . </w:t>
      </w:r>
      <w:r w:rsidR="00552917" w:rsidRPr="0045481C">
        <w:rPr>
          <w:rFonts w:ascii="Calibri" w:hAnsi="Calibri" w:cstheme="minorHAnsi"/>
          <w:bCs/>
          <w:sz w:val="22"/>
          <w:szCs w:val="22"/>
        </w:rPr>
        <w:t>Cypress and Black pine tree are</w:t>
      </w:r>
      <w:r w:rsidRPr="0045481C">
        <w:rPr>
          <w:rFonts w:ascii="Calibri" w:hAnsi="Calibri" w:cstheme="minorHAnsi"/>
          <w:bCs/>
          <w:sz w:val="22"/>
          <w:szCs w:val="22"/>
        </w:rPr>
        <w:t xml:space="preserve"> very</w:t>
      </w:r>
      <w:r w:rsidR="00552917" w:rsidRPr="0045481C">
        <w:rPr>
          <w:rFonts w:ascii="Calibri" w:hAnsi="Calibri" w:cstheme="minorHAnsi"/>
          <w:bCs/>
          <w:sz w:val="22"/>
          <w:szCs w:val="22"/>
        </w:rPr>
        <w:t xml:space="preserve"> </w:t>
      </w:r>
      <w:r w:rsidRPr="0045481C">
        <w:rPr>
          <w:rFonts w:ascii="Calibri" w:hAnsi="Calibri" w:cstheme="minorHAnsi"/>
          <w:bCs/>
          <w:sz w:val="22"/>
          <w:szCs w:val="22"/>
        </w:rPr>
        <w:t>well acclimatised to the soil and climate conditions in the region under consideration, and it is very often used in plantations. It is planted mainly on the southern slopes of the hills</w:t>
      </w:r>
      <w:r w:rsidR="00552917" w:rsidRPr="0045481C">
        <w:rPr>
          <w:rFonts w:ascii="Calibri" w:hAnsi="Calibri" w:cstheme="minorHAnsi"/>
          <w:bCs/>
          <w:sz w:val="22"/>
          <w:szCs w:val="22"/>
        </w:rPr>
        <w:t xml:space="preserve"> to prevent soil erosion</w:t>
      </w:r>
      <w:r w:rsidRPr="0045481C">
        <w:rPr>
          <w:rFonts w:ascii="Calibri" w:hAnsi="Calibri" w:cstheme="minorHAnsi"/>
          <w:bCs/>
          <w:sz w:val="22"/>
          <w:szCs w:val="22"/>
        </w:rPr>
        <w:t>. </w:t>
      </w:r>
    </w:p>
    <w:p w14:paraId="70150B3B" w14:textId="77777777" w:rsidR="00552917" w:rsidRPr="0045481C" w:rsidRDefault="00552917"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D</w:t>
      </w:r>
      <w:r w:rsidR="004B0A4B" w:rsidRPr="0045481C">
        <w:rPr>
          <w:rFonts w:ascii="Calibri" w:hAnsi="Calibri" w:cstheme="minorHAnsi"/>
          <w:b/>
          <w:bCs/>
          <w:sz w:val="22"/>
          <w:szCs w:val="22"/>
        </w:rPr>
        <w:t>istribution</w:t>
      </w:r>
      <w:r w:rsidR="004B0A4B" w:rsidRPr="0045481C">
        <w:rPr>
          <w:rFonts w:ascii="Calibri" w:hAnsi="Calibri" w:cstheme="minorHAnsi"/>
          <w:bCs/>
          <w:sz w:val="22"/>
          <w:szCs w:val="22"/>
        </w:rPr>
        <w:t xml:space="preserve"> </w:t>
      </w:r>
      <w:r w:rsidRPr="0045481C">
        <w:rPr>
          <w:rFonts w:ascii="Calibri" w:hAnsi="Calibri" w:cstheme="minorHAnsi"/>
          <w:b/>
          <w:bCs/>
          <w:sz w:val="22"/>
          <w:szCs w:val="22"/>
        </w:rPr>
        <w:t>–</w:t>
      </w:r>
      <w:r w:rsidR="008B2623">
        <w:rPr>
          <w:rFonts w:ascii="Calibri" w:hAnsi="Calibri" w:cstheme="minorHAnsi"/>
          <w:b/>
          <w:bCs/>
          <w:sz w:val="22"/>
          <w:szCs w:val="22"/>
          <w:lang w:val="en-US"/>
        </w:rPr>
        <w:t xml:space="preserve"> </w:t>
      </w:r>
      <w:r w:rsidR="004B0A4B" w:rsidRPr="0045481C">
        <w:rPr>
          <w:rFonts w:ascii="Calibri" w:hAnsi="Calibri" w:cstheme="minorHAnsi"/>
          <w:bCs/>
          <w:sz w:val="22"/>
          <w:szCs w:val="22"/>
        </w:rPr>
        <w:t>The plantations of this type are very comm</w:t>
      </w:r>
      <w:r w:rsidRPr="0045481C">
        <w:rPr>
          <w:rFonts w:ascii="Calibri" w:hAnsi="Calibri" w:cstheme="minorHAnsi"/>
          <w:bCs/>
          <w:sz w:val="22"/>
          <w:szCs w:val="22"/>
        </w:rPr>
        <w:t>on in the Republic of Macedonia</w:t>
      </w:r>
    </w:p>
    <w:p w14:paraId="725CC88C" w14:textId="77777777" w:rsidR="00552917"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
          <w:sz w:val="22"/>
          <w:szCs w:val="22"/>
        </w:rPr>
        <w:t>Distribution in the project area</w:t>
      </w:r>
      <w:r w:rsidR="008B2623">
        <w:rPr>
          <w:rFonts w:ascii="Calibri" w:hAnsi="Calibri" w:cstheme="minorHAnsi"/>
          <w:b/>
          <w:sz w:val="22"/>
          <w:szCs w:val="22"/>
          <w:lang w:val="en-US"/>
        </w:rPr>
        <w:t xml:space="preserve"> </w:t>
      </w:r>
      <w:r w:rsidR="00552917" w:rsidRPr="0045481C">
        <w:rPr>
          <w:rFonts w:ascii="Calibri" w:hAnsi="Calibri" w:cstheme="minorHAnsi"/>
          <w:b/>
          <w:bCs/>
          <w:sz w:val="22"/>
          <w:szCs w:val="22"/>
        </w:rPr>
        <w:t xml:space="preserve">– </w:t>
      </w:r>
      <w:r w:rsidR="00552917" w:rsidRPr="0045481C">
        <w:rPr>
          <w:rFonts w:ascii="Calibri" w:hAnsi="Calibri" w:cstheme="minorHAnsi"/>
          <w:bCs/>
          <w:sz w:val="22"/>
          <w:szCs w:val="22"/>
        </w:rPr>
        <w:t xml:space="preserve">Tree plantations mostly of </w:t>
      </w:r>
      <w:r w:rsidR="00552917" w:rsidRPr="0045481C">
        <w:rPr>
          <w:rFonts w:ascii="Calibri" w:hAnsi="Calibri" w:cstheme="minorHAnsi"/>
          <w:bCs/>
          <w:i/>
          <w:sz w:val="22"/>
          <w:szCs w:val="22"/>
        </w:rPr>
        <w:t>Cupressus arizonica</w:t>
      </w:r>
      <w:r w:rsidR="00552917" w:rsidRPr="0045481C">
        <w:rPr>
          <w:rFonts w:ascii="Calibri" w:hAnsi="Calibri" w:cstheme="minorHAnsi"/>
          <w:bCs/>
          <w:sz w:val="22"/>
          <w:szCs w:val="22"/>
        </w:rPr>
        <w:t xml:space="preserve"> are distributed at the northern parts, behind the asphalted road.   </w:t>
      </w:r>
    </w:p>
    <w:p w14:paraId="6C869546" w14:textId="77777777" w:rsidR="00552917" w:rsidRPr="0045481C" w:rsidRDefault="00552917"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Fungia</w:t>
      </w:r>
      <w:r w:rsidR="008B2623">
        <w:rPr>
          <w:rFonts w:ascii="Calibri" w:hAnsi="Calibri" w:cstheme="minorHAnsi"/>
          <w:b/>
          <w:bCs/>
          <w:sz w:val="22"/>
          <w:szCs w:val="22"/>
          <w:lang w:val="en-US"/>
        </w:rPr>
        <w:t xml:space="preserve"> </w:t>
      </w:r>
      <w:r w:rsidRPr="0045481C">
        <w:rPr>
          <w:rFonts w:ascii="Calibri" w:hAnsi="Calibri" w:cstheme="minorHAnsi"/>
          <w:b/>
          <w:bCs/>
          <w:sz w:val="22"/>
          <w:szCs w:val="22"/>
        </w:rPr>
        <w:t>–</w:t>
      </w:r>
      <w:r w:rsidR="004B0A4B" w:rsidRPr="0045481C">
        <w:rPr>
          <w:rFonts w:ascii="Calibri" w:hAnsi="Calibri" w:cstheme="minorHAnsi"/>
          <w:bCs/>
          <w:sz w:val="22"/>
          <w:szCs w:val="22"/>
        </w:rPr>
        <w:t xml:space="preserve"> The black pine plantations are characterised by the presence of some lignicolous fungi that are specific to different pine species, such are </w:t>
      </w:r>
      <w:r w:rsidR="004B0A4B" w:rsidRPr="0045481C">
        <w:rPr>
          <w:rFonts w:ascii="Calibri" w:hAnsi="Calibri" w:cstheme="minorHAnsi"/>
          <w:bCs/>
          <w:i/>
          <w:sz w:val="22"/>
          <w:szCs w:val="22"/>
        </w:rPr>
        <w:t>Meruliopsis taxicola, Peniophora pini, Phellinus pini</w:t>
      </w:r>
      <w:r w:rsidR="004B0A4B" w:rsidRPr="0045481C">
        <w:rPr>
          <w:rFonts w:ascii="Calibri" w:hAnsi="Calibri" w:cstheme="minorHAnsi"/>
          <w:bCs/>
          <w:sz w:val="22"/>
          <w:szCs w:val="22"/>
        </w:rPr>
        <w:t xml:space="preserve"> etc. This </w:t>
      </w:r>
      <w:r w:rsidR="004B0A4B" w:rsidRPr="0045481C">
        <w:rPr>
          <w:rFonts w:ascii="Calibri" w:hAnsi="Calibri" w:cstheme="minorHAnsi"/>
          <w:bCs/>
          <w:sz w:val="22"/>
          <w:szCs w:val="22"/>
        </w:rPr>
        <w:lastRenderedPageBreak/>
        <w:t xml:space="preserve">biotope is characterised by the occurence of mycorrhizal terricolous fungal species, connected to the pine root systems. The most characteristic are </w:t>
      </w:r>
      <w:r w:rsidR="004B0A4B" w:rsidRPr="0045481C">
        <w:rPr>
          <w:rFonts w:ascii="Calibri" w:hAnsi="Calibri" w:cstheme="minorHAnsi"/>
          <w:bCs/>
          <w:i/>
          <w:sz w:val="22"/>
          <w:szCs w:val="22"/>
        </w:rPr>
        <w:t xml:space="preserve">Suilus granulatus, Suilus luteus, Lactarius deliciosus </w:t>
      </w:r>
      <w:r w:rsidR="004B0A4B" w:rsidRPr="0045481C">
        <w:rPr>
          <w:rFonts w:ascii="Calibri" w:hAnsi="Calibri" w:cstheme="minorHAnsi"/>
          <w:bCs/>
          <w:sz w:val="22"/>
          <w:szCs w:val="22"/>
        </w:rPr>
        <w:t xml:space="preserve">etc. </w:t>
      </w:r>
    </w:p>
    <w:p w14:paraId="0219865C" w14:textId="77777777" w:rsidR="00552917" w:rsidRPr="0045481C" w:rsidRDefault="00552917"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Mammals</w:t>
      </w:r>
      <w:r w:rsidR="00F17EA3">
        <w:rPr>
          <w:rFonts w:ascii="Calibri" w:hAnsi="Calibri" w:cstheme="minorHAnsi"/>
          <w:b/>
          <w:bCs/>
          <w:sz w:val="22"/>
          <w:szCs w:val="22"/>
          <w:lang w:val="en-US"/>
        </w:rPr>
        <w:t xml:space="preserve"> </w:t>
      </w:r>
      <w:r w:rsidRPr="0045481C">
        <w:rPr>
          <w:rFonts w:ascii="Calibri" w:hAnsi="Calibri" w:cstheme="minorHAnsi"/>
          <w:b/>
          <w:bCs/>
          <w:sz w:val="22"/>
          <w:szCs w:val="22"/>
        </w:rPr>
        <w:t xml:space="preserve">– </w:t>
      </w:r>
      <w:r w:rsidR="004B0A4B" w:rsidRPr="0045481C">
        <w:rPr>
          <w:rFonts w:ascii="Calibri" w:hAnsi="Calibri" w:cstheme="minorHAnsi"/>
          <w:bCs/>
          <w:sz w:val="22"/>
          <w:szCs w:val="22"/>
        </w:rPr>
        <w:t>Pine marten (</w:t>
      </w:r>
      <w:r w:rsidR="004B0A4B" w:rsidRPr="0045481C">
        <w:rPr>
          <w:rFonts w:ascii="Calibri" w:hAnsi="Calibri" w:cstheme="minorHAnsi"/>
          <w:bCs/>
          <w:i/>
          <w:sz w:val="22"/>
          <w:szCs w:val="22"/>
        </w:rPr>
        <w:t>Martes martes</w:t>
      </w:r>
      <w:r w:rsidR="004B0A4B" w:rsidRPr="0045481C">
        <w:rPr>
          <w:rFonts w:ascii="Calibri" w:hAnsi="Calibri" w:cstheme="minorHAnsi"/>
          <w:bCs/>
          <w:sz w:val="22"/>
          <w:szCs w:val="22"/>
        </w:rPr>
        <w:t>) and the rock mouse (</w:t>
      </w:r>
      <w:r w:rsidR="004B0A4B" w:rsidRPr="0045481C">
        <w:rPr>
          <w:rFonts w:ascii="Calibri" w:hAnsi="Calibri" w:cstheme="minorHAnsi"/>
          <w:bCs/>
          <w:i/>
          <w:sz w:val="22"/>
          <w:szCs w:val="22"/>
        </w:rPr>
        <w:t>Apodemus mystacinus</w:t>
      </w:r>
      <w:r w:rsidR="004B0A4B" w:rsidRPr="0045481C">
        <w:rPr>
          <w:rFonts w:ascii="Calibri" w:hAnsi="Calibri" w:cstheme="minorHAnsi"/>
          <w:bCs/>
          <w:sz w:val="22"/>
          <w:szCs w:val="22"/>
        </w:rPr>
        <w:t>) are the most typical species registered in the pine plantations. Presence of red squirrel (</w:t>
      </w:r>
      <w:r w:rsidR="004B0A4B" w:rsidRPr="0045481C">
        <w:rPr>
          <w:rFonts w:ascii="Calibri" w:hAnsi="Calibri" w:cstheme="minorHAnsi"/>
          <w:bCs/>
          <w:i/>
          <w:sz w:val="22"/>
          <w:szCs w:val="22"/>
        </w:rPr>
        <w:t>Sciurus vulgais</w:t>
      </w:r>
      <w:r w:rsidR="004B0A4B" w:rsidRPr="0045481C">
        <w:rPr>
          <w:rFonts w:ascii="Calibri" w:hAnsi="Calibri" w:cstheme="minorHAnsi"/>
          <w:bCs/>
          <w:sz w:val="22"/>
          <w:szCs w:val="22"/>
        </w:rPr>
        <w:t>) is also expected.</w:t>
      </w:r>
    </w:p>
    <w:p w14:paraId="28442880" w14:textId="77777777" w:rsidR="00552917"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
          <w:bCs/>
          <w:sz w:val="22"/>
          <w:szCs w:val="22"/>
        </w:rPr>
        <w:t>Birds</w:t>
      </w:r>
      <w:r w:rsidR="008B2623">
        <w:rPr>
          <w:rFonts w:ascii="Calibri" w:hAnsi="Calibri" w:cstheme="minorHAnsi"/>
          <w:b/>
          <w:bCs/>
          <w:sz w:val="22"/>
          <w:szCs w:val="22"/>
          <w:lang w:val="en-US"/>
        </w:rPr>
        <w:t xml:space="preserve"> </w:t>
      </w:r>
      <w:r w:rsidR="00552917" w:rsidRPr="0045481C">
        <w:rPr>
          <w:rFonts w:ascii="Calibri" w:hAnsi="Calibri" w:cstheme="minorHAnsi"/>
          <w:b/>
          <w:bCs/>
          <w:sz w:val="22"/>
          <w:szCs w:val="22"/>
        </w:rPr>
        <w:t>–</w:t>
      </w:r>
      <w:r w:rsidR="008B2623">
        <w:rPr>
          <w:rFonts w:ascii="Calibri" w:hAnsi="Calibri" w:cstheme="minorHAnsi"/>
          <w:b/>
          <w:bCs/>
          <w:sz w:val="22"/>
          <w:szCs w:val="22"/>
          <w:lang w:val="en-US"/>
        </w:rPr>
        <w:t xml:space="preserve"> </w:t>
      </w:r>
      <w:r w:rsidRPr="0045481C">
        <w:rPr>
          <w:rFonts w:ascii="Calibri" w:hAnsi="Calibri" w:cstheme="minorHAnsi"/>
          <w:bCs/>
          <w:sz w:val="22"/>
          <w:szCs w:val="22"/>
        </w:rPr>
        <w:t>The size and structure of the Black pine forests in the area do not allow permanent presence of some specific bird species for coniferous forests. Thus, the fauna of birds originates from the neighbouring forests.</w:t>
      </w:r>
    </w:p>
    <w:p w14:paraId="59D28F5E" w14:textId="77777777" w:rsidR="00552917" w:rsidRPr="0045481C" w:rsidRDefault="004B0A4B" w:rsidP="0045481C">
      <w:pPr>
        <w:pStyle w:val="HTMLPreformatted"/>
        <w:spacing w:line="276" w:lineRule="auto"/>
        <w:jc w:val="both"/>
        <w:rPr>
          <w:rFonts w:ascii="Calibri" w:hAnsi="Calibri" w:cstheme="minorHAnsi"/>
          <w:bCs/>
          <w:sz w:val="22"/>
          <w:szCs w:val="22"/>
        </w:rPr>
      </w:pPr>
      <w:r w:rsidRPr="0045481C">
        <w:rPr>
          <w:rFonts w:ascii="Calibri" w:hAnsi="Calibri" w:cstheme="minorHAnsi"/>
          <w:bCs/>
          <w:sz w:val="22"/>
          <w:szCs w:val="22"/>
        </w:rPr>
        <w:t xml:space="preserve"> </w:t>
      </w:r>
      <w:r w:rsidRPr="0045481C">
        <w:rPr>
          <w:rFonts w:ascii="Calibri" w:hAnsi="Calibri" w:cstheme="minorHAnsi"/>
          <w:b/>
          <w:bCs/>
          <w:sz w:val="22"/>
          <w:szCs w:val="22"/>
        </w:rPr>
        <w:t>Reptiles and amphibians</w:t>
      </w:r>
      <w:r w:rsidR="008B2623">
        <w:rPr>
          <w:rFonts w:ascii="Calibri" w:hAnsi="Calibri" w:cstheme="minorHAnsi"/>
          <w:b/>
          <w:bCs/>
          <w:sz w:val="22"/>
          <w:szCs w:val="22"/>
          <w:lang w:val="en-US"/>
        </w:rPr>
        <w:t xml:space="preserve"> </w:t>
      </w:r>
      <w:r w:rsidR="00552917" w:rsidRPr="0045481C">
        <w:rPr>
          <w:rFonts w:ascii="Calibri" w:hAnsi="Calibri" w:cstheme="minorHAnsi"/>
          <w:b/>
          <w:bCs/>
          <w:sz w:val="22"/>
          <w:szCs w:val="22"/>
        </w:rPr>
        <w:t>–</w:t>
      </w:r>
      <w:r w:rsidRPr="0045481C">
        <w:rPr>
          <w:rFonts w:ascii="Calibri" w:hAnsi="Calibri" w:cstheme="minorHAnsi"/>
          <w:bCs/>
          <w:sz w:val="22"/>
          <w:szCs w:val="22"/>
        </w:rPr>
        <w:t xml:space="preserve"> There are no typical representatives from amphibians and reptilians in this habitat. The species from these classes are the same as the neighboring habitats.   </w:t>
      </w:r>
    </w:p>
    <w:p w14:paraId="7DD2E3F5" w14:textId="77777777" w:rsidR="00F06294" w:rsidRPr="008B2623" w:rsidRDefault="00552917" w:rsidP="0045481C">
      <w:pPr>
        <w:pStyle w:val="HTMLPreformatted"/>
        <w:spacing w:line="276" w:lineRule="auto"/>
        <w:jc w:val="both"/>
        <w:rPr>
          <w:rFonts w:ascii="Calibri" w:hAnsi="Calibri" w:cstheme="minorHAnsi"/>
          <w:bCs/>
          <w:i/>
          <w:sz w:val="22"/>
          <w:szCs w:val="22"/>
        </w:rPr>
      </w:pPr>
      <w:r w:rsidRPr="0045481C">
        <w:rPr>
          <w:rFonts w:ascii="Calibri" w:hAnsi="Calibri" w:cstheme="minorHAnsi"/>
          <w:b/>
          <w:bCs/>
          <w:sz w:val="22"/>
          <w:szCs w:val="22"/>
        </w:rPr>
        <w:t>Butterflies</w:t>
      </w:r>
      <w:r w:rsidR="008B2623">
        <w:rPr>
          <w:rFonts w:ascii="Calibri" w:hAnsi="Calibri" w:cstheme="minorHAnsi"/>
          <w:b/>
          <w:bCs/>
          <w:sz w:val="22"/>
          <w:szCs w:val="22"/>
          <w:lang w:val="en-US"/>
        </w:rPr>
        <w:t xml:space="preserve"> </w:t>
      </w:r>
      <w:r w:rsidRPr="0045481C">
        <w:rPr>
          <w:rFonts w:ascii="Calibri" w:hAnsi="Calibri" w:cstheme="minorHAnsi"/>
          <w:b/>
          <w:bCs/>
          <w:sz w:val="22"/>
          <w:szCs w:val="22"/>
        </w:rPr>
        <w:t>–</w:t>
      </w:r>
      <w:r w:rsidR="004B0A4B" w:rsidRPr="0045481C">
        <w:rPr>
          <w:rFonts w:ascii="Calibri" w:hAnsi="Calibri" w:cstheme="minorHAnsi"/>
          <w:bCs/>
          <w:sz w:val="22"/>
          <w:szCs w:val="22"/>
        </w:rPr>
        <w:t xml:space="preserve"> Often record</w:t>
      </w:r>
      <w:r w:rsidRPr="0045481C">
        <w:rPr>
          <w:rFonts w:ascii="Calibri" w:hAnsi="Calibri" w:cstheme="minorHAnsi"/>
          <w:bCs/>
          <w:sz w:val="22"/>
          <w:szCs w:val="22"/>
        </w:rPr>
        <w:t>ed butterflies in conifer trees</w:t>
      </w:r>
      <w:r w:rsidR="004B0A4B" w:rsidRPr="0045481C">
        <w:rPr>
          <w:rFonts w:ascii="Calibri" w:hAnsi="Calibri" w:cstheme="minorHAnsi"/>
          <w:bCs/>
          <w:sz w:val="22"/>
          <w:szCs w:val="22"/>
        </w:rPr>
        <w:t xml:space="preserve"> are: </w:t>
      </w:r>
      <w:r w:rsidR="004B0A4B" w:rsidRPr="0045481C">
        <w:rPr>
          <w:rFonts w:ascii="Calibri" w:hAnsi="Calibri" w:cstheme="minorHAnsi"/>
          <w:bCs/>
          <w:i/>
          <w:sz w:val="22"/>
          <w:szCs w:val="22"/>
        </w:rPr>
        <w:t>Kirinia roxelana, Hipparchia statilinus and H. syriaca.</w:t>
      </w:r>
      <w:r w:rsidR="004B0A4B" w:rsidRPr="0045481C">
        <w:rPr>
          <w:rFonts w:ascii="Calibri" w:hAnsi="Calibri" w:cstheme="minorHAnsi"/>
          <w:bCs/>
          <w:sz w:val="22"/>
          <w:szCs w:val="22"/>
        </w:rPr>
        <w:t xml:space="preserve"> However, species characteristic for woodland clearings can be also spotted in this habitat: </w:t>
      </w:r>
      <w:r w:rsidR="004B0A4B" w:rsidRPr="0045481C">
        <w:rPr>
          <w:rFonts w:ascii="Calibri" w:hAnsi="Calibri" w:cstheme="minorHAnsi"/>
          <w:bCs/>
          <w:i/>
          <w:sz w:val="22"/>
          <w:szCs w:val="22"/>
        </w:rPr>
        <w:t>Coenonympha arcania, Pyronia tithonus, Pararge aegeria, Pyrgus alveus, Anthocharis cardamines, Satyrium spini, Vanessa atalanta, Phengaris arion</w:t>
      </w:r>
      <w:r w:rsidR="004B0A4B" w:rsidRPr="0045481C">
        <w:rPr>
          <w:rFonts w:ascii="Calibri" w:hAnsi="Calibri" w:cstheme="minorHAnsi"/>
          <w:bCs/>
          <w:sz w:val="22"/>
          <w:szCs w:val="22"/>
        </w:rPr>
        <w:t>.</w:t>
      </w:r>
    </w:p>
    <w:p w14:paraId="1E8033E7" w14:textId="77777777" w:rsidR="00F06294" w:rsidRPr="0045481C" w:rsidRDefault="00F06294" w:rsidP="0045481C">
      <w:pPr>
        <w:pStyle w:val="HTMLPreformatted"/>
        <w:spacing w:line="276" w:lineRule="auto"/>
        <w:jc w:val="both"/>
        <w:rPr>
          <w:rFonts w:ascii="Calibri" w:hAnsi="Calibri"/>
          <w:b/>
          <w:bCs/>
          <w:sz w:val="22"/>
          <w:szCs w:val="22"/>
        </w:rPr>
      </w:pPr>
      <w:r w:rsidRPr="0045481C">
        <w:rPr>
          <w:rFonts w:ascii="Calibri" w:hAnsi="Calibri"/>
          <w:b/>
          <w:bCs/>
          <w:sz w:val="22"/>
          <w:szCs w:val="22"/>
        </w:rPr>
        <w:t>URBAN AND URBANISED AREAS AS HABITATS</w:t>
      </w:r>
    </w:p>
    <w:p w14:paraId="3753EF2C" w14:textId="77777777" w:rsidR="00FC5727" w:rsidRPr="0045481C" w:rsidRDefault="00F06294" w:rsidP="0045481C">
      <w:pPr>
        <w:pStyle w:val="HTMLPreformatted"/>
        <w:spacing w:line="276" w:lineRule="auto"/>
        <w:jc w:val="both"/>
        <w:rPr>
          <w:rFonts w:ascii="Calibri" w:hAnsi="Calibri" w:cs="Arial"/>
          <w:sz w:val="22"/>
          <w:szCs w:val="22"/>
          <w:lang w:val="en-US"/>
        </w:rPr>
      </w:pPr>
      <w:r w:rsidRPr="0045481C">
        <w:rPr>
          <w:rFonts w:ascii="Calibri" w:hAnsi="Calibri" w:cs="Arial"/>
          <w:b/>
          <w:bCs/>
          <w:sz w:val="22"/>
          <w:szCs w:val="22"/>
          <w:lang w:val="en-US"/>
        </w:rPr>
        <w:t>Main</w:t>
      </w:r>
      <w:r w:rsidRPr="0045481C">
        <w:rPr>
          <w:rFonts w:ascii="Calibri" w:hAnsi="Calibri" w:cs="Arial"/>
          <w:b/>
          <w:bCs/>
          <w:sz w:val="22"/>
          <w:szCs w:val="22"/>
        </w:rPr>
        <w:t xml:space="preserve"> characteristics</w:t>
      </w:r>
      <w:r w:rsidR="008B2623">
        <w:rPr>
          <w:rFonts w:ascii="Calibri" w:hAnsi="Calibri" w:cs="Arial"/>
          <w:b/>
          <w:bCs/>
          <w:sz w:val="22"/>
          <w:szCs w:val="22"/>
          <w:lang w:val="en-US"/>
        </w:rPr>
        <w:t xml:space="preserve"> </w:t>
      </w:r>
      <w:r w:rsidRPr="0045481C">
        <w:rPr>
          <w:rFonts w:ascii="Calibri" w:hAnsi="Calibri" w:cstheme="minorHAnsi"/>
          <w:b/>
          <w:bCs/>
          <w:sz w:val="22"/>
          <w:szCs w:val="22"/>
        </w:rPr>
        <w:t>–</w:t>
      </w:r>
      <w:r w:rsidR="008B2623">
        <w:rPr>
          <w:rFonts w:ascii="Calibri" w:hAnsi="Calibri" w:cstheme="minorHAnsi"/>
          <w:b/>
          <w:bCs/>
          <w:sz w:val="22"/>
          <w:szCs w:val="22"/>
          <w:lang w:val="en-US"/>
        </w:rPr>
        <w:t xml:space="preserve"> </w:t>
      </w:r>
      <w:r w:rsidRPr="0045481C">
        <w:rPr>
          <w:rFonts w:ascii="Calibri" w:hAnsi="Calibri" w:cs="Arial"/>
          <w:sz w:val="22"/>
          <w:szCs w:val="22"/>
        </w:rPr>
        <w:t xml:space="preserve">Village </w:t>
      </w:r>
      <w:r w:rsidR="008B2623">
        <w:rPr>
          <w:rFonts w:ascii="Calibri" w:hAnsi="Calibri" w:cs="Arial"/>
          <w:sz w:val="22"/>
          <w:szCs w:val="22"/>
        </w:rPr>
        <w:t>Me</w:t>
      </w:r>
      <w:r w:rsidR="008B2623">
        <w:rPr>
          <w:rFonts w:ascii="Calibri" w:hAnsi="Calibri" w:cs="Arial"/>
          <w:sz w:val="22"/>
          <w:szCs w:val="22"/>
          <w:lang w:val="en-US"/>
        </w:rPr>
        <w:t>c</w:t>
      </w:r>
      <w:r w:rsidR="00FC3D95" w:rsidRPr="0045481C">
        <w:rPr>
          <w:rFonts w:ascii="Calibri" w:hAnsi="Calibri" w:cs="Arial"/>
          <w:sz w:val="22"/>
          <w:szCs w:val="22"/>
        </w:rPr>
        <w:t>kuevci</w:t>
      </w:r>
      <w:r w:rsidRPr="0045481C">
        <w:rPr>
          <w:rFonts w:ascii="Calibri" w:hAnsi="Calibri" w:cs="Arial"/>
          <w:sz w:val="22"/>
          <w:szCs w:val="22"/>
        </w:rPr>
        <w:t xml:space="preserve"> which is</w:t>
      </w:r>
      <w:r w:rsidR="00737A86" w:rsidRPr="0045481C">
        <w:rPr>
          <w:rFonts w:ascii="Calibri" w:hAnsi="Calibri" w:cs="Arial"/>
          <w:sz w:val="22"/>
          <w:szCs w:val="22"/>
          <w:lang w:val="en-US"/>
        </w:rPr>
        <w:t xml:space="preserve"> 3 km away </w:t>
      </w:r>
      <w:r w:rsidR="00737A86" w:rsidRPr="0045481C">
        <w:rPr>
          <w:rFonts w:ascii="Calibri" w:hAnsi="Calibri" w:cs="Arial"/>
          <w:sz w:val="22"/>
          <w:szCs w:val="22"/>
        </w:rPr>
        <w:t>isn</w:t>
      </w:r>
      <w:r w:rsidR="001834B5">
        <w:rPr>
          <w:rFonts w:ascii="Calibri" w:hAnsi="Calibri" w:cs="Arial"/>
          <w:sz w:val="22"/>
          <w:szCs w:val="22"/>
          <w:lang w:val="en-US"/>
        </w:rPr>
        <w:t>’</w:t>
      </w:r>
      <w:r w:rsidR="00737A86" w:rsidRPr="0045481C">
        <w:rPr>
          <w:rFonts w:ascii="Calibri" w:hAnsi="Calibri" w:cs="Arial"/>
          <w:sz w:val="22"/>
          <w:szCs w:val="22"/>
        </w:rPr>
        <w:t xml:space="preserve">t </w:t>
      </w:r>
      <w:r w:rsidRPr="0045481C">
        <w:rPr>
          <w:rFonts w:ascii="Calibri" w:hAnsi="Calibri" w:cs="Arial"/>
          <w:sz w:val="22"/>
          <w:szCs w:val="22"/>
        </w:rPr>
        <w:t>characterized by rural features</w:t>
      </w:r>
      <w:r w:rsidR="00737A86" w:rsidRPr="0045481C">
        <w:rPr>
          <w:rFonts w:ascii="Calibri" w:hAnsi="Calibri" w:cs="Arial"/>
          <w:sz w:val="22"/>
          <w:szCs w:val="22"/>
          <w:lang w:val="en-US"/>
        </w:rPr>
        <w:t xml:space="preserve">, </w:t>
      </w:r>
      <w:r w:rsidR="001834B5" w:rsidRPr="0045481C">
        <w:rPr>
          <w:rFonts w:ascii="Calibri" w:hAnsi="Calibri" w:cs="Arial"/>
          <w:sz w:val="22"/>
          <w:szCs w:val="22"/>
          <w:lang w:val="en-US"/>
        </w:rPr>
        <w:t>be</w:t>
      </w:r>
      <w:r w:rsidR="001834B5">
        <w:rPr>
          <w:rFonts w:ascii="Calibri" w:hAnsi="Calibri" w:cs="Arial"/>
          <w:sz w:val="22"/>
          <w:szCs w:val="22"/>
          <w:lang w:val="en-US"/>
        </w:rPr>
        <w:t>c</w:t>
      </w:r>
      <w:r w:rsidR="001834B5" w:rsidRPr="0045481C">
        <w:rPr>
          <w:rFonts w:ascii="Calibri" w:hAnsi="Calibri" w:cs="Arial"/>
          <w:sz w:val="22"/>
          <w:szCs w:val="22"/>
          <w:lang w:val="en-US"/>
        </w:rPr>
        <w:t>ause</w:t>
      </w:r>
      <w:r w:rsidR="00737A86" w:rsidRPr="0045481C">
        <w:rPr>
          <w:rFonts w:ascii="Calibri" w:hAnsi="Calibri" w:cs="Arial"/>
          <w:sz w:val="22"/>
          <w:szCs w:val="22"/>
          <w:lang w:val="en-US"/>
        </w:rPr>
        <w:t xml:space="preserve"> there are no residents it’s abandoned. In the past</w:t>
      </w:r>
      <w:r w:rsidRPr="0045481C">
        <w:rPr>
          <w:rFonts w:ascii="Calibri" w:hAnsi="Calibri" w:cs="Arial"/>
          <w:sz w:val="22"/>
          <w:szCs w:val="22"/>
        </w:rPr>
        <w:t xml:space="preserve"> the houses in</w:t>
      </w:r>
      <w:r w:rsidRPr="0045481C">
        <w:rPr>
          <w:rFonts w:ascii="Calibri" w:hAnsi="Calibri" w:cs="Arial"/>
          <w:sz w:val="22"/>
          <w:szCs w:val="22"/>
          <w:lang w:val="en-US"/>
        </w:rPr>
        <w:t xml:space="preserve"> </w:t>
      </w:r>
      <w:r w:rsidR="00737A86" w:rsidRPr="0045481C">
        <w:rPr>
          <w:rFonts w:ascii="Calibri" w:hAnsi="Calibri" w:cs="Arial"/>
          <w:sz w:val="22"/>
          <w:szCs w:val="22"/>
        </w:rPr>
        <w:t>this</w:t>
      </w:r>
      <w:r w:rsidRPr="0045481C">
        <w:rPr>
          <w:rFonts w:ascii="Calibri" w:hAnsi="Calibri" w:cs="Arial"/>
          <w:sz w:val="22"/>
          <w:szCs w:val="22"/>
        </w:rPr>
        <w:t xml:space="preserve"> </w:t>
      </w:r>
      <w:r w:rsidR="00737A86" w:rsidRPr="0045481C">
        <w:rPr>
          <w:rFonts w:ascii="Calibri" w:hAnsi="Calibri" w:cs="Arial"/>
          <w:sz w:val="22"/>
          <w:szCs w:val="22"/>
        </w:rPr>
        <w:t>village were</w:t>
      </w:r>
      <w:r w:rsidRPr="0045481C">
        <w:rPr>
          <w:rFonts w:ascii="Calibri" w:hAnsi="Calibri" w:cs="Arial"/>
          <w:sz w:val="22"/>
          <w:szCs w:val="22"/>
        </w:rPr>
        <w:t xml:space="preserve"> surrounded by small gardens and fruit trees even in their central part. In such conditions,</w:t>
      </w:r>
      <w:r w:rsidRPr="0045481C">
        <w:rPr>
          <w:rFonts w:ascii="Calibri" w:hAnsi="Calibri" w:cs="Arial"/>
          <w:sz w:val="22"/>
          <w:szCs w:val="22"/>
          <w:lang w:val="en-US"/>
        </w:rPr>
        <w:t xml:space="preserve"> </w:t>
      </w:r>
      <w:r w:rsidRPr="0045481C">
        <w:rPr>
          <w:rFonts w:ascii="Calibri" w:hAnsi="Calibri" w:cs="Arial"/>
          <w:sz w:val="22"/>
          <w:szCs w:val="22"/>
        </w:rPr>
        <w:t>many wild animal species are adapted to living close to human presence.</w:t>
      </w:r>
      <w:r w:rsidR="008B2623">
        <w:rPr>
          <w:rFonts w:ascii="Calibri" w:hAnsi="Calibri" w:cs="Arial"/>
          <w:sz w:val="22"/>
          <w:szCs w:val="22"/>
          <w:lang w:val="en-US"/>
        </w:rPr>
        <w:t xml:space="preserve"> </w:t>
      </w:r>
      <w:proofErr w:type="spellStart"/>
      <w:r w:rsidR="008B2623">
        <w:rPr>
          <w:rFonts w:ascii="Calibri" w:hAnsi="Calibri" w:cs="Arial"/>
          <w:sz w:val="22"/>
          <w:szCs w:val="22"/>
          <w:lang w:val="en-US"/>
        </w:rPr>
        <w:t>Mec</w:t>
      </w:r>
      <w:r w:rsidR="00FC3D95" w:rsidRPr="0045481C">
        <w:rPr>
          <w:rFonts w:ascii="Calibri" w:hAnsi="Calibri" w:cs="Arial"/>
          <w:sz w:val="22"/>
          <w:szCs w:val="22"/>
          <w:lang w:val="en-US"/>
        </w:rPr>
        <w:t>kuevci</w:t>
      </w:r>
      <w:proofErr w:type="spellEnd"/>
      <w:r w:rsidR="00737A86" w:rsidRPr="0045481C">
        <w:rPr>
          <w:rFonts w:ascii="Calibri" w:hAnsi="Calibri" w:cs="Arial"/>
          <w:sz w:val="22"/>
          <w:szCs w:val="22"/>
          <w:lang w:val="en-US"/>
        </w:rPr>
        <w:t xml:space="preserve"> is </w:t>
      </w:r>
      <w:r w:rsidRPr="0045481C">
        <w:rPr>
          <w:rFonts w:ascii="Calibri" w:hAnsi="Calibri" w:cs="Arial"/>
          <w:sz w:val="22"/>
          <w:szCs w:val="22"/>
        </w:rPr>
        <w:t>characterized by sparsely</w:t>
      </w:r>
      <w:r w:rsidRPr="0045481C">
        <w:rPr>
          <w:rFonts w:ascii="Calibri" w:hAnsi="Calibri" w:cs="Arial"/>
          <w:sz w:val="22"/>
          <w:szCs w:val="22"/>
          <w:lang w:val="en-US"/>
        </w:rPr>
        <w:t xml:space="preserve"> </w:t>
      </w:r>
      <w:r w:rsidRPr="0045481C">
        <w:rPr>
          <w:rFonts w:ascii="Calibri" w:hAnsi="Calibri" w:cs="Arial"/>
          <w:sz w:val="22"/>
          <w:szCs w:val="22"/>
        </w:rPr>
        <w:t xml:space="preserve">distributed </w:t>
      </w:r>
      <w:r w:rsidR="00737A86" w:rsidRPr="0045481C">
        <w:rPr>
          <w:rFonts w:ascii="Calibri" w:hAnsi="Calibri" w:cs="Arial"/>
          <w:sz w:val="22"/>
          <w:szCs w:val="22"/>
          <w:lang w:val="en-US"/>
        </w:rPr>
        <w:t xml:space="preserve">small number of </w:t>
      </w:r>
      <w:r w:rsidRPr="0045481C">
        <w:rPr>
          <w:rFonts w:ascii="Calibri" w:hAnsi="Calibri" w:cs="Arial"/>
          <w:sz w:val="22"/>
          <w:szCs w:val="22"/>
        </w:rPr>
        <w:t>houses with small meadows, gras</w:t>
      </w:r>
      <w:r w:rsidR="00737A86" w:rsidRPr="0045481C">
        <w:rPr>
          <w:rFonts w:ascii="Calibri" w:hAnsi="Calibri" w:cs="Arial"/>
          <w:sz w:val="22"/>
          <w:szCs w:val="22"/>
        </w:rPr>
        <w:t>slands and sparse trees around</w:t>
      </w:r>
      <w:r w:rsidRPr="0045481C">
        <w:rPr>
          <w:rFonts w:ascii="Calibri" w:hAnsi="Calibri" w:cs="Arial"/>
          <w:sz w:val="22"/>
          <w:szCs w:val="22"/>
        </w:rPr>
        <w:t>. The</w:t>
      </w:r>
      <w:r w:rsidRPr="0045481C">
        <w:rPr>
          <w:rFonts w:ascii="Calibri" w:hAnsi="Calibri" w:cs="Arial"/>
          <w:sz w:val="22"/>
          <w:szCs w:val="22"/>
          <w:lang w:val="en-US"/>
        </w:rPr>
        <w:t xml:space="preserve"> </w:t>
      </w:r>
      <w:r w:rsidRPr="0045481C">
        <w:rPr>
          <w:rFonts w:ascii="Calibri" w:hAnsi="Calibri" w:cs="Arial"/>
          <w:sz w:val="22"/>
          <w:szCs w:val="22"/>
        </w:rPr>
        <w:t>participation of natural</w:t>
      </w:r>
      <w:r w:rsidR="00737A86" w:rsidRPr="0045481C">
        <w:rPr>
          <w:rFonts w:ascii="Calibri" w:hAnsi="Calibri" w:cs="Arial"/>
          <w:sz w:val="22"/>
          <w:szCs w:val="22"/>
        </w:rPr>
        <w:t xml:space="preserve"> vegetation is high. Becouse there is noone to meintain the garden</w:t>
      </w:r>
      <w:r w:rsidR="00737A86" w:rsidRPr="0045481C">
        <w:rPr>
          <w:rFonts w:ascii="Calibri" w:hAnsi="Calibri" w:cs="Arial"/>
          <w:sz w:val="22"/>
          <w:szCs w:val="22"/>
          <w:lang w:val="en-US"/>
        </w:rPr>
        <w:t>s</w:t>
      </w:r>
      <w:r w:rsidRPr="0045481C">
        <w:rPr>
          <w:rFonts w:ascii="Calibri" w:hAnsi="Calibri" w:cs="Arial"/>
          <w:sz w:val="22"/>
          <w:szCs w:val="22"/>
        </w:rPr>
        <w:t>, vegetation is</w:t>
      </w:r>
      <w:r w:rsidRPr="0045481C">
        <w:rPr>
          <w:rFonts w:ascii="Calibri" w:hAnsi="Calibri" w:cs="Arial"/>
          <w:sz w:val="22"/>
          <w:szCs w:val="22"/>
          <w:lang w:val="en-US"/>
        </w:rPr>
        <w:t xml:space="preserve"> </w:t>
      </w:r>
      <w:r w:rsidRPr="0045481C">
        <w:rPr>
          <w:rFonts w:ascii="Calibri" w:hAnsi="Calibri" w:cs="Arial"/>
          <w:sz w:val="22"/>
          <w:szCs w:val="22"/>
        </w:rPr>
        <w:t xml:space="preserve">primarily represented by elements from the neighbouring biotopes and ruderal and weed species. </w:t>
      </w:r>
    </w:p>
    <w:p w14:paraId="2A0B450D" w14:textId="77777777" w:rsidR="00737A86" w:rsidRPr="0045481C" w:rsidRDefault="00FC5727" w:rsidP="0045481C">
      <w:pPr>
        <w:pStyle w:val="HTMLPreformatted"/>
        <w:spacing w:line="276" w:lineRule="auto"/>
        <w:jc w:val="both"/>
        <w:rPr>
          <w:rFonts w:ascii="Calibri" w:hAnsi="Calibri" w:cs="Arial"/>
          <w:sz w:val="22"/>
          <w:szCs w:val="22"/>
        </w:rPr>
      </w:pPr>
      <w:r w:rsidRPr="0045481C">
        <w:rPr>
          <w:rFonts w:ascii="Calibri" w:hAnsi="Calibri"/>
          <w:b/>
          <w:bCs/>
          <w:noProof/>
          <w:sz w:val="22"/>
          <w:szCs w:val="22"/>
          <w:lang w:val="en-US" w:eastAsia="en-US"/>
        </w:rPr>
        <w:drawing>
          <wp:inline distT="0" distB="0" distL="0" distR="0" wp14:anchorId="1DD3E803" wp14:editId="6578814C">
            <wp:extent cx="5895975" cy="27622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95975" cy="2762250"/>
                    </a:xfrm>
                    <a:prstGeom prst="rect">
                      <a:avLst/>
                    </a:prstGeom>
                    <a:noFill/>
                    <a:ln>
                      <a:noFill/>
                    </a:ln>
                  </pic:spPr>
                </pic:pic>
              </a:graphicData>
            </a:graphic>
          </wp:inline>
        </w:drawing>
      </w:r>
    </w:p>
    <w:p w14:paraId="0D64C3F1" w14:textId="77777777" w:rsidR="00737A86" w:rsidRPr="0045481C" w:rsidRDefault="00F06294" w:rsidP="0045481C">
      <w:pPr>
        <w:pStyle w:val="HTMLPreformatted"/>
        <w:spacing w:line="276" w:lineRule="auto"/>
        <w:jc w:val="both"/>
        <w:rPr>
          <w:rFonts w:ascii="Calibri" w:hAnsi="Calibri" w:cs="Arial"/>
          <w:sz w:val="22"/>
          <w:szCs w:val="22"/>
          <w:lang w:val="en-US"/>
        </w:rPr>
      </w:pPr>
      <w:r w:rsidRPr="0045481C">
        <w:rPr>
          <w:rFonts w:ascii="Calibri" w:hAnsi="Calibri" w:cs="Arial"/>
          <w:b/>
          <w:sz w:val="22"/>
          <w:szCs w:val="22"/>
        </w:rPr>
        <w:lastRenderedPageBreak/>
        <w:t>Distribut</w:t>
      </w:r>
      <w:r w:rsidR="00737A86" w:rsidRPr="0045481C">
        <w:rPr>
          <w:rFonts w:ascii="Calibri" w:hAnsi="Calibri" w:cs="Arial"/>
          <w:b/>
          <w:sz w:val="22"/>
          <w:szCs w:val="22"/>
        </w:rPr>
        <w:t>ion in the project area</w:t>
      </w:r>
      <w:r w:rsidR="00737A86" w:rsidRPr="0045481C">
        <w:rPr>
          <w:rFonts w:ascii="Calibri" w:hAnsi="Calibri" w:cs="Arial"/>
          <w:sz w:val="22"/>
          <w:szCs w:val="22"/>
        </w:rPr>
        <w:t xml:space="preserve"> </w:t>
      </w:r>
      <w:r w:rsidR="00737A86" w:rsidRPr="0045481C">
        <w:rPr>
          <w:rFonts w:ascii="Calibri" w:hAnsi="Calibri" w:cstheme="minorHAnsi"/>
          <w:b/>
          <w:bCs/>
          <w:sz w:val="22"/>
          <w:szCs w:val="22"/>
        </w:rPr>
        <w:t>–</w:t>
      </w:r>
      <w:r w:rsidRPr="0045481C">
        <w:rPr>
          <w:rFonts w:ascii="Calibri" w:hAnsi="Calibri" w:cs="Arial"/>
          <w:sz w:val="22"/>
          <w:szCs w:val="22"/>
        </w:rPr>
        <w:t xml:space="preserve"> No settlements in the radius of 3km</w:t>
      </w:r>
      <w:r w:rsidR="00737A86" w:rsidRPr="0045481C">
        <w:rPr>
          <w:rFonts w:ascii="Calibri" w:hAnsi="Calibri" w:cs="Arial"/>
          <w:sz w:val="22"/>
          <w:szCs w:val="22"/>
          <w:lang w:val="en-US"/>
        </w:rPr>
        <w:t xml:space="preserve"> of the proposed landfill</w:t>
      </w:r>
      <w:r w:rsidR="00737A86" w:rsidRPr="0045481C">
        <w:rPr>
          <w:rFonts w:ascii="Calibri" w:hAnsi="Calibri" w:cs="Arial"/>
          <w:sz w:val="22"/>
          <w:szCs w:val="22"/>
        </w:rPr>
        <w:t xml:space="preserve">. Closest village </w:t>
      </w:r>
      <w:proofErr w:type="spellStart"/>
      <w:r w:rsidR="00967FA5">
        <w:rPr>
          <w:rFonts w:ascii="Calibri" w:hAnsi="Calibri" w:cs="Arial"/>
          <w:sz w:val="22"/>
          <w:szCs w:val="22"/>
          <w:lang w:val="en-US"/>
        </w:rPr>
        <w:t>Mec</w:t>
      </w:r>
      <w:r w:rsidR="00FC3D95" w:rsidRPr="0045481C">
        <w:rPr>
          <w:rFonts w:ascii="Calibri" w:hAnsi="Calibri" w:cs="Arial"/>
          <w:sz w:val="22"/>
          <w:szCs w:val="22"/>
          <w:lang w:val="en-US"/>
        </w:rPr>
        <w:t>kuevci</w:t>
      </w:r>
      <w:proofErr w:type="spellEnd"/>
      <w:r w:rsidR="00737A86" w:rsidRPr="0045481C">
        <w:rPr>
          <w:rFonts w:ascii="Calibri" w:hAnsi="Calibri" w:cs="Arial"/>
          <w:sz w:val="22"/>
          <w:szCs w:val="22"/>
          <w:lang w:val="en-US"/>
        </w:rPr>
        <w:t xml:space="preserve"> (</w:t>
      </w:r>
      <w:r w:rsidRPr="0045481C">
        <w:rPr>
          <w:rFonts w:ascii="Calibri" w:hAnsi="Calibri" w:cs="Arial"/>
          <w:sz w:val="22"/>
          <w:szCs w:val="22"/>
        </w:rPr>
        <w:t>no residents) is 3 km away from the location toward S</w:t>
      </w:r>
      <w:proofErr w:type="spellStart"/>
      <w:r w:rsidR="00C85232">
        <w:rPr>
          <w:rFonts w:ascii="Calibri" w:hAnsi="Calibri" w:cs="Arial"/>
          <w:sz w:val="22"/>
          <w:szCs w:val="22"/>
          <w:lang w:val="en-US"/>
        </w:rPr>
        <w:t>veti</w:t>
      </w:r>
      <w:proofErr w:type="spellEnd"/>
      <w:r w:rsidR="00C85232">
        <w:rPr>
          <w:rFonts w:ascii="Calibri" w:hAnsi="Calibri" w:cs="Arial"/>
          <w:sz w:val="22"/>
          <w:szCs w:val="22"/>
          <w:lang w:val="en-US"/>
        </w:rPr>
        <w:t xml:space="preserve"> </w:t>
      </w:r>
      <w:r w:rsidRPr="0045481C">
        <w:rPr>
          <w:rFonts w:ascii="Calibri" w:hAnsi="Calibri" w:cs="Arial"/>
          <w:sz w:val="22"/>
          <w:szCs w:val="22"/>
        </w:rPr>
        <w:t>Nikole</w:t>
      </w:r>
      <w:r w:rsidR="00737A86" w:rsidRPr="0045481C">
        <w:rPr>
          <w:rFonts w:ascii="Calibri" w:hAnsi="Calibri" w:cs="Arial"/>
          <w:sz w:val="22"/>
          <w:szCs w:val="22"/>
          <w:lang w:val="en-US"/>
        </w:rPr>
        <w:t>.</w:t>
      </w:r>
    </w:p>
    <w:p w14:paraId="6DBD9B36" w14:textId="77777777" w:rsidR="00737A86" w:rsidRPr="0045481C" w:rsidRDefault="00F06294" w:rsidP="0045481C">
      <w:pPr>
        <w:pStyle w:val="HTMLPreformatted"/>
        <w:spacing w:line="276" w:lineRule="auto"/>
        <w:jc w:val="both"/>
        <w:rPr>
          <w:rFonts w:ascii="Calibri" w:hAnsi="Calibri" w:cs="Arial"/>
          <w:sz w:val="22"/>
          <w:szCs w:val="22"/>
        </w:rPr>
      </w:pPr>
      <w:r w:rsidRPr="0045481C">
        <w:rPr>
          <w:rFonts w:ascii="Calibri" w:hAnsi="Calibri" w:cs="Arial"/>
          <w:b/>
          <w:bCs/>
          <w:sz w:val="22"/>
          <w:szCs w:val="22"/>
        </w:rPr>
        <w:t>Mammals</w:t>
      </w:r>
      <w:r w:rsidR="008169AB">
        <w:rPr>
          <w:rFonts w:ascii="Calibri" w:hAnsi="Calibri" w:cs="Arial"/>
          <w:b/>
          <w:bCs/>
          <w:sz w:val="22"/>
          <w:szCs w:val="22"/>
          <w:lang w:val="en-US"/>
        </w:rPr>
        <w:t xml:space="preserve"> </w:t>
      </w:r>
      <w:r w:rsidR="00737A86" w:rsidRPr="0045481C">
        <w:rPr>
          <w:rFonts w:ascii="Calibri" w:hAnsi="Calibri" w:cstheme="minorHAnsi"/>
          <w:b/>
          <w:bCs/>
          <w:sz w:val="22"/>
          <w:szCs w:val="22"/>
        </w:rPr>
        <w:t>–</w:t>
      </w:r>
      <w:r w:rsidRPr="0045481C">
        <w:rPr>
          <w:rFonts w:ascii="Calibri" w:hAnsi="Calibri" w:cs="Arial"/>
          <w:sz w:val="22"/>
          <w:szCs w:val="22"/>
        </w:rPr>
        <w:t xml:space="preserve"> Villages are suitable mammal </w:t>
      </w:r>
      <w:r w:rsidR="00737A86" w:rsidRPr="0045481C">
        <w:rPr>
          <w:rFonts w:ascii="Calibri" w:hAnsi="Calibri" w:cs="Arial"/>
          <w:sz w:val="22"/>
          <w:szCs w:val="22"/>
        </w:rPr>
        <w:t xml:space="preserve">habitats. </w:t>
      </w:r>
      <w:r w:rsidRPr="0045481C">
        <w:rPr>
          <w:rFonts w:ascii="Calibri" w:hAnsi="Calibri" w:cs="Arial"/>
          <w:sz w:val="22"/>
          <w:szCs w:val="22"/>
        </w:rPr>
        <w:t>Most common species are: lesser white</w:t>
      </w:r>
      <w:r w:rsidRPr="0045481C">
        <w:rPr>
          <w:rFonts w:ascii="Calibri" w:hAnsi="Calibri" w:cs="Cambria Math"/>
          <w:sz w:val="22"/>
          <w:szCs w:val="22"/>
        </w:rPr>
        <w:t>‐</w:t>
      </w:r>
      <w:r w:rsidRPr="0045481C">
        <w:rPr>
          <w:rFonts w:ascii="Calibri" w:hAnsi="Calibri" w:cs="Arial"/>
          <w:sz w:val="22"/>
          <w:szCs w:val="22"/>
        </w:rPr>
        <w:t>toaded shrew</w:t>
      </w:r>
      <w:r w:rsidRPr="0045481C">
        <w:rPr>
          <w:rFonts w:ascii="Calibri" w:hAnsi="Calibri" w:cs="Arial"/>
          <w:sz w:val="22"/>
          <w:szCs w:val="22"/>
          <w:lang w:val="en-US"/>
        </w:rPr>
        <w:t xml:space="preserve"> </w:t>
      </w:r>
      <w:r w:rsidRPr="0045481C">
        <w:rPr>
          <w:rFonts w:ascii="Calibri" w:hAnsi="Calibri" w:cs="Arial"/>
          <w:sz w:val="22"/>
          <w:szCs w:val="22"/>
        </w:rPr>
        <w:t>(</w:t>
      </w:r>
      <w:r w:rsidRPr="0045481C">
        <w:rPr>
          <w:rFonts w:ascii="Calibri" w:hAnsi="Calibri" w:cs="Arial"/>
          <w:i/>
          <w:iCs/>
          <w:sz w:val="22"/>
          <w:szCs w:val="22"/>
        </w:rPr>
        <w:t>Crocidura suaeveolans</w:t>
      </w:r>
      <w:r w:rsidRPr="0045481C">
        <w:rPr>
          <w:rFonts w:ascii="Calibri" w:hAnsi="Calibri" w:cs="Arial"/>
          <w:sz w:val="22"/>
          <w:szCs w:val="22"/>
        </w:rPr>
        <w:t>), red squirrel (</w:t>
      </w:r>
      <w:r w:rsidRPr="0045481C">
        <w:rPr>
          <w:rFonts w:ascii="Calibri" w:hAnsi="Calibri" w:cs="Arial"/>
          <w:i/>
          <w:iCs/>
          <w:sz w:val="22"/>
          <w:szCs w:val="22"/>
        </w:rPr>
        <w:t>Sciurus vulgaris</w:t>
      </w:r>
      <w:r w:rsidRPr="0045481C">
        <w:rPr>
          <w:rFonts w:ascii="Calibri" w:hAnsi="Calibri" w:cs="Arial"/>
          <w:sz w:val="22"/>
          <w:szCs w:val="22"/>
        </w:rPr>
        <w:t>), yellow</w:t>
      </w:r>
      <w:r w:rsidRPr="0045481C">
        <w:rPr>
          <w:rFonts w:ascii="Calibri" w:hAnsi="Calibri" w:cs="Cambria Math"/>
          <w:sz w:val="22"/>
          <w:szCs w:val="22"/>
        </w:rPr>
        <w:t>‐</w:t>
      </w:r>
      <w:r w:rsidRPr="0045481C">
        <w:rPr>
          <w:rFonts w:ascii="Calibri" w:hAnsi="Calibri" w:cs="Arial"/>
          <w:sz w:val="22"/>
          <w:szCs w:val="22"/>
        </w:rPr>
        <w:t>necked mouse (</w:t>
      </w:r>
      <w:r w:rsidRPr="0045481C">
        <w:rPr>
          <w:rFonts w:ascii="Calibri" w:hAnsi="Calibri" w:cs="Arial"/>
          <w:i/>
          <w:iCs/>
          <w:sz w:val="22"/>
          <w:szCs w:val="22"/>
        </w:rPr>
        <w:t>Apodemus flavicollis</w:t>
      </w:r>
      <w:r w:rsidRPr="0045481C">
        <w:rPr>
          <w:rFonts w:ascii="Calibri" w:hAnsi="Calibri" w:cs="Arial"/>
          <w:sz w:val="22"/>
          <w:szCs w:val="22"/>
        </w:rPr>
        <w:t>), wood</w:t>
      </w:r>
      <w:r w:rsidRPr="0045481C">
        <w:rPr>
          <w:rFonts w:ascii="Calibri" w:hAnsi="Calibri" w:cs="Arial"/>
          <w:sz w:val="22"/>
          <w:szCs w:val="22"/>
          <w:lang w:val="en-US"/>
        </w:rPr>
        <w:t xml:space="preserve"> </w:t>
      </w:r>
      <w:r w:rsidRPr="0045481C">
        <w:rPr>
          <w:rFonts w:ascii="Calibri" w:hAnsi="Calibri" w:cs="Arial"/>
          <w:sz w:val="22"/>
          <w:szCs w:val="22"/>
        </w:rPr>
        <w:t>mouse (</w:t>
      </w:r>
      <w:r w:rsidRPr="0045481C">
        <w:rPr>
          <w:rFonts w:ascii="Calibri" w:hAnsi="Calibri" w:cs="Arial"/>
          <w:i/>
          <w:iCs/>
          <w:sz w:val="22"/>
          <w:szCs w:val="22"/>
        </w:rPr>
        <w:t>Apodemus sylvaticus</w:t>
      </w:r>
      <w:r w:rsidRPr="0045481C">
        <w:rPr>
          <w:rFonts w:ascii="Calibri" w:hAnsi="Calibri" w:cs="Arial"/>
          <w:sz w:val="22"/>
          <w:szCs w:val="22"/>
        </w:rPr>
        <w:t>), striped field mouse (</w:t>
      </w:r>
      <w:r w:rsidRPr="0045481C">
        <w:rPr>
          <w:rFonts w:ascii="Calibri" w:hAnsi="Calibri" w:cs="Arial"/>
          <w:i/>
          <w:iCs/>
          <w:sz w:val="22"/>
          <w:szCs w:val="22"/>
        </w:rPr>
        <w:t>Apodemus agrarius</w:t>
      </w:r>
      <w:r w:rsidRPr="0045481C">
        <w:rPr>
          <w:rFonts w:ascii="Calibri" w:hAnsi="Calibri" w:cs="Arial"/>
          <w:sz w:val="22"/>
          <w:szCs w:val="22"/>
        </w:rPr>
        <w:t>), fat dormaous (</w:t>
      </w:r>
      <w:r w:rsidRPr="0045481C">
        <w:rPr>
          <w:rFonts w:ascii="Calibri" w:hAnsi="Calibri" w:cs="Arial"/>
          <w:i/>
          <w:iCs/>
          <w:sz w:val="22"/>
          <w:szCs w:val="22"/>
        </w:rPr>
        <w:t>Glis glis</w:t>
      </w:r>
      <w:r w:rsidRPr="0045481C">
        <w:rPr>
          <w:rFonts w:ascii="Calibri" w:hAnsi="Calibri" w:cs="Arial"/>
          <w:sz w:val="22"/>
          <w:szCs w:val="22"/>
        </w:rPr>
        <w:t>), black rat</w:t>
      </w:r>
      <w:r w:rsidRPr="0045481C">
        <w:rPr>
          <w:rFonts w:ascii="Calibri" w:hAnsi="Calibri" w:cs="Arial"/>
          <w:sz w:val="22"/>
          <w:szCs w:val="22"/>
          <w:lang w:val="en-US"/>
        </w:rPr>
        <w:t xml:space="preserve"> </w:t>
      </w:r>
      <w:r w:rsidRPr="0045481C">
        <w:rPr>
          <w:rFonts w:ascii="Calibri" w:hAnsi="Calibri" w:cs="Arial"/>
          <w:sz w:val="22"/>
          <w:szCs w:val="22"/>
        </w:rPr>
        <w:t>(</w:t>
      </w:r>
      <w:r w:rsidRPr="0045481C">
        <w:rPr>
          <w:rFonts w:ascii="Calibri" w:hAnsi="Calibri" w:cs="Arial"/>
          <w:i/>
          <w:iCs/>
          <w:sz w:val="22"/>
          <w:szCs w:val="22"/>
        </w:rPr>
        <w:t>Rattus rattus</w:t>
      </w:r>
      <w:r w:rsidRPr="0045481C">
        <w:rPr>
          <w:rFonts w:ascii="Calibri" w:hAnsi="Calibri" w:cs="Arial"/>
          <w:sz w:val="22"/>
          <w:szCs w:val="22"/>
        </w:rPr>
        <w:t>), western house mouse (</w:t>
      </w:r>
      <w:r w:rsidRPr="0045481C">
        <w:rPr>
          <w:rFonts w:ascii="Calibri" w:hAnsi="Calibri" w:cs="Arial"/>
          <w:i/>
          <w:iCs/>
          <w:sz w:val="22"/>
          <w:szCs w:val="22"/>
        </w:rPr>
        <w:t>Mus domesticus</w:t>
      </w:r>
      <w:r w:rsidR="00737A86" w:rsidRPr="0045481C">
        <w:rPr>
          <w:rFonts w:ascii="Calibri" w:hAnsi="Calibri" w:cs="Arial"/>
          <w:sz w:val="22"/>
          <w:szCs w:val="22"/>
        </w:rPr>
        <w:t>) etc.</w:t>
      </w:r>
    </w:p>
    <w:p w14:paraId="1DF85C55" w14:textId="77777777" w:rsidR="00737A86" w:rsidRPr="0045481C" w:rsidRDefault="00F06294" w:rsidP="0045481C">
      <w:pPr>
        <w:pStyle w:val="HTMLPreformatted"/>
        <w:spacing w:line="276" w:lineRule="auto"/>
        <w:jc w:val="both"/>
        <w:rPr>
          <w:rFonts w:ascii="Calibri" w:hAnsi="Calibri" w:cs="Arial"/>
          <w:sz w:val="22"/>
          <w:szCs w:val="22"/>
        </w:rPr>
      </w:pPr>
      <w:r w:rsidRPr="0045481C">
        <w:rPr>
          <w:rFonts w:ascii="Calibri" w:hAnsi="Calibri" w:cs="Arial"/>
          <w:b/>
          <w:bCs/>
          <w:sz w:val="22"/>
          <w:szCs w:val="22"/>
        </w:rPr>
        <w:t>Birds</w:t>
      </w:r>
      <w:r w:rsidR="008169AB">
        <w:rPr>
          <w:rFonts w:ascii="Calibri" w:hAnsi="Calibri" w:cs="Arial"/>
          <w:b/>
          <w:bCs/>
          <w:sz w:val="22"/>
          <w:szCs w:val="22"/>
          <w:lang w:val="en-US"/>
        </w:rPr>
        <w:t xml:space="preserve"> </w:t>
      </w:r>
      <w:r w:rsidR="00737A86" w:rsidRPr="0045481C">
        <w:rPr>
          <w:rFonts w:ascii="Calibri" w:hAnsi="Calibri" w:cstheme="minorHAnsi"/>
          <w:b/>
          <w:bCs/>
          <w:sz w:val="22"/>
          <w:szCs w:val="22"/>
        </w:rPr>
        <w:t>–</w:t>
      </w:r>
      <w:r w:rsidRPr="0045481C">
        <w:rPr>
          <w:rFonts w:ascii="Calibri" w:hAnsi="Calibri" w:cs="Arial"/>
          <w:sz w:val="22"/>
          <w:szCs w:val="22"/>
        </w:rPr>
        <w:t xml:space="preserve"> </w:t>
      </w:r>
      <w:r w:rsidR="007E688D">
        <w:rPr>
          <w:rFonts w:ascii="Calibri" w:hAnsi="Calibri" w:cs="Arial"/>
          <w:sz w:val="22"/>
          <w:szCs w:val="22"/>
          <w:lang w:val="en-US"/>
        </w:rPr>
        <w:t>The most common are</w:t>
      </w:r>
      <w:r w:rsidRPr="0045481C">
        <w:rPr>
          <w:rFonts w:ascii="Calibri" w:hAnsi="Calibri" w:cs="Arial"/>
          <w:sz w:val="22"/>
          <w:szCs w:val="22"/>
        </w:rPr>
        <w:t xml:space="preserve">: </w:t>
      </w:r>
      <w:r w:rsidRPr="0045481C">
        <w:rPr>
          <w:rFonts w:ascii="Calibri" w:hAnsi="Calibri" w:cs="Arial"/>
          <w:i/>
          <w:iCs/>
          <w:sz w:val="22"/>
          <w:szCs w:val="22"/>
        </w:rPr>
        <w:t>Black</w:t>
      </w:r>
      <w:r w:rsidRPr="0045481C">
        <w:rPr>
          <w:rFonts w:ascii="Calibri" w:hAnsi="Calibri" w:cs="Cambria Math"/>
          <w:i/>
          <w:iCs/>
          <w:sz w:val="22"/>
          <w:szCs w:val="22"/>
        </w:rPr>
        <w:t>‐</w:t>
      </w:r>
      <w:r w:rsidRPr="0045481C">
        <w:rPr>
          <w:rFonts w:ascii="Calibri" w:hAnsi="Calibri" w:cs="Arial"/>
          <w:i/>
          <w:iCs/>
          <w:sz w:val="22"/>
          <w:szCs w:val="22"/>
        </w:rPr>
        <w:t>billed Magpie Pica pica, Eurasian Jackdaw Corvus monedula,</w:t>
      </w:r>
      <w:r w:rsidRPr="0045481C">
        <w:rPr>
          <w:rFonts w:ascii="Calibri" w:hAnsi="Calibri" w:cs="Arial"/>
          <w:sz w:val="22"/>
          <w:szCs w:val="22"/>
          <w:lang w:val="en-US"/>
        </w:rPr>
        <w:t xml:space="preserve"> </w:t>
      </w:r>
      <w:r w:rsidRPr="0045481C">
        <w:rPr>
          <w:rFonts w:ascii="Calibri" w:hAnsi="Calibri" w:cs="Arial"/>
          <w:i/>
          <w:iCs/>
          <w:sz w:val="22"/>
          <w:szCs w:val="22"/>
        </w:rPr>
        <w:t>Hooded Crow Corvus cornix, Common Raven Corvus corax, House Sparrow Passer domesticus, Eurasian Tree</w:t>
      </w:r>
      <w:r w:rsidRPr="0045481C">
        <w:rPr>
          <w:rFonts w:ascii="Calibri" w:hAnsi="Calibri" w:cs="Arial"/>
          <w:sz w:val="22"/>
          <w:szCs w:val="22"/>
          <w:lang w:val="en-US"/>
        </w:rPr>
        <w:t xml:space="preserve"> </w:t>
      </w:r>
      <w:r w:rsidRPr="0045481C">
        <w:rPr>
          <w:rFonts w:ascii="Calibri" w:hAnsi="Calibri" w:cs="Arial"/>
          <w:i/>
          <w:iCs/>
          <w:sz w:val="22"/>
          <w:szCs w:val="22"/>
        </w:rPr>
        <w:t>Sparrow Passer montanus, White Stork Ciconia ciconia, Common Kestrel Falco tinnunculus, Rock Pigeon</w:t>
      </w:r>
      <w:r w:rsidRPr="0045481C">
        <w:rPr>
          <w:rFonts w:ascii="Calibri" w:hAnsi="Calibri" w:cs="Arial"/>
          <w:sz w:val="22"/>
          <w:szCs w:val="22"/>
          <w:lang w:val="en-US"/>
        </w:rPr>
        <w:t xml:space="preserve"> </w:t>
      </w:r>
      <w:r w:rsidRPr="0045481C">
        <w:rPr>
          <w:rFonts w:ascii="Calibri" w:hAnsi="Calibri" w:cs="Arial"/>
          <w:i/>
          <w:iCs/>
          <w:sz w:val="22"/>
          <w:szCs w:val="22"/>
        </w:rPr>
        <w:t>Columba livia, Eurasian Collared Dove Streptopelia decaocto, Barn Owl Tyto alba, Common Scops Owl Otus</w:t>
      </w:r>
      <w:r w:rsidRPr="0045481C">
        <w:rPr>
          <w:rFonts w:ascii="Calibri" w:hAnsi="Calibri" w:cs="Arial"/>
          <w:sz w:val="22"/>
          <w:szCs w:val="22"/>
          <w:lang w:val="en-US"/>
        </w:rPr>
        <w:t xml:space="preserve"> </w:t>
      </w:r>
      <w:r w:rsidRPr="0045481C">
        <w:rPr>
          <w:rFonts w:ascii="Calibri" w:hAnsi="Calibri" w:cs="Arial"/>
          <w:i/>
          <w:iCs/>
          <w:sz w:val="22"/>
          <w:szCs w:val="22"/>
        </w:rPr>
        <w:t>scops, Little Owl Athene noctua, Long</w:t>
      </w:r>
      <w:r w:rsidRPr="0045481C">
        <w:rPr>
          <w:rFonts w:ascii="Calibri" w:hAnsi="Calibri" w:cs="Cambria Math"/>
          <w:i/>
          <w:iCs/>
          <w:sz w:val="22"/>
          <w:szCs w:val="22"/>
        </w:rPr>
        <w:t>‐</w:t>
      </w:r>
      <w:r w:rsidRPr="0045481C">
        <w:rPr>
          <w:rFonts w:ascii="Calibri" w:hAnsi="Calibri" w:cs="Arial"/>
          <w:i/>
          <w:iCs/>
          <w:sz w:val="22"/>
          <w:szCs w:val="22"/>
        </w:rPr>
        <w:t>eared Owl Asio otus, Barn Swallow Hirundo rustica, Red</w:t>
      </w:r>
      <w:r w:rsidRPr="0045481C">
        <w:rPr>
          <w:rFonts w:ascii="Calibri" w:hAnsi="Calibri" w:cs="Cambria Math"/>
          <w:i/>
          <w:iCs/>
          <w:sz w:val="22"/>
          <w:szCs w:val="22"/>
        </w:rPr>
        <w:t>‐</w:t>
      </w:r>
      <w:r w:rsidRPr="0045481C">
        <w:rPr>
          <w:rFonts w:ascii="Calibri" w:hAnsi="Calibri" w:cs="Arial"/>
          <w:i/>
          <w:iCs/>
          <w:sz w:val="22"/>
          <w:szCs w:val="22"/>
        </w:rPr>
        <w:t>rumped</w:t>
      </w:r>
      <w:r w:rsidRPr="0045481C">
        <w:rPr>
          <w:rFonts w:ascii="Calibri" w:hAnsi="Calibri" w:cs="Arial"/>
          <w:sz w:val="22"/>
          <w:szCs w:val="22"/>
          <w:lang w:val="en-US"/>
        </w:rPr>
        <w:t xml:space="preserve"> </w:t>
      </w:r>
      <w:r w:rsidRPr="0045481C">
        <w:rPr>
          <w:rFonts w:ascii="Calibri" w:hAnsi="Calibri" w:cs="Arial"/>
          <w:i/>
          <w:iCs/>
          <w:sz w:val="22"/>
          <w:szCs w:val="22"/>
        </w:rPr>
        <w:t>Swallow Hirundo daurica, Northern House Martin Delichon urbica, Blackcap Sylvia atricapilla, Blue Tit Parus</w:t>
      </w:r>
      <w:r w:rsidRPr="0045481C">
        <w:rPr>
          <w:rFonts w:ascii="Calibri" w:hAnsi="Calibri" w:cs="Arial"/>
          <w:sz w:val="22"/>
          <w:szCs w:val="22"/>
          <w:lang w:val="en-US"/>
        </w:rPr>
        <w:t xml:space="preserve"> </w:t>
      </w:r>
      <w:r w:rsidRPr="0045481C">
        <w:rPr>
          <w:rFonts w:ascii="Calibri" w:hAnsi="Calibri" w:cs="Arial"/>
          <w:i/>
          <w:iCs/>
          <w:sz w:val="22"/>
          <w:szCs w:val="22"/>
        </w:rPr>
        <w:t xml:space="preserve">caeruleus, Great Tit Parus major, Eurasian Golden Oriole Oriolus oriolus </w:t>
      </w:r>
      <w:r w:rsidRPr="0045481C">
        <w:rPr>
          <w:rFonts w:ascii="Calibri" w:hAnsi="Calibri" w:cs="Arial"/>
          <w:sz w:val="22"/>
          <w:szCs w:val="22"/>
        </w:rPr>
        <w:t xml:space="preserve">and </w:t>
      </w:r>
      <w:r w:rsidRPr="0045481C">
        <w:rPr>
          <w:rFonts w:ascii="Calibri" w:hAnsi="Calibri" w:cs="Arial"/>
          <w:i/>
          <w:iCs/>
          <w:sz w:val="22"/>
          <w:szCs w:val="22"/>
        </w:rPr>
        <w:t>Spanish Sparrow Passer</w:t>
      </w:r>
      <w:r w:rsidRPr="0045481C">
        <w:rPr>
          <w:rFonts w:ascii="Calibri" w:hAnsi="Calibri" w:cs="Arial"/>
          <w:sz w:val="22"/>
          <w:szCs w:val="22"/>
          <w:lang w:val="en-US"/>
        </w:rPr>
        <w:t xml:space="preserve"> </w:t>
      </w:r>
      <w:r w:rsidRPr="0045481C">
        <w:rPr>
          <w:rFonts w:ascii="Calibri" w:hAnsi="Calibri" w:cs="Arial"/>
          <w:i/>
          <w:iCs/>
          <w:sz w:val="22"/>
          <w:szCs w:val="22"/>
        </w:rPr>
        <w:t>hispaniolensis</w:t>
      </w:r>
      <w:r w:rsidRPr="0045481C">
        <w:rPr>
          <w:rFonts w:ascii="Calibri" w:hAnsi="Calibri" w:cs="Arial"/>
          <w:sz w:val="22"/>
          <w:szCs w:val="22"/>
        </w:rPr>
        <w:t>.</w:t>
      </w:r>
    </w:p>
    <w:p w14:paraId="5BFAEA24" w14:textId="77777777" w:rsidR="00737A86" w:rsidRPr="0045481C" w:rsidRDefault="00F06294" w:rsidP="0045481C">
      <w:pPr>
        <w:pStyle w:val="HTMLPreformatted"/>
        <w:spacing w:line="276" w:lineRule="auto"/>
        <w:jc w:val="both"/>
        <w:rPr>
          <w:rFonts w:ascii="Calibri" w:hAnsi="Calibri" w:cs="Arial"/>
          <w:sz w:val="22"/>
          <w:szCs w:val="22"/>
        </w:rPr>
      </w:pPr>
      <w:r w:rsidRPr="0045481C">
        <w:rPr>
          <w:rFonts w:ascii="Calibri" w:hAnsi="Calibri" w:cs="Arial"/>
          <w:b/>
          <w:bCs/>
          <w:sz w:val="22"/>
          <w:szCs w:val="22"/>
        </w:rPr>
        <w:t>Reptiles and amphibians</w:t>
      </w:r>
      <w:r w:rsidR="008169AB">
        <w:rPr>
          <w:rFonts w:ascii="Calibri" w:hAnsi="Calibri" w:cs="Arial"/>
          <w:b/>
          <w:bCs/>
          <w:sz w:val="22"/>
          <w:szCs w:val="22"/>
          <w:lang w:val="en-US"/>
        </w:rPr>
        <w:t xml:space="preserve"> </w:t>
      </w:r>
      <w:r w:rsidR="00737A86" w:rsidRPr="0045481C">
        <w:rPr>
          <w:rFonts w:ascii="Calibri" w:hAnsi="Calibri" w:cstheme="minorHAnsi"/>
          <w:b/>
          <w:bCs/>
          <w:sz w:val="22"/>
          <w:szCs w:val="22"/>
        </w:rPr>
        <w:t>–</w:t>
      </w:r>
      <w:r w:rsidR="008169AB">
        <w:rPr>
          <w:rFonts w:ascii="Calibri" w:hAnsi="Calibri" w:cstheme="minorHAnsi"/>
          <w:b/>
          <w:bCs/>
          <w:sz w:val="22"/>
          <w:szCs w:val="22"/>
          <w:lang w:val="en-US"/>
        </w:rPr>
        <w:t xml:space="preserve"> </w:t>
      </w:r>
      <w:r w:rsidR="00737A86" w:rsidRPr="0045481C">
        <w:rPr>
          <w:rFonts w:ascii="Calibri" w:hAnsi="Calibri" w:cs="Arial"/>
          <w:sz w:val="22"/>
          <w:szCs w:val="22"/>
          <w:lang w:val="en-US"/>
        </w:rPr>
        <w:t>A</w:t>
      </w:r>
      <w:r w:rsidRPr="0045481C">
        <w:rPr>
          <w:rFonts w:ascii="Calibri" w:hAnsi="Calibri" w:cs="Arial"/>
          <w:sz w:val="22"/>
          <w:szCs w:val="22"/>
        </w:rPr>
        <w:t>mphibian</w:t>
      </w:r>
      <w:r w:rsidRPr="0045481C">
        <w:rPr>
          <w:rFonts w:ascii="Calibri" w:hAnsi="Calibri" w:cs="Arial"/>
          <w:sz w:val="22"/>
          <w:szCs w:val="22"/>
          <w:lang w:val="en-US"/>
        </w:rPr>
        <w:t xml:space="preserve"> </w:t>
      </w:r>
      <w:r w:rsidRPr="0045481C">
        <w:rPr>
          <w:rFonts w:ascii="Calibri" w:hAnsi="Calibri" w:cs="Arial"/>
          <w:sz w:val="22"/>
          <w:szCs w:val="22"/>
        </w:rPr>
        <w:t>species</w:t>
      </w:r>
      <w:r w:rsidR="00737A86" w:rsidRPr="0045481C">
        <w:rPr>
          <w:rFonts w:ascii="Calibri" w:hAnsi="Calibri" w:cs="Arial"/>
          <w:sz w:val="22"/>
          <w:szCs w:val="22"/>
          <w:lang w:val="en-US"/>
        </w:rPr>
        <w:t xml:space="preserve"> that could be found around rural settlements </w:t>
      </w:r>
      <w:r w:rsidR="00737A86" w:rsidRPr="0045481C">
        <w:rPr>
          <w:rFonts w:ascii="Calibri" w:hAnsi="Calibri" w:cs="Arial"/>
          <w:sz w:val="22"/>
          <w:szCs w:val="22"/>
        </w:rPr>
        <w:t xml:space="preserve"> are:</w:t>
      </w:r>
      <w:r w:rsidR="00737A86" w:rsidRPr="0045481C">
        <w:rPr>
          <w:rFonts w:ascii="Calibri" w:hAnsi="Calibri" w:cs="Arial"/>
          <w:sz w:val="22"/>
          <w:szCs w:val="22"/>
          <w:lang w:val="en-US"/>
        </w:rPr>
        <w:t xml:space="preserve"> </w:t>
      </w:r>
      <w:r w:rsidRPr="0045481C">
        <w:rPr>
          <w:rFonts w:ascii="Calibri" w:hAnsi="Calibri" w:cs="Arial"/>
          <w:sz w:val="22"/>
          <w:szCs w:val="22"/>
        </w:rPr>
        <w:t>Common Newt (</w:t>
      </w:r>
      <w:r w:rsidRPr="0045481C">
        <w:rPr>
          <w:rFonts w:ascii="Calibri" w:hAnsi="Calibri" w:cs="Arial"/>
          <w:i/>
          <w:iCs/>
          <w:sz w:val="22"/>
          <w:szCs w:val="22"/>
        </w:rPr>
        <w:t xml:space="preserve">Lissotriton vulgaris), </w:t>
      </w:r>
      <w:r w:rsidRPr="0045481C">
        <w:rPr>
          <w:rFonts w:ascii="Calibri" w:hAnsi="Calibri" w:cs="Arial"/>
          <w:sz w:val="22"/>
          <w:szCs w:val="22"/>
        </w:rPr>
        <w:t xml:space="preserve">Agile Frog </w:t>
      </w:r>
      <w:r w:rsidRPr="0045481C">
        <w:rPr>
          <w:rFonts w:ascii="Calibri" w:hAnsi="Calibri" w:cs="Arial"/>
          <w:i/>
          <w:iCs/>
          <w:sz w:val="22"/>
          <w:szCs w:val="22"/>
        </w:rPr>
        <w:t xml:space="preserve">(Rana dalmatina), </w:t>
      </w:r>
      <w:r w:rsidRPr="0045481C">
        <w:rPr>
          <w:rFonts w:ascii="Calibri" w:hAnsi="Calibri" w:cs="Arial"/>
          <w:sz w:val="22"/>
          <w:szCs w:val="22"/>
        </w:rPr>
        <w:t>Yellow</w:t>
      </w:r>
      <w:r w:rsidRPr="0045481C">
        <w:rPr>
          <w:rFonts w:ascii="Calibri" w:hAnsi="Calibri" w:cs="Arial"/>
          <w:sz w:val="22"/>
          <w:szCs w:val="22"/>
          <w:lang w:val="en-US"/>
        </w:rPr>
        <w:t xml:space="preserve"> </w:t>
      </w:r>
      <w:r w:rsidRPr="0045481C">
        <w:rPr>
          <w:rFonts w:ascii="Calibri" w:hAnsi="Calibri" w:cs="Arial"/>
          <w:sz w:val="22"/>
          <w:szCs w:val="22"/>
        </w:rPr>
        <w:t>Belly Toad (</w:t>
      </w:r>
      <w:r w:rsidRPr="0045481C">
        <w:rPr>
          <w:rFonts w:ascii="Calibri" w:hAnsi="Calibri" w:cs="Arial"/>
          <w:i/>
          <w:iCs/>
          <w:sz w:val="22"/>
          <w:szCs w:val="22"/>
        </w:rPr>
        <w:t xml:space="preserve">Bombina variegata), </w:t>
      </w:r>
      <w:r w:rsidRPr="0045481C">
        <w:rPr>
          <w:rFonts w:ascii="Calibri" w:hAnsi="Calibri" w:cs="Arial"/>
          <w:sz w:val="22"/>
          <w:szCs w:val="22"/>
        </w:rPr>
        <w:t>Common Toad (</w:t>
      </w:r>
      <w:r w:rsidRPr="0045481C">
        <w:rPr>
          <w:rFonts w:ascii="Calibri" w:hAnsi="Calibri" w:cs="Arial"/>
          <w:i/>
          <w:iCs/>
          <w:sz w:val="22"/>
          <w:szCs w:val="22"/>
        </w:rPr>
        <w:t>Bufo bufo</w:t>
      </w:r>
      <w:r w:rsidRPr="0045481C">
        <w:rPr>
          <w:rFonts w:ascii="Calibri" w:hAnsi="Calibri" w:cs="Arial"/>
          <w:sz w:val="22"/>
          <w:szCs w:val="22"/>
        </w:rPr>
        <w:t>), Green Toad (</w:t>
      </w:r>
      <w:r w:rsidRPr="0045481C">
        <w:rPr>
          <w:rFonts w:ascii="Calibri" w:hAnsi="Calibri" w:cs="Arial"/>
          <w:i/>
          <w:iCs/>
          <w:sz w:val="22"/>
          <w:szCs w:val="22"/>
        </w:rPr>
        <w:t>Pseudepidalea viridis</w:t>
      </w:r>
      <w:r w:rsidRPr="0045481C">
        <w:rPr>
          <w:rFonts w:ascii="Calibri" w:hAnsi="Calibri" w:cs="Arial"/>
          <w:sz w:val="22"/>
          <w:szCs w:val="22"/>
        </w:rPr>
        <w:t>), European</w:t>
      </w:r>
      <w:r w:rsidRPr="0045481C">
        <w:rPr>
          <w:rFonts w:ascii="Calibri" w:hAnsi="Calibri" w:cs="Arial"/>
          <w:sz w:val="22"/>
          <w:szCs w:val="22"/>
          <w:lang w:val="en-US"/>
        </w:rPr>
        <w:t xml:space="preserve"> </w:t>
      </w:r>
      <w:r w:rsidRPr="0045481C">
        <w:rPr>
          <w:rFonts w:ascii="Calibri" w:hAnsi="Calibri" w:cs="Arial"/>
          <w:sz w:val="22"/>
          <w:szCs w:val="22"/>
        </w:rPr>
        <w:t>Tree Frog (</w:t>
      </w:r>
      <w:r w:rsidRPr="0045481C">
        <w:rPr>
          <w:rFonts w:ascii="Calibri" w:hAnsi="Calibri" w:cs="Arial"/>
          <w:i/>
          <w:iCs/>
          <w:sz w:val="22"/>
          <w:szCs w:val="22"/>
        </w:rPr>
        <w:t>Hyla arborea</w:t>
      </w:r>
      <w:r w:rsidRPr="0045481C">
        <w:rPr>
          <w:rFonts w:ascii="Calibri" w:hAnsi="Calibri" w:cs="Arial"/>
          <w:sz w:val="22"/>
          <w:szCs w:val="22"/>
        </w:rPr>
        <w:t>) and Marsh Frog (</w:t>
      </w:r>
      <w:r w:rsidRPr="0045481C">
        <w:rPr>
          <w:rFonts w:ascii="Calibri" w:hAnsi="Calibri" w:cs="Arial"/>
          <w:i/>
          <w:iCs/>
          <w:sz w:val="22"/>
          <w:szCs w:val="22"/>
        </w:rPr>
        <w:t>Pelophylax ridibundus</w:t>
      </w:r>
      <w:r w:rsidRPr="0045481C">
        <w:rPr>
          <w:rFonts w:ascii="Calibri" w:hAnsi="Calibri" w:cs="Arial"/>
          <w:sz w:val="22"/>
          <w:szCs w:val="22"/>
        </w:rPr>
        <w:t>). These habitats are preferred by the</w:t>
      </w:r>
      <w:r w:rsidRPr="0045481C">
        <w:rPr>
          <w:rFonts w:ascii="Calibri" w:hAnsi="Calibri" w:cs="Arial"/>
          <w:sz w:val="22"/>
          <w:szCs w:val="22"/>
          <w:lang w:val="en-US"/>
        </w:rPr>
        <w:t xml:space="preserve"> </w:t>
      </w:r>
      <w:r w:rsidRPr="0045481C">
        <w:rPr>
          <w:rFonts w:ascii="Calibri" w:hAnsi="Calibri" w:cs="Arial"/>
          <w:sz w:val="22"/>
          <w:szCs w:val="22"/>
        </w:rPr>
        <w:t>reptiles as well. Seven species of reptiles are present such as Hermanns Tortoise (</w:t>
      </w:r>
      <w:r w:rsidRPr="0045481C">
        <w:rPr>
          <w:rFonts w:ascii="Calibri" w:hAnsi="Calibri" w:cs="Arial"/>
          <w:i/>
          <w:iCs/>
          <w:sz w:val="22"/>
          <w:szCs w:val="22"/>
        </w:rPr>
        <w:t>Eurotestudo hermanni</w:t>
      </w:r>
      <w:r w:rsidRPr="0045481C">
        <w:rPr>
          <w:rFonts w:ascii="Calibri" w:hAnsi="Calibri" w:cs="Arial"/>
          <w:sz w:val="22"/>
          <w:szCs w:val="22"/>
        </w:rPr>
        <w:t>),</w:t>
      </w:r>
      <w:r w:rsidRPr="0045481C">
        <w:rPr>
          <w:rFonts w:ascii="Calibri" w:hAnsi="Calibri" w:cs="Arial"/>
          <w:sz w:val="22"/>
          <w:szCs w:val="22"/>
          <w:lang w:val="en-US"/>
        </w:rPr>
        <w:t xml:space="preserve"> </w:t>
      </w:r>
      <w:r w:rsidRPr="0045481C">
        <w:rPr>
          <w:rFonts w:ascii="Calibri" w:hAnsi="Calibri" w:cs="Arial"/>
          <w:sz w:val="22"/>
          <w:szCs w:val="22"/>
        </w:rPr>
        <w:t>Slow Worm (</w:t>
      </w:r>
      <w:r w:rsidRPr="0045481C">
        <w:rPr>
          <w:rFonts w:ascii="Calibri" w:hAnsi="Calibri" w:cs="Arial"/>
          <w:i/>
          <w:iCs/>
          <w:sz w:val="22"/>
          <w:szCs w:val="22"/>
        </w:rPr>
        <w:t>Anguis fragilis</w:t>
      </w:r>
      <w:r w:rsidRPr="0045481C">
        <w:rPr>
          <w:rFonts w:ascii="Calibri" w:hAnsi="Calibri" w:cs="Arial"/>
          <w:sz w:val="22"/>
          <w:szCs w:val="22"/>
        </w:rPr>
        <w:t>), Erhard’s Wall Lizard (</w:t>
      </w:r>
      <w:r w:rsidRPr="0045481C">
        <w:rPr>
          <w:rFonts w:ascii="Calibri" w:hAnsi="Calibri" w:cs="Arial"/>
          <w:i/>
          <w:iCs/>
          <w:sz w:val="22"/>
          <w:szCs w:val="22"/>
        </w:rPr>
        <w:t>Lacerta erhardii</w:t>
      </w:r>
      <w:r w:rsidRPr="0045481C">
        <w:rPr>
          <w:rFonts w:ascii="Calibri" w:hAnsi="Calibri" w:cs="Arial"/>
          <w:sz w:val="22"/>
          <w:szCs w:val="22"/>
        </w:rPr>
        <w:t>), Wall Lizard (</w:t>
      </w:r>
      <w:r w:rsidRPr="0045481C">
        <w:rPr>
          <w:rFonts w:ascii="Calibri" w:hAnsi="Calibri" w:cs="Arial"/>
          <w:i/>
          <w:iCs/>
          <w:sz w:val="22"/>
          <w:szCs w:val="22"/>
        </w:rPr>
        <w:t>Podarcis muralis</w:t>
      </w:r>
      <w:r w:rsidRPr="0045481C">
        <w:rPr>
          <w:rFonts w:ascii="Calibri" w:hAnsi="Calibri" w:cs="Arial"/>
          <w:sz w:val="22"/>
          <w:szCs w:val="22"/>
        </w:rPr>
        <w:t>), Balkan</w:t>
      </w:r>
      <w:r w:rsidRPr="0045481C">
        <w:rPr>
          <w:rFonts w:ascii="Calibri" w:hAnsi="Calibri" w:cs="Arial"/>
          <w:sz w:val="22"/>
          <w:szCs w:val="22"/>
          <w:lang w:val="en-US"/>
        </w:rPr>
        <w:t xml:space="preserve"> </w:t>
      </w:r>
      <w:r w:rsidRPr="0045481C">
        <w:rPr>
          <w:rFonts w:ascii="Calibri" w:hAnsi="Calibri" w:cs="Arial"/>
          <w:sz w:val="22"/>
          <w:szCs w:val="22"/>
        </w:rPr>
        <w:t>Green Lizard (</w:t>
      </w:r>
      <w:r w:rsidRPr="0045481C">
        <w:rPr>
          <w:rFonts w:ascii="Calibri" w:hAnsi="Calibri" w:cs="Arial"/>
          <w:i/>
          <w:iCs/>
          <w:sz w:val="22"/>
          <w:szCs w:val="22"/>
        </w:rPr>
        <w:t>Lacerta trilineata</w:t>
      </w:r>
      <w:r w:rsidRPr="0045481C">
        <w:rPr>
          <w:rFonts w:ascii="Calibri" w:hAnsi="Calibri" w:cs="Arial"/>
          <w:sz w:val="22"/>
          <w:szCs w:val="22"/>
        </w:rPr>
        <w:t>), Green Lizard (Lacerta viridis), Whip Snake (</w:t>
      </w:r>
      <w:r w:rsidRPr="0045481C">
        <w:rPr>
          <w:rFonts w:ascii="Calibri" w:hAnsi="Calibri" w:cs="Arial"/>
          <w:i/>
          <w:iCs/>
          <w:sz w:val="22"/>
          <w:szCs w:val="22"/>
        </w:rPr>
        <w:t>Dolochopis caspius),</w:t>
      </w:r>
      <w:r w:rsidRPr="0045481C">
        <w:rPr>
          <w:rFonts w:ascii="Calibri" w:hAnsi="Calibri" w:cs="Arial"/>
          <w:sz w:val="22"/>
          <w:szCs w:val="22"/>
          <w:lang w:val="en-US"/>
        </w:rPr>
        <w:t xml:space="preserve"> </w:t>
      </w:r>
      <w:r w:rsidRPr="0045481C">
        <w:rPr>
          <w:rFonts w:ascii="Calibri" w:hAnsi="Calibri" w:cs="Arial"/>
          <w:sz w:val="22"/>
          <w:szCs w:val="22"/>
        </w:rPr>
        <w:t xml:space="preserve">Aesculapian snake </w:t>
      </w:r>
      <w:r w:rsidRPr="0045481C">
        <w:rPr>
          <w:rFonts w:ascii="Calibri" w:hAnsi="Calibri" w:cs="Arial"/>
          <w:i/>
          <w:iCs/>
          <w:sz w:val="22"/>
          <w:szCs w:val="22"/>
        </w:rPr>
        <w:t xml:space="preserve">(Zamenis longissimus) </w:t>
      </w:r>
      <w:r w:rsidRPr="0045481C">
        <w:rPr>
          <w:rFonts w:ascii="Calibri" w:hAnsi="Calibri" w:cs="Arial"/>
          <w:sz w:val="22"/>
          <w:szCs w:val="22"/>
        </w:rPr>
        <w:t>and Nose</w:t>
      </w:r>
      <w:r w:rsidRPr="0045481C">
        <w:rPr>
          <w:rFonts w:ascii="Calibri" w:hAnsi="Calibri" w:cs="Cambria Math"/>
          <w:sz w:val="22"/>
          <w:szCs w:val="22"/>
        </w:rPr>
        <w:t>‐</w:t>
      </w:r>
      <w:r w:rsidRPr="0045481C">
        <w:rPr>
          <w:rFonts w:ascii="Calibri" w:hAnsi="Calibri" w:cs="Arial"/>
          <w:sz w:val="22"/>
          <w:szCs w:val="22"/>
        </w:rPr>
        <w:t xml:space="preserve">horned Viper </w:t>
      </w:r>
      <w:r w:rsidRPr="0045481C">
        <w:rPr>
          <w:rFonts w:ascii="Calibri" w:hAnsi="Calibri" w:cs="Arial"/>
          <w:i/>
          <w:iCs/>
          <w:sz w:val="22"/>
          <w:szCs w:val="22"/>
        </w:rPr>
        <w:t>(Vipera ammodytes)</w:t>
      </w:r>
      <w:r w:rsidRPr="0045481C">
        <w:rPr>
          <w:rFonts w:ascii="Calibri" w:hAnsi="Calibri" w:cs="Arial"/>
          <w:sz w:val="22"/>
          <w:szCs w:val="22"/>
        </w:rPr>
        <w:t>.</w:t>
      </w:r>
    </w:p>
    <w:p w14:paraId="43F548EF" w14:textId="77777777" w:rsidR="00737A86" w:rsidRPr="0045481C" w:rsidRDefault="00F06294" w:rsidP="0045481C">
      <w:pPr>
        <w:pStyle w:val="HTMLPreformatted"/>
        <w:spacing w:line="276" w:lineRule="auto"/>
        <w:jc w:val="both"/>
        <w:rPr>
          <w:rFonts w:ascii="Calibri" w:hAnsi="Calibri" w:cs="Arial"/>
          <w:sz w:val="22"/>
          <w:szCs w:val="22"/>
        </w:rPr>
      </w:pPr>
      <w:r w:rsidRPr="0045481C">
        <w:rPr>
          <w:rFonts w:ascii="Calibri" w:hAnsi="Calibri" w:cs="Arial"/>
          <w:b/>
          <w:bCs/>
          <w:sz w:val="22"/>
          <w:szCs w:val="22"/>
        </w:rPr>
        <w:t xml:space="preserve">Butterflies: </w:t>
      </w:r>
      <w:r w:rsidR="00737A86" w:rsidRPr="0045481C">
        <w:rPr>
          <w:rFonts w:ascii="Calibri" w:hAnsi="Calibri" w:cs="Arial"/>
          <w:sz w:val="22"/>
          <w:szCs w:val="22"/>
        </w:rPr>
        <w:t>Rural areas contain</w:t>
      </w:r>
      <w:r w:rsidRPr="0045481C">
        <w:rPr>
          <w:rFonts w:ascii="Calibri" w:hAnsi="Calibri" w:cs="Arial"/>
          <w:sz w:val="22"/>
          <w:szCs w:val="22"/>
        </w:rPr>
        <w:t xml:space="preserve"> diverse butterfly fauna due</w:t>
      </w:r>
      <w:r w:rsidRPr="0045481C">
        <w:rPr>
          <w:rFonts w:ascii="Calibri" w:hAnsi="Calibri" w:cs="Arial"/>
          <w:sz w:val="22"/>
          <w:szCs w:val="22"/>
          <w:lang w:val="en-US"/>
        </w:rPr>
        <w:t xml:space="preserve"> </w:t>
      </w:r>
      <w:r w:rsidRPr="0045481C">
        <w:rPr>
          <w:rFonts w:ascii="Calibri" w:hAnsi="Calibri" w:cs="Arial"/>
          <w:sz w:val="22"/>
          <w:szCs w:val="22"/>
        </w:rPr>
        <w:t>to the natural environment around them and the uniqu</w:t>
      </w:r>
      <w:r w:rsidR="00737A86" w:rsidRPr="0045481C">
        <w:rPr>
          <w:rFonts w:ascii="Calibri" w:hAnsi="Calibri" w:cs="Arial"/>
          <w:sz w:val="22"/>
          <w:szCs w:val="22"/>
        </w:rPr>
        <w:t xml:space="preserve">e features like the </w:t>
      </w:r>
      <w:r w:rsidRPr="0045481C">
        <w:rPr>
          <w:rFonts w:ascii="Calibri" w:hAnsi="Calibri" w:cs="Arial"/>
          <w:sz w:val="22"/>
          <w:szCs w:val="22"/>
        </w:rPr>
        <w:t>ruderal sites, which</w:t>
      </w:r>
      <w:r w:rsidRPr="0045481C">
        <w:rPr>
          <w:rFonts w:ascii="Calibri" w:hAnsi="Calibri" w:cs="Arial"/>
          <w:sz w:val="22"/>
          <w:szCs w:val="22"/>
          <w:lang w:val="en-US"/>
        </w:rPr>
        <w:t xml:space="preserve"> </w:t>
      </w:r>
      <w:r w:rsidRPr="0045481C">
        <w:rPr>
          <w:rFonts w:ascii="Calibri" w:hAnsi="Calibri" w:cs="Arial"/>
          <w:sz w:val="22"/>
          <w:szCs w:val="22"/>
        </w:rPr>
        <w:t xml:space="preserve">are common gathering places for butterflies. Typical and frequent dwellers in this habitat are: </w:t>
      </w:r>
      <w:r w:rsidRPr="0045481C">
        <w:rPr>
          <w:rFonts w:ascii="Calibri" w:hAnsi="Calibri" w:cs="Arial"/>
          <w:i/>
          <w:iCs/>
          <w:sz w:val="22"/>
          <w:szCs w:val="22"/>
        </w:rPr>
        <w:t>Lycaena</w:t>
      </w:r>
      <w:r w:rsidRPr="0045481C">
        <w:rPr>
          <w:rFonts w:ascii="Calibri" w:hAnsi="Calibri" w:cs="Arial"/>
          <w:sz w:val="22"/>
          <w:szCs w:val="22"/>
          <w:lang w:val="en-US"/>
        </w:rPr>
        <w:t xml:space="preserve"> </w:t>
      </w:r>
      <w:r w:rsidRPr="0045481C">
        <w:rPr>
          <w:rFonts w:ascii="Calibri" w:hAnsi="Calibri" w:cs="Arial"/>
          <w:i/>
          <w:iCs/>
          <w:sz w:val="22"/>
          <w:szCs w:val="22"/>
        </w:rPr>
        <w:t>virgaureae, Lycaena tityrus, Polyommatus belargus, P. icarus, Leptidea sinapis, Plebeius argus, Pieris</w:t>
      </w:r>
      <w:r w:rsidRPr="0045481C">
        <w:rPr>
          <w:rFonts w:ascii="Calibri" w:hAnsi="Calibri" w:cs="Arial"/>
          <w:sz w:val="22"/>
          <w:szCs w:val="22"/>
          <w:lang w:val="en-US"/>
        </w:rPr>
        <w:t xml:space="preserve"> </w:t>
      </w:r>
      <w:r w:rsidRPr="0045481C">
        <w:rPr>
          <w:rFonts w:ascii="Calibri" w:hAnsi="Calibri" w:cs="Arial"/>
          <w:i/>
          <w:iCs/>
          <w:sz w:val="22"/>
          <w:szCs w:val="22"/>
        </w:rPr>
        <w:t>brassicae, P. napi, Coenonympha papmphilus, C. arcania, Maniola jurtina, Argynnis paphia, Satyrium</w:t>
      </w:r>
      <w:r w:rsidRPr="0045481C">
        <w:rPr>
          <w:rFonts w:ascii="Calibri" w:hAnsi="Calibri" w:cs="Arial"/>
          <w:sz w:val="22"/>
          <w:szCs w:val="22"/>
          <w:lang w:val="en-US"/>
        </w:rPr>
        <w:t xml:space="preserve"> </w:t>
      </w:r>
      <w:r w:rsidRPr="0045481C">
        <w:rPr>
          <w:rFonts w:ascii="Calibri" w:hAnsi="Calibri" w:cs="Arial"/>
          <w:i/>
          <w:iCs/>
          <w:sz w:val="22"/>
          <w:szCs w:val="22"/>
        </w:rPr>
        <w:t>acaciae, Colias crocea, Arethusana arethusa, Nymphalis polychloros, Erebia medusa, Vanessa cardui, V.</w:t>
      </w:r>
      <w:r w:rsidRPr="0045481C">
        <w:rPr>
          <w:rFonts w:ascii="Calibri" w:hAnsi="Calibri" w:cs="Arial"/>
          <w:sz w:val="22"/>
          <w:szCs w:val="22"/>
          <w:lang w:val="en-US"/>
        </w:rPr>
        <w:t xml:space="preserve"> </w:t>
      </w:r>
      <w:r w:rsidRPr="0045481C">
        <w:rPr>
          <w:rFonts w:ascii="Calibri" w:hAnsi="Calibri" w:cs="Arial"/>
          <w:i/>
          <w:iCs/>
          <w:sz w:val="22"/>
          <w:szCs w:val="22"/>
        </w:rPr>
        <w:t>atalanta, Cupido</w:t>
      </w:r>
      <w:r w:rsidRPr="0045481C">
        <w:rPr>
          <w:rFonts w:ascii="Calibri" w:hAnsi="Calibri" w:cs="Arial"/>
          <w:i/>
          <w:iCs/>
          <w:sz w:val="22"/>
          <w:szCs w:val="22"/>
          <w:lang w:val="en-US"/>
        </w:rPr>
        <w:t xml:space="preserve"> </w:t>
      </w:r>
      <w:r w:rsidRPr="0045481C">
        <w:rPr>
          <w:rFonts w:ascii="Calibri" w:hAnsi="Calibri" w:cs="Arial"/>
          <w:i/>
          <w:iCs/>
          <w:sz w:val="22"/>
          <w:szCs w:val="22"/>
        </w:rPr>
        <w:t>osiris, Erynnis tages, Polygonia c</w:t>
      </w:r>
      <w:r w:rsidRPr="0045481C">
        <w:rPr>
          <w:rFonts w:ascii="Calibri" w:hAnsi="Calibri" w:cs="Cambria Math"/>
          <w:i/>
          <w:iCs/>
          <w:sz w:val="22"/>
          <w:szCs w:val="22"/>
        </w:rPr>
        <w:t>‐</w:t>
      </w:r>
      <w:r w:rsidRPr="0045481C">
        <w:rPr>
          <w:rFonts w:ascii="Calibri" w:hAnsi="Calibri" w:cs="Arial"/>
          <w:i/>
          <w:iCs/>
          <w:sz w:val="22"/>
          <w:szCs w:val="22"/>
        </w:rPr>
        <w:t>album, Pseudophilotes vicrama, Hamearis lucina, Pyrgus</w:t>
      </w:r>
      <w:r w:rsidRPr="0045481C">
        <w:rPr>
          <w:rFonts w:ascii="Calibri" w:hAnsi="Calibri" w:cs="Arial"/>
          <w:sz w:val="22"/>
          <w:szCs w:val="22"/>
          <w:lang w:val="en-US"/>
        </w:rPr>
        <w:t xml:space="preserve"> </w:t>
      </w:r>
      <w:r w:rsidRPr="0045481C">
        <w:rPr>
          <w:rFonts w:ascii="Calibri" w:hAnsi="Calibri" w:cs="Arial"/>
          <w:i/>
          <w:iCs/>
          <w:sz w:val="22"/>
          <w:szCs w:val="22"/>
        </w:rPr>
        <w:t xml:space="preserve">alveus, Aglais urticae, Aporia crategi </w:t>
      </w:r>
      <w:r w:rsidRPr="0045481C">
        <w:rPr>
          <w:rFonts w:ascii="Calibri" w:hAnsi="Calibri" w:cs="Arial"/>
          <w:sz w:val="22"/>
          <w:szCs w:val="22"/>
        </w:rPr>
        <w:t>etc.</w:t>
      </w:r>
    </w:p>
    <w:p w14:paraId="33FBDB35" w14:textId="77777777" w:rsidR="00FC5727" w:rsidRPr="008169AB" w:rsidRDefault="00F06294" w:rsidP="008169AB">
      <w:pPr>
        <w:pStyle w:val="HTMLPreformatted"/>
        <w:spacing w:line="276" w:lineRule="auto"/>
        <w:jc w:val="both"/>
        <w:rPr>
          <w:rFonts w:ascii="Calibri" w:hAnsi="Calibri" w:cs="Arial"/>
          <w:sz w:val="22"/>
          <w:szCs w:val="22"/>
          <w:lang w:val="en-US"/>
        </w:rPr>
      </w:pPr>
      <w:r w:rsidRPr="0045481C">
        <w:rPr>
          <w:rFonts w:ascii="Calibri" w:hAnsi="Calibri" w:cs="Arial"/>
          <w:b/>
          <w:bCs/>
          <w:sz w:val="22"/>
          <w:szCs w:val="22"/>
        </w:rPr>
        <w:t xml:space="preserve">Ground beetles: </w:t>
      </w:r>
      <w:r w:rsidRPr="0045481C">
        <w:rPr>
          <w:rFonts w:ascii="Calibri" w:hAnsi="Calibri" w:cs="Arial"/>
          <w:sz w:val="22"/>
          <w:szCs w:val="22"/>
        </w:rPr>
        <w:t>It is interesting that the fauna of the villages is very similar to the one of the</w:t>
      </w:r>
      <w:r w:rsidRPr="0045481C">
        <w:rPr>
          <w:rFonts w:ascii="Calibri" w:hAnsi="Calibri" w:cs="Arial"/>
          <w:sz w:val="22"/>
          <w:szCs w:val="22"/>
          <w:lang w:val="en-US"/>
        </w:rPr>
        <w:t xml:space="preserve"> </w:t>
      </w:r>
      <w:r w:rsidRPr="0045481C">
        <w:rPr>
          <w:rFonts w:ascii="Calibri" w:hAnsi="Calibri" w:cs="Arial"/>
          <w:sz w:val="22"/>
          <w:szCs w:val="22"/>
        </w:rPr>
        <w:t>agricultural</w:t>
      </w:r>
      <w:r w:rsidRPr="0045481C">
        <w:rPr>
          <w:rFonts w:ascii="Calibri" w:hAnsi="Calibri" w:cs="Arial"/>
          <w:sz w:val="22"/>
          <w:szCs w:val="22"/>
          <w:lang w:val="en-US"/>
        </w:rPr>
        <w:t xml:space="preserve"> </w:t>
      </w:r>
      <w:r w:rsidRPr="0045481C">
        <w:rPr>
          <w:rFonts w:ascii="Calibri" w:hAnsi="Calibri" w:cs="Arial"/>
          <w:sz w:val="22"/>
          <w:szCs w:val="22"/>
        </w:rPr>
        <w:t>land (orchard, vineyards, fields and acres). All of these species are connected to human activities. The most</w:t>
      </w:r>
      <w:r w:rsidRPr="0045481C">
        <w:rPr>
          <w:rFonts w:ascii="Calibri" w:hAnsi="Calibri" w:cs="Arial"/>
          <w:sz w:val="22"/>
          <w:szCs w:val="22"/>
          <w:lang w:val="en-US"/>
        </w:rPr>
        <w:t xml:space="preserve"> </w:t>
      </w:r>
      <w:r w:rsidRPr="0045481C">
        <w:rPr>
          <w:rFonts w:ascii="Calibri" w:hAnsi="Calibri" w:cs="Arial"/>
          <w:sz w:val="22"/>
          <w:szCs w:val="22"/>
        </w:rPr>
        <w:t xml:space="preserve">common are: </w:t>
      </w:r>
      <w:r w:rsidRPr="0045481C">
        <w:rPr>
          <w:rFonts w:ascii="Calibri" w:hAnsi="Calibri" w:cs="Arial"/>
          <w:i/>
          <w:iCs/>
          <w:sz w:val="22"/>
          <w:szCs w:val="22"/>
        </w:rPr>
        <w:t>Amara aenea, Calathus melanocephalus, Calathus fuscipes, Microlestes fissuralis, Harpalus</w:t>
      </w:r>
      <w:r w:rsidRPr="0045481C">
        <w:rPr>
          <w:rFonts w:ascii="Calibri" w:hAnsi="Calibri" w:cs="Arial"/>
          <w:sz w:val="22"/>
          <w:szCs w:val="22"/>
          <w:lang w:val="en-US"/>
        </w:rPr>
        <w:t xml:space="preserve"> </w:t>
      </w:r>
      <w:r w:rsidRPr="0045481C">
        <w:rPr>
          <w:rFonts w:ascii="Calibri" w:hAnsi="Calibri" w:cs="Arial"/>
          <w:i/>
          <w:iCs/>
          <w:sz w:val="22"/>
          <w:szCs w:val="22"/>
        </w:rPr>
        <w:t xml:space="preserve">serripes, Harpalus rufipes </w:t>
      </w:r>
      <w:r w:rsidRPr="0045481C">
        <w:rPr>
          <w:rFonts w:ascii="Calibri" w:hAnsi="Calibri" w:cs="Arial"/>
          <w:sz w:val="22"/>
          <w:szCs w:val="22"/>
        </w:rPr>
        <w:t xml:space="preserve">and </w:t>
      </w:r>
      <w:r w:rsidRPr="0045481C">
        <w:rPr>
          <w:rFonts w:ascii="Calibri" w:hAnsi="Calibri" w:cs="Arial"/>
          <w:i/>
          <w:iCs/>
          <w:sz w:val="22"/>
          <w:szCs w:val="22"/>
        </w:rPr>
        <w:t>Poecilus cupreus</w:t>
      </w:r>
      <w:r w:rsidRPr="0045481C">
        <w:rPr>
          <w:rFonts w:ascii="Calibri" w:hAnsi="Calibri" w:cs="Arial"/>
          <w:sz w:val="22"/>
          <w:szCs w:val="22"/>
        </w:rPr>
        <w:t>.</w:t>
      </w:r>
    </w:p>
    <w:p w14:paraId="601546AF" w14:textId="77777777" w:rsidR="00FC5727" w:rsidRPr="0045481C" w:rsidRDefault="00FC5727" w:rsidP="0045481C">
      <w:pPr>
        <w:pStyle w:val="HTMLPreformatted"/>
        <w:spacing w:line="276" w:lineRule="auto"/>
        <w:jc w:val="both"/>
        <w:rPr>
          <w:rFonts w:ascii="Calibri" w:hAnsi="Calibri" w:cstheme="minorHAnsi"/>
          <w:sz w:val="22"/>
          <w:szCs w:val="22"/>
          <w:lang w:val="en-US"/>
        </w:rPr>
      </w:pPr>
      <w:r w:rsidRPr="0045481C">
        <w:rPr>
          <w:rFonts w:ascii="Calibri" w:hAnsi="Calibri"/>
          <w:noProof/>
          <w:sz w:val="22"/>
          <w:szCs w:val="22"/>
          <w:lang w:val="en-US" w:eastAsia="en-US"/>
        </w:rPr>
        <w:lastRenderedPageBreak/>
        <w:drawing>
          <wp:inline distT="0" distB="0" distL="0" distR="0" wp14:anchorId="5B052204" wp14:editId="6EF6D262">
            <wp:extent cx="5943600" cy="298513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2985135"/>
                    </a:xfrm>
                    <a:prstGeom prst="rect">
                      <a:avLst/>
                    </a:prstGeom>
                  </pic:spPr>
                </pic:pic>
              </a:graphicData>
            </a:graphic>
          </wp:inline>
        </w:drawing>
      </w:r>
    </w:p>
    <w:p w14:paraId="2B459DE3" w14:textId="77777777" w:rsidR="00FC5727" w:rsidRPr="0045481C" w:rsidRDefault="00FC5727" w:rsidP="0045481C">
      <w:pPr>
        <w:pStyle w:val="HTMLPreformatted"/>
        <w:jc w:val="both"/>
        <w:rPr>
          <w:rFonts w:ascii="Calibri" w:hAnsi="Calibri" w:cstheme="minorHAnsi"/>
          <w:sz w:val="22"/>
          <w:szCs w:val="22"/>
          <w:lang w:val="en-US"/>
        </w:rPr>
      </w:pPr>
      <w:r w:rsidRPr="0045481C">
        <w:rPr>
          <w:rFonts w:ascii="Calibri" w:hAnsi="Calibri" w:cstheme="minorHAnsi"/>
          <w:sz w:val="22"/>
          <w:szCs w:val="22"/>
          <w:lang w:val="en-US"/>
        </w:rPr>
        <w:t xml:space="preserve">This includes a variety of industrial facilities, glasshouses for early crops, dumps etc. Such facilities in the vicinity of project area are sheepfold (see Annex </w:t>
      </w:r>
      <w:r w:rsidR="00A520E1">
        <w:rPr>
          <w:rFonts w:ascii="Calibri" w:hAnsi="Calibri" w:cstheme="minorHAnsi"/>
          <w:sz w:val="22"/>
          <w:szCs w:val="22"/>
          <w:lang w:val="en-US"/>
        </w:rPr>
        <w:t>3</w:t>
      </w:r>
      <w:r w:rsidR="00C85232">
        <w:rPr>
          <w:rFonts w:ascii="Calibri" w:hAnsi="Calibri" w:cstheme="minorHAnsi"/>
          <w:sz w:val="22"/>
          <w:szCs w:val="22"/>
          <w:lang w:val="en-US"/>
        </w:rPr>
        <w:t xml:space="preserve"> -</w:t>
      </w:r>
      <w:r w:rsidRPr="0045481C">
        <w:rPr>
          <w:rFonts w:ascii="Calibri" w:hAnsi="Calibri" w:cstheme="minorHAnsi"/>
          <w:sz w:val="22"/>
          <w:szCs w:val="22"/>
          <w:lang w:val="en-US"/>
        </w:rPr>
        <w:t xml:space="preserve"> Habitat Map). However, these structures do not have greater relevance from biodiversity point of view.</w:t>
      </w:r>
    </w:p>
    <w:p w14:paraId="28C6E00A" w14:textId="77777777" w:rsidR="00FC5727" w:rsidRPr="0045481C" w:rsidRDefault="008D79C2" w:rsidP="00F812C6">
      <w:pPr>
        <w:jc w:val="both"/>
        <w:rPr>
          <w:rFonts w:ascii="Calibri" w:hAnsi="Calibri" w:cstheme="minorHAnsi"/>
          <w:sz w:val="22"/>
          <w:szCs w:val="22"/>
          <w:lang w:eastAsia="mk-MK"/>
        </w:rPr>
      </w:pPr>
      <w:r w:rsidRPr="0045481C">
        <w:rPr>
          <w:rFonts w:ascii="Calibri" w:hAnsi="Calibri" w:cstheme="minorHAnsi"/>
          <w:sz w:val="22"/>
          <w:szCs w:val="22"/>
          <w:lang w:eastAsia="mk-MK"/>
        </w:rPr>
        <w:t>At a distance of 1</w:t>
      </w:r>
      <w:r w:rsidR="00A520E1">
        <w:rPr>
          <w:rFonts w:ascii="Calibri" w:hAnsi="Calibri" w:cstheme="minorHAnsi"/>
          <w:sz w:val="22"/>
          <w:szCs w:val="22"/>
          <w:lang w:eastAsia="mk-MK"/>
        </w:rPr>
        <w:t>,</w:t>
      </w:r>
      <w:r w:rsidRPr="0045481C">
        <w:rPr>
          <w:rFonts w:ascii="Calibri" w:hAnsi="Calibri" w:cstheme="minorHAnsi"/>
          <w:sz w:val="22"/>
          <w:szCs w:val="22"/>
          <w:lang w:eastAsia="mk-MK"/>
        </w:rPr>
        <w:t>2 to 1</w:t>
      </w:r>
      <w:r w:rsidR="00A520E1">
        <w:rPr>
          <w:rFonts w:ascii="Calibri" w:hAnsi="Calibri" w:cstheme="minorHAnsi"/>
          <w:sz w:val="22"/>
          <w:szCs w:val="22"/>
          <w:lang w:eastAsia="mk-MK"/>
        </w:rPr>
        <w:t>,</w:t>
      </w:r>
      <w:r w:rsidRPr="0045481C">
        <w:rPr>
          <w:rFonts w:ascii="Calibri" w:hAnsi="Calibri" w:cstheme="minorHAnsi"/>
          <w:sz w:val="22"/>
          <w:szCs w:val="22"/>
          <w:lang w:eastAsia="mk-MK"/>
        </w:rPr>
        <w:t>5 kilometers</w:t>
      </w:r>
      <w:r w:rsidR="00A520E1">
        <w:rPr>
          <w:rFonts w:ascii="Calibri" w:hAnsi="Calibri" w:cstheme="minorHAnsi"/>
          <w:sz w:val="22"/>
          <w:szCs w:val="22"/>
          <w:lang w:eastAsia="mk-MK"/>
        </w:rPr>
        <w:t xml:space="preserve"> from the CWMF site</w:t>
      </w:r>
      <w:r w:rsidRPr="0045481C">
        <w:rPr>
          <w:rFonts w:ascii="Calibri" w:hAnsi="Calibri" w:cstheme="minorHAnsi"/>
          <w:sz w:val="22"/>
          <w:szCs w:val="22"/>
          <w:lang w:eastAsia="mk-MK"/>
        </w:rPr>
        <w:t>,</w:t>
      </w:r>
      <w:r w:rsidR="007C4BF4" w:rsidRPr="0045481C">
        <w:rPr>
          <w:rFonts w:ascii="Calibri" w:hAnsi="Calibri" w:cstheme="minorHAnsi"/>
          <w:sz w:val="22"/>
          <w:szCs w:val="22"/>
          <w:lang w:eastAsia="mk-MK"/>
        </w:rPr>
        <w:t xml:space="preserve"> </w:t>
      </w:r>
      <w:r w:rsidRPr="0045481C">
        <w:rPr>
          <w:rFonts w:ascii="Calibri" w:hAnsi="Calibri" w:cstheme="minorHAnsi"/>
          <w:sz w:val="22"/>
          <w:szCs w:val="22"/>
          <w:lang w:eastAsia="mk-MK"/>
        </w:rPr>
        <w:t xml:space="preserve">there are three livestock facilities with over 3,500 </w:t>
      </w:r>
      <w:r w:rsidR="007C4BF4" w:rsidRPr="0045481C">
        <w:rPr>
          <w:rFonts w:ascii="Calibri" w:hAnsi="Calibri" w:cstheme="minorHAnsi"/>
          <w:sz w:val="22"/>
          <w:szCs w:val="22"/>
          <w:lang w:eastAsia="mk-MK"/>
        </w:rPr>
        <w:t>sheep’s</w:t>
      </w:r>
      <w:r w:rsidR="00A520E1">
        <w:rPr>
          <w:rFonts w:ascii="Calibri" w:hAnsi="Calibri" w:cstheme="minorHAnsi"/>
          <w:sz w:val="22"/>
          <w:szCs w:val="22"/>
          <w:lang w:eastAsia="mk-MK"/>
        </w:rPr>
        <w:t xml:space="preserve"> (this numeric  data is not verified)</w:t>
      </w:r>
      <w:r w:rsidRPr="0045481C">
        <w:rPr>
          <w:rFonts w:ascii="Calibri" w:hAnsi="Calibri" w:cstheme="minorHAnsi"/>
          <w:sz w:val="22"/>
          <w:szCs w:val="22"/>
          <w:lang w:eastAsia="mk-MK"/>
        </w:rPr>
        <w:t>.</w:t>
      </w:r>
    </w:p>
    <w:p w14:paraId="708D998D" w14:textId="77777777" w:rsidR="001B0076" w:rsidRPr="0045481C" w:rsidRDefault="004F1231" w:rsidP="00A54D9A">
      <w:pPr>
        <w:pStyle w:val="Heading2"/>
        <w:numPr>
          <w:ilvl w:val="1"/>
          <w:numId w:val="5"/>
        </w:numPr>
        <w:ind w:left="564"/>
        <w:jc w:val="both"/>
        <w:rPr>
          <w:rFonts w:ascii="Calibri" w:hAnsi="Calibri"/>
          <w:sz w:val="22"/>
          <w:szCs w:val="22"/>
        </w:rPr>
      </w:pPr>
      <w:bookmarkStart w:id="26" w:name="_Toc493082341"/>
      <w:r w:rsidRPr="0045481C">
        <w:rPr>
          <w:rFonts w:ascii="Calibri" w:hAnsi="Calibri"/>
          <w:sz w:val="22"/>
          <w:szCs w:val="22"/>
        </w:rPr>
        <w:t>Valorisation</w:t>
      </w:r>
      <w:bookmarkEnd w:id="26"/>
      <w:r w:rsidRPr="0045481C">
        <w:rPr>
          <w:rFonts w:ascii="Calibri" w:hAnsi="Calibri"/>
          <w:sz w:val="22"/>
          <w:szCs w:val="22"/>
        </w:rPr>
        <w:t xml:space="preserve"> </w:t>
      </w:r>
    </w:p>
    <w:p w14:paraId="03489FBA" w14:textId="77777777" w:rsidR="004F1231" w:rsidRPr="0045481C" w:rsidRDefault="004F1231" w:rsidP="00A54D9A">
      <w:pPr>
        <w:pStyle w:val="Heading3"/>
        <w:numPr>
          <w:ilvl w:val="2"/>
          <w:numId w:val="5"/>
        </w:numPr>
        <w:jc w:val="both"/>
        <w:rPr>
          <w:rFonts w:ascii="Calibri" w:hAnsi="Calibri"/>
          <w:sz w:val="22"/>
          <w:szCs w:val="22"/>
        </w:rPr>
      </w:pPr>
      <w:bookmarkStart w:id="27" w:name="_Toc493082342"/>
      <w:r w:rsidRPr="0045481C">
        <w:rPr>
          <w:rFonts w:ascii="Calibri" w:hAnsi="Calibri"/>
          <w:sz w:val="22"/>
          <w:szCs w:val="22"/>
        </w:rPr>
        <w:t>Habitats</w:t>
      </w:r>
      <w:bookmarkEnd w:id="27"/>
    </w:p>
    <w:p w14:paraId="14244C75" w14:textId="77777777" w:rsidR="003F4C8F" w:rsidRPr="0045481C" w:rsidRDefault="003F4C8F" w:rsidP="0045481C">
      <w:pPr>
        <w:jc w:val="both"/>
        <w:rPr>
          <w:rFonts w:ascii="Calibri" w:hAnsi="Calibri"/>
          <w:sz w:val="22"/>
          <w:szCs w:val="22"/>
        </w:rPr>
      </w:pPr>
      <w:r w:rsidRPr="0045481C">
        <w:rPr>
          <w:rFonts w:ascii="Calibri" w:hAnsi="Calibri"/>
          <w:sz w:val="22"/>
          <w:szCs w:val="22"/>
        </w:rPr>
        <w:t>In the project area and its surrounding 10 types of habitat can be distinguish. Among them as the most important habitat</w:t>
      </w:r>
      <w:r w:rsidR="00FE4D8A" w:rsidRPr="0045481C">
        <w:rPr>
          <w:rFonts w:ascii="Calibri" w:hAnsi="Calibri"/>
          <w:sz w:val="22"/>
          <w:szCs w:val="22"/>
        </w:rPr>
        <w:t xml:space="preserve"> are hill pastures. </w:t>
      </w:r>
      <w:r w:rsidRPr="0045481C">
        <w:rPr>
          <w:rFonts w:ascii="Calibri" w:hAnsi="Calibri" w:cstheme="minorHAnsi"/>
          <w:sz w:val="22"/>
          <w:szCs w:val="22"/>
        </w:rPr>
        <w:t>Almost  all of the habitats in  the  studied  area  are  grasslands  represented  by  the  category  “</w:t>
      </w:r>
      <w:r w:rsidRPr="0045481C">
        <w:rPr>
          <w:rFonts w:ascii="Calibri" w:hAnsi="Calibri" w:cstheme="minorHAnsi"/>
          <w:i/>
          <w:sz w:val="22"/>
          <w:szCs w:val="22"/>
        </w:rPr>
        <w:t>hill  pastures</w:t>
      </w:r>
      <w:r w:rsidRPr="0045481C">
        <w:rPr>
          <w:rFonts w:ascii="Calibri" w:hAnsi="Calibri" w:cstheme="minorHAnsi"/>
          <w:sz w:val="22"/>
          <w:szCs w:val="22"/>
        </w:rPr>
        <w:t xml:space="preserve">”,  which  is  characteristic of the hilly areas in all valleys and plateaus in Macedonia. As a secondary formation, </w:t>
      </w:r>
      <w:r w:rsidRPr="0045481C">
        <w:rPr>
          <w:rFonts w:ascii="Calibri" w:hAnsi="Calibri" w:cstheme="minorHAnsi"/>
          <w:i/>
          <w:sz w:val="22"/>
          <w:szCs w:val="22"/>
        </w:rPr>
        <w:t>hill pastures</w:t>
      </w:r>
      <w:r w:rsidRPr="0045481C">
        <w:rPr>
          <w:rFonts w:ascii="Calibri" w:hAnsi="Calibri" w:cstheme="minorHAnsi"/>
          <w:sz w:val="22"/>
          <w:szCs w:val="22"/>
        </w:rPr>
        <w:t xml:space="preserve"> are surrounded by sparse vegetation of different degradation stages. </w:t>
      </w:r>
      <w:r w:rsidRPr="0045481C">
        <w:rPr>
          <w:rFonts w:ascii="Calibri" w:hAnsi="Calibri" w:cstheme="minorHAnsi"/>
          <w:i/>
          <w:sz w:val="22"/>
          <w:szCs w:val="22"/>
        </w:rPr>
        <w:t>Hill pastures with sparse vegetation</w:t>
      </w:r>
      <w:r w:rsidRPr="0045481C">
        <w:rPr>
          <w:rFonts w:ascii="Calibri" w:hAnsi="Calibri" w:cstheme="minorHAnsi"/>
          <w:sz w:val="22"/>
          <w:szCs w:val="22"/>
        </w:rPr>
        <w:t xml:space="preserve"> are another habitat, and in the region of the landfill it is of very similar vegetation composition to that of typical hill pastures.</w:t>
      </w:r>
    </w:p>
    <w:p w14:paraId="4F95EC96" w14:textId="77777777" w:rsidR="001D2858" w:rsidRPr="0045481C" w:rsidRDefault="001D2858" w:rsidP="0045481C">
      <w:pPr>
        <w:pStyle w:val="HTMLPreformatted"/>
        <w:spacing w:line="276" w:lineRule="auto"/>
        <w:jc w:val="both"/>
        <w:rPr>
          <w:rFonts w:ascii="Calibri" w:hAnsi="Calibri" w:cstheme="minorHAnsi"/>
          <w:sz w:val="22"/>
          <w:szCs w:val="22"/>
          <w:lang w:val="en-US"/>
        </w:rPr>
      </w:pPr>
      <w:r w:rsidRPr="0045481C">
        <w:rPr>
          <w:rFonts w:ascii="Calibri" w:hAnsi="Calibri" w:cs="Times New Roman"/>
          <w:sz w:val="22"/>
          <w:szCs w:val="22"/>
          <w:lang w:val="en-US" w:eastAsia="en-US"/>
        </w:rPr>
        <w:t xml:space="preserve">Grasslands </w:t>
      </w:r>
      <w:r w:rsidR="002D32F8" w:rsidRPr="0045481C">
        <w:rPr>
          <w:rFonts w:ascii="Calibri" w:hAnsi="Calibri" w:cs="Times New Roman"/>
          <w:sz w:val="22"/>
          <w:szCs w:val="22"/>
          <w:lang w:val="en-US" w:eastAsia="en-US"/>
        </w:rPr>
        <w:t xml:space="preserve">(pseudo steppe) </w:t>
      </w:r>
      <w:r w:rsidRPr="0045481C">
        <w:rPr>
          <w:rFonts w:ascii="Calibri" w:hAnsi="Calibri" w:cs="Times New Roman"/>
          <w:sz w:val="22"/>
          <w:szCs w:val="22"/>
          <w:lang w:val="en-US" w:eastAsia="en-US"/>
        </w:rPr>
        <w:t xml:space="preserve">are listed as a priority habitat in Annex I of the </w:t>
      </w:r>
      <w:r w:rsidR="00D24CD4" w:rsidRPr="0045481C">
        <w:rPr>
          <w:rFonts w:ascii="Calibri" w:hAnsi="Calibri" w:cs="Times New Roman"/>
          <w:sz w:val="22"/>
          <w:szCs w:val="22"/>
          <w:lang w:val="en-US" w:eastAsia="en-US"/>
        </w:rPr>
        <w:t xml:space="preserve">Habitats </w:t>
      </w:r>
      <w:r w:rsidR="002D32F8" w:rsidRPr="0045481C">
        <w:rPr>
          <w:rFonts w:ascii="Calibri" w:hAnsi="Calibri" w:cs="Times New Roman"/>
          <w:sz w:val="22"/>
          <w:szCs w:val="22"/>
          <w:lang w:val="en-US" w:eastAsia="en-US"/>
        </w:rPr>
        <w:t xml:space="preserve">Directive. </w:t>
      </w:r>
      <w:r w:rsidRPr="0045481C">
        <w:rPr>
          <w:rFonts w:ascii="Calibri" w:hAnsi="Calibri" w:cs="Times New Roman"/>
          <w:sz w:val="22"/>
          <w:szCs w:val="22"/>
          <w:vertAlign w:val="superscript"/>
          <w:lang w:val="en-US" w:eastAsia="en-US"/>
        </w:rPr>
        <w:footnoteReference w:id="5"/>
      </w:r>
      <w:r w:rsidRPr="0045481C">
        <w:rPr>
          <w:rFonts w:ascii="Calibri" w:hAnsi="Calibri" w:cs="Times New Roman"/>
          <w:sz w:val="22"/>
          <w:szCs w:val="22"/>
          <w:lang w:val="en-US" w:eastAsia="en-US"/>
        </w:rPr>
        <w:t xml:space="preserve">There is no steppe vegetation in Macedonia (Micevski 1967), but northern boundary of several steppe plant species passes through the central part of Macedonia. Micevski (1967) named the grass vegetation in this </w:t>
      </w:r>
      <w:r w:rsidRPr="0045481C">
        <w:rPr>
          <w:rFonts w:ascii="Calibri" w:hAnsi="Calibri" w:cs="Times New Roman"/>
          <w:sz w:val="22"/>
          <w:szCs w:val="22"/>
          <w:lang w:val="en-US" w:eastAsia="en-US"/>
        </w:rPr>
        <w:lastRenderedPageBreak/>
        <w:t>region “steppe like” vegetation. I</w:t>
      </w:r>
      <w:r w:rsidRPr="0045481C">
        <w:rPr>
          <w:rFonts w:ascii="Calibri" w:hAnsi="Calibri" w:cstheme="minorHAnsi"/>
          <w:sz w:val="22"/>
          <w:szCs w:val="22"/>
        </w:rPr>
        <w:t>n the area, this habitat is represent</w:t>
      </w:r>
      <w:r w:rsidR="00FE4D8A" w:rsidRPr="0045481C">
        <w:rPr>
          <w:rFonts w:ascii="Calibri" w:hAnsi="Calibri" w:cstheme="minorHAnsi"/>
          <w:sz w:val="22"/>
          <w:szCs w:val="22"/>
        </w:rPr>
        <w:t>ed in a small space on the south</w:t>
      </w:r>
      <w:r w:rsidRPr="0045481C">
        <w:rPr>
          <w:rFonts w:ascii="Calibri" w:hAnsi="Calibri" w:cstheme="minorHAnsi"/>
          <w:sz w:val="22"/>
          <w:szCs w:val="22"/>
        </w:rPr>
        <w:t xml:space="preserve"> slopes (see Habitat Map</w:t>
      </w:r>
      <w:r w:rsidR="004A5FD1">
        <w:rPr>
          <w:rFonts w:ascii="Calibri" w:hAnsi="Calibri" w:cstheme="minorHAnsi"/>
          <w:sz w:val="22"/>
          <w:szCs w:val="22"/>
          <w:lang w:val="en-US"/>
        </w:rPr>
        <w:t xml:space="preserve"> in Annex 3</w:t>
      </w:r>
      <w:r w:rsidRPr="0045481C">
        <w:rPr>
          <w:rFonts w:ascii="Calibri" w:hAnsi="Calibri" w:cstheme="minorHAnsi"/>
          <w:sz w:val="22"/>
          <w:szCs w:val="22"/>
          <w:lang w:val="en-US"/>
        </w:rPr>
        <w:t>).</w:t>
      </w:r>
      <w:r w:rsidR="004A5FD1">
        <w:rPr>
          <w:rFonts w:ascii="Calibri" w:hAnsi="Calibri" w:cstheme="minorHAnsi"/>
          <w:sz w:val="22"/>
          <w:szCs w:val="22"/>
          <w:lang w:val="en-US"/>
        </w:rPr>
        <w:t xml:space="preserve"> </w:t>
      </w:r>
      <w:r w:rsidR="002D32F8" w:rsidRPr="0045481C">
        <w:rPr>
          <w:rFonts w:ascii="Calibri" w:hAnsi="Calibri" w:cs="Times New Roman"/>
          <w:sz w:val="22"/>
          <w:szCs w:val="22"/>
          <w:lang w:val="en-US" w:eastAsia="en-US"/>
        </w:rPr>
        <w:t>Nevertheless;</w:t>
      </w:r>
      <w:r w:rsidRPr="0045481C">
        <w:rPr>
          <w:rFonts w:ascii="Calibri" w:hAnsi="Calibri" w:cs="Times New Roman"/>
          <w:sz w:val="22"/>
          <w:szCs w:val="22"/>
          <w:lang w:val="en-US" w:eastAsia="en-US"/>
        </w:rPr>
        <w:t xml:space="preserve"> this is not a real steppe. It cannot be said that this part of Macedonia is a primary steppe, but only a steppe-like landscape which is a result of anthropogenic influences. The grasslands </w:t>
      </w:r>
      <w:r w:rsidR="002D32F8" w:rsidRPr="0045481C">
        <w:rPr>
          <w:rFonts w:ascii="Calibri" w:hAnsi="Calibri" w:cs="Times New Roman"/>
          <w:sz w:val="22"/>
          <w:szCs w:val="22"/>
          <w:lang w:val="en-US" w:eastAsia="en-US"/>
        </w:rPr>
        <w:t xml:space="preserve">in </w:t>
      </w:r>
      <w:proofErr w:type="spellStart"/>
      <w:r w:rsidR="00967FA5">
        <w:rPr>
          <w:rFonts w:ascii="Calibri" w:hAnsi="Calibri" w:cs="Times New Roman"/>
          <w:sz w:val="22"/>
          <w:szCs w:val="22"/>
          <w:lang w:val="en-US" w:eastAsia="en-US"/>
        </w:rPr>
        <w:t>Mec</w:t>
      </w:r>
      <w:r w:rsidR="00FC3D95" w:rsidRPr="0045481C">
        <w:rPr>
          <w:rFonts w:ascii="Calibri" w:hAnsi="Calibri" w:cs="Times New Roman"/>
          <w:sz w:val="22"/>
          <w:szCs w:val="22"/>
          <w:lang w:val="en-US" w:eastAsia="en-US"/>
        </w:rPr>
        <w:t>kuevci</w:t>
      </w:r>
      <w:proofErr w:type="spellEnd"/>
      <w:r w:rsidR="002D32F8" w:rsidRPr="0045481C">
        <w:rPr>
          <w:rFonts w:ascii="Calibri" w:hAnsi="Calibri" w:cs="Times New Roman"/>
          <w:sz w:val="22"/>
          <w:szCs w:val="22"/>
          <w:lang w:val="en-US" w:eastAsia="en-US"/>
        </w:rPr>
        <w:t xml:space="preserve"> don’t </w:t>
      </w:r>
      <w:r w:rsidRPr="0045481C">
        <w:rPr>
          <w:rFonts w:ascii="Calibri" w:hAnsi="Calibri" w:cs="Times New Roman"/>
          <w:sz w:val="22"/>
          <w:szCs w:val="22"/>
          <w:lang w:val="en-US" w:eastAsia="en-US"/>
        </w:rPr>
        <w:t>have</w:t>
      </w:r>
      <w:r w:rsidR="002D32F8" w:rsidRPr="0045481C">
        <w:rPr>
          <w:rFonts w:ascii="Calibri" w:hAnsi="Calibri" w:cs="Times New Roman"/>
          <w:sz w:val="22"/>
          <w:szCs w:val="22"/>
          <w:lang w:val="en-US" w:eastAsia="en-US"/>
        </w:rPr>
        <w:t xml:space="preserve"> </w:t>
      </w:r>
      <w:r w:rsidRPr="0045481C">
        <w:rPr>
          <w:rFonts w:ascii="Calibri" w:hAnsi="Calibri" w:cs="Times New Roman"/>
          <w:sz w:val="22"/>
          <w:szCs w:val="22"/>
          <w:lang w:val="en-US" w:eastAsia="en-US"/>
        </w:rPr>
        <w:t>characteristic halophytic vegetati</w:t>
      </w:r>
      <w:r w:rsidR="002D32F8" w:rsidRPr="0045481C">
        <w:rPr>
          <w:rFonts w:ascii="Calibri" w:hAnsi="Calibri" w:cs="Times New Roman"/>
          <w:sz w:val="22"/>
          <w:szCs w:val="22"/>
          <w:lang w:val="en-US" w:eastAsia="en-US"/>
        </w:rPr>
        <w:t>on</w:t>
      </w:r>
      <w:r w:rsidR="00FE4D8A" w:rsidRPr="0045481C">
        <w:rPr>
          <w:rFonts w:ascii="Calibri" w:hAnsi="Calibri" w:cs="Times New Roman"/>
          <w:sz w:val="22"/>
          <w:szCs w:val="22"/>
          <w:lang w:val="en-US" w:eastAsia="en-US"/>
        </w:rPr>
        <w:t xml:space="preserve">. </w:t>
      </w:r>
    </w:p>
    <w:p w14:paraId="45A21D4B" w14:textId="77777777" w:rsidR="00256618" w:rsidRPr="0045481C" w:rsidRDefault="000807BA" w:rsidP="0045481C">
      <w:pPr>
        <w:pStyle w:val="HTMLPreformatted"/>
        <w:spacing w:line="276" w:lineRule="auto"/>
        <w:jc w:val="both"/>
        <w:rPr>
          <w:rFonts w:ascii="Calibri" w:hAnsi="Calibri" w:cs="Times New Roman"/>
          <w:sz w:val="22"/>
          <w:szCs w:val="22"/>
          <w:lang w:val="en-US" w:eastAsia="en-US"/>
        </w:rPr>
      </w:pPr>
      <w:r w:rsidRPr="0045481C">
        <w:rPr>
          <w:rFonts w:ascii="Calibri" w:hAnsi="Calibri" w:cs="Times New Roman"/>
          <w:sz w:val="22"/>
          <w:szCs w:val="22"/>
          <w:lang w:val="en-US" w:eastAsia="en-US"/>
        </w:rPr>
        <w:t xml:space="preserve">These are considered priority biodiversity features as they are listed in Habitats Directive (Annex I: 92A0) </w:t>
      </w:r>
      <w:r w:rsidRPr="0045481C">
        <w:rPr>
          <w:rFonts w:ascii="Calibri" w:hAnsi="Calibri" w:cs="Times New Roman"/>
          <w:i/>
          <w:sz w:val="22"/>
          <w:szCs w:val="22"/>
          <w:lang w:val="en-US" w:eastAsia="en-US"/>
        </w:rPr>
        <w:t xml:space="preserve">Salix alba </w:t>
      </w:r>
      <w:r w:rsidRPr="0045481C">
        <w:rPr>
          <w:rFonts w:ascii="Calibri" w:hAnsi="Calibri" w:cs="Times New Roman"/>
          <w:sz w:val="22"/>
          <w:szCs w:val="22"/>
          <w:lang w:val="en-US" w:eastAsia="en-US"/>
        </w:rPr>
        <w:t>and</w:t>
      </w:r>
      <w:r w:rsidRPr="0045481C">
        <w:rPr>
          <w:rFonts w:ascii="Calibri" w:hAnsi="Calibri" w:cs="Times New Roman"/>
          <w:i/>
          <w:sz w:val="22"/>
          <w:szCs w:val="22"/>
          <w:lang w:val="en-US" w:eastAsia="en-US"/>
        </w:rPr>
        <w:t xml:space="preserve"> Populus alba</w:t>
      </w:r>
      <w:r w:rsidRPr="0045481C">
        <w:rPr>
          <w:rFonts w:ascii="Calibri" w:hAnsi="Calibri" w:cs="Times New Roman"/>
          <w:sz w:val="22"/>
          <w:szCs w:val="22"/>
          <w:lang w:val="en-US" w:eastAsia="en-US"/>
        </w:rPr>
        <w:t xml:space="preserve"> galleries. They are also listed in the Bern Convention. Well-preserved forests are not characteristic for </w:t>
      </w:r>
      <w:r w:rsidR="002D32F8" w:rsidRPr="0045481C">
        <w:rPr>
          <w:rFonts w:ascii="Calibri" w:hAnsi="Calibri" w:cs="Times New Roman"/>
          <w:sz w:val="22"/>
          <w:szCs w:val="22"/>
          <w:lang w:val="en-US" w:eastAsia="en-US"/>
        </w:rPr>
        <w:t>this area because it is mostly dry no surface waters is</w:t>
      </w:r>
      <w:r w:rsidRPr="0045481C">
        <w:rPr>
          <w:rFonts w:ascii="Calibri" w:hAnsi="Calibri" w:cs="Times New Roman"/>
          <w:sz w:val="22"/>
          <w:szCs w:val="22"/>
          <w:lang w:val="en-US" w:eastAsia="en-US"/>
        </w:rPr>
        <w:t xml:space="preserve"> present here. The location has natural gully that can collect water after rains and in the rainy season so this community can be found in fragments along the natural gully. </w:t>
      </w:r>
    </w:p>
    <w:p w14:paraId="774AA82D" w14:textId="77777777" w:rsidR="00AA655A" w:rsidRPr="0045481C" w:rsidRDefault="00AA655A" w:rsidP="00A54D9A">
      <w:pPr>
        <w:pStyle w:val="Heading3"/>
        <w:numPr>
          <w:ilvl w:val="2"/>
          <w:numId w:val="5"/>
        </w:numPr>
        <w:jc w:val="both"/>
        <w:rPr>
          <w:rFonts w:ascii="Calibri" w:hAnsi="Calibri"/>
          <w:sz w:val="22"/>
          <w:szCs w:val="22"/>
        </w:rPr>
      </w:pPr>
      <w:bookmarkStart w:id="28" w:name="_Toc493082343"/>
      <w:r w:rsidRPr="0045481C">
        <w:rPr>
          <w:rFonts w:ascii="Calibri" w:hAnsi="Calibri"/>
          <w:sz w:val="22"/>
          <w:szCs w:val="22"/>
        </w:rPr>
        <w:t>Flora</w:t>
      </w:r>
      <w:bookmarkEnd w:id="28"/>
      <w:r w:rsidRPr="0045481C">
        <w:rPr>
          <w:rFonts w:ascii="Calibri" w:hAnsi="Calibri"/>
          <w:sz w:val="22"/>
          <w:szCs w:val="22"/>
        </w:rPr>
        <w:t xml:space="preserve"> </w:t>
      </w:r>
    </w:p>
    <w:p w14:paraId="0622AFB3" w14:textId="77777777" w:rsidR="00AA655A" w:rsidRPr="0045481C" w:rsidRDefault="00AA655A" w:rsidP="0045481C">
      <w:pPr>
        <w:pStyle w:val="MainText"/>
        <w:rPr>
          <w:rFonts w:ascii="Calibri" w:hAnsi="Calibri"/>
          <w:color w:val="auto"/>
          <w:sz w:val="22"/>
          <w:szCs w:val="22"/>
        </w:rPr>
      </w:pPr>
      <w:r w:rsidRPr="0045481C">
        <w:rPr>
          <w:rFonts w:ascii="Calibri" w:hAnsi="Calibri"/>
          <w:color w:val="auto"/>
          <w:sz w:val="22"/>
          <w:szCs w:val="22"/>
        </w:rPr>
        <w:t>The following plant species listed as present for part of the route are of particular interest:</w:t>
      </w:r>
    </w:p>
    <w:p w14:paraId="7BBB287C" w14:textId="77777777" w:rsidR="00AA655A" w:rsidRPr="0045481C" w:rsidRDefault="00AA655A" w:rsidP="00A54D9A">
      <w:pPr>
        <w:pStyle w:val="MainText"/>
        <w:numPr>
          <w:ilvl w:val="0"/>
          <w:numId w:val="10"/>
        </w:numPr>
        <w:spacing w:before="0"/>
        <w:rPr>
          <w:rFonts w:ascii="Calibri" w:hAnsi="Calibri"/>
          <w:color w:val="auto"/>
          <w:sz w:val="22"/>
          <w:szCs w:val="22"/>
        </w:rPr>
      </w:pPr>
      <w:r w:rsidRPr="0045481C">
        <w:rPr>
          <w:rFonts w:ascii="Calibri" w:hAnsi="Calibri"/>
          <w:color w:val="auto"/>
          <w:sz w:val="22"/>
          <w:szCs w:val="22"/>
        </w:rPr>
        <w:t xml:space="preserve">Species which are on the IUCN Global Red List of threatened species; </w:t>
      </w:r>
      <w:r w:rsidRPr="0045481C">
        <w:rPr>
          <w:rFonts w:ascii="Calibri" w:hAnsi="Calibri"/>
          <w:i/>
          <w:color w:val="auto"/>
          <w:sz w:val="22"/>
          <w:szCs w:val="22"/>
        </w:rPr>
        <w:t>none are known to be present in the Study Area</w:t>
      </w:r>
      <w:r w:rsidRPr="0045481C">
        <w:rPr>
          <w:rFonts w:ascii="Calibri" w:hAnsi="Calibri"/>
          <w:color w:val="auto"/>
          <w:sz w:val="22"/>
          <w:szCs w:val="22"/>
        </w:rPr>
        <w:t>;</w:t>
      </w:r>
    </w:p>
    <w:p w14:paraId="560D21AB" w14:textId="77777777" w:rsidR="00AA655A" w:rsidRPr="0045481C" w:rsidRDefault="00AA655A" w:rsidP="00A54D9A">
      <w:pPr>
        <w:pStyle w:val="MainText"/>
        <w:numPr>
          <w:ilvl w:val="0"/>
          <w:numId w:val="10"/>
        </w:numPr>
        <w:spacing w:before="0"/>
        <w:rPr>
          <w:rFonts w:ascii="Calibri" w:hAnsi="Calibri"/>
          <w:color w:val="auto"/>
          <w:sz w:val="22"/>
          <w:szCs w:val="22"/>
        </w:rPr>
      </w:pPr>
      <w:r w:rsidRPr="0045481C">
        <w:rPr>
          <w:rFonts w:ascii="Calibri" w:hAnsi="Calibri"/>
          <w:color w:val="auto"/>
          <w:sz w:val="22"/>
          <w:szCs w:val="22"/>
        </w:rPr>
        <w:t xml:space="preserve">Species which are on the CORINE European List: </w:t>
      </w:r>
      <w:r w:rsidRPr="0045481C">
        <w:rPr>
          <w:rFonts w:ascii="Calibri" w:hAnsi="Calibri"/>
          <w:i/>
          <w:color w:val="auto"/>
          <w:sz w:val="22"/>
          <w:szCs w:val="22"/>
        </w:rPr>
        <w:t xml:space="preserve">Silene vulgaris </w:t>
      </w:r>
      <w:r w:rsidRPr="0045481C">
        <w:rPr>
          <w:rFonts w:ascii="Calibri" w:hAnsi="Calibri"/>
          <w:color w:val="auto"/>
          <w:sz w:val="22"/>
          <w:szCs w:val="22"/>
        </w:rPr>
        <w:t>(bladder campion)</w:t>
      </w:r>
      <w:r w:rsidR="009245B8">
        <w:rPr>
          <w:rFonts w:ascii="Calibri" w:hAnsi="Calibri"/>
          <w:color w:val="auto"/>
          <w:sz w:val="22"/>
          <w:szCs w:val="22"/>
        </w:rPr>
        <w:t xml:space="preserve"> </w:t>
      </w:r>
      <w:r w:rsidRPr="0045481C">
        <w:rPr>
          <w:rFonts w:ascii="Calibri" w:hAnsi="Calibri"/>
          <w:color w:val="auto"/>
          <w:sz w:val="22"/>
          <w:szCs w:val="22"/>
        </w:rPr>
        <w:t>which is very common in Macedonia</w:t>
      </w:r>
      <w:r w:rsidRPr="0045481C">
        <w:rPr>
          <w:rFonts w:ascii="Calibri" w:hAnsi="Calibri"/>
          <w:i/>
          <w:color w:val="auto"/>
          <w:sz w:val="22"/>
          <w:szCs w:val="22"/>
        </w:rPr>
        <w:t>;</w:t>
      </w:r>
    </w:p>
    <w:p w14:paraId="50D18A71" w14:textId="77777777" w:rsidR="00AA655A" w:rsidRPr="0045481C" w:rsidRDefault="00AA655A" w:rsidP="00A54D9A">
      <w:pPr>
        <w:pStyle w:val="MainText"/>
        <w:numPr>
          <w:ilvl w:val="0"/>
          <w:numId w:val="10"/>
        </w:numPr>
        <w:spacing w:before="0"/>
        <w:rPr>
          <w:rFonts w:ascii="Calibri" w:hAnsi="Calibri"/>
          <w:color w:val="auto"/>
          <w:sz w:val="22"/>
          <w:szCs w:val="22"/>
        </w:rPr>
      </w:pPr>
      <w:r w:rsidRPr="0045481C">
        <w:rPr>
          <w:rFonts w:ascii="Calibri" w:hAnsi="Calibri"/>
          <w:color w:val="auto"/>
          <w:sz w:val="22"/>
          <w:szCs w:val="22"/>
        </w:rPr>
        <w:t xml:space="preserve">IPA species in area: </w:t>
      </w:r>
      <w:r w:rsidRPr="0045481C">
        <w:rPr>
          <w:rFonts w:ascii="Calibri" w:hAnsi="Calibri"/>
          <w:i/>
          <w:color w:val="auto"/>
          <w:sz w:val="22"/>
          <w:szCs w:val="22"/>
        </w:rPr>
        <w:t>none are known to be present in the Study Area,</w:t>
      </w:r>
      <w:r w:rsidR="00541441" w:rsidRPr="0045481C">
        <w:rPr>
          <w:rFonts w:ascii="Calibri" w:hAnsi="Calibri"/>
          <w:i/>
          <w:color w:val="auto"/>
          <w:sz w:val="22"/>
          <w:szCs w:val="22"/>
        </w:rPr>
        <w:t xml:space="preserve"> </w:t>
      </w:r>
      <w:r w:rsidRPr="0045481C">
        <w:rPr>
          <w:rFonts w:ascii="Calibri" w:hAnsi="Calibri"/>
          <w:i/>
          <w:color w:val="auto"/>
          <w:sz w:val="22"/>
          <w:szCs w:val="22"/>
        </w:rPr>
        <w:t xml:space="preserve">only in vicinity </w:t>
      </w:r>
      <w:r w:rsidRPr="0045481C">
        <w:rPr>
          <w:rFonts w:ascii="Calibri" w:hAnsi="Calibri"/>
          <w:color w:val="auto"/>
          <w:sz w:val="22"/>
          <w:szCs w:val="22"/>
        </w:rPr>
        <w:t>; and</w:t>
      </w:r>
    </w:p>
    <w:p w14:paraId="11B8EB6B" w14:textId="77777777" w:rsidR="00AA655A" w:rsidRPr="0045481C" w:rsidRDefault="00AA655A" w:rsidP="00A54D9A">
      <w:pPr>
        <w:pStyle w:val="MainText"/>
        <w:numPr>
          <w:ilvl w:val="0"/>
          <w:numId w:val="10"/>
        </w:numPr>
        <w:spacing w:before="0"/>
        <w:rPr>
          <w:rFonts w:ascii="Calibri" w:hAnsi="Calibri"/>
          <w:color w:val="auto"/>
          <w:sz w:val="22"/>
          <w:szCs w:val="22"/>
        </w:rPr>
      </w:pPr>
      <w:r w:rsidRPr="0045481C">
        <w:rPr>
          <w:rFonts w:ascii="Calibri" w:hAnsi="Calibri"/>
          <w:color w:val="auto"/>
          <w:sz w:val="22"/>
          <w:szCs w:val="22"/>
        </w:rPr>
        <w:t xml:space="preserve">Macedonian endemic species present in space around the route: </w:t>
      </w:r>
      <w:r w:rsidRPr="0045481C">
        <w:rPr>
          <w:rFonts w:ascii="Calibri" w:hAnsi="Calibri"/>
          <w:i/>
          <w:color w:val="auto"/>
          <w:sz w:val="22"/>
          <w:szCs w:val="22"/>
        </w:rPr>
        <w:t>none are known to be present in the Study Area</w:t>
      </w:r>
      <w:r w:rsidRPr="0045481C">
        <w:rPr>
          <w:rFonts w:ascii="Calibri" w:hAnsi="Calibri"/>
          <w:color w:val="auto"/>
          <w:sz w:val="22"/>
          <w:szCs w:val="22"/>
        </w:rPr>
        <w:t>.</w:t>
      </w:r>
      <w:r w:rsidR="007D3987" w:rsidRPr="0045481C">
        <w:rPr>
          <w:rFonts w:ascii="Calibri" w:hAnsi="Calibri"/>
          <w:color w:val="auto"/>
          <w:sz w:val="22"/>
          <w:szCs w:val="22"/>
        </w:rPr>
        <w:t xml:space="preserve"> </w:t>
      </w:r>
    </w:p>
    <w:p w14:paraId="7E2C1D97" w14:textId="77777777" w:rsidR="0020755F" w:rsidRPr="0045481C" w:rsidRDefault="0020755F" w:rsidP="008169AB">
      <w:pPr>
        <w:pStyle w:val="MainText"/>
        <w:spacing w:before="0"/>
        <w:rPr>
          <w:rFonts w:ascii="Calibri" w:hAnsi="Calibri"/>
          <w:color w:val="auto"/>
          <w:sz w:val="22"/>
          <w:szCs w:val="22"/>
        </w:rPr>
      </w:pPr>
      <w:r w:rsidRPr="0045481C">
        <w:rPr>
          <w:rFonts w:ascii="Calibri" w:hAnsi="Calibri"/>
          <w:color w:val="auto"/>
          <w:sz w:val="22"/>
          <w:szCs w:val="22"/>
        </w:rPr>
        <w:t xml:space="preserve">According to the literature review in this </w:t>
      </w:r>
      <w:r w:rsidR="00F07B45" w:rsidRPr="0045481C">
        <w:rPr>
          <w:rFonts w:ascii="Calibri" w:hAnsi="Calibri"/>
          <w:color w:val="auto"/>
          <w:sz w:val="22"/>
          <w:szCs w:val="22"/>
        </w:rPr>
        <w:t>region can</w:t>
      </w:r>
      <w:r w:rsidRPr="0045481C">
        <w:rPr>
          <w:rFonts w:ascii="Calibri" w:hAnsi="Calibri"/>
          <w:color w:val="auto"/>
          <w:sz w:val="22"/>
          <w:szCs w:val="22"/>
        </w:rPr>
        <w:t xml:space="preserve"> be found</w:t>
      </w:r>
      <w:r w:rsidR="00AA655A" w:rsidRPr="0045481C">
        <w:rPr>
          <w:rFonts w:ascii="Calibri" w:hAnsi="Calibri"/>
          <w:color w:val="auto"/>
          <w:sz w:val="22"/>
          <w:szCs w:val="22"/>
        </w:rPr>
        <w:t xml:space="preserve"> </w:t>
      </w:r>
      <w:r w:rsidR="00F07B45" w:rsidRPr="0045481C">
        <w:rPr>
          <w:rFonts w:ascii="Calibri" w:hAnsi="Calibri"/>
          <w:color w:val="auto"/>
          <w:sz w:val="22"/>
          <w:szCs w:val="22"/>
        </w:rPr>
        <w:t>important plants</w:t>
      </w:r>
      <w:r w:rsidRPr="0045481C">
        <w:rPr>
          <w:rFonts w:ascii="Calibri" w:hAnsi="Calibri"/>
          <w:color w:val="auto"/>
          <w:sz w:val="22"/>
          <w:szCs w:val="22"/>
        </w:rPr>
        <w:t xml:space="preserve"> </w:t>
      </w:r>
      <w:r w:rsidR="00AA655A" w:rsidRPr="0045481C">
        <w:rPr>
          <w:rFonts w:ascii="Calibri" w:hAnsi="Calibri"/>
          <w:color w:val="auto"/>
          <w:sz w:val="22"/>
          <w:szCs w:val="22"/>
        </w:rPr>
        <w:t xml:space="preserve">as they are representatives of the steppe-like vegetation. They are: </w:t>
      </w:r>
      <w:r w:rsidRPr="0045481C">
        <w:rPr>
          <w:rFonts w:ascii="Calibri" w:hAnsi="Calibri"/>
          <w:i/>
          <w:color w:val="auto"/>
          <w:sz w:val="22"/>
          <w:szCs w:val="22"/>
        </w:rPr>
        <w:t xml:space="preserve">Astragalus </w:t>
      </w:r>
      <w:proofErr w:type="spellStart"/>
      <w:r w:rsidRPr="0045481C">
        <w:rPr>
          <w:rFonts w:ascii="Calibri" w:hAnsi="Calibri"/>
          <w:i/>
          <w:color w:val="auto"/>
          <w:sz w:val="22"/>
          <w:szCs w:val="22"/>
        </w:rPr>
        <w:t>parnassi</w:t>
      </w:r>
      <w:proofErr w:type="spellEnd"/>
      <w:r w:rsidRPr="0045481C">
        <w:rPr>
          <w:rFonts w:ascii="Calibri" w:hAnsi="Calibri"/>
          <w:i/>
          <w:color w:val="auto"/>
          <w:sz w:val="22"/>
          <w:szCs w:val="22"/>
        </w:rPr>
        <w:t>,</w:t>
      </w:r>
      <w:r w:rsidR="00AA655A" w:rsidRPr="0045481C">
        <w:rPr>
          <w:rFonts w:ascii="Calibri" w:hAnsi="Calibri"/>
          <w:i/>
          <w:color w:val="auto"/>
          <w:sz w:val="22"/>
          <w:szCs w:val="22"/>
        </w:rPr>
        <w:t xml:space="preserve"> Convolvulus </w:t>
      </w:r>
      <w:proofErr w:type="spellStart"/>
      <w:r w:rsidR="00AA655A" w:rsidRPr="0045481C">
        <w:rPr>
          <w:rFonts w:ascii="Calibri" w:hAnsi="Calibri"/>
          <w:i/>
          <w:color w:val="auto"/>
          <w:sz w:val="22"/>
          <w:szCs w:val="22"/>
        </w:rPr>
        <w:t>holosericeus</w:t>
      </w:r>
      <w:proofErr w:type="spellEnd"/>
      <w:r w:rsidR="00AA655A" w:rsidRPr="0045481C">
        <w:rPr>
          <w:rFonts w:ascii="Calibri" w:hAnsi="Calibri"/>
          <w:i/>
          <w:color w:val="auto"/>
          <w:sz w:val="22"/>
          <w:szCs w:val="22"/>
        </w:rPr>
        <w:t xml:space="preserve">, </w:t>
      </w:r>
      <w:proofErr w:type="spellStart"/>
      <w:r w:rsidR="00AA655A" w:rsidRPr="0045481C">
        <w:rPr>
          <w:rFonts w:ascii="Calibri" w:hAnsi="Calibri"/>
          <w:i/>
          <w:color w:val="auto"/>
          <w:sz w:val="22"/>
          <w:szCs w:val="22"/>
        </w:rPr>
        <w:t>Morina</w:t>
      </w:r>
      <w:proofErr w:type="spellEnd"/>
      <w:r w:rsidR="00AA655A" w:rsidRPr="0045481C">
        <w:rPr>
          <w:rFonts w:ascii="Calibri" w:hAnsi="Calibri"/>
          <w:i/>
          <w:color w:val="auto"/>
          <w:sz w:val="22"/>
          <w:szCs w:val="22"/>
        </w:rPr>
        <w:t xml:space="preserve"> persica, </w:t>
      </w:r>
      <w:proofErr w:type="spellStart"/>
      <w:r w:rsidR="00AA655A" w:rsidRPr="0045481C">
        <w:rPr>
          <w:rFonts w:ascii="Calibri" w:hAnsi="Calibri"/>
          <w:i/>
          <w:color w:val="auto"/>
          <w:sz w:val="22"/>
          <w:szCs w:val="22"/>
        </w:rPr>
        <w:t>Onobrychis</w:t>
      </w:r>
      <w:proofErr w:type="spellEnd"/>
      <w:r w:rsidR="004A5FD1">
        <w:rPr>
          <w:rFonts w:ascii="Calibri" w:hAnsi="Calibri"/>
          <w:i/>
          <w:color w:val="auto"/>
          <w:sz w:val="22"/>
          <w:szCs w:val="22"/>
        </w:rPr>
        <w:t xml:space="preserve"> </w:t>
      </w:r>
      <w:proofErr w:type="spellStart"/>
      <w:r w:rsidR="00AA655A" w:rsidRPr="0045481C">
        <w:rPr>
          <w:rFonts w:ascii="Calibri" w:hAnsi="Calibri"/>
          <w:i/>
          <w:color w:val="auto"/>
          <w:sz w:val="22"/>
          <w:szCs w:val="22"/>
        </w:rPr>
        <w:t>hypargyrea</w:t>
      </w:r>
      <w:proofErr w:type="spellEnd"/>
      <w:r w:rsidR="00AA655A" w:rsidRPr="0045481C">
        <w:rPr>
          <w:rFonts w:ascii="Calibri" w:hAnsi="Calibri"/>
          <w:i/>
          <w:color w:val="auto"/>
          <w:sz w:val="22"/>
          <w:szCs w:val="22"/>
        </w:rPr>
        <w:t xml:space="preserve"> </w:t>
      </w:r>
      <w:r w:rsidR="00AA655A" w:rsidRPr="0045481C">
        <w:rPr>
          <w:rFonts w:ascii="Calibri" w:hAnsi="Calibri"/>
          <w:color w:val="auto"/>
          <w:sz w:val="22"/>
          <w:szCs w:val="22"/>
        </w:rPr>
        <w:t xml:space="preserve">and </w:t>
      </w:r>
      <w:r w:rsidR="00AA655A" w:rsidRPr="0045481C">
        <w:rPr>
          <w:rFonts w:ascii="Calibri" w:hAnsi="Calibri"/>
          <w:i/>
          <w:color w:val="auto"/>
          <w:sz w:val="22"/>
          <w:szCs w:val="22"/>
        </w:rPr>
        <w:t>Pot</w:t>
      </w:r>
      <w:r w:rsidRPr="0045481C">
        <w:rPr>
          <w:rFonts w:ascii="Calibri" w:hAnsi="Calibri"/>
          <w:i/>
          <w:color w:val="auto"/>
          <w:sz w:val="22"/>
          <w:szCs w:val="22"/>
        </w:rPr>
        <w:t xml:space="preserve">entilla </w:t>
      </w:r>
      <w:proofErr w:type="spellStart"/>
      <w:r w:rsidRPr="0045481C">
        <w:rPr>
          <w:rFonts w:ascii="Calibri" w:hAnsi="Calibri"/>
          <w:i/>
          <w:color w:val="auto"/>
          <w:sz w:val="22"/>
          <w:szCs w:val="22"/>
        </w:rPr>
        <w:t>tridentulа</w:t>
      </w:r>
      <w:proofErr w:type="spellEnd"/>
      <w:r w:rsidRPr="0045481C">
        <w:rPr>
          <w:rFonts w:ascii="Calibri" w:hAnsi="Calibri"/>
          <w:i/>
          <w:color w:val="auto"/>
          <w:sz w:val="22"/>
          <w:szCs w:val="22"/>
        </w:rPr>
        <w:t xml:space="preserve">. </w:t>
      </w:r>
      <w:r w:rsidRPr="0045481C">
        <w:rPr>
          <w:rFonts w:ascii="Calibri" w:hAnsi="Calibri"/>
          <w:color w:val="auto"/>
          <w:sz w:val="22"/>
          <w:szCs w:val="22"/>
        </w:rPr>
        <w:t xml:space="preserve">Among them only </w:t>
      </w:r>
      <w:proofErr w:type="spellStart"/>
      <w:r w:rsidRPr="0045481C">
        <w:rPr>
          <w:rFonts w:ascii="Calibri" w:hAnsi="Calibri"/>
          <w:i/>
          <w:color w:val="auto"/>
          <w:sz w:val="22"/>
          <w:szCs w:val="22"/>
        </w:rPr>
        <w:t>Morina</w:t>
      </w:r>
      <w:proofErr w:type="spellEnd"/>
      <w:r w:rsidRPr="0045481C">
        <w:rPr>
          <w:rFonts w:ascii="Calibri" w:hAnsi="Calibri"/>
          <w:i/>
          <w:color w:val="auto"/>
          <w:sz w:val="22"/>
          <w:szCs w:val="22"/>
        </w:rPr>
        <w:t xml:space="preserve"> persica</w:t>
      </w:r>
      <w:r w:rsidR="00FE4D8A" w:rsidRPr="0045481C">
        <w:rPr>
          <w:rFonts w:ascii="Calibri" w:hAnsi="Calibri"/>
          <w:color w:val="auto"/>
          <w:sz w:val="22"/>
          <w:szCs w:val="22"/>
        </w:rPr>
        <w:t xml:space="preserve"> was detected in</w:t>
      </w:r>
      <w:r w:rsidRPr="0045481C">
        <w:rPr>
          <w:rFonts w:ascii="Calibri" w:hAnsi="Calibri"/>
          <w:color w:val="auto"/>
          <w:sz w:val="22"/>
          <w:szCs w:val="22"/>
        </w:rPr>
        <w:t xml:space="preserve"> the study area which is not rare plant species in Macedonia.</w:t>
      </w:r>
    </w:p>
    <w:p w14:paraId="7D78331F" w14:textId="77777777" w:rsidR="00B65A22" w:rsidRPr="0045481C" w:rsidRDefault="00AA655A" w:rsidP="00A54D9A">
      <w:pPr>
        <w:pStyle w:val="Heading3"/>
        <w:numPr>
          <w:ilvl w:val="2"/>
          <w:numId w:val="5"/>
        </w:numPr>
        <w:jc w:val="both"/>
        <w:rPr>
          <w:rFonts w:ascii="Calibri" w:hAnsi="Calibri"/>
          <w:sz w:val="22"/>
          <w:szCs w:val="22"/>
        </w:rPr>
      </w:pPr>
      <w:bookmarkStart w:id="29" w:name="_Toc493082344"/>
      <w:r w:rsidRPr="0045481C">
        <w:rPr>
          <w:rFonts w:ascii="Calibri" w:hAnsi="Calibri"/>
          <w:sz w:val="22"/>
          <w:szCs w:val="22"/>
        </w:rPr>
        <w:t>Fauna</w:t>
      </w:r>
      <w:bookmarkEnd w:id="29"/>
      <w:r w:rsidRPr="0045481C">
        <w:rPr>
          <w:rFonts w:ascii="Calibri" w:hAnsi="Calibri"/>
          <w:sz w:val="22"/>
          <w:szCs w:val="22"/>
        </w:rPr>
        <w:t xml:space="preserve"> </w:t>
      </w:r>
    </w:p>
    <w:p w14:paraId="074E237A" w14:textId="77777777" w:rsidR="00B65A22" w:rsidRPr="0045481C" w:rsidRDefault="00FE4D8A" w:rsidP="0045481C">
      <w:pPr>
        <w:jc w:val="both"/>
        <w:rPr>
          <w:rFonts w:ascii="Calibri" w:hAnsi="Calibri"/>
          <w:sz w:val="22"/>
          <w:szCs w:val="22"/>
        </w:rPr>
      </w:pPr>
      <w:r w:rsidRPr="0045481C">
        <w:rPr>
          <w:rFonts w:ascii="Calibri" w:hAnsi="Calibri"/>
          <w:sz w:val="22"/>
          <w:szCs w:val="22"/>
        </w:rPr>
        <w:t>As it was said before target taxa were mammals and birds.</w:t>
      </w:r>
    </w:p>
    <w:p w14:paraId="5BB3B27F" w14:textId="77777777" w:rsidR="00AA655A" w:rsidRPr="0045481C" w:rsidRDefault="004F1231" w:rsidP="0045481C">
      <w:pPr>
        <w:jc w:val="both"/>
        <w:rPr>
          <w:rFonts w:ascii="Calibri" w:hAnsi="Calibri"/>
          <w:b/>
          <w:i/>
          <w:sz w:val="22"/>
          <w:szCs w:val="22"/>
        </w:rPr>
      </w:pPr>
      <w:r w:rsidRPr="0045481C">
        <w:rPr>
          <w:rFonts w:ascii="Calibri" w:hAnsi="Calibri"/>
          <w:b/>
          <w:i/>
          <w:sz w:val="22"/>
          <w:szCs w:val="22"/>
        </w:rPr>
        <w:t>Mammals</w:t>
      </w:r>
    </w:p>
    <w:p w14:paraId="17D38E4D" w14:textId="77777777" w:rsidR="008D79C2" w:rsidRPr="0045481C" w:rsidRDefault="00AA655A" w:rsidP="008169AB">
      <w:pPr>
        <w:jc w:val="both"/>
        <w:rPr>
          <w:rFonts w:ascii="Calibri" w:hAnsi="Calibri" w:cstheme="minorHAnsi"/>
          <w:bCs/>
          <w:color w:val="000000"/>
          <w:sz w:val="22"/>
          <w:szCs w:val="22"/>
          <w:lang w:val="ro-RO" w:eastAsia="en-GB"/>
        </w:rPr>
      </w:pPr>
      <w:r w:rsidRPr="0045481C">
        <w:rPr>
          <w:rFonts w:ascii="Calibri" w:hAnsi="Calibri"/>
          <w:sz w:val="22"/>
          <w:szCs w:val="22"/>
        </w:rPr>
        <w:t xml:space="preserve">The </w:t>
      </w:r>
      <w:r w:rsidR="00256618" w:rsidRPr="0045481C">
        <w:rPr>
          <w:rFonts w:ascii="Calibri" w:hAnsi="Calibri" w:cstheme="minorHAnsi"/>
          <w:bCs/>
          <w:color w:val="000000"/>
          <w:sz w:val="22"/>
          <w:szCs w:val="22"/>
          <w:lang w:val="ro-RO" w:eastAsia="en-GB"/>
        </w:rPr>
        <w:t xml:space="preserve">valorization of the mammals was made according to several international conventions and directives, which have been ratified by the Republic of Macedonia such as: the </w:t>
      </w:r>
      <w:r w:rsidR="007920EC" w:rsidRPr="0045481C">
        <w:rPr>
          <w:rFonts w:ascii="Calibri" w:hAnsi="Calibri" w:cstheme="minorHAnsi"/>
          <w:bCs/>
          <w:color w:val="000000"/>
          <w:sz w:val="22"/>
          <w:szCs w:val="22"/>
          <w:lang w:val="ro-RO" w:eastAsia="en-GB"/>
        </w:rPr>
        <w:t xml:space="preserve">world </w:t>
      </w:r>
      <w:r w:rsidR="007920EC" w:rsidRPr="0045481C">
        <w:rPr>
          <w:rFonts w:ascii="Calibri" w:hAnsi="Calibri" w:cstheme="minorHAnsi"/>
          <w:bCs/>
          <w:color w:val="000000"/>
          <w:sz w:val="22"/>
          <w:szCs w:val="22"/>
          <w:lang w:eastAsia="en-GB"/>
        </w:rPr>
        <w:t>R</w:t>
      </w:r>
      <w:r w:rsidRPr="0045481C">
        <w:rPr>
          <w:rFonts w:ascii="Calibri" w:hAnsi="Calibri" w:cstheme="minorHAnsi"/>
          <w:bCs/>
          <w:color w:val="000000"/>
          <w:sz w:val="22"/>
          <w:szCs w:val="22"/>
          <w:lang w:val="ro-RO" w:eastAsia="en-GB"/>
        </w:rPr>
        <w:t xml:space="preserve">ed list, the </w:t>
      </w:r>
      <w:r w:rsidR="00256618" w:rsidRPr="0045481C">
        <w:rPr>
          <w:rFonts w:ascii="Calibri" w:hAnsi="Calibri" w:cstheme="minorHAnsi"/>
          <w:bCs/>
          <w:color w:val="000000"/>
          <w:sz w:val="22"/>
          <w:szCs w:val="22"/>
          <w:lang w:val="ro-RO" w:eastAsia="en-GB"/>
        </w:rPr>
        <w:t>annexes IIb and IVb from the Directive for habitats, the CORINE list of species, the Bon convention for protecting the migratory species of wild animals and the Bern convention for protecting the European life world and the natural habitats.</w:t>
      </w:r>
    </w:p>
    <w:p w14:paraId="2A06E37C" w14:textId="77777777" w:rsidR="00F22323" w:rsidRPr="0045481C" w:rsidRDefault="00256618" w:rsidP="008169AB">
      <w:pPr>
        <w:autoSpaceDE w:val="0"/>
        <w:autoSpaceDN w:val="0"/>
        <w:adjustRightInd w:val="0"/>
        <w:jc w:val="both"/>
        <w:rPr>
          <w:rFonts w:ascii="Calibri" w:hAnsi="Calibri" w:cstheme="minorHAnsi"/>
          <w:bCs/>
          <w:color w:val="000000"/>
          <w:sz w:val="22"/>
          <w:szCs w:val="22"/>
          <w:lang w:val="ro-RO" w:eastAsia="en-GB"/>
        </w:rPr>
      </w:pPr>
      <w:r w:rsidRPr="0045481C">
        <w:rPr>
          <w:rFonts w:ascii="Calibri" w:hAnsi="Calibri" w:cstheme="minorHAnsi"/>
          <w:bCs/>
          <w:color w:val="000000"/>
          <w:sz w:val="22"/>
          <w:szCs w:val="22"/>
          <w:lang w:val="ro-RO" w:eastAsia="en-GB"/>
        </w:rPr>
        <w:t xml:space="preserve">Within the </w:t>
      </w:r>
      <w:r w:rsidR="00F22323" w:rsidRPr="0045481C">
        <w:rPr>
          <w:rFonts w:ascii="Calibri" w:hAnsi="Calibri" w:cstheme="minorHAnsi"/>
          <w:bCs/>
          <w:color w:val="000000"/>
          <w:sz w:val="22"/>
          <w:szCs w:val="22"/>
          <w:lang w:val="ro-RO" w:eastAsia="en-GB"/>
        </w:rPr>
        <w:t>study area Meckuevci-Arbasanci</w:t>
      </w:r>
      <w:r w:rsidRPr="0045481C">
        <w:rPr>
          <w:rFonts w:ascii="Calibri" w:hAnsi="Calibri" w:cstheme="minorHAnsi"/>
          <w:bCs/>
          <w:color w:val="000000"/>
          <w:sz w:val="22"/>
          <w:szCs w:val="22"/>
          <w:lang w:val="ro-RO" w:eastAsia="en-GB"/>
        </w:rPr>
        <w:t xml:space="preserve">, </w:t>
      </w:r>
      <w:r w:rsidR="00F22323" w:rsidRPr="0045481C">
        <w:rPr>
          <w:rFonts w:ascii="Calibri" w:hAnsi="Calibri" w:cstheme="minorHAnsi"/>
          <w:bCs/>
          <w:color w:val="000000"/>
          <w:sz w:val="22"/>
          <w:szCs w:val="22"/>
          <w:lang w:val="ro-RO" w:eastAsia="en-GB"/>
        </w:rPr>
        <w:t xml:space="preserve">about </w:t>
      </w:r>
      <w:r w:rsidR="00520D2D" w:rsidRPr="0045481C">
        <w:rPr>
          <w:rFonts w:ascii="Calibri" w:hAnsi="Calibri" w:cstheme="minorHAnsi"/>
          <w:bCs/>
          <w:color w:val="000000"/>
          <w:sz w:val="22"/>
          <w:szCs w:val="22"/>
          <w:lang w:val="ro-RO" w:eastAsia="en-GB"/>
        </w:rPr>
        <w:t>22</w:t>
      </w:r>
      <w:r w:rsidRPr="0045481C">
        <w:rPr>
          <w:rFonts w:ascii="Calibri" w:hAnsi="Calibri" w:cstheme="minorHAnsi"/>
          <w:bCs/>
          <w:color w:val="000000"/>
          <w:sz w:val="22"/>
          <w:szCs w:val="22"/>
          <w:lang w:val="ro-RO" w:eastAsia="en-GB"/>
        </w:rPr>
        <w:t xml:space="preserve"> species of mammals</w:t>
      </w:r>
      <w:r w:rsidR="00F22323" w:rsidRPr="0045481C">
        <w:rPr>
          <w:rFonts w:ascii="Calibri" w:hAnsi="Calibri" w:cstheme="minorHAnsi"/>
          <w:bCs/>
          <w:color w:val="000000"/>
          <w:sz w:val="22"/>
          <w:szCs w:val="22"/>
          <w:lang w:val="ro-RO" w:eastAsia="en-GB"/>
        </w:rPr>
        <w:t xml:space="preserve"> could be found. A</w:t>
      </w:r>
      <w:r w:rsidRPr="0045481C">
        <w:rPr>
          <w:rFonts w:ascii="Calibri" w:hAnsi="Calibri" w:cstheme="minorHAnsi"/>
          <w:bCs/>
          <w:color w:val="000000"/>
          <w:sz w:val="22"/>
          <w:szCs w:val="22"/>
          <w:lang w:val="ro-RO" w:eastAsia="en-GB"/>
        </w:rPr>
        <w:t>ccording to the IUCN World red list, 16 species belong to the category of the least affected (LC), the bats (</w:t>
      </w:r>
      <w:r w:rsidRPr="0045481C">
        <w:rPr>
          <w:rFonts w:ascii="Calibri" w:hAnsi="Calibri" w:cstheme="minorHAnsi"/>
          <w:bCs/>
          <w:i/>
          <w:color w:val="000000"/>
          <w:sz w:val="22"/>
          <w:szCs w:val="22"/>
          <w:lang w:val="ro-RO" w:eastAsia="en-GB"/>
        </w:rPr>
        <w:t>Pipistrellus pipistrellus, Rhinolophus blasii and Rhinolophus ferrumequinum</w:t>
      </w:r>
      <w:r w:rsidRPr="0045481C">
        <w:rPr>
          <w:rFonts w:ascii="Calibri" w:hAnsi="Calibri" w:cstheme="minorHAnsi"/>
          <w:bCs/>
          <w:color w:val="000000"/>
          <w:sz w:val="22"/>
          <w:szCs w:val="22"/>
          <w:lang w:val="ro-RO" w:eastAsia="en-GB"/>
        </w:rPr>
        <w:t xml:space="preserve">) of the category close affected (NT), and </w:t>
      </w:r>
      <w:r w:rsidRPr="0045481C">
        <w:rPr>
          <w:rFonts w:ascii="Calibri" w:hAnsi="Calibri" w:cstheme="minorHAnsi"/>
          <w:bCs/>
          <w:color w:val="000000"/>
          <w:sz w:val="22"/>
          <w:szCs w:val="22"/>
          <w:lang w:val="ro-RO" w:eastAsia="en-GB"/>
        </w:rPr>
        <w:lastRenderedPageBreak/>
        <w:t>only the dwarfish bat (</w:t>
      </w:r>
      <w:r w:rsidRPr="0045481C">
        <w:rPr>
          <w:rFonts w:ascii="Calibri" w:hAnsi="Calibri" w:cstheme="minorHAnsi"/>
          <w:bCs/>
          <w:i/>
          <w:color w:val="000000"/>
          <w:sz w:val="22"/>
          <w:szCs w:val="22"/>
          <w:lang w:val="ro-RO" w:eastAsia="en-GB"/>
        </w:rPr>
        <w:t>Rhinolophus euryale</w:t>
      </w:r>
      <w:r w:rsidRPr="0045481C">
        <w:rPr>
          <w:rFonts w:ascii="Calibri" w:hAnsi="Calibri" w:cstheme="minorHAnsi"/>
          <w:bCs/>
          <w:color w:val="000000"/>
          <w:sz w:val="22"/>
          <w:szCs w:val="22"/>
          <w:lang w:val="ro-RO" w:eastAsia="en-GB"/>
        </w:rPr>
        <w:t xml:space="preserve">) is a vulnerable species (VU). In the annexes II and III of the Bern convention, seventeen (17) species have been included. </w:t>
      </w:r>
    </w:p>
    <w:p w14:paraId="6551D8C6" w14:textId="77777777" w:rsidR="00B65A22" w:rsidRPr="0045481C" w:rsidRDefault="00256618" w:rsidP="008169AB">
      <w:pPr>
        <w:autoSpaceDE w:val="0"/>
        <w:autoSpaceDN w:val="0"/>
        <w:adjustRightInd w:val="0"/>
        <w:jc w:val="both"/>
        <w:rPr>
          <w:rFonts w:ascii="Calibri" w:hAnsi="Calibri" w:cstheme="minorHAnsi"/>
          <w:bCs/>
          <w:color w:val="000000"/>
          <w:sz w:val="22"/>
          <w:szCs w:val="22"/>
          <w:lang w:val="ro-RO" w:eastAsia="en-GB"/>
        </w:rPr>
      </w:pPr>
      <w:r w:rsidRPr="0045481C">
        <w:rPr>
          <w:rFonts w:ascii="Calibri" w:hAnsi="Calibri" w:cstheme="minorHAnsi"/>
          <w:bCs/>
          <w:color w:val="000000"/>
          <w:sz w:val="22"/>
          <w:szCs w:val="22"/>
          <w:lang w:val="ro-RO" w:eastAsia="en-GB"/>
        </w:rPr>
        <w:t>A special attention should be paid to the occurrence of the Macedonian mouse, and the stony field m</w:t>
      </w:r>
      <w:r w:rsidR="009245B8">
        <w:rPr>
          <w:rFonts w:ascii="Calibri" w:hAnsi="Calibri" w:cstheme="minorHAnsi"/>
          <w:bCs/>
          <w:color w:val="000000"/>
          <w:sz w:val="22"/>
          <w:szCs w:val="22"/>
          <w:lang w:val="ro-RO" w:eastAsia="en-GB"/>
        </w:rPr>
        <w:t>ouse</w:t>
      </w:r>
      <w:r w:rsidRPr="0045481C">
        <w:rPr>
          <w:rFonts w:ascii="Calibri" w:hAnsi="Calibri" w:cstheme="minorHAnsi"/>
          <w:bCs/>
          <w:color w:val="000000"/>
          <w:sz w:val="22"/>
          <w:szCs w:val="22"/>
          <w:lang w:val="ro-RO" w:eastAsia="en-GB"/>
        </w:rPr>
        <w:t>, the wild cat and several species of bats. A similar conclusion may be also made from the analysis of the species represented in the Directive for Habitats. All the species of bats present a part of the annexes of the Bon</w:t>
      </w:r>
      <w:r w:rsidR="00CF50EC" w:rsidRPr="0045481C">
        <w:rPr>
          <w:rFonts w:ascii="Calibri" w:hAnsi="Calibri" w:cstheme="minorHAnsi"/>
          <w:bCs/>
          <w:color w:val="000000"/>
          <w:sz w:val="22"/>
          <w:szCs w:val="22"/>
          <w:lang w:val="ro-RO" w:eastAsia="en-GB"/>
        </w:rPr>
        <w:t xml:space="preserve"> </w:t>
      </w:r>
      <w:r w:rsidRPr="0045481C">
        <w:rPr>
          <w:rFonts w:ascii="Calibri" w:hAnsi="Calibri" w:cstheme="minorHAnsi"/>
          <w:bCs/>
          <w:color w:val="000000"/>
          <w:sz w:val="22"/>
          <w:szCs w:val="22"/>
          <w:lang w:val="ro-RO" w:eastAsia="en-GB"/>
        </w:rPr>
        <w:t>convention or of the Directive for habitats.the bats haven’t been included within the</w:t>
      </w:r>
      <w:r w:rsidR="007920EC" w:rsidRPr="0045481C">
        <w:rPr>
          <w:rFonts w:ascii="Calibri" w:hAnsi="Calibri" w:cstheme="minorHAnsi"/>
          <w:bCs/>
          <w:color w:val="000000"/>
          <w:sz w:val="22"/>
          <w:szCs w:val="22"/>
          <w:lang w:val="ro-RO" w:eastAsia="en-GB"/>
        </w:rPr>
        <w:t xml:space="preserve"> </w:t>
      </w:r>
      <w:r w:rsidRPr="0045481C">
        <w:rPr>
          <w:rFonts w:ascii="Calibri" w:hAnsi="Calibri" w:cstheme="minorHAnsi"/>
          <w:bCs/>
          <w:color w:val="000000"/>
          <w:sz w:val="22"/>
          <w:szCs w:val="22"/>
          <w:lang w:val="ro-RO" w:eastAsia="en-GB"/>
        </w:rPr>
        <w:t>description of the habitats because of a lack of concrete data about their distribution. It</w:t>
      </w:r>
      <w:r w:rsidR="007920EC" w:rsidRPr="0045481C">
        <w:rPr>
          <w:rFonts w:ascii="Calibri" w:hAnsi="Calibri" w:cstheme="minorHAnsi"/>
          <w:bCs/>
          <w:color w:val="000000"/>
          <w:sz w:val="22"/>
          <w:szCs w:val="22"/>
          <w:lang w:val="ro-RO" w:eastAsia="en-GB"/>
        </w:rPr>
        <w:t xml:space="preserve"> </w:t>
      </w:r>
      <w:r w:rsidRPr="0045481C">
        <w:rPr>
          <w:rFonts w:ascii="Calibri" w:hAnsi="Calibri" w:cstheme="minorHAnsi"/>
          <w:bCs/>
          <w:color w:val="000000"/>
          <w:sz w:val="22"/>
          <w:szCs w:val="22"/>
          <w:lang w:val="ro-RO" w:eastAsia="en-GB"/>
        </w:rPr>
        <w:t>is important to point ou</w:t>
      </w:r>
      <w:r w:rsidR="00CF50EC" w:rsidRPr="0045481C">
        <w:rPr>
          <w:rFonts w:ascii="Calibri" w:hAnsi="Calibri" w:cstheme="minorHAnsi"/>
          <w:bCs/>
          <w:color w:val="000000"/>
          <w:sz w:val="22"/>
          <w:szCs w:val="22"/>
          <w:lang w:val="ro-RO" w:eastAsia="en-GB"/>
        </w:rPr>
        <w:t>t that t</w:t>
      </w:r>
      <w:r w:rsidRPr="0045481C">
        <w:rPr>
          <w:rFonts w:ascii="Calibri" w:hAnsi="Calibri" w:cstheme="minorHAnsi"/>
          <w:bCs/>
          <w:color w:val="000000"/>
          <w:sz w:val="22"/>
          <w:szCs w:val="22"/>
          <w:lang w:val="ro-RO" w:eastAsia="en-GB"/>
        </w:rPr>
        <w:t>hey occur in almost</w:t>
      </w:r>
      <w:r w:rsidR="007920EC" w:rsidRPr="0045481C">
        <w:rPr>
          <w:rFonts w:ascii="Calibri" w:hAnsi="Calibri" w:cstheme="minorHAnsi"/>
          <w:bCs/>
          <w:color w:val="000000"/>
          <w:sz w:val="22"/>
          <w:szCs w:val="22"/>
          <w:lang w:val="ro-RO" w:eastAsia="en-GB"/>
        </w:rPr>
        <w:t xml:space="preserve"> all habitats in the area </w:t>
      </w:r>
      <w:r w:rsidRPr="0045481C">
        <w:rPr>
          <w:rFonts w:ascii="Calibri" w:hAnsi="Calibri" w:cstheme="minorHAnsi"/>
          <w:bCs/>
          <w:color w:val="000000"/>
          <w:sz w:val="22"/>
          <w:szCs w:val="22"/>
          <w:lang w:val="ro-RO" w:eastAsia="en-GB"/>
        </w:rPr>
        <w:t>, searching for food.</w:t>
      </w:r>
    </w:p>
    <w:p w14:paraId="0FF5FDC6" w14:textId="77777777" w:rsidR="00B50947" w:rsidRPr="0045481C" w:rsidRDefault="0020755F" w:rsidP="00F812C6">
      <w:pPr>
        <w:spacing w:before="0" w:after="120"/>
        <w:jc w:val="both"/>
        <w:rPr>
          <w:rFonts w:ascii="Calibri" w:hAnsi="Calibri"/>
          <w:b/>
          <w:i/>
          <w:sz w:val="22"/>
          <w:szCs w:val="22"/>
          <w:u w:val="single"/>
        </w:rPr>
      </w:pPr>
      <w:r w:rsidRPr="0045481C">
        <w:rPr>
          <w:rFonts w:ascii="Calibri" w:hAnsi="Calibri"/>
          <w:b/>
          <w:i/>
          <w:sz w:val="22"/>
          <w:szCs w:val="22"/>
          <w:u w:val="single"/>
        </w:rPr>
        <w:t xml:space="preserve">Signs of </w:t>
      </w:r>
      <w:r w:rsidR="004E0F1B" w:rsidRPr="0045481C">
        <w:rPr>
          <w:rFonts w:ascii="Calibri" w:hAnsi="Calibri"/>
          <w:b/>
          <w:i/>
          <w:sz w:val="22"/>
          <w:szCs w:val="22"/>
          <w:u w:val="single"/>
        </w:rPr>
        <w:t>mammal’s</w:t>
      </w:r>
    </w:p>
    <w:p w14:paraId="6B15403C" w14:textId="77777777" w:rsidR="00513EFC" w:rsidRPr="0045481C" w:rsidRDefault="00B50947" w:rsidP="00F812C6">
      <w:pPr>
        <w:spacing w:after="120"/>
        <w:jc w:val="both"/>
        <w:rPr>
          <w:rFonts w:ascii="Calibri" w:hAnsi="Calibri" w:cstheme="minorHAnsi"/>
          <w:sz w:val="22"/>
          <w:szCs w:val="22"/>
        </w:rPr>
      </w:pPr>
      <w:r w:rsidRPr="0045481C">
        <w:rPr>
          <w:rFonts w:ascii="Calibri" w:hAnsi="Calibri"/>
          <w:sz w:val="22"/>
          <w:szCs w:val="22"/>
        </w:rPr>
        <w:t>D</w:t>
      </w:r>
      <w:r w:rsidR="0020755F" w:rsidRPr="0045481C">
        <w:rPr>
          <w:rFonts w:ascii="Calibri" w:hAnsi="Calibri" w:cstheme="minorHAnsi"/>
          <w:sz w:val="22"/>
          <w:szCs w:val="22"/>
        </w:rPr>
        <w:t>ung, feeding signs, footprints, burrows and dens were noted as evidence of the presence of mammals in the project area.</w:t>
      </w:r>
      <w:r w:rsidR="004E0F1B" w:rsidRPr="0045481C">
        <w:rPr>
          <w:rFonts w:ascii="Calibri" w:hAnsi="Calibri" w:cstheme="minorHAnsi"/>
          <w:sz w:val="22"/>
          <w:szCs w:val="22"/>
        </w:rPr>
        <w:t xml:space="preserve"> </w:t>
      </w:r>
    </w:p>
    <w:p w14:paraId="294E3D8D" w14:textId="77777777" w:rsidR="00730978" w:rsidRPr="0045481C" w:rsidRDefault="00513EFC" w:rsidP="0045481C">
      <w:pPr>
        <w:jc w:val="both"/>
        <w:rPr>
          <w:rFonts w:ascii="Calibri" w:hAnsi="Calibri" w:cstheme="minorHAnsi"/>
          <w:color w:val="000000"/>
          <w:sz w:val="22"/>
          <w:szCs w:val="22"/>
          <w:shd w:val="clear" w:color="auto" w:fill="FFFFFF"/>
        </w:rPr>
      </w:pPr>
      <w:r w:rsidRPr="0045481C">
        <w:rPr>
          <w:rFonts w:ascii="Calibri" w:hAnsi="Calibri"/>
          <w:sz w:val="22"/>
          <w:szCs w:val="22"/>
        </w:rPr>
        <w:t>This little trail</w:t>
      </w:r>
      <w:r w:rsidR="00730978" w:rsidRPr="0045481C">
        <w:rPr>
          <w:rFonts w:ascii="Calibri" w:hAnsi="Calibri"/>
          <w:sz w:val="22"/>
          <w:szCs w:val="22"/>
        </w:rPr>
        <w:t>s</w:t>
      </w:r>
      <w:r w:rsidRPr="0045481C">
        <w:rPr>
          <w:rFonts w:ascii="Calibri" w:hAnsi="Calibri"/>
          <w:sz w:val="22"/>
          <w:szCs w:val="22"/>
        </w:rPr>
        <w:t xml:space="preserve"> (</w:t>
      </w:r>
      <w:r w:rsidR="00B22537" w:rsidRPr="0045481C">
        <w:rPr>
          <w:rFonts w:ascii="Calibri" w:hAnsi="Calibri"/>
          <w:sz w:val="22"/>
          <w:szCs w:val="22"/>
        </w:rPr>
        <w:t>fig.16</w:t>
      </w:r>
      <w:r w:rsidRPr="0045481C">
        <w:rPr>
          <w:rFonts w:ascii="Calibri" w:hAnsi="Calibri"/>
          <w:sz w:val="22"/>
          <w:szCs w:val="22"/>
        </w:rPr>
        <w:t>)</w:t>
      </w:r>
      <w:r w:rsidR="004A0B66" w:rsidRPr="0045481C">
        <w:rPr>
          <w:rFonts w:ascii="Calibri" w:hAnsi="Calibri"/>
          <w:sz w:val="22"/>
          <w:szCs w:val="22"/>
        </w:rPr>
        <w:t xml:space="preserve"> are very specific to</w:t>
      </w:r>
      <w:r w:rsidR="00FE4D8A" w:rsidRPr="0045481C">
        <w:rPr>
          <w:rFonts w:ascii="Calibri" w:hAnsi="Calibri"/>
          <w:sz w:val="22"/>
          <w:szCs w:val="22"/>
        </w:rPr>
        <w:t xml:space="preserve"> </w:t>
      </w:r>
      <w:r w:rsidR="004A0B66" w:rsidRPr="0045481C">
        <w:rPr>
          <w:rFonts w:ascii="Calibri" w:hAnsi="Calibri" w:cstheme="minorHAnsi"/>
          <w:sz w:val="22"/>
          <w:szCs w:val="22"/>
        </w:rPr>
        <w:t>Southern vole -</w:t>
      </w:r>
      <w:r w:rsidR="00FD0D27">
        <w:rPr>
          <w:rFonts w:ascii="Calibri" w:hAnsi="Calibri" w:cstheme="minorHAnsi"/>
          <w:sz w:val="22"/>
          <w:szCs w:val="22"/>
        </w:rPr>
        <w:t xml:space="preserve"> </w:t>
      </w:r>
      <w:r w:rsidR="004A0B66" w:rsidRPr="0045481C">
        <w:rPr>
          <w:rFonts w:ascii="Calibri" w:hAnsi="Calibri" w:cstheme="minorHAnsi"/>
          <w:i/>
          <w:sz w:val="22"/>
          <w:szCs w:val="22"/>
        </w:rPr>
        <w:t xml:space="preserve">Microtus </w:t>
      </w:r>
      <w:proofErr w:type="spellStart"/>
      <w:r w:rsidR="004A0B66" w:rsidRPr="0045481C">
        <w:rPr>
          <w:rFonts w:ascii="Calibri" w:hAnsi="Calibri" w:cstheme="minorHAnsi"/>
          <w:i/>
          <w:sz w:val="22"/>
          <w:szCs w:val="22"/>
        </w:rPr>
        <w:t>rossiaemeridionalis</w:t>
      </w:r>
      <w:proofErr w:type="spellEnd"/>
      <w:r w:rsidRPr="0045481C">
        <w:rPr>
          <w:rFonts w:ascii="Calibri" w:hAnsi="Calibri"/>
          <w:sz w:val="22"/>
          <w:szCs w:val="22"/>
        </w:rPr>
        <w:t xml:space="preserve">. Voles create tunnels under and through the grass. This none is exposed and disappears into the opening of the </w:t>
      </w:r>
      <w:r w:rsidRPr="0045481C">
        <w:rPr>
          <w:rFonts w:ascii="Calibri" w:hAnsi="Calibri" w:cstheme="minorHAnsi"/>
          <w:sz w:val="22"/>
          <w:szCs w:val="22"/>
        </w:rPr>
        <w:t xml:space="preserve">tunnel. </w:t>
      </w:r>
      <w:r w:rsidR="00730978" w:rsidRPr="0045481C">
        <w:rPr>
          <w:rFonts w:ascii="Calibri" w:hAnsi="Calibri" w:cstheme="minorHAnsi"/>
          <w:sz w:val="22"/>
          <w:szCs w:val="22"/>
        </w:rPr>
        <w:t>This animal is very active in winter at daylight, digging many short, shallow burrows</w:t>
      </w:r>
      <w:r w:rsidR="00730978" w:rsidRPr="0045481C">
        <w:rPr>
          <w:rFonts w:ascii="Calibri" w:hAnsi="Calibri" w:cstheme="minorHAnsi"/>
          <w:color w:val="000000"/>
          <w:sz w:val="22"/>
          <w:szCs w:val="22"/>
          <w:shd w:val="clear" w:color="auto" w:fill="FFFFFF"/>
        </w:rPr>
        <w:t>.</w:t>
      </w:r>
    </w:p>
    <w:p w14:paraId="399C1886" w14:textId="77777777" w:rsidR="00B22537" w:rsidRPr="0045481C" w:rsidRDefault="007A3BE6" w:rsidP="0045481C">
      <w:pPr>
        <w:keepNext/>
        <w:jc w:val="both"/>
        <w:rPr>
          <w:rFonts w:ascii="Calibri" w:hAnsi="Calibri"/>
          <w:sz w:val="22"/>
          <w:szCs w:val="22"/>
        </w:rPr>
      </w:pPr>
      <w:r w:rsidRPr="0045481C">
        <w:rPr>
          <w:rFonts w:ascii="Calibri" w:hAnsi="Calibri"/>
          <w:noProof/>
          <w:sz w:val="22"/>
          <w:szCs w:val="22"/>
        </w:rPr>
        <w:drawing>
          <wp:inline distT="0" distB="0" distL="0" distR="0" wp14:anchorId="0DF1FF21" wp14:editId="17D53C7A">
            <wp:extent cx="5810250" cy="2390775"/>
            <wp:effectExtent l="38100" t="38100" r="38100" b="476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82" t="2644" r="961" b="2568"/>
                    <a:stretch/>
                  </pic:blipFill>
                  <pic:spPr bwMode="auto">
                    <a:xfrm>
                      <a:off x="0" y="0"/>
                      <a:ext cx="5810250" cy="2390775"/>
                    </a:xfrm>
                    <a:prstGeom prst="rect">
                      <a:avLst/>
                    </a:prstGeom>
                    <a:ln w="28575" cap="flat" cmpd="sng" algn="ctr">
                      <a:solidFill>
                        <a:srgbClr val="63A537"/>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4659F67" w14:textId="77777777" w:rsidR="004A0B66" w:rsidRPr="00224BBC" w:rsidRDefault="00B22537" w:rsidP="008169AB">
      <w:pPr>
        <w:pStyle w:val="Caption"/>
        <w:rPr>
          <w:color w:val="auto"/>
        </w:rPr>
      </w:pPr>
      <w:r w:rsidRPr="00224BBC">
        <w:rPr>
          <w:color w:val="auto"/>
        </w:rPr>
        <w:t xml:space="preserve">Figure </w:t>
      </w:r>
      <w:r w:rsidR="00CF733A" w:rsidRPr="00224BBC">
        <w:rPr>
          <w:color w:val="auto"/>
        </w:rPr>
        <w:t>1</w:t>
      </w:r>
      <w:r w:rsidRPr="00224BBC">
        <w:rPr>
          <w:color w:val="auto"/>
        </w:rPr>
        <w:t>6. Trails of Southern vole</w:t>
      </w:r>
    </w:p>
    <w:p w14:paraId="39A0FA46" w14:textId="77777777" w:rsidR="004A0B66" w:rsidRPr="0045481C" w:rsidRDefault="004A0B66" w:rsidP="0045481C">
      <w:pPr>
        <w:jc w:val="both"/>
        <w:rPr>
          <w:rFonts w:ascii="Calibri" w:hAnsi="Calibri"/>
          <w:sz w:val="22"/>
          <w:szCs w:val="22"/>
        </w:rPr>
      </w:pPr>
      <w:r w:rsidRPr="0045481C">
        <w:rPr>
          <w:rFonts w:ascii="Calibri" w:hAnsi="Calibri"/>
          <w:sz w:val="22"/>
          <w:szCs w:val="22"/>
        </w:rPr>
        <w:t>In th</w:t>
      </w:r>
      <w:r w:rsidR="00730978" w:rsidRPr="0045481C">
        <w:rPr>
          <w:rFonts w:ascii="Calibri" w:hAnsi="Calibri"/>
          <w:sz w:val="22"/>
          <w:szCs w:val="22"/>
        </w:rPr>
        <w:t>e next pictures we see the</w:t>
      </w:r>
      <w:r w:rsidRPr="0045481C">
        <w:rPr>
          <w:rFonts w:ascii="Calibri" w:hAnsi="Calibri"/>
          <w:sz w:val="22"/>
          <w:szCs w:val="22"/>
        </w:rPr>
        <w:t xml:space="preserve"> vole’s underground nes</w:t>
      </w:r>
      <w:r w:rsidR="00B22537" w:rsidRPr="0045481C">
        <w:rPr>
          <w:rFonts w:ascii="Calibri" w:hAnsi="Calibri"/>
          <w:sz w:val="22"/>
          <w:szCs w:val="22"/>
        </w:rPr>
        <w:t xml:space="preserve">ts of grass, stems, and leaves, </w:t>
      </w:r>
      <w:r w:rsidRPr="0045481C">
        <w:rPr>
          <w:rFonts w:ascii="Calibri" w:hAnsi="Calibri"/>
          <w:sz w:val="22"/>
          <w:szCs w:val="22"/>
        </w:rPr>
        <w:t>as it could be seen bellow</w:t>
      </w:r>
      <w:r w:rsidR="00B22537" w:rsidRPr="0045481C">
        <w:rPr>
          <w:rFonts w:ascii="Calibri" w:hAnsi="Calibri"/>
          <w:sz w:val="22"/>
          <w:szCs w:val="22"/>
        </w:rPr>
        <w:t xml:space="preserve"> (fig.17 and 18</w:t>
      </w:r>
      <w:r w:rsidR="00F812C6">
        <w:rPr>
          <w:rFonts w:ascii="Calibri" w:hAnsi="Calibri"/>
          <w:sz w:val="22"/>
          <w:szCs w:val="22"/>
        </w:rPr>
        <w:t>)</w:t>
      </w:r>
      <w:r w:rsidR="00B22537" w:rsidRPr="0045481C">
        <w:rPr>
          <w:rFonts w:ascii="Calibri" w:hAnsi="Calibri"/>
          <w:sz w:val="22"/>
          <w:szCs w:val="22"/>
        </w:rPr>
        <w:t>.</w:t>
      </w:r>
    </w:p>
    <w:p w14:paraId="6FAE30AF" w14:textId="77777777" w:rsidR="00B22537" w:rsidRPr="0045481C" w:rsidRDefault="007A3BE6" w:rsidP="0045481C">
      <w:pPr>
        <w:keepNext/>
        <w:jc w:val="both"/>
        <w:rPr>
          <w:rFonts w:ascii="Calibri" w:hAnsi="Calibri"/>
          <w:sz w:val="22"/>
          <w:szCs w:val="22"/>
        </w:rPr>
      </w:pPr>
      <w:r w:rsidRPr="0045481C">
        <w:rPr>
          <w:rFonts w:ascii="Calibri" w:hAnsi="Calibri"/>
          <w:noProof/>
          <w:sz w:val="22"/>
          <w:szCs w:val="22"/>
        </w:rPr>
        <w:lastRenderedPageBreak/>
        <w:drawing>
          <wp:inline distT="0" distB="0" distL="0" distR="0" wp14:anchorId="6A7DE398" wp14:editId="7A911ECC">
            <wp:extent cx="5943600" cy="2486025"/>
            <wp:effectExtent l="38100" t="38100" r="38100" b="476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3142"/>
                    <a:stretch/>
                  </pic:blipFill>
                  <pic:spPr bwMode="auto">
                    <a:xfrm>
                      <a:off x="0" y="0"/>
                      <a:ext cx="5943600" cy="2486025"/>
                    </a:xfrm>
                    <a:prstGeom prst="rect">
                      <a:avLst/>
                    </a:prstGeom>
                    <a:ln w="38100" cap="flat" cmpd="sng" algn="ctr">
                      <a:solidFill>
                        <a:srgbClr val="63A537"/>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88EA0F0" w14:textId="77777777" w:rsidR="00C3492E" w:rsidRPr="00224BBC" w:rsidRDefault="00B22537" w:rsidP="008169AB">
      <w:pPr>
        <w:pStyle w:val="Caption"/>
        <w:rPr>
          <w:color w:val="auto"/>
        </w:rPr>
      </w:pPr>
      <w:r w:rsidRPr="00224BBC">
        <w:rPr>
          <w:color w:val="auto"/>
        </w:rPr>
        <w:t>Figure 17.  Vole’s underground nests</w:t>
      </w:r>
    </w:p>
    <w:p w14:paraId="62C0D84C" w14:textId="77777777" w:rsidR="00C3492E" w:rsidRPr="0045481C" w:rsidRDefault="00C3492E" w:rsidP="0045481C">
      <w:pPr>
        <w:jc w:val="both"/>
        <w:rPr>
          <w:rFonts w:ascii="Calibri" w:hAnsi="Calibri"/>
          <w:b/>
          <w:i/>
          <w:sz w:val="22"/>
          <w:szCs w:val="22"/>
        </w:rPr>
      </w:pPr>
    </w:p>
    <w:p w14:paraId="1B36D5E5" w14:textId="77777777" w:rsidR="00C3492E" w:rsidRPr="0045481C" w:rsidRDefault="00C3492E" w:rsidP="0045481C">
      <w:pPr>
        <w:jc w:val="both"/>
        <w:rPr>
          <w:rFonts w:ascii="Calibri" w:hAnsi="Calibri"/>
          <w:b/>
          <w:i/>
          <w:sz w:val="22"/>
          <w:szCs w:val="22"/>
        </w:rPr>
      </w:pPr>
    </w:p>
    <w:p w14:paraId="21B87674" w14:textId="77777777" w:rsidR="004971D6" w:rsidRPr="0045481C" w:rsidRDefault="004971D6" w:rsidP="0045481C">
      <w:pPr>
        <w:jc w:val="both"/>
        <w:rPr>
          <w:rFonts w:ascii="Calibri" w:hAnsi="Calibri"/>
          <w:b/>
          <w:i/>
          <w:sz w:val="22"/>
          <w:szCs w:val="22"/>
        </w:rPr>
      </w:pPr>
    </w:p>
    <w:p w14:paraId="3CA505D3" w14:textId="77777777" w:rsidR="00B22537" w:rsidRPr="0045481C" w:rsidRDefault="006F6FE2" w:rsidP="0045481C">
      <w:pPr>
        <w:keepNext/>
        <w:jc w:val="both"/>
        <w:rPr>
          <w:rFonts w:ascii="Calibri" w:hAnsi="Calibri"/>
          <w:sz w:val="22"/>
          <w:szCs w:val="22"/>
        </w:rPr>
      </w:pPr>
      <w:r w:rsidRPr="0045481C">
        <w:rPr>
          <w:rFonts w:ascii="Calibri" w:hAnsi="Calibri"/>
          <w:noProof/>
          <w:sz w:val="22"/>
          <w:szCs w:val="22"/>
        </w:rPr>
        <w:lastRenderedPageBreak/>
        <w:drawing>
          <wp:inline distT="0" distB="0" distL="0" distR="0" wp14:anchorId="2C577D7C" wp14:editId="3375BDD0">
            <wp:extent cx="5543550" cy="3352641"/>
            <wp:effectExtent l="38100" t="38100" r="38100" b="387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47430" cy="3354988"/>
                    </a:xfrm>
                    <a:prstGeom prst="rect">
                      <a:avLst/>
                    </a:prstGeom>
                    <a:ln w="28575">
                      <a:solidFill>
                        <a:schemeClr val="accent2"/>
                      </a:solidFill>
                    </a:ln>
                  </pic:spPr>
                </pic:pic>
              </a:graphicData>
            </a:graphic>
          </wp:inline>
        </w:drawing>
      </w:r>
      <w:r w:rsidR="00C3492E" w:rsidRPr="0045481C">
        <w:rPr>
          <w:rFonts w:ascii="Calibri" w:hAnsi="Calibri"/>
          <w:noProof/>
          <w:sz w:val="22"/>
          <w:szCs w:val="22"/>
        </w:rPr>
        <w:drawing>
          <wp:inline distT="0" distB="0" distL="0" distR="0" wp14:anchorId="46FF9E24" wp14:editId="5762B327">
            <wp:extent cx="5543550" cy="4036389"/>
            <wp:effectExtent l="38100" t="38100" r="38100" b="406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546586" cy="4038600"/>
                    </a:xfrm>
                    <a:prstGeom prst="rect">
                      <a:avLst/>
                    </a:prstGeom>
                    <a:ln w="28575">
                      <a:solidFill>
                        <a:schemeClr val="accent2"/>
                      </a:solidFill>
                    </a:ln>
                  </pic:spPr>
                </pic:pic>
              </a:graphicData>
            </a:graphic>
          </wp:inline>
        </w:drawing>
      </w:r>
    </w:p>
    <w:p w14:paraId="21DD46A5" w14:textId="77777777" w:rsidR="00C3492E" w:rsidRPr="00224BBC" w:rsidRDefault="00B22537" w:rsidP="008169AB">
      <w:pPr>
        <w:pStyle w:val="Caption"/>
        <w:rPr>
          <w:color w:val="auto"/>
        </w:rPr>
      </w:pPr>
      <w:r w:rsidRPr="00224BBC">
        <w:rPr>
          <w:color w:val="auto"/>
        </w:rPr>
        <w:t>Figure 18</w:t>
      </w:r>
      <w:r w:rsidR="00224BBC">
        <w:rPr>
          <w:color w:val="auto"/>
        </w:rPr>
        <w:t>.</w:t>
      </w:r>
      <w:r w:rsidRPr="00224BBC">
        <w:rPr>
          <w:color w:val="auto"/>
        </w:rPr>
        <w:t xml:space="preserve"> Vole’s underground nests in southern part of the project area </w:t>
      </w:r>
    </w:p>
    <w:p w14:paraId="40EBFD5C" w14:textId="77777777" w:rsidR="00C3492E" w:rsidRPr="0045481C" w:rsidRDefault="00C3492E" w:rsidP="0045481C">
      <w:pPr>
        <w:jc w:val="both"/>
        <w:rPr>
          <w:rFonts w:ascii="Calibri" w:hAnsi="Calibri"/>
          <w:b/>
          <w:i/>
          <w:sz w:val="22"/>
          <w:szCs w:val="22"/>
        </w:rPr>
      </w:pPr>
    </w:p>
    <w:p w14:paraId="38638EF6" w14:textId="77777777" w:rsidR="00F268D1" w:rsidRPr="0045481C" w:rsidRDefault="00F268D1" w:rsidP="0045481C">
      <w:pPr>
        <w:jc w:val="both"/>
        <w:rPr>
          <w:rFonts w:ascii="Calibri" w:hAnsi="Calibri" w:cstheme="minorHAnsi"/>
          <w:sz w:val="22"/>
          <w:szCs w:val="22"/>
          <w:shd w:val="clear" w:color="auto" w:fill="FFFFFF"/>
        </w:rPr>
      </w:pPr>
      <w:r w:rsidRPr="0045481C">
        <w:rPr>
          <w:rFonts w:ascii="Calibri" w:hAnsi="Calibri" w:cstheme="minorHAnsi"/>
          <w:sz w:val="22"/>
          <w:szCs w:val="22"/>
          <w:shd w:val="clear" w:color="auto" w:fill="FFFFFF"/>
        </w:rPr>
        <w:lastRenderedPageBreak/>
        <w:t xml:space="preserve">Fox scats are another very prolific and noticeable clue. Because part of their function is to mark territory, they are often deposited in the </w:t>
      </w:r>
      <w:r w:rsidR="00730978" w:rsidRPr="0045481C">
        <w:rPr>
          <w:rFonts w:ascii="Calibri" w:hAnsi="Calibri" w:cstheme="minorHAnsi"/>
          <w:sz w:val="22"/>
          <w:szCs w:val="22"/>
          <w:shd w:val="clear" w:color="auto" w:fill="FFFFFF"/>
        </w:rPr>
        <w:t>showiest</w:t>
      </w:r>
      <w:r w:rsidRPr="0045481C">
        <w:rPr>
          <w:rFonts w:ascii="Calibri" w:hAnsi="Calibri" w:cstheme="minorHAnsi"/>
          <w:sz w:val="22"/>
          <w:szCs w:val="22"/>
          <w:shd w:val="clear" w:color="auto" w:fill="FFFFFF"/>
        </w:rPr>
        <w:t xml:space="preserve"> of places:</w:t>
      </w:r>
      <w:r w:rsidR="00730978" w:rsidRPr="0045481C">
        <w:rPr>
          <w:rFonts w:ascii="Calibri" w:hAnsi="Calibri" w:cstheme="minorHAnsi"/>
          <w:sz w:val="22"/>
          <w:szCs w:val="22"/>
          <w:shd w:val="clear" w:color="auto" w:fill="FFFFFF"/>
        </w:rPr>
        <w:t xml:space="preserve"> like in this case </w:t>
      </w:r>
      <w:r w:rsidR="00B707D0" w:rsidRPr="0045481C">
        <w:rPr>
          <w:rFonts w:ascii="Calibri" w:hAnsi="Calibri" w:cstheme="minorHAnsi"/>
          <w:sz w:val="22"/>
          <w:szCs w:val="22"/>
          <w:shd w:val="clear" w:color="auto" w:fill="FFFFFF"/>
        </w:rPr>
        <w:t>vertical on g</w:t>
      </w:r>
      <w:r w:rsidR="00730978" w:rsidRPr="0045481C">
        <w:rPr>
          <w:rFonts w:ascii="Calibri" w:hAnsi="Calibri" w:cstheme="minorHAnsi"/>
          <w:sz w:val="22"/>
          <w:szCs w:val="22"/>
          <w:shd w:val="clear" w:color="auto" w:fill="FFFFFF"/>
        </w:rPr>
        <w:t>rass</w:t>
      </w:r>
      <w:r w:rsidR="00541441" w:rsidRPr="0045481C">
        <w:rPr>
          <w:rFonts w:ascii="Calibri" w:hAnsi="Calibri" w:cstheme="minorHAnsi"/>
          <w:sz w:val="22"/>
          <w:szCs w:val="22"/>
          <w:shd w:val="clear" w:color="auto" w:fill="FFFFFF"/>
        </w:rPr>
        <w:t xml:space="preserve"> (figure</w:t>
      </w:r>
      <w:r w:rsidR="00CF733A" w:rsidRPr="0045481C">
        <w:rPr>
          <w:rFonts w:ascii="Calibri" w:hAnsi="Calibri" w:cstheme="minorHAnsi"/>
          <w:sz w:val="22"/>
          <w:szCs w:val="22"/>
          <w:shd w:val="clear" w:color="auto" w:fill="FFFFFF"/>
        </w:rPr>
        <w:t xml:space="preserve"> 19</w:t>
      </w:r>
      <w:r w:rsidR="00541441" w:rsidRPr="0045481C">
        <w:rPr>
          <w:rFonts w:ascii="Calibri" w:hAnsi="Calibri" w:cstheme="minorHAnsi"/>
          <w:sz w:val="22"/>
          <w:szCs w:val="22"/>
          <w:shd w:val="clear" w:color="auto" w:fill="FFFFFF"/>
        </w:rPr>
        <w:t>)</w:t>
      </w:r>
      <w:r w:rsidR="00730978" w:rsidRPr="0045481C">
        <w:rPr>
          <w:rFonts w:ascii="Calibri" w:hAnsi="Calibri" w:cstheme="minorHAnsi"/>
          <w:sz w:val="22"/>
          <w:szCs w:val="22"/>
          <w:shd w:val="clear" w:color="auto" w:fill="FFFFFF"/>
        </w:rPr>
        <w:t xml:space="preserve">. </w:t>
      </w:r>
      <w:r w:rsidRPr="0045481C">
        <w:rPr>
          <w:rFonts w:ascii="Calibri" w:hAnsi="Calibri" w:cstheme="minorHAnsi"/>
          <w:sz w:val="22"/>
          <w:szCs w:val="22"/>
          <w:shd w:val="clear" w:color="auto" w:fill="FFFFFF"/>
        </w:rPr>
        <w:t xml:space="preserve">Their </w:t>
      </w:r>
      <w:r w:rsidR="00541441" w:rsidRPr="0045481C">
        <w:rPr>
          <w:rFonts w:ascii="Calibri" w:hAnsi="Calibri" w:cstheme="minorHAnsi"/>
          <w:sz w:val="22"/>
          <w:szCs w:val="22"/>
          <w:shd w:val="clear" w:color="auto" w:fill="FFFFFF"/>
        </w:rPr>
        <w:t>color</w:t>
      </w:r>
      <w:r w:rsidRPr="0045481C">
        <w:rPr>
          <w:rFonts w:ascii="Calibri" w:hAnsi="Calibri" w:cstheme="minorHAnsi"/>
          <w:sz w:val="22"/>
          <w:szCs w:val="22"/>
          <w:shd w:val="clear" w:color="auto" w:fill="FFFFFF"/>
        </w:rPr>
        <w:t xml:space="preserve"> varies from shades of grey to black, but it is their shape which is their most distinctive feature. </w:t>
      </w:r>
    </w:p>
    <w:p w14:paraId="5E70335B" w14:textId="77777777" w:rsidR="00B22537" w:rsidRPr="0045481C" w:rsidRDefault="004971D6" w:rsidP="0045481C">
      <w:pPr>
        <w:keepNext/>
        <w:jc w:val="both"/>
        <w:rPr>
          <w:rFonts w:ascii="Calibri" w:hAnsi="Calibri"/>
          <w:sz w:val="22"/>
          <w:szCs w:val="22"/>
        </w:rPr>
      </w:pPr>
      <w:r w:rsidRPr="0045481C">
        <w:rPr>
          <w:rFonts w:ascii="Calibri" w:hAnsi="Calibri"/>
          <w:noProof/>
          <w:sz w:val="22"/>
          <w:szCs w:val="22"/>
        </w:rPr>
        <w:drawing>
          <wp:inline distT="0" distB="0" distL="0" distR="0" wp14:anchorId="007FC47A" wp14:editId="40A11F9D">
            <wp:extent cx="2162175" cy="2647949"/>
            <wp:effectExtent l="38100" t="38100" r="28575" b="387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169575" cy="2657012"/>
                    </a:xfrm>
                    <a:prstGeom prst="rect">
                      <a:avLst/>
                    </a:prstGeom>
                    <a:ln w="28575">
                      <a:solidFill>
                        <a:schemeClr val="accent2"/>
                      </a:solidFill>
                    </a:ln>
                  </pic:spPr>
                </pic:pic>
              </a:graphicData>
            </a:graphic>
          </wp:inline>
        </w:drawing>
      </w:r>
      <w:r w:rsidR="00B22537" w:rsidRPr="0045481C">
        <w:rPr>
          <w:rFonts w:ascii="Calibri" w:hAnsi="Calibri" w:cstheme="minorHAnsi"/>
          <w:b/>
          <w:i/>
          <w:noProof/>
          <w:sz w:val="22"/>
          <w:szCs w:val="22"/>
        </w:rPr>
        <w:drawing>
          <wp:inline distT="0" distB="0" distL="0" distR="0" wp14:anchorId="004692B9" wp14:editId="2E776321">
            <wp:extent cx="3562350" cy="2638425"/>
            <wp:effectExtent l="38100" t="38100" r="38100" b="476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6">
                      <a:extLst>
                        <a:ext uri="{28A0092B-C50C-407E-A947-70E740481C1C}">
                          <a14:useLocalDpi xmlns:a14="http://schemas.microsoft.com/office/drawing/2010/main" val="0"/>
                        </a:ext>
                      </a:extLst>
                    </a:blip>
                    <a:srcRect l="4624" t="17408" r="4624" b="5261"/>
                    <a:stretch/>
                  </pic:blipFill>
                  <pic:spPr bwMode="auto">
                    <a:xfrm>
                      <a:off x="0" y="0"/>
                      <a:ext cx="3568836" cy="2643229"/>
                    </a:xfrm>
                    <a:prstGeom prst="rect">
                      <a:avLst/>
                    </a:prstGeom>
                    <a:noFill/>
                    <a:ln w="28575">
                      <a:solidFill>
                        <a:schemeClr val="accent2"/>
                      </a:solidFill>
                    </a:ln>
                    <a:extLst>
                      <a:ext uri="{53640926-AAD7-44D8-BBD7-CCE9431645EC}">
                        <a14:shadowObscured xmlns:a14="http://schemas.microsoft.com/office/drawing/2010/main"/>
                      </a:ext>
                    </a:extLst>
                  </pic:spPr>
                </pic:pic>
              </a:graphicData>
            </a:graphic>
          </wp:inline>
        </w:drawing>
      </w:r>
    </w:p>
    <w:p w14:paraId="116F088C" w14:textId="77777777" w:rsidR="00730978" w:rsidRPr="00224BBC" w:rsidRDefault="00CF733A" w:rsidP="008169AB">
      <w:pPr>
        <w:pStyle w:val="Caption"/>
        <w:rPr>
          <w:color w:val="auto"/>
        </w:rPr>
      </w:pPr>
      <w:r w:rsidRPr="00224BBC">
        <w:rPr>
          <w:color w:val="auto"/>
        </w:rPr>
        <w:t>Figure 19</w:t>
      </w:r>
      <w:r w:rsidR="00B22537" w:rsidRPr="00224BBC">
        <w:rPr>
          <w:color w:val="auto"/>
        </w:rPr>
        <w:t xml:space="preserve">. Fox scats (probably)                                      </w:t>
      </w:r>
      <w:r w:rsidR="00E85D1A" w:rsidRPr="00224BBC">
        <w:rPr>
          <w:color w:val="auto"/>
        </w:rPr>
        <w:t xml:space="preserve">         </w:t>
      </w:r>
      <w:r w:rsidR="00052CB5" w:rsidRPr="00224BBC">
        <w:rPr>
          <w:color w:val="auto"/>
        </w:rPr>
        <w:t xml:space="preserve"> </w:t>
      </w:r>
      <w:r w:rsidR="00B22537" w:rsidRPr="00224BBC">
        <w:rPr>
          <w:color w:val="auto"/>
        </w:rPr>
        <w:t xml:space="preserve">  </w:t>
      </w:r>
      <w:r w:rsidRPr="00224BBC">
        <w:rPr>
          <w:color w:val="auto"/>
        </w:rPr>
        <w:t>Figure 20</w:t>
      </w:r>
      <w:r w:rsidR="00B22537" w:rsidRPr="00224BBC">
        <w:rPr>
          <w:color w:val="auto"/>
        </w:rPr>
        <w:t xml:space="preserve">. Roe deer </w:t>
      </w:r>
      <w:r w:rsidR="00E85D1A" w:rsidRPr="00224BBC">
        <w:rPr>
          <w:color w:val="auto"/>
        </w:rPr>
        <w:t>droppings (probably)</w:t>
      </w:r>
    </w:p>
    <w:p w14:paraId="6BA79835" w14:textId="77777777" w:rsidR="00F268D1" w:rsidRPr="008169AB" w:rsidRDefault="005A1132" w:rsidP="0045481C">
      <w:pPr>
        <w:jc w:val="both"/>
        <w:rPr>
          <w:rFonts w:ascii="Calibri" w:hAnsi="Calibri" w:cstheme="minorHAnsi"/>
          <w:color w:val="222222"/>
          <w:sz w:val="22"/>
          <w:szCs w:val="22"/>
          <w:shd w:val="clear" w:color="auto" w:fill="FFFFFF"/>
        </w:rPr>
      </w:pPr>
      <w:r w:rsidRPr="0045481C">
        <w:rPr>
          <w:rFonts w:ascii="Calibri" w:hAnsi="Calibri" w:cstheme="minorHAnsi"/>
          <w:color w:val="222222"/>
          <w:sz w:val="22"/>
          <w:szCs w:val="22"/>
          <w:shd w:val="clear" w:color="auto" w:fill="FFFFFF"/>
        </w:rPr>
        <w:t xml:space="preserve">On the </w:t>
      </w:r>
      <w:r w:rsidR="00541441" w:rsidRPr="0045481C">
        <w:rPr>
          <w:rFonts w:ascii="Calibri" w:hAnsi="Calibri" w:cstheme="minorHAnsi"/>
          <w:color w:val="222222"/>
          <w:sz w:val="22"/>
          <w:szCs w:val="22"/>
          <w:shd w:val="clear" w:color="auto" w:fill="FFFFFF"/>
        </w:rPr>
        <w:t>figure</w:t>
      </w:r>
      <w:r w:rsidR="00CF733A" w:rsidRPr="0045481C">
        <w:rPr>
          <w:rFonts w:ascii="Calibri" w:hAnsi="Calibri" w:cstheme="minorHAnsi"/>
          <w:color w:val="222222"/>
          <w:sz w:val="22"/>
          <w:szCs w:val="22"/>
          <w:shd w:val="clear" w:color="auto" w:fill="FFFFFF"/>
        </w:rPr>
        <w:t xml:space="preserve"> 20</w:t>
      </w:r>
      <w:r w:rsidR="00052CB5" w:rsidRPr="0045481C">
        <w:rPr>
          <w:rFonts w:ascii="Calibri" w:hAnsi="Calibri" w:cstheme="minorHAnsi"/>
          <w:color w:val="222222"/>
          <w:sz w:val="22"/>
          <w:szCs w:val="22"/>
          <w:shd w:val="clear" w:color="auto" w:fill="FFFFFF"/>
        </w:rPr>
        <w:t>,</w:t>
      </w:r>
      <w:r w:rsidR="00541441" w:rsidRPr="0045481C">
        <w:rPr>
          <w:rFonts w:ascii="Calibri" w:hAnsi="Calibri" w:cstheme="minorHAnsi"/>
          <w:color w:val="222222"/>
          <w:sz w:val="22"/>
          <w:szCs w:val="22"/>
          <w:shd w:val="clear" w:color="auto" w:fill="FFFFFF"/>
        </w:rPr>
        <w:t xml:space="preserve"> </w:t>
      </w:r>
      <w:r w:rsidR="008169AB" w:rsidRPr="0045481C">
        <w:rPr>
          <w:rFonts w:ascii="Calibri" w:hAnsi="Calibri" w:cstheme="minorHAnsi"/>
          <w:color w:val="222222"/>
          <w:sz w:val="22"/>
          <w:szCs w:val="22"/>
          <w:shd w:val="clear" w:color="auto" w:fill="FFFFFF"/>
        </w:rPr>
        <w:t>roe deer (</w:t>
      </w:r>
      <w:proofErr w:type="spellStart"/>
      <w:r w:rsidR="008169AB" w:rsidRPr="0045481C">
        <w:rPr>
          <w:rFonts w:ascii="Calibri" w:hAnsi="Calibri" w:cstheme="minorHAnsi"/>
          <w:color w:val="222222"/>
          <w:sz w:val="22"/>
          <w:szCs w:val="22"/>
          <w:shd w:val="clear" w:color="auto" w:fill="FFFFFF"/>
        </w:rPr>
        <w:t>Carpeolus</w:t>
      </w:r>
      <w:proofErr w:type="spellEnd"/>
      <w:r w:rsidR="008169AB" w:rsidRPr="0045481C">
        <w:rPr>
          <w:rFonts w:ascii="Calibri" w:hAnsi="Calibri" w:cstheme="minorHAnsi"/>
          <w:color w:val="222222"/>
          <w:sz w:val="22"/>
          <w:szCs w:val="22"/>
          <w:shd w:val="clear" w:color="auto" w:fill="FFFFFF"/>
        </w:rPr>
        <w:t xml:space="preserve"> </w:t>
      </w:r>
      <w:proofErr w:type="spellStart"/>
      <w:r w:rsidR="008169AB" w:rsidRPr="0045481C">
        <w:rPr>
          <w:rFonts w:ascii="Calibri" w:hAnsi="Calibri" w:cstheme="minorHAnsi"/>
          <w:color w:val="222222"/>
          <w:sz w:val="22"/>
          <w:szCs w:val="22"/>
          <w:shd w:val="clear" w:color="auto" w:fill="FFFFFF"/>
        </w:rPr>
        <w:t>carpeolus</w:t>
      </w:r>
      <w:proofErr w:type="spellEnd"/>
      <w:r w:rsidR="008169AB" w:rsidRPr="0045481C">
        <w:rPr>
          <w:rFonts w:ascii="Calibri" w:hAnsi="Calibri" w:cstheme="minorHAnsi"/>
          <w:color w:val="222222"/>
          <w:sz w:val="22"/>
          <w:szCs w:val="22"/>
          <w:shd w:val="clear" w:color="auto" w:fill="FFFFFF"/>
        </w:rPr>
        <w:t>) droppings</w:t>
      </w:r>
      <w:r w:rsidRPr="0045481C">
        <w:rPr>
          <w:rFonts w:ascii="Calibri" w:hAnsi="Calibri" w:cstheme="minorHAnsi"/>
          <w:color w:val="222222"/>
          <w:sz w:val="22"/>
          <w:szCs w:val="22"/>
          <w:shd w:val="clear" w:color="auto" w:fill="FFFFFF"/>
        </w:rPr>
        <w:t xml:space="preserve"> are showed. </w:t>
      </w:r>
      <w:r w:rsidR="00B707D0" w:rsidRPr="0045481C">
        <w:rPr>
          <w:rFonts w:ascii="Calibri" w:hAnsi="Calibri" w:cstheme="minorHAnsi"/>
          <w:color w:val="222222"/>
          <w:sz w:val="22"/>
          <w:szCs w:val="22"/>
          <w:shd w:val="clear" w:color="auto" w:fill="FFFFFF"/>
        </w:rPr>
        <w:t xml:space="preserve">Deer scat is usually small, round pellets, similar to those produced by rabbits, goats and others. Depending on what the deer is eating and its size, the scat could also be a bit clumpier and more stuck together. Diet can also affect the hardness of the poop, and </w:t>
      </w:r>
      <w:r w:rsidRPr="0045481C">
        <w:rPr>
          <w:rFonts w:ascii="Calibri" w:hAnsi="Calibri" w:cstheme="minorHAnsi"/>
          <w:color w:val="222222"/>
          <w:sz w:val="22"/>
          <w:szCs w:val="22"/>
          <w:shd w:val="clear" w:color="auto" w:fill="FFFFFF"/>
        </w:rPr>
        <w:t>its</w:t>
      </w:r>
      <w:r w:rsidR="00B707D0" w:rsidRPr="0045481C">
        <w:rPr>
          <w:rFonts w:ascii="Calibri" w:hAnsi="Calibri" w:cstheme="minorHAnsi"/>
          <w:color w:val="222222"/>
          <w:sz w:val="22"/>
          <w:szCs w:val="22"/>
          <w:shd w:val="clear" w:color="auto" w:fill="FFFFFF"/>
        </w:rPr>
        <w:t xml:space="preserve"> </w:t>
      </w:r>
      <w:r w:rsidR="00541441" w:rsidRPr="0045481C">
        <w:rPr>
          <w:rFonts w:ascii="Calibri" w:hAnsi="Calibri" w:cstheme="minorHAnsi"/>
          <w:color w:val="222222"/>
          <w:sz w:val="22"/>
          <w:szCs w:val="22"/>
          <w:shd w:val="clear" w:color="auto" w:fill="FFFFFF"/>
        </w:rPr>
        <w:t>color</w:t>
      </w:r>
      <w:r w:rsidR="00B707D0" w:rsidRPr="0045481C">
        <w:rPr>
          <w:rFonts w:ascii="Calibri" w:hAnsi="Calibri" w:cstheme="minorHAnsi"/>
          <w:color w:val="222222"/>
          <w:sz w:val="22"/>
          <w:szCs w:val="22"/>
          <w:shd w:val="clear" w:color="auto" w:fill="FFFFFF"/>
        </w:rPr>
        <w:t>, which can range from light brown to black. Additionally, deer droppings usually have a slight indent on one end and a bit of a point on the other</w:t>
      </w:r>
      <w:r w:rsidRPr="0045481C">
        <w:rPr>
          <w:rFonts w:ascii="Calibri" w:hAnsi="Calibri" w:cstheme="minorHAnsi"/>
          <w:color w:val="222222"/>
          <w:sz w:val="22"/>
          <w:szCs w:val="22"/>
          <w:shd w:val="clear" w:color="auto" w:fill="FFFFFF"/>
        </w:rPr>
        <w:t xml:space="preserve"> like on the picture. </w:t>
      </w:r>
      <w:r w:rsidR="00B707D0" w:rsidRPr="0045481C">
        <w:rPr>
          <w:rFonts w:ascii="Calibri" w:hAnsi="Calibri" w:cstheme="minorHAnsi"/>
          <w:color w:val="222222"/>
          <w:sz w:val="22"/>
          <w:szCs w:val="22"/>
          <w:shd w:val="clear" w:color="auto" w:fill="FFFFFF"/>
        </w:rPr>
        <w:t xml:space="preserve">The droppings were found in </w:t>
      </w:r>
      <w:r w:rsidR="008169AB">
        <w:rPr>
          <w:rFonts w:ascii="Calibri" w:hAnsi="Calibri" w:cstheme="minorHAnsi"/>
          <w:color w:val="222222"/>
          <w:sz w:val="22"/>
          <w:szCs w:val="22"/>
          <w:shd w:val="clear" w:color="auto" w:fill="FFFFFF"/>
        </w:rPr>
        <w:t>an open area, which may</w:t>
      </w:r>
      <w:r w:rsidRPr="0045481C">
        <w:rPr>
          <w:rFonts w:ascii="Calibri" w:hAnsi="Calibri" w:cstheme="minorHAnsi"/>
          <w:color w:val="222222"/>
          <w:sz w:val="22"/>
          <w:szCs w:val="22"/>
          <w:shd w:val="clear" w:color="auto" w:fill="FFFFFF"/>
        </w:rPr>
        <w:t xml:space="preserve"> be a sign that that place is </w:t>
      </w:r>
      <w:r w:rsidR="00B707D0" w:rsidRPr="0045481C">
        <w:rPr>
          <w:rFonts w:ascii="Calibri" w:hAnsi="Calibri" w:cstheme="minorHAnsi"/>
          <w:color w:val="222222"/>
          <w:sz w:val="22"/>
          <w:szCs w:val="22"/>
          <w:shd w:val="clear" w:color="auto" w:fill="FFFFFF"/>
        </w:rPr>
        <w:t>a feeding area</w:t>
      </w:r>
      <w:r w:rsidRPr="0045481C">
        <w:rPr>
          <w:rFonts w:ascii="Calibri" w:hAnsi="Calibri" w:cstheme="minorHAnsi"/>
          <w:color w:val="222222"/>
          <w:sz w:val="22"/>
          <w:szCs w:val="22"/>
          <w:shd w:val="clear" w:color="auto" w:fill="FFFFFF"/>
        </w:rPr>
        <w:t xml:space="preserve"> of a deer. Based on the black </w:t>
      </w:r>
      <w:r w:rsidR="00541441" w:rsidRPr="0045481C">
        <w:rPr>
          <w:rFonts w:ascii="Calibri" w:hAnsi="Calibri" w:cstheme="minorHAnsi"/>
          <w:color w:val="222222"/>
          <w:sz w:val="22"/>
          <w:szCs w:val="22"/>
          <w:shd w:val="clear" w:color="auto" w:fill="FFFFFF"/>
        </w:rPr>
        <w:t>color</w:t>
      </w:r>
      <w:r w:rsidRPr="0045481C">
        <w:rPr>
          <w:rFonts w:ascii="Calibri" w:hAnsi="Calibri" w:cstheme="minorHAnsi"/>
          <w:color w:val="222222"/>
          <w:sz w:val="22"/>
          <w:szCs w:val="22"/>
          <w:shd w:val="clear" w:color="auto" w:fill="FFFFFF"/>
        </w:rPr>
        <w:t xml:space="preserve"> and wet and shiny look, droppings were relatively fresh, left within the last 6 to 12 hours. This statement was confirmed by a hunter who said that he saw two roe dears </w:t>
      </w:r>
      <w:r w:rsidR="00DB14B8" w:rsidRPr="0045481C">
        <w:rPr>
          <w:rFonts w:ascii="Calibri" w:hAnsi="Calibri" w:cstheme="minorHAnsi"/>
          <w:color w:val="222222"/>
          <w:sz w:val="22"/>
          <w:szCs w:val="22"/>
          <w:shd w:val="clear" w:color="auto" w:fill="FFFFFF"/>
        </w:rPr>
        <w:t>in the surrounding.</w:t>
      </w:r>
      <w:r w:rsidRPr="0045481C">
        <w:rPr>
          <w:rFonts w:ascii="Calibri" w:hAnsi="Calibri" w:cstheme="minorHAnsi"/>
          <w:color w:val="222222"/>
          <w:sz w:val="22"/>
          <w:szCs w:val="22"/>
          <w:shd w:val="clear" w:color="auto" w:fill="FFFFFF"/>
        </w:rPr>
        <w:t xml:space="preserve"> </w:t>
      </w:r>
    </w:p>
    <w:p w14:paraId="17870FAF" w14:textId="77777777" w:rsidR="00BD755C" w:rsidRPr="0045481C" w:rsidRDefault="004F1231" w:rsidP="0045481C">
      <w:pPr>
        <w:jc w:val="both"/>
        <w:rPr>
          <w:rFonts w:ascii="Calibri" w:hAnsi="Calibri"/>
          <w:b/>
          <w:i/>
          <w:sz w:val="22"/>
          <w:szCs w:val="22"/>
        </w:rPr>
      </w:pPr>
      <w:r w:rsidRPr="0045481C">
        <w:rPr>
          <w:rFonts w:ascii="Calibri" w:hAnsi="Calibri"/>
          <w:b/>
          <w:i/>
          <w:sz w:val="22"/>
          <w:szCs w:val="22"/>
        </w:rPr>
        <w:t xml:space="preserve">Birds </w:t>
      </w:r>
    </w:p>
    <w:p w14:paraId="33716BBD" w14:textId="77777777" w:rsidR="00604D6D" w:rsidRPr="0045481C" w:rsidRDefault="00604D6D" w:rsidP="00F812C6">
      <w:pPr>
        <w:jc w:val="both"/>
        <w:rPr>
          <w:rFonts w:ascii="Calibri" w:eastAsia="DINPro-Regular" w:hAnsi="Calibri" w:cs="Calibri"/>
          <w:sz w:val="22"/>
          <w:szCs w:val="22"/>
        </w:rPr>
      </w:pPr>
      <w:r w:rsidRPr="0045481C">
        <w:rPr>
          <w:rFonts w:ascii="Calibri" w:eastAsia="DINPro-Regular" w:hAnsi="Calibri" w:cs="Calibri"/>
          <w:sz w:val="22"/>
          <w:szCs w:val="22"/>
        </w:rPr>
        <w:t xml:space="preserve">In total, 88 species of birds were </w:t>
      </w:r>
      <w:r w:rsidR="001E2B69">
        <w:rPr>
          <w:rFonts w:ascii="Calibri" w:eastAsia="DINPro-Regular" w:hAnsi="Calibri" w:cs="Calibri"/>
          <w:sz w:val="22"/>
          <w:szCs w:val="22"/>
        </w:rPr>
        <w:t>recorded included literature data</w:t>
      </w:r>
      <w:r w:rsidRPr="0045481C">
        <w:rPr>
          <w:rFonts w:ascii="Calibri" w:eastAsia="DINPro-Regular" w:hAnsi="Calibri" w:cs="Calibri"/>
          <w:sz w:val="22"/>
          <w:szCs w:val="22"/>
        </w:rPr>
        <w:t xml:space="preserve">. Dominating birds belongs to the order Passeriformes, which represents 62% of the total number of recorded species. The results are presented in </w:t>
      </w:r>
      <w:r w:rsidR="00F0445C" w:rsidRPr="0045481C">
        <w:rPr>
          <w:rFonts w:ascii="Calibri" w:eastAsia="DINPro-Regular" w:hAnsi="Calibri" w:cs="Calibri"/>
          <w:sz w:val="22"/>
          <w:szCs w:val="22"/>
        </w:rPr>
        <w:t>Annex 2.1.</w:t>
      </w:r>
      <w:r w:rsidR="001E2B69">
        <w:rPr>
          <w:rFonts w:ascii="Calibri" w:eastAsia="DINPro-Regular" w:hAnsi="Calibri" w:cs="Calibri"/>
          <w:sz w:val="22"/>
          <w:szCs w:val="22"/>
        </w:rPr>
        <w:t xml:space="preserve"> During the monitoring (bird survey), presented in chapter 2.2.5</w:t>
      </w:r>
      <w:r w:rsidR="00DD0709">
        <w:rPr>
          <w:rFonts w:ascii="Calibri" w:eastAsia="DINPro-Regular" w:hAnsi="Calibri" w:cs="Calibri"/>
          <w:sz w:val="22"/>
          <w:szCs w:val="22"/>
        </w:rPr>
        <w:t>, 36</w:t>
      </w:r>
      <w:r w:rsidR="001E2B69">
        <w:rPr>
          <w:rFonts w:ascii="Calibri" w:eastAsia="DINPro-Regular" w:hAnsi="Calibri" w:cs="Calibri"/>
          <w:sz w:val="22"/>
          <w:szCs w:val="22"/>
        </w:rPr>
        <w:t xml:space="preserve"> bird species were observed and verified; these species are presented in Annex 2.3.</w:t>
      </w:r>
    </w:p>
    <w:p w14:paraId="213F1039" w14:textId="77777777" w:rsidR="00F0445C" w:rsidRPr="0045481C" w:rsidRDefault="00604D6D" w:rsidP="0045481C">
      <w:pPr>
        <w:spacing w:line="240" w:lineRule="auto"/>
        <w:jc w:val="both"/>
        <w:rPr>
          <w:rFonts w:ascii="Calibri" w:eastAsia="DINPro-Regular" w:hAnsi="Calibri" w:cs="Calibri"/>
          <w:sz w:val="22"/>
          <w:szCs w:val="22"/>
        </w:rPr>
      </w:pPr>
      <w:r w:rsidRPr="0045481C">
        <w:rPr>
          <w:rFonts w:ascii="Calibri" w:hAnsi="Calibri" w:cs="Calibri"/>
          <w:sz w:val="22"/>
          <w:szCs w:val="22"/>
        </w:rPr>
        <w:t xml:space="preserve">In accordance with EU Birds Directive 2009/147/EC, there are </w:t>
      </w:r>
      <w:r w:rsidR="004F2A70">
        <w:rPr>
          <w:rFonts w:ascii="Calibri" w:hAnsi="Calibri" w:cs="Calibri"/>
          <w:sz w:val="22"/>
          <w:szCs w:val="22"/>
        </w:rPr>
        <w:t>9</w:t>
      </w:r>
      <w:r w:rsidRPr="0045481C">
        <w:rPr>
          <w:rFonts w:ascii="Calibri" w:hAnsi="Calibri" w:cs="Calibri"/>
          <w:sz w:val="22"/>
          <w:szCs w:val="22"/>
        </w:rPr>
        <w:t xml:space="preserve"> species of birds that require special protection of the habitat, as indicated in </w:t>
      </w:r>
      <w:r w:rsidR="00F0445C" w:rsidRPr="0045481C">
        <w:rPr>
          <w:rFonts w:ascii="Calibri" w:eastAsia="DINPro-Regular" w:hAnsi="Calibri" w:cs="Calibri"/>
          <w:sz w:val="22"/>
          <w:szCs w:val="22"/>
        </w:rPr>
        <w:t>Annex 2.2.</w:t>
      </w:r>
    </w:p>
    <w:p w14:paraId="0B5E1707" w14:textId="77777777" w:rsidR="00604D6D" w:rsidRPr="0045481C" w:rsidRDefault="00604D6D" w:rsidP="0045481C">
      <w:pPr>
        <w:jc w:val="both"/>
        <w:rPr>
          <w:rFonts w:ascii="Calibri" w:hAnsi="Calibri" w:cs="Calibri"/>
          <w:sz w:val="22"/>
          <w:szCs w:val="22"/>
        </w:rPr>
      </w:pPr>
      <w:r w:rsidRPr="0045481C">
        <w:rPr>
          <w:rFonts w:ascii="Calibri" w:hAnsi="Calibri" w:cs="Calibri"/>
          <w:sz w:val="22"/>
          <w:szCs w:val="22"/>
        </w:rPr>
        <w:t>Convention on the Conservation of European Wildlife and Natural Habitats (</w:t>
      </w:r>
      <w:r w:rsidRPr="0045481C">
        <w:rPr>
          <w:rFonts w:ascii="Calibri" w:hAnsi="Calibri" w:cs="Calibri"/>
          <w:b/>
          <w:sz w:val="22"/>
          <w:szCs w:val="22"/>
        </w:rPr>
        <w:t>Bern Convention</w:t>
      </w:r>
      <w:r w:rsidRPr="0045481C">
        <w:rPr>
          <w:rFonts w:ascii="Calibri" w:hAnsi="Calibri" w:cs="Calibri"/>
          <w:sz w:val="22"/>
          <w:szCs w:val="22"/>
        </w:rPr>
        <w:t xml:space="preserve">) imposes strict legal protection (according to Appendix II: Strictly protected species) for all </w:t>
      </w:r>
      <w:r w:rsidR="004F2A70">
        <w:rPr>
          <w:rFonts w:ascii="Calibri" w:hAnsi="Calibri" w:cs="Calibri"/>
          <w:sz w:val="22"/>
          <w:szCs w:val="22"/>
        </w:rPr>
        <w:t>9</w:t>
      </w:r>
      <w:r w:rsidRPr="0045481C">
        <w:rPr>
          <w:rFonts w:ascii="Calibri" w:hAnsi="Calibri" w:cs="Calibri"/>
          <w:sz w:val="22"/>
          <w:szCs w:val="22"/>
        </w:rPr>
        <w:t xml:space="preserve"> species already protected by the Wild Birds Directive by extending the list of </w:t>
      </w:r>
      <w:r w:rsidR="004F2A70">
        <w:rPr>
          <w:rFonts w:ascii="Calibri" w:hAnsi="Calibri" w:cs="Calibri"/>
          <w:sz w:val="22"/>
          <w:szCs w:val="22"/>
        </w:rPr>
        <w:t>one</w:t>
      </w:r>
      <w:r w:rsidR="004F2A70" w:rsidRPr="0045481C">
        <w:rPr>
          <w:rFonts w:ascii="Calibri" w:hAnsi="Calibri" w:cs="Calibri"/>
          <w:sz w:val="22"/>
          <w:szCs w:val="22"/>
        </w:rPr>
        <w:t xml:space="preserve"> </w:t>
      </w:r>
      <w:r w:rsidRPr="0045481C">
        <w:rPr>
          <w:rFonts w:ascii="Calibri" w:hAnsi="Calibri" w:cs="Calibri"/>
          <w:sz w:val="22"/>
          <w:szCs w:val="22"/>
        </w:rPr>
        <w:t>additional species.</w:t>
      </w:r>
    </w:p>
    <w:p w14:paraId="33A6237D" w14:textId="77777777" w:rsidR="00604D6D" w:rsidRPr="0045481C" w:rsidRDefault="00604D6D" w:rsidP="008169AB">
      <w:pPr>
        <w:spacing w:after="0"/>
        <w:jc w:val="both"/>
        <w:rPr>
          <w:rFonts w:ascii="Calibri" w:hAnsi="Calibri" w:cs="Calibri"/>
          <w:sz w:val="22"/>
          <w:szCs w:val="22"/>
        </w:rPr>
      </w:pPr>
      <w:r w:rsidRPr="0045481C">
        <w:rPr>
          <w:rFonts w:ascii="Calibri" w:hAnsi="Calibri" w:cs="Calibri"/>
          <w:b/>
          <w:sz w:val="22"/>
          <w:szCs w:val="22"/>
        </w:rPr>
        <w:lastRenderedPageBreak/>
        <w:t>Bonn Convention</w:t>
      </w:r>
      <w:r w:rsidRPr="0045481C">
        <w:rPr>
          <w:rFonts w:ascii="Calibri" w:hAnsi="Calibri" w:cs="Calibri"/>
          <w:sz w:val="22"/>
          <w:szCs w:val="22"/>
        </w:rPr>
        <w:t xml:space="preserve"> recognizes that endangered migratory species can adequately protect if appropriate action is taken to prevent, eliminate, minimize or compensate the adverse effects of activities or obstacles that seriously impair or prevent the migration of species.</w:t>
      </w:r>
    </w:p>
    <w:p w14:paraId="07AC31E1" w14:textId="77777777" w:rsidR="00604D6D" w:rsidRPr="0045481C" w:rsidRDefault="00604D6D" w:rsidP="008169AB">
      <w:pPr>
        <w:spacing w:after="0"/>
        <w:jc w:val="both"/>
        <w:rPr>
          <w:rFonts w:ascii="Calibri" w:hAnsi="Calibri" w:cs="Calibri"/>
          <w:sz w:val="22"/>
          <w:szCs w:val="22"/>
        </w:rPr>
      </w:pPr>
      <w:r w:rsidRPr="0045481C">
        <w:rPr>
          <w:rFonts w:ascii="Calibri" w:hAnsi="Calibri" w:cs="Calibri"/>
          <w:sz w:val="22"/>
          <w:szCs w:val="22"/>
        </w:rPr>
        <w:t xml:space="preserve">In terms of the conservation status prescribed by IUCN Red List of endangered species (Europe) there are 6 species classified as vulnerable (category VU). </w:t>
      </w:r>
    </w:p>
    <w:p w14:paraId="74023271" w14:textId="77777777" w:rsidR="00604D6D" w:rsidRPr="0045481C" w:rsidRDefault="00604D6D" w:rsidP="008169AB">
      <w:pPr>
        <w:spacing w:after="0"/>
        <w:jc w:val="both"/>
        <w:rPr>
          <w:rFonts w:ascii="Calibri" w:hAnsi="Calibri" w:cs="Calibri"/>
          <w:sz w:val="22"/>
          <w:szCs w:val="22"/>
        </w:rPr>
      </w:pPr>
      <w:r w:rsidRPr="0045481C">
        <w:rPr>
          <w:rFonts w:ascii="Calibri" w:hAnsi="Calibri" w:cs="Calibri"/>
          <w:sz w:val="22"/>
          <w:szCs w:val="22"/>
        </w:rPr>
        <w:t xml:space="preserve">Because of the characteristic habitat on the selected location for CWMF and its surroundings, </w:t>
      </w:r>
      <w:r w:rsidR="00A520E1">
        <w:rPr>
          <w:rFonts w:ascii="Calibri" w:hAnsi="Calibri" w:cs="Calibri"/>
          <w:sz w:val="22"/>
          <w:szCs w:val="22"/>
        </w:rPr>
        <w:t xml:space="preserve">proposed </w:t>
      </w:r>
      <w:r w:rsidRPr="0045481C">
        <w:rPr>
          <w:rFonts w:ascii="Calibri" w:hAnsi="Calibri" w:cs="Calibri"/>
          <w:sz w:val="22"/>
          <w:szCs w:val="22"/>
        </w:rPr>
        <w:t xml:space="preserve">as Important Bird Area (IBA), as well as the presence of birds with a higher degree of protection, preservation </w:t>
      </w:r>
      <w:r w:rsidR="00CC5CE5">
        <w:rPr>
          <w:rFonts w:ascii="Calibri" w:hAnsi="Calibri" w:cs="Calibri"/>
          <w:sz w:val="22"/>
          <w:szCs w:val="22"/>
        </w:rPr>
        <w:t xml:space="preserve">of the surrounding areas identified as important for feeding and breeding, </w:t>
      </w:r>
      <w:r w:rsidRPr="0045481C">
        <w:rPr>
          <w:rFonts w:ascii="Calibri" w:hAnsi="Calibri" w:cs="Calibri"/>
          <w:sz w:val="22"/>
          <w:szCs w:val="22"/>
        </w:rPr>
        <w:t>should be treated with the highest importance.</w:t>
      </w:r>
    </w:p>
    <w:p w14:paraId="1356119D" w14:textId="77777777" w:rsidR="00A40640" w:rsidRPr="0045481C" w:rsidRDefault="00604D6D" w:rsidP="00C1746D">
      <w:pPr>
        <w:spacing w:after="0" w:line="240" w:lineRule="auto"/>
        <w:jc w:val="both"/>
        <w:rPr>
          <w:rFonts w:ascii="Calibri" w:hAnsi="Calibri" w:cs="Calibri"/>
          <w:sz w:val="22"/>
          <w:szCs w:val="22"/>
        </w:rPr>
      </w:pPr>
      <w:r w:rsidRPr="0045481C">
        <w:rPr>
          <w:rFonts w:ascii="Calibri" w:hAnsi="Calibri" w:cs="Calibri"/>
          <w:sz w:val="22"/>
          <w:szCs w:val="22"/>
        </w:rPr>
        <w:t xml:space="preserve">Bird species with a higher degree of protection under the IUCN Red List, EU Birds Directive 2009/147/EC, Bern and Bonn Convention (ratified in Macedonia) are presented in </w:t>
      </w:r>
      <w:r w:rsidR="00F0445C" w:rsidRPr="0045481C">
        <w:rPr>
          <w:rFonts w:ascii="Calibri" w:eastAsia="DINPro-Regular" w:hAnsi="Calibri" w:cs="Calibri"/>
          <w:sz w:val="22"/>
          <w:szCs w:val="22"/>
        </w:rPr>
        <w:t>Annex 2.2.</w:t>
      </w:r>
      <w:r w:rsidRPr="0045481C">
        <w:rPr>
          <w:rFonts w:ascii="Calibri" w:hAnsi="Calibri" w:cs="Calibri"/>
          <w:sz w:val="22"/>
          <w:szCs w:val="22"/>
        </w:rPr>
        <w:t>.</w:t>
      </w:r>
    </w:p>
    <w:p w14:paraId="67EE718D" w14:textId="77777777" w:rsidR="00A40640" w:rsidRPr="00A431BD" w:rsidRDefault="00604D6D" w:rsidP="008169AB">
      <w:pPr>
        <w:pStyle w:val="MainText"/>
        <w:spacing w:after="0"/>
        <w:rPr>
          <w:rFonts w:ascii="Calibri" w:hAnsi="Calibri"/>
          <w:b/>
          <w:color w:val="auto"/>
          <w:sz w:val="22"/>
          <w:szCs w:val="22"/>
        </w:rPr>
      </w:pPr>
      <w:r w:rsidRPr="0045481C">
        <w:rPr>
          <w:rFonts w:ascii="Calibri" w:hAnsi="Calibri"/>
          <w:color w:val="auto"/>
          <w:sz w:val="22"/>
          <w:szCs w:val="22"/>
        </w:rPr>
        <w:t xml:space="preserve">Part of the species presented in </w:t>
      </w:r>
      <w:r w:rsidR="00052CB5" w:rsidRPr="0045481C">
        <w:rPr>
          <w:rFonts w:ascii="Calibri" w:eastAsia="DINPro-Regular" w:hAnsi="Calibri" w:cs="Calibri"/>
          <w:color w:val="auto"/>
          <w:sz w:val="22"/>
          <w:szCs w:val="22"/>
        </w:rPr>
        <w:t>Annex 2.2 g</w:t>
      </w:r>
      <w:r w:rsidR="00052CB5" w:rsidRPr="0045481C">
        <w:rPr>
          <w:rFonts w:ascii="Calibri" w:hAnsi="Calibri"/>
          <w:color w:val="auto"/>
          <w:sz w:val="22"/>
          <w:szCs w:val="22"/>
        </w:rPr>
        <w:t>lobally</w:t>
      </w:r>
      <w:r w:rsidRPr="0045481C">
        <w:rPr>
          <w:rFonts w:ascii="Calibri" w:hAnsi="Calibri"/>
          <w:color w:val="auto"/>
          <w:sz w:val="22"/>
          <w:szCs w:val="22"/>
        </w:rPr>
        <w:t xml:space="preserve"> have a lower level of protection because of the increased populations in some parts of Europe, but unfortunately if there was a red list of endangered species in Macedonia, they would be at the top of the list. </w:t>
      </w:r>
      <w:r w:rsidRPr="00DD0709">
        <w:rPr>
          <w:rFonts w:ascii="Calibri" w:hAnsi="Calibri"/>
          <w:b/>
          <w:color w:val="auto"/>
          <w:sz w:val="22"/>
          <w:szCs w:val="22"/>
        </w:rPr>
        <w:t>Such is the case with kestrel (</w:t>
      </w:r>
      <w:r w:rsidRPr="00DD0709">
        <w:rPr>
          <w:rFonts w:ascii="Calibri" w:hAnsi="Calibri"/>
          <w:b/>
          <w:i/>
          <w:color w:val="auto"/>
          <w:sz w:val="22"/>
          <w:szCs w:val="22"/>
        </w:rPr>
        <w:t xml:space="preserve">Falco </w:t>
      </w:r>
      <w:proofErr w:type="spellStart"/>
      <w:r w:rsidRPr="00DD0709">
        <w:rPr>
          <w:rFonts w:ascii="Calibri" w:hAnsi="Calibri"/>
          <w:b/>
          <w:i/>
          <w:color w:val="auto"/>
          <w:sz w:val="22"/>
          <w:szCs w:val="22"/>
        </w:rPr>
        <w:t>naumanni</w:t>
      </w:r>
      <w:proofErr w:type="spellEnd"/>
      <w:r w:rsidRPr="00DD0709">
        <w:rPr>
          <w:rFonts w:ascii="Calibri" w:hAnsi="Calibri"/>
          <w:b/>
          <w:color w:val="auto"/>
          <w:sz w:val="22"/>
          <w:szCs w:val="22"/>
        </w:rPr>
        <w:t>) and Imperial Eagle (</w:t>
      </w:r>
      <w:r w:rsidRPr="002423AF">
        <w:rPr>
          <w:rFonts w:ascii="Calibri" w:hAnsi="Calibri"/>
          <w:b/>
          <w:i/>
          <w:color w:val="auto"/>
          <w:sz w:val="22"/>
          <w:szCs w:val="22"/>
        </w:rPr>
        <w:t xml:space="preserve">Aquila </w:t>
      </w:r>
      <w:proofErr w:type="spellStart"/>
      <w:r w:rsidR="00C45DB6" w:rsidRPr="001052B6">
        <w:rPr>
          <w:rFonts w:ascii="Calibri" w:hAnsi="Calibri"/>
          <w:b/>
          <w:i/>
          <w:color w:val="auto"/>
          <w:sz w:val="22"/>
          <w:szCs w:val="22"/>
        </w:rPr>
        <w:t>heliaca</w:t>
      </w:r>
      <w:proofErr w:type="spellEnd"/>
      <w:r w:rsidRPr="001052B6">
        <w:rPr>
          <w:rFonts w:ascii="Calibri" w:hAnsi="Calibri"/>
          <w:b/>
          <w:color w:val="auto"/>
          <w:sz w:val="22"/>
          <w:szCs w:val="22"/>
        </w:rPr>
        <w:t>).</w:t>
      </w:r>
    </w:p>
    <w:p w14:paraId="41870CEF" w14:textId="77777777" w:rsidR="00F812C6" w:rsidRDefault="00967FA5" w:rsidP="00C1746D">
      <w:pPr>
        <w:pStyle w:val="MainText"/>
      </w:pPr>
      <w:r>
        <w:rPr>
          <w:rFonts w:ascii="Calibri" w:hAnsi="Calibri"/>
          <w:color w:val="auto"/>
          <w:sz w:val="22"/>
          <w:szCs w:val="22"/>
        </w:rPr>
        <w:t>Below i</w:t>
      </w:r>
      <w:r w:rsidR="00E76B45" w:rsidRPr="0045481C">
        <w:rPr>
          <w:rFonts w:ascii="Calibri" w:hAnsi="Calibri"/>
          <w:color w:val="auto"/>
          <w:sz w:val="22"/>
          <w:szCs w:val="22"/>
        </w:rPr>
        <w:t>n table 1 are presented the most important bird species in the area.</w:t>
      </w:r>
    </w:p>
    <w:p w14:paraId="7507F713" w14:textId="77777777" w:rsidR="00E76B45" w:rsidRPr="00224BBC" w:rsidRDefault="00E76B45" w:rsidP="008169AB">
      <w:pPr>
        <w:pStyle w:val="Caption"/>
        <w:rPr>
          <w:color w:val="auto"/>
        </w:rPr>
      </w:pPr>
      <w:r w:rsidRPr="00224BBC">
        <w:rPr>
          <w:color w:val="auto"/>
        </w:rPr>
        <w:t xml:space="preserve">Table </w:t>
      </w:r>
      <w:r w:rsidR="006E2744" w:rsidRPr="00224BBC">
        <w:rPr>
          <w:color w:val="auto"/>
        </w:rPr>
        <w:fldChar w:fldCharType="begin"/>
      </w:r>
      <w:r w:rsidR="006E2744" w:rsidRPr="00224BBC">
        <w:rPr>
          <w:color w:val="auto"/>
        </w:rPr>
        <w:instrText xml:space="preserve"> SEQ Table \* ARABIC </w:instrText>
      </w:r>
      <w:r w:rsidR="006E2744" w:rsidRPr="00224BBC">
        <w:rPr>
          <w:color w:val="auto"/>
        </w:rPr>
        <w:fldChar w:fldCharType="separate"/>
      </w:r>
      <w:r w:rsidR="00A90D2B">
        <w:rPr>
          <w:noProof/>
          <w:color w:val="auto"/>
        </w:rPr>
        <w:t>1</w:t>
      </w:r>
      <w:r w:rsidR="006E2744" w:rsidRPr="00224BBC">
        <w:rPr>
          <w:color w:val="auto"/>
        </w:rPr>
        <w:fldChar w:fldCharType="end"/>
      </w:r>
      <w:r w:rsidR="00224BBC">
        <w:rPr>
          <w:color w:val="auto"/>
        </w:rPr>
        <w:t xml:space="preserve"> </w:t>
      </w:r>
      <w:r w:rsidRPr="00224BBC">
        <w:rPr>
          <w:color w:val="auto"/>
        </w:rPr>
        <w:t xml:space="preserve"> The most important bird species in the area </w:t>
      </w:r>
    </w:p>
    <w:tbl>
      <w:tblPr>
        <w:tblStyle w:val="GridTable1Light-Accent31"/>
        <w:tblW w:w="0" w:type="auto"/>
        <w:tblLook w:val="04A0" w:firstRow="1" w:lastRow="0" w:firstColumn="1" w:lastColumn="0" w:noHBand="0" w:noVBand="1"/>
      </w:tblPr>
      <w:tblGrid>
        <w:gridCol w:w="3908"/>
        <w:gridCol w:w="5442"/>
      </w:tblGrid>
      <w:tr w:rsidR="004F4C3A" w:rsidRPr="0045481C" w14:paraId="376C0D8D" w14:textId="77777777" w:rsidTr="00E76B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90" w:type="dxa"/>
          </w:tcPr>
          <w:p w14:paraId="4D9E9454" w14:textId="77777777" w:rsidR="004F4C3A" w:rsidRPr="0045481C" w:rsidRDefault="008169AB" w:rsidP="0045481C">
            <w:pPr>
              <w:pStyle w:val="MainText"/>
              <w:rPr>
                <w:rFonts w:ascii="Calibri" w:hAnsi="Calibri"/>
                <w:b w:val="0"/>
                <w:i/>
                <w:color w:val="auto"/>
                <w:sz w:val="22"/>
                <w:szCs w:val="22"/>
                <w:u w:val="single"/>
                <w:lang w:val="mk-MK"/>
              </w:rPr>
            </w:pPr>
            <w:r w:rsidRPr="0045481C">
              <w:rPr>
                <w:rFonts w:ascii="Calibri" w:hAnsi="Calibri"/>
                <w:i/>
                <w:noProof/>
                <w:color w:val="auto"/>
                <w:sz w:val="22"/>
                <w:szCs w:val="22"/>
                <w:u w:val="single"/>
              </w:rPr>
              <w:drawing>
                <wp:anchor distT="0" distB="0" distL="114300" distR="114300" simplePos="0" relativeHeight="251670016" behindDoc="1" locked="0" layoutInCell="1" allowOverlap="1" wp14:anchorId="3522AB01" wp14:editId="0E070834">
                  <wp:simplePos x="0" y="0"/>
                  <wp:positionH relativeFrom="column">
                    <wp:posOffset>-66675</wp:posOffset>
                  </wp:positionH>
                  <wp:positionV relativeFrom="paragraph">
                    <wp:posOffset>419100</wp:posOffset>
                  </wp:positionV>
                  <wp:extent cx="2571750" cy="2179955"/>
                  <wp:effectExtent l="0" t="0" r="0" b="0"/>
                  <wp:wrapTight wrapText="bothSides">
                    <wp:wrapPolygon edited="0">
                      <wp:start x="0" y="0"/>
                      <wp:lineTo x="0" y="21329"/>
                      <wp:lineTo x="21440" y="21329"/>
                      <wp:lineTo x="21440" y="0"/>
                      <wp:lineTo x="0" y="0"/>
                    </wp:wrapPolygon>
                  </wp:wrapTight>
                  <wp:docPr id="35" name="Picture 35" descr="Eastern Imperial Ea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tern Imperial Eagle.jpg"/>
                          <pic:cNvPicPr>
                            <a:picLocks noChangeAspect="1" noChangeArrowheads="1"/>
                          </pic:cNvPicPr>
                        </pic:nvPicPr>
                        <pic:blipFill>
                          <a:blip r:embed="rId67" r:link="rId68" cstate="print">
                            <a:extLst>
                              <a:ext uri="{28A0092B-C50C-407E-A947-70E740481C1C}">
                                <a14:useLocalDpi xmlns:a14="http://schemas.microsoft.com/office/drawing/2010/main" val="0"/>
                              </a:ext>
                            </a:extLst>
                          </a:blip>
                          <a:srcRect/>
                          <a:stretch>
                            <a:fillRect/>
                          </a:stretch>
                        </pic:blipFill>
                        <pic:spPr bwMode="auto">
                          <a:xfrm>
                            <a:off x="0" y="0"/>
                            <a:ext cx="2571750" cy="2179955"/>
                          </a:xfrm>
                          <a:prstGeom prst="rect">
                            <a:avLst/>
                          </a:prstGeom>
                          <a:noFill/>
                          <a:ln>
                            <a:noFill/>
                          </a:ln>
                        </pic:spPr>
                      </pic:pic>
                    </a:graphicData>
                  </a:graphic>
                  <wp14:sizeRelH relativeFrom="page">
                    <wp14:pctWidth>0</wp14:pctWidth>
                  </wp14:sizeRelH>
                  <wp14:sizeRelV relativeFrom="page">
                    <wp14:pctHeight>0</wp14:pctHeight>
                  </wp14:sizeRelV>
                </wp:anchor>
              </w:drawing>
            </w:r>
            <w:r w:rsidR="00800FCB" w:rsidRPr="0045481C">
              <w:rPr>
                <w:rFonts w:ascii="Calibri" w:hAnsi="Calibri" w:cs="Calibri"/>
                <w:b w:val="0"/>
                <w:i/>
                <w:sz w:val="22"/>
                <w:szCs w:val="22"/>
                <w:u w:val="single"/>
              </w:rPr>
              <w:t xml:space="preserve">Aquila </w:t>
            </w:r>
            <w:proofErr w:type="spellStart"/>
            <w:r w:rsidR="00800FCB" w:rsidRPr="0045481C">
              <w:rPr>
                <w:rFonts w:ascii="Calibri" w:hAnsi="Calibri" w:cs="Calibri"/>
                <w:b w:val="0"/>
                <w:i/>
                <w:sz w:val="22"/>
                <w:szCs w:val="22"/>
                <w:u w:val="single"/>
              </w:rPr>
              <w:t>heliaca</w:t>
            </w:r>
            <w:proofErr w:type="spellEnd"/>
            <w:r w:rsidR="00800FCB" w:rsidRPr="0045481C">
              <w:rPr>
                <w:rFonts w:ascii="Calibri" w:hAnsi="Calibri"/>
                <w:b w:val="0"/>
                <w:i/>
                <w:noProof/>
                <w:color w:val="auto"/>
                <w:sz w:val="22"/>
                <w:szCs w:val="22"/>
                <w:u w:val="single"/>
                <w:lang w:val="mk-MK" w:eastAsia="mk-MK"/>
              </w:rPr>
              <w:t xml:space="preserve"> </w:t>
            </w:r>
          </w:p>
        </w:tc>
        <w:tc>
          <w:tcPr>
            <w:tcW w:w="5260" w:type="dxa"/>
          </w:tcPr>
          <w:p w14:paraId="57AD413E" w14:textId="77777777" w:rsidR="004F4C3A" w:rsidRPr="008169AB" w:rsidRDefault="004F4C3A" w:rsidP="0045481C">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rPr>
            </w:pPr>
            <w:r w:rsidRPr="008169AB">
              <w:rPr>
                <w:rFonts w:ascii="Calibri" w:hAnsi="Calibri"/>
                <w:b w:val="0"/>
                <w:color w:val="auto"/>
                <w:sz w:val="22"/>
                <w:szCs w:val="22"/>
                <w:lang w:val="mk-MK"/>
              </w:rPr>
              <w:t>This species has a small population</w:t>
            </w:r>
            <w:r w:rsidRPr="008169AB">
              <w:rPr>
                <w:rFonts w:ascii="Calibri" w:hAnsi="Calibri"/>
                <w:b w:val="0"/>
                <w:color w:val="auto"/>
                <w:sz w:val="22"/>
                <w:szCs w:val="22"/>
              </w:rPr>
              <w:t xml:space="preserve"> globally</w:t>
            </w:r>
            <w:r w:rsidRPr="008169AB">
              <w:rPr>
                <w:rFonts w:ascii="Calibri" w:hAnsi="Calibri"/>
                <w:b w:val="0"/>
                <w:color w:val="auto"/>
                <w:sz w:val="22"/>
                <w:szCs w:val="22"/>
                <w:lang w:val="mk-MK"/>
              </w:rPr>
              <w:t xml:space="preserve">, </w:t>
            </w:r>
            <w:r w:rsidR="00967FA5">
              <w:rPr>
                <w:rFonts w:ascii="Calibri" w:hAnsi="Calibri"/>
                <w:b w:val="0"/>
                <w:color w:val="auto"/>
                <w:sz w:val="22"/>
                <w:szCs w:val="22"/>
              </w:rPr>
              <w:t>in a continuous decline</w:t>
            </w:r>
            <w:r w:rsidRPr="008169AB">
              <w:rPr>
                <w:rFonts w:ascii="Calibri" w:hAnsi="Calibri"/>
                <w:b w:val="0"/>
                <w:color w:val="auto"/>
                <w:sz w:val="22"/>
                <w:szCs w:val="22"/>
                <w:lang w:val="mk-MK"/>
              </w:rPr>
              <w:t>, primarily due to the loss and degradation of habitat, mortality of adults through persecution and collision with power lines, robbing the nests and lack of prey (Birdl</w:t>
            </w:r>
            <w:r w:rsidR="001C597F" w:rsidRPr="008169AB">
              <w:rPr>
                <w:rFonts w:ascii="Calibri" w:hAnsi="Calibri"/>
                <w:b w:val="0"/>
                <w:color w:val="auto"/>
                <w:sz w:val="22"/>
                <w:szCs w:val="22"/>
                <w:lang w:val="mk-MK"/>
              </w:rPr>
              <w:t xml:space="preserve">ife international). </w:t>
            </w:r>
            <w:r w:rsidR="001C597F" w:rsidRPr="008169AB">
              <w:rPr>
                <w:rFonts w:ascii="Calibri" w:hAnsi="Calibri"/>
                <w:b w:val="0"/>
                <w:color w:val="auto"/>
                <w:sz w:val="22"/>
                <w:szCs w:val="22"/>
              </w:rPr>
              <w:t>According to IUCN this</w:t>
            </w:r>
            <w:r w:rsidRPr="008169AB">
              <w:rPr>
                <w:rFonts w:ascii="Calibri" w:hAnsi="Calibri"/>
                <w:b w:val="0"/>
                <w:color w:val="auto"/>
                <w:sz w:val="22"/>
                <w:szCs w:val="22"/>
                <w:lang w:val="mk-MK"/>
              </w:rPr>
              <w:t xml:space="preserve"> species is categorized as Vulnerable (Vulnerable).</w:t>
            </w:r>
          </w:p>
          <w:p w14:paraId="2CACC27D" w14:textId="77777777" w:rsidR="001C597F" w:rsidRPr="008169AB" w:rsidRDefault="001C597F" w:rsidP="0045481C">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rPr>
            </w:pPr>
            <w:r w:rsidRPr="008169AB">
              <w:rPr>
                <w:rFonts w:ascii="Calibri" w:hAnsi="Calibri"/>
                <w:b w:val="0"/>
                <w:color w:val="auto"/>
                <w:sz w:val="22"/>
                <w:szCs w:val="22"/>
              </w:rPr>
              <w:t xml:space="preserve">The growing population of imperial eagles in Central Europe (Hungary, Czech Republic, </w:t>
            </w:r>
            <w:r w:rsidR="00A36168" w:rsidRPr="008169AB">
              <w:rPr>
                <w:rFonts w:ascii="Calibri" w:hAnsi="Calibri"/>
                <w:b w:val="0"/>
                <w:color w:val="auto"/>
                <w:sz w:val="22"/>
                <w:szCs w:val="22"/>
              </w:rPr>
              <w:t>and Slovakia</w:t>
            </w:r>
            <w:r w:rsidRPr="008169AB">
              <w:rPr>
                <w:rFonts w:ascii="Calibri" w:hAnsi="Calibri"/>
                <w:b w:val="0"/>
                <w:color w:val="auto"/>
                <w:sz w:val="22"/>
                <w:szCs w:val="22"/>
              </w:rPr>
              <w:t>) is a result of a strong conservation measures undertaken. This contributed at European level, this species to be classified as Near Threatened.</w:t>
            </w:r>
          </w:p>
          <w:p w14:paraId="7AADFC84" w14:textId="77777777" w:rsidR="001C597F" w:rsidRDefault="001C597F" w:rsidP="0045481C">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rPr>
            </w:pPr>
            <w:r w:rsidRPr="008169AB">
              <w:rPr>
                <w:rFonts w:ascii="Calibri" w:hAnsi="Calibri"/>
                <w:b w:val="0"/>
                <w:color w:val="auto"/>
                <w:sz w:val="22"/>
                <w:szCs w:val="22"/>
              </w:rPr>
              <w:t>Although the population of Imperial Eagles in Macedonia seems stable or only slightly declining in recent years, however, their population has history of declining- since the 80s of the 20th century to today. On the territory of Macedonia, imperial eagles are facing poaching, electrocution and poisoning, drying or cutting the stems of the nest, and regular harassment</w:t>
            </w:r>
          </w:p>
          <w:p w14:paraId="7FBD3C40" w14:textId="77777777" w:rsidR="00C85232" w:rsidRPr="00C13421" w:rsidRDefault="00C85232" w:rsidP="00C85232">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C1746D">
              <w:rPr>
                <w:rFonts w:ascii="Calibri" w:hAnsi="Calibri" w:cs="Arial"/>
                <w:sz w:val="22"/>
                <w:szCs w:val="22"/>
              </w:rPr>
              <w:t xml:space="preserve">The Imperial eagle prefers rolling terrains and plains where forested areas or groups of trees alternate with open spaces such as pastures, agricultural lands and fallow lands. The Imperial eagle nests on single or in </w:t>
            </w:r>
            <w:r w:rsidRPr="00C1746D">
              <w:rPr>
                <w:rFonts w:ascii="Calibri" w:hAnsi="Calibri" w:cs="Arial"/>
                <w:sz w:val="22"/>
                <w:szCs w:val="22"/>
              </w:rPr>
              <w:lastRenderedPageBreak/>
              <w:t>groups of tall trees growing alongside rivers, frequently in the immediate proximity to settlements, roads and arable lands. In the past, the species had nested in orchards as well. Its preferred altitude varies between 25 and 1,230 m.</w:t>
            </w:r>
          </w:p>
          <w:p w14:paraId="19BD5D76" w14:textId="77777777" w:rsidR="00C85232" w:rsidRPr="00C13421" w:rsidRDefault="00C85232" w:rsidP="00C85232">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C1746D">
              <w:rPr>
                <w:rFonts w:ascii="Calibri" w:hAnsi="Calibri" w:cs="Arial"/>
                <w:sz w:val="22"/>
                <w:szCs w:val="22"/>
              </w:rPr>
              <w:t>The Imperial eagle is a monogamous species. The pair is strongly attached to its nest and some nesting areas have been occupied by Imperial eagles for many years. The minimal distance (established using GPS) between the nests of various pairs is 4,700 m</w:t>
            </w:r>
            <w:r w:rsidR="00EC1099" w:rsidRPr="00C13421">
              <w:rPr>
                <w:rFonts w:ascii="Calibri" w:hAnsi="Calibri" w:cs="Arial"/>
                <w:b w:val="0"/>
                <w:sz w:val="22"/>
                <w:szCs w:val="22"/>
              </w:rPr>
              <w:t xml:space="preserve"> (confirmed on a current location of nests at Figure 22)</w:t>
            </w:r>
            <w:r w:rsidRPr="00C1746D">
              <w:rPr>
                <w:rFonts w:ascii="Calibri" w:hAnsi="Calibri" w:cs="Arial"/>
                <w:sz w:val="22"/>
                <w:szCs w:val="22"/>
              </w:rPr>
              <w:t xml:space="preserve">. The mating displays begin in February and are most intensive in March. </w:t>
            </w:r>
          </w:p>
          <w:p w14:paraId="10B7353D" w14:textId="77777777" w:rsidR="00C85232" w:rsidRPr="00C13421" w:rsidRDefault="00C85232" w:rsidP="00C85232">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C1746D">
              <w:rPr>
                <w:rFonts w:ascii="Calibri" w:hAnsi="Calibri" w:cs="Arial"/>
                <w:sz w:val="22"/>
                <w:szCs w:val="22"/>
              </w:rPr>
              <w:t>Both birds participate in construction of the nest, using dry branches. The home of the eagle reaches 1.2 to 2.2 meters. It is 30 to 90 cm thick and can weigh as much as 200 kilos. Often, the pairs have more than one nest, using one and keeping the others as spare. The main trees used for nesting are hybrid poplars (</w:t>
            </w:r>
            <w:r w:rsidRPr="00C1746D">
              <w:rPr>
                <w:rStyle w:val="Emphasis"/>
                <w:rFonts w:ascii="Calibri" w:hAnsi="Calibri" w:cs="Arial"/>
                <w:color w:val="auto"/>
                <w:sz w:val="22"/>
                <w:szCs w:val="22"/>
              </w:rPr>
              <w:t>Populus sp.</w:t>
            </w:r>
            <w:r w:rsidRPr="00C1746D">
              <w:rPr>
                <w:rFonts w:ascii="Calibri" w:hAnsi="Calibri" w:cs="Arial"/>
                <w:sz w:val="22"/>
                <w:szCs w:val="22"/>
              </w:rPr>
              <w:t>) followed by various oak species (</w:t>
            </w:r>
            <w:r w:rsidRPr="00C1746D">
              <w:rPr>
                <w:rStyle w:val="Emphasis"/>
                <w:rFonts w:ascii="Calibri" w:hAnsi="Calibri" w:cs="Arial"/>
                <w:color w:val="auto"/>
                <w:sz w:val="22"/>
                <w:szCs w:val="22"/>
              </w:rPr>
              <w:t>Quercus frainetto, Quercus pubescens, Quercus cerris, Quercus petraea</w:t>
            </w:r>
            <w:r w:rsidRPr="00C1746D">
              <w:rPr>
                <w:rFonts w:ascii="Calibri" w:hAnsi="Calibri" w:cs="Arial"/>
                <w:sz w:val="22"/>
                <w:szCs w:val="22"/>
              </w:rPr>
              <w:t>). Less often, the nests are built on Scots pine (</w:t>
            </w:r>
            <w:r w:rsidRPr="00C1746D">
              <w:rPr>
                <w:rStyle w:val="Emphasis"/>
                <w:rFonts w:ascii="Calibri" w:hAnsi="Calibri" w:cs="Arial"/>
                <w:color w:val="auto"/>
                <w:sz w:val="22"/>
                <w:szCs w:val="22"/>
              </w:rPr>
              <w:t>Pinus silvestris</w:t>
            </w:r>
            <w:r w:rsidRPr="00C1746D">
              <w:rPr>
                <w:rFonts w:ascii="Calibri" w:hAnsi="Calibri" w:cs="Arial"/>
                <w:sz w:val="22"/>
                <w:szCs w:val="22"/>
              </w:rPr>
              <w:t>), European beech (</w:t>
            </w:r>
            <w:r w:rsidRPr="00C1746D">
              <w:rPr>
                <w:rStyle w:val="Emphasis"/>
                <w:rFonts w:ascii="Calibri" w:hAnsi="Calibri" w:cs="Arial"/>
                <w:color w:val="auto"/>
                <w:sz w:val="22"/>
                <w:szCs w:val="22"/>
              </w:rPr>
              <w:t>Fagus sylvatica</w:t>
            </w:r>
            <w:r w:rsidRPr="00C1746D">
              <w:rPr>
                <w:rFonts w:ascii="Calibri" w:hAnsi="Calibri" w:cs="Arial"/>
                <w:sz w:val="22"/>
                <w:szCs w:val="22"/>
              </w:rPr>
              <w:t xml:space="preserve">) and </w:t>
            </w:r>
            <w:proofErr w:type="spellStart"/>
            <w:r w:rsidRPr="00C1746D">
              <w:rPr>
                <w:rFonts w:ascii="Calibri" w:hAnsi="Calibri" w:cs="Arial"/>
                <w:sz w:val="22"/>
                <w:szCs w:val="22"/>
              </w:rPr>
              <w:t>gumarabic</w:t>
            </w:r>
            <w:proofErr w:type="spellEnd"/>
            <w:r w:rsidRPr="00C1746D">
              <w:rPr>
                <w:rFonts w:ascii="Calibri" w:hAnsi="Calibri" w:cs="Arial"/>
                <w:sz w:val="22"/>
                <w:szCs w:val="22"/>
              </w:rPr>
              <w:t xml:space="preserve"> acacia (</w:t>
            </w:r>
            <w:r w:rsidRPr="00C1746D">
              <w:rPr>
                <w:rStyle w:val="Emphasis"/>
                <w:rFonts w:ascii="Calibri" w:hAnsi="Calibri" w:cs="Arial"/>
                <w:color w:val="auto"/>
                <w:sz w:val="22"/>
                <w:szCs w:val="22"/>
              </w:rPr>
              <w:t>Robinia pseudoacacia</w:t>
            </w:r>
            <w:r w:rsidRPr="00C1746D">
              <w:rPr>
                <w:rFonts w:ascii="Calibri" w:hAnsi="Calibri" w:cs="Arial"/>
                <w:sz w:val="22"/>
                <w:szCs w:val="22"/>
              </w:rPr>
              <w:t>).</w:t>
            </w:r>
          </w:p>
          <w:p w14:paraId="5F820F91" w14:textId="77777777" w:rsidR="00EC1099" w:rsidRPr="00C13421" w:rsidRDefault="00EC1099" w:rsidP="00EC1099">
            <w:pPr>
              <w:spacing w:after="200" w:line="276" w:lineRule="auto"/>
              <w:jc w:val="both"/>
              <w:cnfStyle w:val="100000000000" w:firstRow="1" w:lastRow="0" w:firstColumn="0" w:lastColumn="0" w:oddVBand="0" w:evenVBand="0" w:oddHBand="0" w:evenHBand="0" w:firstRowFirstColumn="0" w:firstRowLastColumn="0" w:lastRowFirstColumn="0" w:lastRowLastColumn="0"/>
              <w:rPr>
                <w:rFonts w:ascii="Calibri" w:hAnsi="Calibri"/>
                <w:b w:val="0"/>
                <w:sz w:val="22"/>
                <w:szCs w:val="22"/>
              </w:rPr>
            </w:pPr>
            <w:r w:rsidRPr="00C1746D">
              <w:rPr>
                <w:rFonts w:ascii="Calibri" w:hAnsi="Calibri" w:cs="Arial"/>
                <w:sz w:val="22"/>
                <w:szCs w:val="22"/>
              </w:rPr>
              <w:t>Usually, the female lays 2 eggs, or, less often, 1 or 3 eggs, in the second half of March or in early April. Nests with 4 eggs have been known, although they are exceptional. Mainly the female sits on the eggs, replaced by the male to feed, or having food brought to the nest by the male. The incubation period is around 43 days long. The young are fed mainly by the female, while the male is responsible for delivering the food. The young leave the nest after the second half of July and early August. For some time they return to the nest to spend the night or stay near-by, still fed and trained to hunt by their parents.</w:t>
            </w:r>
          </w:p>
          <w:p w14:paraId="1B9C268A" w14:textId="77777777" w:rsidR="00EC1099" w:rsidRPr="00EE5923" w:rsidRDefault="00EC1099" w:rsidP="00EC1099">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C1746D">
              <w:rPr>
                <w:rFonts w:ascii="Calibri" w:hAnsi="Calibri" w:cs="Arial"/>
                <w:sz w:val="22"/>
                <w:szCs w:val="22"/>
              </w:rPr>
              <w:t>The birds remain in their nest region until the second half of September - the end of October. After that, the young birds migrate, usually reaching as far as Turkey, Israel, or Syria. One of the juvenile birds with a satellite transmitter was followed during the project as far as the Sudan. The adult birds stay and winter here permanently, because they are experienced hunters, unlike the juveniles, and are capable of feeding even during the cold months</w:t>
            </w:r>
            <w:r w:rsidRPr="00C13421">
              <w:rPr>
                <w:rFonts w:ascii="Calibri" w:hAnsi="Calibri" w:cs="Arial"/>
                <w:b w:val="0"/>
                <w:sz w:val="22"/>
                <w:szCs w:val="22"/>
              </w:rPr>
              <w:t>.</w:t>
            </w:r>
          </w:p>
          <w:p w14:paraId="507F2F15" w14:textId="77777777" w:rsidR="002A1EF0" w:rsidRPr="00C13421" w:rsidRDefault="002A1EF0" w:rsidP="002A1EF0">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shd w:val="clear" w:color="auto" w:fill="F4F4F4"/>
              </w:rPr>
            </w:pPr>
            <w:r w:rsidRPr="00C1746D">
              <w:rPr>
                <w:rFonts w:ascii="Calibri" w:hAnsi="Calibri" w:cs="Arial"/>
                <w:sz w:val="22"/>
                <w:szCs w:val="22"/>
                <w:shd w:val="clear" w:color="auto" w:fill="F4F4F4"/>
              </w:rPr>
              <w:lastRenderedPageBreak/>
              <w:t>The Imperial eagle hunts in open areas such as pastures, meadows, and bare hills. Most often, the bird surveys, for hours in some cases, its hunting territory from a suitable observation point. It swoops on any prey flying precipitously low. In areas with abundance of sousliks, the eagles fly low, several centimeters above the area most densely occupied by these rodents. In some cases the Imperial eagles may be observed perching next to the entrances toward the shelters of their prey.</w:t>
            </w:r>
          </w:p>
          <w:p w14:paraId="3A3E2640" w14:textId="77777777" w:rsidR="004F4C3A" w:rsidRPr="008169AB" w:rsidRDefault="001C597F" w:rsidP="0045481C">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rPr>
            </w:pPr>
            <w:r w:rsidRPr="008169AB">
              <w:rPr>
                <w:rFonts w:ascii="Calibri" w:hAnsi="Calibri"/>
                <w:b w:val="0"/>
                <w:color w:val="auto"/>
                <w:sz w:val="22"/>
                <w:szCs w:val="22"/>
                <w:lang w:val="mk-MK"/>
              </w:rPr>
              <w:t xml:space="preserve">Their population in the region of Ovce Pole has been reduced (from 25 couples in 1990, to 13-15 pairs in 2015). </w:t>
            </w:r>
            <w:r w:rsidR="00165600" w:rsidRPr="008169AB">
              <w:rPr>
                <w:rFonts w:ascii="Calibri" w:hAnsi="Calibri"/>
                <w:b w:val="0"/>
                <w:color w:val="auto"/>
                <w:sz w:val="22"/>
                <w:szCs w:val="22"/>
              </w:rPr>
              <w:t>Due to t</w:t>
            </w:r>
            <w:r w:rsidRPr="008169AB">
              <w:rPr>
                <w:rFonts w:ascii="Calibri" w:hAnsi="Calibri"/>
                <w:b w:val="0"/>
                <w:color w:val="auto"/>
                <w:sz w:val="22"/>
                <w:szCs w:val="22"/>
                <w:lang w:val="mk-MK"/>
              </w:rPr>
              <w:t>he optimal conditions for the survival of this species</w:t>
            </w:r>
            <w:r w:rsidR="00A34FBB" w:rsidRPr="008169AB">
              <w:rPr>
                <w:rFonts w:ascii="Calibri" w:hAnsi="Calibri"/>
                <w:b w:val="0"/>
                <w:color w:val="auto"/>
                <w:sz w:val="22"/>
                <w:szCs w:val="22"/>
                <w:lang w:val="mk-MK"/>
              </w:rPr>
              <w:t xml:space="preserve"> in Ovcepolska Valley, despite </w:t>
            </w:r>
            <w:r w:rsidR="00A34FBB" w:rsidRPr="008169AB">
              <w:rPr>
                <w:rFonts w:ascii="Calibri" w:hAnsi="Calibri"/>
                <w:b w:val="0"/>
                <w:color w:val="auto"/>
                <w:sz w:val="22"/>
                <w:szCs w:val="22"/>
              </w:rPr>
              <w:t xml:space="preserve">breeding </w:t>
            </w:r>
            <w:r w:rsidRPr="008169AB">
              <w:rPr>
                <w:rFonts w:ascii="Calibri" w:hAnsi="Calibri"/>
                <w:b w:val="0"/>
                <w:color w:val="auto"/>
                <w:sz w:val="22"/>
                <w:szCs w:val="22"/>
                <w:lang w:val="mk-MK"/>
              </w:rPr>
              <w:t>couples during the winter can be recorded and individuals that come even from the Pannonian Plain (Status of Birds in Macedonia, Metodi Velevski and others</w:t>
            </w:r>
            <w:r w:rsidR="00A36168">
              <w:rPr>
                <w:rFonts w:ascii="Calibri" w:hAnsi="Calibri"/>
                <w:b w:val="0"/>
                <w:color w:val="auto"/>
                <w:sz w:val="22"/>
                <w:szCs w:val="22"/>
              </w:rPr>
              <w:t>;</w:t>
            </w:r>
            <w:r w:rsidRPr="008169AB">
              <w:rPr>
                <w:rFonts w:ascii="Calibri" w:hAnsi="Calibri"/>
                <w:b w:val="0"/>
                <w:color w:val="auto"/>
                <w:sz w:val="22"/>
                <w:szCs w:val="22"/>
                <w:lang w:val="mk-MK"/>
              </w:rPr>
              <w:t xml:space="preserve"> Macedonian Ecological Society, 2012/2013). The imperial eagles </w:t>
            </w:r>
            <w:r w:rsidR="00165600" w:rsidRPr="008169AB">
              <w:rPr>
                <w:rFonts w:ascii="Calibri" w:hAnsi="Calibri"/>
                <w:b w:val="0"/>
                <w:color w:val="auto"/>
                <w:sz w:val="22"/>
                <w:szCs w:val="22"/>
              </w:rPr>
              <w:t>are breeding species in</w:t>
            </w:r>
            <w:r w:rsidR="00165600" w:rsidRPr="008169AB">
              <w:rPr>
                <w:rFonts w:ascii="Calibri" w:hAnsi="Calibri"/>
                <w:b w:val="0"/>
                <w:color w:val="auto"/>
                <w:sz w:val="22"/>
                <w:szCs w:val="22"/>
                <w:lang w:val="mk-MK"/>
              </w:rPr>
              <w:t xml:space="preserve"> Ovce</w:t>
            </w:r>
            <w:r w:rsidR="00165600" w:rsidRPr="008169AB">
              <w:rPr>
                <w:rFonts w:ascii="Calibri" w:hAnsi="Calibri"/>
                <w:b w:val="0"/>
                <w:color w:val="auto"/>
                <w:sz w:val="22"/>
                <w:szCs w:val="22"/>
              </w:rPr>
              <w:t xml:space="preserve"> </w:t>
            </w:r>
            <w:r w:rsidR="00165600" w:rsidRPr="008169AB">
              <w:rPr>
                <w:rFonts w:ascii="Calibri" w:hAnsi="Calibri"/>
                <w:b w:val="0"/>
                <w:color w:val="auto"/>
                <w:sz w:val="22"/>
                <w:szCs w:val="22"/>
                <w:lang w:val="mk-MK"/>
              </w:rPr>
              <w:t>po</w:t>
            </w:r>
            <w:r w:rsidR="00165600" w:rsidRPr="008169AB">
              <w:rPr>
                <w:rFonts w:ascii="Calibri" w:hAnsi="Calibri"/>
                <w:b w:val="0"/>
                <w:color w:val="auto"/>
                <w:sz w:val="22"/>
                <w:szCs w:val="22"/>
              </w:rPr>
              <w:t>le.</w:t>
            </w:r>
          </w:p>
          <w:p w14:paraId="7D4E351F" w14:textId="77777777" w:rsidR="00165600" w:rsidRDefault="00165600" w:rsidP="00A36168">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rPr>
            </w:pPr>
            <w:r w:rsidRPr="008169AB">
              <w:rPr>
                <w:rFonts w:ascii="Calibri" w:hAnsi="Calibri"/>
                <w:b w:val="0"/>
                <w:color w:val="auto"/>
                <w:sz w:val="22"/>
                <w:szCs w:val="22"/>
              </w:rPr>
              <w:t xml:space="preserve">Satellite tracking of three young birds in 2013 was </w:t>
            </w:r>
            <w:r w:rsidR="00967FA5">
              <w:rPr>
                <w:rFonts w:ascii="Calibri" w:hAnsi="Calibri"/>
                <w:b w:val="0"/>
                <w:color w:val="auto"/>
                <w:sz w:val="22"/>
                <w:szCs w:val="22"/>
              </w:rPr>
              <w:t xml:space="preserve">fitted with transmitters in </w:t>
            </w:r>
            <w:proofErr w:type="spellStart"/>
            <w:r w:rsidR="00967FA5">
              <w:rPr>
                <w:rFonts w:ascii="Calibri" w:hAnsi="Calibri"/>
                <w:b w:val="0"/>
                <w:color w:val="auto"/>
                <w:sz w:val="22"/>
                <w:szCs w:val="22"/>
              </w:rPr>
              <w:t>Ovc</w:t>
            </w:r>
            <w:r w:rsidRPr="008169AB">
              <w:rPr>
                <w:rFonts w:ascii="Calibri" w:hAnsi="Calibri"/>
                <w:b w:val="0"/>
                <w:color w:val="auto"/>
                <w:sz w:val="22"/>
                <w:szCs w:val="22"/>
              </w:rPr>
              <w:t>e</w:t>
            </w:r>
            <w:proofErr w:type="spellEnd"/>
            <w:r w:rsidR="00A36168">
              <w:rPr>
                <w:rFonts w:ascii="Calibri" w:hAnsi="Calibri"/>
                <w:b w:val="0"/>
                <w:color w:val="auto"/>
                <w:sz w:val="22"/>
                <w:szCs w:val="22"/>
              </w:rPr>
              <w:t xml:space="preserve"> </w:t>
            </w:r>
            <w:r w:rsidRPr="008169AB">
              <w:rPr>
                <w:rFonts w:ascii="Calibri" w:hAnsi="Calibri"/>
                <w:b w:val="0"/>
                <w:color w:val="auto"/>
                <w:sz w:val="22"/>
                <w:szCs w:val="22"/>
              </w:rPr>
              <w:t xml:space="preserve">pole region (monitored continuously since 2013 by the MME-Hungary </w:t>
            </w:r>
            <w:r w:rsidR="00A36168">
              <w:rPr>
                <w:rFonts w:ascii="Calibri" w:hAnsi="Calibri"/>
                <w:b w:val="0"/>
                <w:color w:val="auto"/>
                <w:sz w:val="22"/>
                <w:szCs w:val="22"/>
              </w:rPr>
              <w:t>and</w:t>
            </w:r>
            <w:r w:rsidRPr="008169AB">
              <w:rPr>
                <w:rFonts w:ascii="Calibri" w:hAnsi="Calibri"/>
                <w:b w:val="0"/>
                <w:color w:val="auto"/>
                <w:sz w:val="22"/>
                <w:szCs w:val="22"/>
              </w:rPr>
              <w:t xml:space="preserve"> NCA - Aquila), shows that all of them use the region of </w:t>
            </w:r>
            <w:proofErr w:type="spellStart"/>
            <w:r w:rsidRPr="008169AB">
              <w:rPr>
                <w:rFonts w:ascii="Calibri" w:hAnsi="Calibri"/>
                <w:b w:val="0"/>
                <w:color w:val="auto"/>
                <w:sz w:val="22"/>
                <w:szCs w:val="22"/>
              </w:rPr>
              <w:t>Ovce</w:t>
            </w:r>
            <w:proofErr w:type="spellEnd"/>
            <w:r w:rsidRPr="008169AB">
              <w:rPr>
                <w:rFonts w:ascii="Calibri" w:hAnsi="Calibri"/>
                <w:b w:val="0"/>
                <w:color w:val="auto"/>
                <w:sz w:val="22"/>
                <w:szCs w:val="22"/>
              </w:rPr>
              <w:t xml:space="preserve"> Pole as a hunting ground throughout the year. About the location of the </w:t>
            </w:r>
            <w:r w:rsidR="00A36168">
              <w:rPr>
                <w:rFonts w:ascii="Calibri" w:hAnsi="Calibri"/>
                <w:b w:val="0"/>
                <w:color w:val="auto"/>
                <w:sz w:val="22"/>
                <w:szCs w:val="22"/>
              </w:rPr>
              <w:t>CWMF</w:t>
            </w:r>
            <w:r w:rsidRPr="008169AB">
              <w:rPr>
                <w:rFonts w:ascii="Calibri" w:hAnsi="Calibri"/>
                <w:b w:val="0"/>
                <w:color w:val="auto"/>
                <w:sz w:val="22"/>
                <w:szCs w:val="22"/>
              </w:rPr>
              <w:t xml:space="preserve"> at a distance of </w:t>
            </w:r>
            <w:r w:rsidR="00A36168">
              <w:rPr>
                <w:rFonts w:ascii="Calibri" w:hAnsi="Calibri"/>
                <w:b w:val="0"/>
                <w:color w:val="auto"/>
                <w:sz w:val="22"/>
                <w:szCs w:val="22"/>
              </w:rPr>
              <w:t>three</w:t>
            </w:r>
            <w:r w:rsidR="00A36168" w:rsidRPr="008169AB">
              <w:rPr>
                <w:rFonts w:ascii="Calibri" w:hAnsi="Calibri"/>
                <w:b w:val="0"/>
                <w:color w:val="auto"/>
                <w:sz w:val="22"/>
                <w:szCs w:val="22"/>
              </w:rPr>
              <w:t xml:space="preserve"> </w:t>
            </w:r>
            <w:r w:rsidRPr="008169AB">
              <w:rPr>
                <w:rFonts w:ascii="Calibri" w:hAnsi="Calibri"/>
                <w:b w:val="0"/>
                <w:color w:val="auto"/>
                <w:sz w:val="22"/>
                <w:szCs w:val="22"/>
              </w:rPr>
              <w:t xml:space="preserve">to </w:t>
            </w:r>
            <w:r w:rsidR="00A36168">
              <w:rPr>
                <w:rFonts w:ascii="Calibri" w:hAnsi="Calibri"/>
                <w:b w:val="0"/>
                <w:color w:val="auto"/>
                <w:sz w:val="22"/>
                <w:szCs w:val="22"/>
              </w:rPr>
              <w:t>seven</w:t>
            </w:r>
            <w:r w:rsidR="00A36168" w:rsidRPr="008169AB">
              <w:rPr>
                <w:rFonts w:ascii="Calibri" w:hAnsi="Calibri"/>
                <w:b w:val="0"/>
                <w:color w:val="auto"/>
                <w:sz w:val="22"/>
                <w:szCs w:val="22"/>
              </w:rPr>
              <w:t xml:space="preserve"> </w:t>
            </w:r>
            <w:r w:rsidRPr="008169AB">
              <w:rPr>
                <w:rFonts w:ascii="Calibri" w:hAnsi="Calibri"/>
                <w:b w:val="0"/>
                <w:color w:val="auto"/>
                <w:sz w:val="22"/>
                <w:szCs w:val="22"/>
              </w:rPr>
              <w:t xml:space="preserve">kilometers there are </w:t>
            </w:r>
            <w:r w:rsidR="00A36168">
              <w:rPr>
                <w:rFonts w:ascii="Calibri" w:hAnsi="Calibri"/>
                <w:b w:val="0"/>
                <w:color w:val="auto"/>
                <w:sz w:val="22"/>
                <w:szCs w:val="22"/>
              </w:rPr>
              <w:t>five</w:t>
            </w:r>
            <w:r w:rsidR="00A36168" w:rsidRPr="008169AB">
              <w:rPr>
                <w:rFonts w:ascii="Calibri" w:hAnsi="Calibri"/>
                <w:b w:val="0"/>
                <w:color w:val="auto"/>
                <w:sz w:val="22"/>
                <w:szCs w:val="22"/>
              </w:rPr>
              <w:t xml:space="preserve"> </w:t>
            </w:r>
            <w:r w:rsidRPr="008169AB">
              <w:rPr>
                <w:rFonts w:ascii="Calibri" w:hAnsi="Calibri"/>
                <w:b w:val="0"/>
                <w:color w:val="auto"/>
                <w:sz w:val="22"/>
                <w:szCs w:val="22"/>
              </w:rPr>
              <w:t xml:space="preserve">breeding territories of Imperial eagles, and all </w:t>
            </w:r>
            <w:r w:rsidR="00A36168">
              <w:rPr>
                <w:rFonts w:ascii="Calibri" w:hAnsi="Calibri"/>
                <w:b w:val="0"/>
                <w:color w:val="auto"/>
                <w:sz w:val="22"/>
                <w:szCs w:val="22"/>
              </w:rPr>
              <w:t xml:space="preserve">of these </w:t>
            </w:r>
            <w:r w:rsidRPr="008169AB">
              <w:rPr>
                <w:rFonts w:ascii="Calibri" w:hAnsi="Calibri"/>
                <w:b w:val="0"/>
                <w:color w:val="auto"/>
                <w:sz w:val="22"/>
                <w:szCs w:val="22"/>
              </w:rPr>
              <w:t xml:space="preserve">couples use as </w:t>
            </w:r>
            <w:r w:rsidR="00A36168">
              <w:rPr>
                <w:rFonts w:ascii="Calibri" w:hAnsi="Calibri"/>
                <w:b w:val="0"/>
                <w:color w:val="auto"/>
                <w:sz w:val="22"/>
                <w:szCs w:val="22"/>
              </w:rPr>
              <w:t xml:space="preserve">hill </w:t>
            </w:r>
            <w:r w:rsidRPr="008169AB">
              <w:rPr>
                <w:rFonts w:ascii="Calibri" w:hAnsi="Calibri"/>
                <w:b w:val="0"/>
                <w:color w:val="auto"/>
                <w:sz w:val="22"/>
                <w:szCs w:val="22"/>
              </w:rPr>
              <w:t>pasture grounds and food source.</w:t>
            </w:r>
          </w:p>
          <w:p w14:paraId="3C58D83A" w14:textId="77777777" w:rsidR="001052B6" w:rsidRPr="0045481C" w:rsidRDefault="001052B6" w:rsidP="00A36168">
            <w:pPr>
              <w:pStyle w:val="MainText"/>
              <w:cnfStyle w:val="100000000000" w:firstRow="1" w:lastRow="0" w:firstColumn="0" w:lastColumn="0" w:oddVBand="0" w:evenVBand="0" w:oddHBand="0" w:evenHBand="0" w:firstRowFirstColumn="0" w:firstRowLastColumn="0" w:lastRowFirstColumn="0" w:lastRowLastColumn="0"/>
              <w:rPr>
                <w:rFonts w:ascii="Calibri" w:hAnsi="Calibri"/>
                <w:color w:val="auto"/>
                <w:sz w:val="22"/>
                <w:szCs w:val="22"/>
              </w:rPr>
            </w:pPr>
            <w:r>
              <w:rPr>
                <w:rFonts w:ascii="Calibri" w:hAnsi="Calibri"/>
                <w:b w:val="0"/>
                <w:color w:val="auto"/>
                <w:sz w:val="22"/>
                <w:szCs w:val="22"/>
              </w:rPr>
              <w:t>Please find more details regarding the important habitats within the Project area in Chapter 4.4, below.</w:t>
            </w:r>
          </w:p>
        </w:tc>
      </w:tr>
      <w:tr w:rsidR="004F4C3A" w:rsidRPr="0045481C" w14:paraId="4A9A9F3E"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4750A3F4" w14:textId="77777777" w:rsidR="004F4C3A" w:rsidRPr="0045481C" w:rsidRDefault="008169AB" w:rsidP="0045481C">
            <w:pPr>
              <w:pStyle w:val="MainText"/>
              <w:rPr>
                <w:rFonts w:ascii="Calibri" w:hAnsi="Calibri"/>
                <w:b w:val="0"/>
                <w:i/>
                <w:color w:val="auto"/>
                <w:sz w:val="22"/>
                <w:szCs w:val="22"/>
                <w:u w:val="single"/>
                <w:lang w:val="mk-MK"/>
              </w:rPr>
            </w:pPr>
            <w:r w:rsidRPr="0045481C">
              <w:rPr>
                <w:rFonts w:ascii="Calibri" w:hAnsi="Calibri"/>
                <w:i/>
                <w:noProof/>
                <w:color w:val="auto"/>
                <w:sz w:val="22"/>
                <w:szCs w:val="22"/>
                <w:u w:val="single"/>
              </w:rPr>
              <w:lastRenderedPageBreak/>
              <w:drawing>
                <wp:anchor distT="0" distB="0" distL="114300" distR="114300" simplePos="0" relativeHeight="251671040" behindDoc="1" locked="0" layoutInCell="1" allowOverlap="1" wp14:anchorId="3ED26744" wp14:editId="28D07445">
                  <wp:simplePos x="0" y="0"/>
                  <wp:positionH relativeFrom="column">
                    <wp:posOffset>-66675</wp:posOffset>
                  </wp:positionH>
                  <wp:positionV relativeFrom="paragraph">
                    <wp:posOffset>1047750</wp:posOffset>
                  </wp:positionV>
                  <wp:extent cx="2562225" cy="1962150"/>
                  <wp:effectExtent l="0" t="0" r="9525" b="0"/>
                  <wp:wrapTight wrapText="bothSides">
                    <wp:wrapPolygon edited="0">
                      <wp:start x="0" y="0"/>
                      <wp:lineTo x="0" y="21390"/>
                      <wp:lineTo x="21520" y="21390"/>
                      <wp:lineTo x="21520" y="0"/>
                      <wp:lineTo x="0" y="0"/>
                    </wp:wrapPolygon>
                  </wp:wrapTight>
                  <wp:docPr id="36" name="Picture 36" descr="Male and female Lesser Kestr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le and female Lesser Kestrels.jpg"/>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256222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800FCB" w:rsidRPr="0045481C">
              <w:rPr>
                <w:rFonts w:ascii="Calibri" w:hAnsi="Calibri" w:cs="Calibri"/>
                <w:b w:val="0"/>
                <w:i/>
                <w:sz w:val="22"/>
                <w:szCs w:val="22"/>
                <w:u w:val="single"/>
                <w:lang w:eastAsia="mk-MK"/>
              </w:rPr>
              <w:t xml:space="preserve">Falco </w:t>
            </w:r>
            <w:proofErr w:type="spellStart"/>
            <w:r w:rsidR="00800FCB" w:rsidRPr="0045481C">
              <w:rPr>
                <w:rFonts w:ascii="Calibri" w:hAnsi="Calibri" w:cs="Calibri"/>
                <w:b w:val="0"/>
                <w:i/>
                <w:sz w:val="22"/>
                <w:szCs w:val="22"/>
                <w:u w:val="single"/>
                <w:lang w:eastAsia="mk-MK"/>
              </w:rPr>
              <w:t>naumanni</w:t>
            </w:r>
            <w:proofErr w:type="spellEnd"/>
            <w:r w:rsidR="00800FCB" w:rsidRPr="0045481C">
              <w:rPr>
                <w:rFonts w:ascii="Calibri" w:hAnsi="Calibri"/>
                <w:b w:val="0"/>
                <w:i/>
                <w:noProof/>
                <w:color w:val="auto"/>
                <w:sz w:val="22"/>
                <w:szCs w:val="22"/>
                <w:u w:val="single"/>
                <w:lang w:val="mk-MK" w:eastAsia="mk-MK"/>
              </w:rPr>
              <w:t xml:space="preserve"> </w:t>
            </w:r>
          </w:p>
        </w:tc>
        <w:tc>
          <w:tcPr>
            <w:tcW w:w="5260" w:type="dxa"/>
          </w:tcPr>
          <w:p w14:paraId="7BAE9749" w14:textId="77777777" w:rsidR="00E06783" w:rsidRPr="0045481C" w:rsidRDefault="00E06783"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en-GB"/>
              </w:rPr>
            </w:pPr>
            <w:r w:rsidRPr="0045481C">
              <w:rPr>
                <w:rFonts w:ascii="Calibri" w:hAnsi="Calibri" w:cs="Arial"/>
                <w:color w:val="auto"/>
                <w:sz w:val="22"/>
                <w:szCs w:val="22"/>
                <w:shd w:val="clear" w:color="auto" w:fill="FFFFFF"/>
                <w:lang w:val="en-GB"/>
              </w:rPr>
              <w:t xml:space="preserve">Kestrel is a migratory species that nests in Europe, central Asia and winters in Africa. They are kind of small falcon that primarily makes its nests in colonies under the eaves and ceilings of houses. Basic food for Kestrel are insects, but also small birds, reptiles and rodents (especially mice), which often hunts height of </w:t>
            </w:r>
            <w:r w:rsidR="00354100" w:rsidRPr="0045481C">
              <w:rPr>
                <w:rFonts w:ascii="Calibri" w:hAnsi="Calibri" w:cs="Arial"/>
                <w:color w:val="auto"/>
                <w:sz w:val="22"/>
                <w:szCs w:val="22"/>
                <w:shd w:val="clear" w:color="auto" w:fill="FFFFFF"/>
                <w:lang w:val="en-GB"/>
              </w:rPr>
              <w:t>land. Recent</w:t>
            </w:r>
            <w:r w:rsidRPr="0045481C">
              <w:rPr>
                <w:rFonts w:ascii="Calibri" w:hAnsi="Calibri" w:cs="Arial"/>
                <w:color w:val="auto"/>
                <w:sz w:val="22"/>
                <w:szCs w:val="22"/>
                <w:shd w:val="clear" w:color="auto" w:fill="FFFFFF"/>
                <w:lang w:val="en-GB"/>
              </w:rPr>
              <w:t xml:space="preserve"> studies suggest that their populations are stable or show slightly positive trend of the overall population over the last three generations. Consequently, the qualification of Kestrel has </w:t>
            </w:r>
            <w:r w:rsidR="00520D2D" w:rsidRPr="0045481C">
              <w:rPr>
                <w:rFonts w:ascii="Calibri" w:hAnsi="Calibri" w:cs="Arial"/>
                <w:color w:val="auto"/>
                <w:sz w:val="22"/>
                <w:szCs w:val="22"/>
                <w:shd w:val="clear" w:color="auto" w:fill="FFFFFF"/>
                <w:lang w:val="en-GB"/>
              </w:rPr>
              <w:t>been changed</w:t>
            </w:r>
            <w:r w:rsidRPr="0045481C">
              <w:rPr>
                <w:rFonts w:ascii="Calibri" w:hAnsi="Calibri" w:cs="Arial"/>
                <w:color w:val="auto"/>
                <w:sz w:val="22"/>
                <w:szCs w:val="22"/>
                <w:shd w:val="clear" w:color="auto" w:fill="FFFFFF"/>
                <w:lang w:val="en-GB"/>
              </w:rPr>
              <w:t xml:space="preserve">, and </w:t>
            </w:r>
            <w:r w:rsidR="00520D2D" w:rsidRPr="0045481C">
              <w:rPr>
                <w:rFonts w:ascii="Calibri" w:hAnsi="Calibri" w:cs="Arial"/>
                <w:color w:val="auto"/>
                <w:sz w:val="22"/>
                <w:szCs w:val="22"/>
                <w:shd w:val="clear" w:color="auto" w:fill="FFFFFF"/>
                <w:lang w:val="en-GB"/>
              </w:rPr>
              <w:t>from VU</w:t>
            </w:r>
            <w:r w:rsidRPr="0045481C">
              <w:rPr>
                <w:rFonts w:ascii="Calibri" w:hAnsi="Calibri" w:cs="Arial"/>
                <w:color w:val="auto"/>
                <w:sz w:val="22"/>
                <w:szCs w:val="22"/>
                <w:shd w:val="clear" w:color="auto" w:fill="FFFFFF"/>
                <w:lang w:val="en-GB"/>
              </w:rPr>
              <w:t xml:space="preserve"> (Vulnerable) now it is qualified as LC (Least Concern) type, because it is not close to any of the thresholds for vulnerable species according to IUCN criteria.</w:t>
            </w:r>
          </w:p>
          <w:p w14:paraId="73EECEF1" w14:textId="77777777" w:rsidR="00E06783" w:rsidRDefault="00E06783" w:rsidP="001052B6">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en-GB"/>
              </w:rPr>
            </w:pPr>
            <w:r w:rsidRPr="0045481C">
              <w:rPr>
                <w:rFonts w:ascii="Calibri" w:hAnsi="Calibri" w:cs="Arial"/>
                <w:color w:val="auto"/>
                <w:sz w:val="22"/>
                <w:szCs w:val="22"/>
                <w:shd w:val="clear" w:color="auto" w:fill="FFFFFF"/>
                <w:lang w:val="en-GB"/>
              </w:rPr>
              <w:t xml:space="preserve">The discovery of numerous populations of steppe Kestrels Falco </w:t>
            </w:r>
            <w:proofErr w:type="spellStart"/>
            <w:r w:rsidRPr="0045481C">
              <w:rPr>
                <w:rFonts w:ascii="Calibri" w:hAnsi="Calibri" w:cs="Arial"/>
                <w:color w:val="auto"/>
                <w:sz w:val="22"/>
                <w:szCs w:val="22"/>
                <w:shd w:val="clear" w:color="auto" w:fill="FFFFFF"/>
                <w:lang w:val="en-GB"/>
              </w:rPr>
              <w:t>naumanni</w:t>
            </w:r>
            <w:proofErr w:type="spellEnd"/>
            <w:r w:rsidRPr="0045481C">
              <w:rPr>
                <w:rFonts w:ascii="Calibri" w:hAnsi="Calibri" w:cs="Arial"/>
                <w:color w:val="auto"/>
                <w:sz w:val="22"/>
                <w:szCs w:val="22"/>
                <w:shd w:val="clear" w:color="auto" w:fill="FFFFFF"/>
                <w:lang w:val="en-GB"/>
              </w:rPr>
              <w:t xml:space="preserve"> especially in </w:t>
            </w:r>
            <w:proofErr w:type="spellStart"/>
            <w:r w:rsidRPr="0045481C">
              <w:rPr>
                <w:rFonts w:ascii="Calibri" w:hAnsi="Calibri" w:cs="Arial"/>
                <w:color w:val="auto"/>
                <w:sz w:val="22"/>
                <w:szCs w:val="22"/>
                <w:shd w:val="clear" w:color="auto" w:fill="FFFFFF"/>
                <w:lang w:val="en-GB"/>
              </w:rPr>
              <w:t>Ovcepole</w:t>
            </w:r>
            <w:proofErr w:type="spellEnd"/>
            <w:r w:rsidRPr="0045481C">
              <w:rPr>
                <w:rFonts w:ascii="Calibri" w:hAnsi="Calibri" w:cs="Arial"/>
                <w:color w:val="auto"/>
                <w:sz w:val="22"/>
                <w:szCs w:val="22"/>
                <w:shd w:val="clear" w:color="auto" w:fill="FFFFFF"/>
                <w:lang w:val="en-GB"/>
              </w:rPr>
              <w:t xml:space="preserve">, Vardar and </w:t>
            </w:r>
            <w:proofErr w:type="spellStart"/>
            <w:r w:rsidRPr="0045481C">
              <w:rPr>
                <w:rFonts w:ascii="Calibri" w:hAnsi="Calibri" w:cs="Arial"/>
                <w:color w:val="auto"/>
                <w:sz w:val="22"/>
                <w:szCs w:val="22"/>
                <w:shd w:val="clear" w:color="auto" w:fill="FFFFFF"/>
                <w:lang w:val="en-GB"/>
              </w:rPr>
              <w:t>Pelagonia</w:t>
            </w:r>
            <w:proofErr w:type="spellEnd"/>
            <w:r w:rsidRPr="0045481C">
              <w:rPr>
                <w:rFonts w:ascii="Calibri" w:hAnsi="Calibri" w:cs="Arial"/>
                <w:color w:val="auto"/>
                <w:sz w:val="22"/>
                <w:szCs w:val="22"/>
                <w:shd w:val="clear" w:color="auto" w:fill="FFFFFF"/>
                <w:lang w:val="en-GB"/>
              </w:rPr>
              <w:t xml:space="preserve"> in the census in 2002 (FWFF-Macedonia, unpublished data), unfortunately, did not last long. Repeat census in 2012 (MED-CAP L'Aquila), showed a drastic decli</w:t>
            </w:r>
            <w:r w:rsidR="00967FA5">
              <w:rPr>
                <w:rFonts w:ascii="Calibri" w:hAnsi="Calibri" w:cs="Arial"/>
                <w:color w:val="auto"/>
                <w:sz w:val="22"/>
                <w:szCs w:val="22"/>
                <w:shd w:val="clear" w:color="auto" w:fill="FFFFFF"/>
                <w:lang w:val="en-GB"/>
              </w:rPr>
              <w:t xml:space="preserve">ne in their numbers in </w:t>
            </w:r>
            <w:proofErr w:type="spellStart"/>
            <w:r w:rsidR="00967FA5">
              <w:rPr>
                <w:rFonts w:ascii="Calibri" w:hAnsi="Calibri" w:cs="Arial"/>
                <w:color w:val="auto"/>
                <w:sz w:val="22"/>
                <w:szCs w:val="22"/>
                <w:shd w:val="clear" w:color="auto" w:fill="FFFFFF"/>
                <w:lang w:val="en-GB"/>
              </w:rPr>
              <w:t>Pelagoni</w:t>
            </w:r>
            <w:r w:rsidRPr="0045481C">
              <w:rPr>
                <w:rFonts w:ascii="Calibri" w:hAnsi="Calibri" w:cs="Arial"/>
                <w:color w:val="auto"/>
                <w:sz w:val="22"/>
                <w:szCs w:val="22"/>
                <w:shd w:val="clear" w:color="auto" w:fill="FFFFFF"/>
                <w:lang w:val="en-GB"/>
              </w:rPr>
              <w:t>a</w:t>
            </w:r>
            <w:proofErr w:type="spellEnd"/>
            <w:r w:rsidRPr="0045481C">
              <w:rPr>
                <w:rFonts w:ascii="Calibri" w:hAnsi="Calibri" w:cs="Arial"/>
                <w:color w:val="auto"/>
                <w:sz w:val="22"/>
                <w:szCs w:val="22"/>
                <w:shd w:val="clear" w:color="auto" w:fill="FFFFFF"/>
                <w:lang w:val="en-GB"/>
              </w:rPr>
              <w:t xml:space="preserve"> (59%, from about 850 to 350 couples) and a larger (90-95%) in </w:t>
            </w:r>
            <w:proofErr w:type="spellStart"/>
            <w:r w:rsidRPr="0045481C">
              <w:rPr>
                <w:rFonts w:ascii="Calibri" w:hAnsi="Calibri" w:cs="Arial"/>
                <w:color w:val="auto"/>
                <w:sz w:val="22"/>
                <w:szCs w:val="22"/>
                <w:shd w:val="clear" w:color="auto" w:fill="FFFFFF"/>
                <w:lang w:val="en-GB"/>
              </w:rPr>
              <w:t>Ovce</w:t>
            </w:r>
            <w:proofErr w:type="spellEnd"/>
            <w:r w:rsidRPr="0045481C">
              <w:rPr>
                <w:rFonts w:ascii="Calibri" w:hAnsi="Calibri" w:cs="Arial"/>
                <w:color w:val="auto"/>
                <w:sz w:val="22"/>
                <w:szCs w:val="22"/>
                <w:shd w:val="clear" w:color="auto" w:fill="FFFFFF"/>
                <w:lang w:val="en-GB"/>
              </w:rPr>
              <w:t xml:space="preserve"> pole (from 230-300 to 20</w:t>
            </w:r>
            <w:r w:rsidR="001052B6">
              <w:rPr>
                <w:rFonts w:ascii="Calibri" w:hAnsi="Calibri" w:cs="Arial"/>
                <w:color w:val="auto"/>
                <w:sz w:val="22"/>
                <w:szCs w:val="22"/>
                <w:shd w:val="clear" w:color="auto" w:fill="FFFFFF"/>
                <w:lang w:val="en-GB"/>
              </w:rPr>
              <w:t>-30</w:t>
            </w:r>
            <w:r w:rsidRPr="0045481C">
              <w:rPr>
                <w:rFonts w:ascii="Calibri" w:hAnsi="Calibri" w:cs="Arial"/>
                <w:color w:val="auto"/>
                <w:sz w:val="22"/>
                <w:szCs w:val="22"/>
                <w:shd w:val="clear" w:color="auto" w:fill="FFFFFF"/>
                <w:lang w:val="en-GB"/>
              </w:rPr>
              <w:t xml:space="preserve"> pairs). Along with the observed decline in Vardar region, it’s been assessed that the overall population has declined by over 70% in just 10 years, which makes this species endangered in Macedonia. The reasons for the drastic decline in population are potential nest abandonment </w:t>
            </w:r>
            <w:r w:rsidR="00C815CD">
              <w:rPr>
                <w:rFonts w:ascii="Calibri" w:hAnsi="Calibri" w:cs="Arial"/>
                <w:color w:val="auto"/>
                <w:sz w:val="22"/>
                <w:szCs w:val="22"/>
                <w:shd w:val="clear" w:color="auto" w:fill="FFFFFF"/>
                <w:lang w:val="en-GB"/>
              </w:rPr>
              <w:t>in</w:t>
            </w:r>
            <w:r w:rsidR="00C815CD" w:rsidRPr="0045481C">
              <w:rPr>
                <w:rFonts w:ascii="Calibri" w:hAnsi="Calibri" w:cs="Arial"/>
                <w:color w:val="auto"/>
                <w:sz w:val="22"/>
                <w:szCs w:val="22"/>
                <w:shd w:val="clear" w:color="auto" w:fill="FFFFFF"/>
                <w:lang w:val="en-GB"/>
              </w:rPr>
              <w:t xml:space="preserve"> </w:t>
            </w:r>
            <w:r w:rsidRPr="0045481C">
              <w:rPr>
                <w:rFonts w:ascii="Calibri" w:hAnsi="Calibri" w:cs="Arial"/>
                <w:color w:val="auto"/>
                <w:sz w:val="22"/>
                <w:szCs w:val="22"/>
                <w:shd w:val="clear" w:color="auto" w:fill="FFFFFF"/>
                <w:lang w:val="en-GB"/>
              </w:rPr>
              <w:t>many villages, loss of pasture</w:t>
            </w:r>
            <w:r w:rsidR="00C815CD">
              <w:rPr>
                <w:rFonts w:ascii="Calibri" w:hAnsi="Calibri" w:cs="Arial"/>
                <w:color w:val="auto"/>
                <w:sz w:val="22"/>
                <w:szCs w:val="22"/>
                <w:shd w:val="clear" w:color="auto" w:fill="FFFFFF"/>
                <w:lang w:val="en-GB"/>
              </w:rPr>
              <w:t>s</w:t>
            </w:r>
            <w:r w:rsidRPr="0045481C">
              <w:rPr>
                <w:rFonts w:ascii="Calibri" w:hAnsi="Calibri" w:cs="Arial"/>
                <w:color w:val="auto"/>
                <w:sz w:val="22"/>
                <w:szCs w:val="22"/>
                <w:shd w:val="clear" w:color="auto" w:fill="FFFFFF"/>
                <w:lang w:val="en-GB"/>
              </w:rPr>
              <w:t xml:space="preserve"> and excessive use of pesticides in </w:t>
            </w:r>
            <w:r w:rsidR="00C815CD">
              <w:rPr>
                <w:rFonts w:ascii="Calibri" w:hAnsi="Calibri" w:cs="Arial"/>
                <w:color w:val="auto"/>
                <w:sz w:val="22"/>
                <w:szCs w:val="22"/>
                <w:shd w:val="clear" w:color="auto" w:fill="FFFFFF"/>
                <w:lang w:val="en-GB"/>
              </w:rPr>
              <w:t xml:space="preserve">agriculture leading to </w:t>
            </w:r>
            <w:r w:rsidRPr="0045481C">
              <w:rPr>
                <w:rFonts w:ascii="Calibri" w:hAnsi="Calibri" w:cs="Arial"/>
                <w:color w:val="auto"/>
                <w:sz w:val="22"/>
                <w:szCs w:val="22"/>
                <w:shd w:val="clear" w:color="auto" w:fill="FFFFFF"/>
                <w:lang w:val="en-GB"/>
              </w:rPr>
              <w:t>los</w:t>
            </w:r>
            <w:r w:rsidR="001052B6">
              <w:rPr>
                <w:rFonts w:ascii="Calibri" w:hAnsi="Calibri" w:cs="Arial"/>
                <w:color w:val="auto"/>
                <w:sz w:val="22"/>
                <w:szCs w:val="22"/>
                <w:shd w:val="clear" w:color="auto" w:fill="FFFFFF"/>
                <w:lang w:val="en-GB"/>
              </w:rPr>
              <w:t>s</w:t>
            </w:r>
            <w:r w:rsidRPr="0045481C">
              <w:rPr>
                <w:rFonts w:ascii="Calibri" w:hAnsi="Calibri" w:cs="Arial"/>
                <w:color w:val="auto"/>
                <w:sz w:val="22"/>
                <w:szCs w:val="22"/>
                <w:shd w:val="clear" w:color="auto" w:fill="FFFFFF"/>
                <w:lang w:val="en-GB"/>
              </w:rPr>
              <w:t xml:space="preserve"> </w:t>
            </w:r>
            <w:r w:rsidR="001052B6">
              <w:rPr>
                <w:rFonts w:ascii="Calibri" w:hAnsi="Calibri" w:cs="Arial"/>
                <w:color w:val="auto"/>
                <w:sz w:val="22"/>
                <w:szCs w:val="22"/>
                <w:shd w:val="clear" w:color="auto" w:fill="FFFFFF"/>
                <w:lang w:val="en-GB"/>
              </w:rPr>
              <w:t xml:space="preserve">of </w:t>
            </w:r>
            <w:proofErr w:type="spellStart"/>
            <w:r w:rsidRPr="0045481C">
              <w:rPr>
                <w:rFonts w:ascii="Calibri" w:hAnsi="Calibri" w:cs="Arial"/>
                <w:color w:val="auto"/>
                <w:sz w:val="22"/>
                <w:szCs w:val="22"/>
                <w:shd w:val="clear" w:color="auto" w:fill="FFFFFF"/>
                <w:lang w:val="en-GB"/>
              </w:rPr>
              <w:t>their</w:t>
            </w:r>
            <w:r w:rsidR="001052B6">
              <w:rPr>
                <w:rFonts w:ascii="Calibri" w:hAnsi="Calibri" w:cs="Arial"/>
                <w:color w:val="auto"/>
                <w:sz w:val="22"/>
                <w:szCs w:val="22"/>
                <w:shd w:val="clear" w:color="auto" w:fill="FFFFFF"/>
                <w:lang w:val="en-GB"/>
              </w:rPr>
              <w:t>’s</w:t>
            </w:r>
            <w:proofErr w:type="spellEnd"/>
            <w:r w:rsidRPr="0045481C">
              <w:rPr>
                <w:rFonts w:ascii="Calibri" w:hAnsi="Calibri" w:cs="Arial"/>
                <w:color w:val="auto"/>
                <w:sz w:val="22"/>
                <w:szCs w:val="22"/>
                <w:shd w:val="clear" w:color="auto" w:fill="FFFFFF"/>
                <w:lang w:val="en-GB"/>
              </w:rPr>
              <w:t xml:space="preserve"> source of food.</w:t>
            </w:r>
          </w:p>
          <w:p w14:paraId="2B85E478" w14:textId="77777777" w:rsidR="001052B6" w:rsidRPr="001052B6" w:rsidRDefault="001052B6" w:rsidP="001052B6">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rPr>
            </w:pPr>
            <w:r w:rsidRPr="00A431BD">
              <w:rPr>
                <w:rFonts w:ascii="Calibri" w:hAnsi="Calibri"/>
                <w:color w:val="auto"/>
                <w:sz w:val="22"/>
                <w:szCs w:val="22"/>
              </w:rPr>
              <w:t>Please find more details regarding the important habitats within the Project area in Chapter 4.4, below.</w:t>
            </w:r>
          </w:p>
        </w:tc>
      </w:tr>
      <w:tr w:rsidR="004F4C3A" w:rsidRPr="0045481C" w14:paraId="363CAF15"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28DBEA96" w14:textId="77777777" w:rsidR="004F4C3A" w:rsidRPr="0045481C" w:rsidRDefault="007C4BF4" w:rsidP="0045481C">
            <w:pPr>
              <w:pStyle w:val="MainText"/>
              <w:rPr>
                <w:rFonts w:ascii="Calibri" w:hAnsi="Calibri"/>
                <w:b w:val="0"/>
                <w:i/>
                <w:color w:val="auto"/>
                <w:sz w:val="22"/>
                <w:szCs w:val="22"/>
                <w:u w:val="single"/>
                <w:lang w:val="mk-MK"/>
              </w:rPr>
            </w:pPr>
            <w:r w:rsidRPr="0045481C">
              <w:rPr>
                <w:rFonts w:ascii="Calibri" w:hAnsi="Calibri"/>
                <w:i/>
                <w:noProof/>
                <w:color w:val="auto"/>
                <w:sz w:val="22"/>
                <w:szCs w:val="22"/>
                <w:u w:val="single"/>
              </w:rPr>
              <w:lastRenderedPageBreak/>
              <w:drawing>
                <wp:anchor distT="0" distB="0" distL="114300" distR="114300" simplePos="0" relativeHeight="251672064" behindDoc="0" locked="0" layoutInCell="1" allowOverlap="1" wp14:anchorId="6009495D" wp14:editId="5F506DDE">
                  <wp:simplePos x="0" y="0"/>
                  <wp:positionH relativeFrom="margin">
                    <wp:posOffset>-66675</wp:posOffset>
                  </wp:positionH>
                  <wp:positionV relativeFrom="margin">
                    <wp:posOffset>577215</wp:posOffset>
                  </wp:positionV>
                  <wp:extent cx="2428875" cy="1981200"/>
                  <wp:effectExtent l="0" t="0" r="9525" b="0"/>
                  <wp:wrapSquare wrapText="bothSides"/>
                  <wp:docPr id="39" name="Picture 39" descr="Резултат сл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зултат слика"/>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2428875" cy="19812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800FCB" w:rsidRPr="0045481C">
              <w:rPr>
                <w:rFonts w:ascii="Calibri" w:hAnsi="Calibri" w:cs="Arial"/>
                <w:b w:val="0"/>
                <w:i/>
                <w:iCs/>
                <w:sz w:val="22"/>
                <w:szCs w:val="22"/>
                <w:u w:val="single"/>
                <w:shd w:val="clear" w:color="auto" w:fill="FFFFFF"/>
              </w:rPr>
              <w:t>Alectoris</w:t>
            </w:r>
            <w:proofErr w:type="spellEnd"/>
            <w:r w:rsidR="00800FCB" w:rsidRPr="0045481C">
              <w:rPr>
                <w:rFonts w:ascii="Calibri" w:hAnsi="Calibri" w:cs="Arial"/>
                <w:b w:val="0"/>
                <w:i/>
                <w:iCs/>
                <w:sz w:val="22"/>
                <w:szCs w:val="22"/>
                <w:u w:val="single"/>
                <w:shd w:val="clear" w:color="auto" w:fill="FFFFFF"/>
              </w:rPr>
              <w:t xml:space="preserve"> </w:t>
            </w:r>
            <w:proofErr w:type="spellStart"/>
            <w:r w:rsidR="00800FCB" w:rsidRPr="0045481C">
              <w:rPr>
                <w:rFonts w:ascii="Calibri" w:hAnsi="Calibri" w:cs="Arial"/>
                <w:b w:val="0"/>
                <w:i/>
                <w:iCs/>
                <w:sz w:val="22"/>
                <w:szCs w:val="22"/>
                <w:u w:val="single"/>
                <w:shd w:val="clear" w:color="auto" w:fill="FFFFFF"/>
              </w:rPr>
              <w:t>graeca</w:t>
            </w:r>
            <w:proofErr w:type="spellEnd"/>
            <w:r w:rsidR="00800FCB" w:rsidRPr="0045481C">
              <w:rPr>
                <w:rFonts w:ascii="Calibri" w:hAnsi="Calibri"/>
                <w:b w:val="0"/>
                <w:i/>
                <w:color w:val="auto"/>
                <w:sz w:val="22"/>
                <w:szCs w:val="22"/>
                <w:u w:val="single"/>
                <w:lang w:val="mk-MK"/>
              </w:rPr>
              <w:t xml:space="preserve"> </w:t>
            </w:r>
          </w:p>
        </w:tc>
        <w:tc>
          <w:tcPr>
            <w:tcW w:w="5260" w:type="dxa"/>
          </w:tcPr>
          <w:p w14:paraId="17C346E6" w14:textId="77777777" w:rsidR="004F4C3A" w:rsidRPr="0045481C" w:rsidRDefault="00E06783"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en-GB"/>
              </w:rPr>
            </w:pPr>
            <w:r w:rsidRPr="0045481C">
              <w:rPr>
                <w:rFonts w:ascii="Calibri" w:hAnsi="Calibri" w:cs="Arial"/>
                <w:color w:val="auto"/>
                <w:sz w:val="22"/>
                <w:szCs w:val="22"/>
                <w:shd w:val="clear" w:color="auto" w:fill="FFFFFF"/>
                <w:lang w:val="en-GB"/>
              </w:rPr>
              <w:t>The rock partridge (</w:t>
            </w:r>
            <w:proofErr w:type="spellStart"/>
            <w:r w:rsidRPr="0045481C">
              <w:rPr>
                <w:rFonts w:ascii="Calibri" w:hAnsi="Calibri" w:cs="Arial"/>
                <w:color w:val="auto"/>
                <w:sz w:val="22"/>
                <w:szCs w:val="22"/>
                <w:shd w:val="clear" w:color="auto" w:fill="FFFFFF"/>
                <w:lang w:val="en-GB"/>
              </w:rPr>
              <w:t>Alectoris</w:t>
            </w:r>
            <w:proofErr w:type="spellEnd"/>
            <w:r w:rsidRPr="0045481C">
              <w:rPr>
                <w:rFonts w:ascii="Calibri" w:hAnsi="Calibri" w:cs="Arial"/>
                <w:color w:val="auto"/>
                <w:sz w:val="22"/>
                <w:szCs w:val="22"/>
                <w:shd w:val="clear" w:color="auto" w:fill="FFFFFF"/>
                <w:lang w:val="en-GB"/>
              </w:rPr>
              <w:t xml:space="preserve"> </w:t>
            </w:r>
            <w:proofErr w:type="spellStart"/>
            <w:r w:rsidRPr="0045481C">
              <w:rPr>
                <w:rFonts w:ascii="Calibri" w:hAnsi="Calibri" w:cs="Arial"/>
                <w:color w:val="auto"/>
                <w:sz w:val="22"/>
                <w:szCs w:val="22"/>
                <w:shd w:val="clear" w:color="auto" w:fill="FFFFFF"/>
                <w:lang w:val="en-GB"/>
              </w:rPr>
              <w:t>graeca</w:t>
            </w:r>
            <w:proofErr w:type="spellEnd"/>
            <w:r w:rsidRPr="0045481C">
              <w:rPr>
                <w:rFonts w:ascii="Calibri" w:hAnsi="Calibri" w:cs="Arial"/>
                <w:color w:val="auto"/>
                <w:sz w:val="22"/>
                <w:szCs w:val="22"/>
                <w:shd w:val="clear" w:color="auto" w:fill="FFFFFF"/>
                <w:lang w:val="en-GB"/>
              </w:rPr>
              <w:t>) is a </w:t>
            </w:r>
            <w:hyperlink r:id="rId73" w:tooltip="Gamebird" w:history="1">
              <w:r w:rsidRPr="0045481C">
                <w:rPr>
                  <w:rFonts w:ascii="Calibri" w:hAnsi="Calibri" w:cs="Arial"/>
                  <w:color w:val="auto"/>
                  <w:sz w:val="22"/>
                  <w:szCs w:val="22"/>
                  <w:shd w:val="clear" w:color="auto" w:fill="FFFFFF"/>
                  <w:lang w:val="en-GB"/>
                </w:rPr>
                <w:t>gamebird</w:t>
              </w:r>
            </w:hyperlink>
            <w:r w:rsidR="00967FA5">
              <w:rPr>
                <w:rFonts w:ascii="Calibri" w:hAnsi="Calibri" w:cs="Arial"/>
                <w:color w:val="auto"/>
                <w:sz w:val="22"/>
                <w:szCs w:val="22"/>
                <w:shd w:val="clear" w:color="auto" w:fill="FFFFFF"/>
                <w:lang w:val="en-GB"/>
              </w:rPr>
              <w:t xml:space="preserve"> in the pheasant </w:t>
            </w:r>
            <w:r w:rsidRPr="0045481C">
              <w:rPr>
                <w:rFonts w:ascii="Calibri" w:hAnsi="Calibri" w:cs="Arial"/>
                <w:color w:val="auto"/>
                <w:sz w:val="22"/>
                <w:szCs w:val="22"/>
                <w:shd w:val="clear" w:color="auto" w:fill="FFFFFF"/>
                <w:lang w:val="en-GB"/>
              </w:rPr>
              <w:t>family, </w:t>
            </w:r>
            <w:hyperlink r:id="rId74" w:tooltip="Phasianidae" w:history="1">
              <w:r w:rsidRPr="0045481C">
                <w:rPr>
                  <w:rFonts w:ascii="Calibri" w:hAnsi="Calibri" w:cs="Arial"/>
                  <w:color w:val="auto"/>
                  <w:sz w:val="22"/>
                  <w:szCs w:val="22"/>
                  <w:shd w:val="clear" w:color="auto" w:fill="FFFFFF"/>
                  <w:lang w:val="en-GB"/>
                </w:rPr>
                <w:t>Phasianidae</w:t>
              </w:r>
            </w:hyperlink>
            <w:r w:rsidRPr="0045481C">
              <w:rPr>
                <w:rFonts w:ascii="Calibri" w:hAnsi="Calibri" w:cs="Arial"/>
                <w:color w:val="auto"/>
                <w:sz w:val="22"/>
                <w:szCs w:val="22"/>
                <w:shd w:val="clear" w:color="auto" w:fill="FFFFFF"/>
                <w:lang w:val="en-GB"/>
              </w:rPr>
              <w:t>, of the order </w:t>
            </w:r>
            <w:hyperlink r:id="rId75" w:tooltip="Galliformes" w:history="1">
              <w:r w:rsidRPr="0045481C">
                <w:rPr>
                  <w:rFonts w:ascii="Calibri" w:hAnsi="Calibri" w:cs="Arial"/>
                  <w:color w:val="auto"/>
                  <w:sz w:val="22"/>
                  <w:szCs w:val="22"/>
                  <w:shd w:val="clear" w:color="auto" w:fill="FFFFFF"/>
                  <w:lang w:val="en-GB"/>
                </w:rPr>
                <w:t>Galliformes</w:t>
              </w:r>
            </w:hyperlink>
            <w:r w:rsidRPr="0045481C">
              <w:rPr>
                <w:rFonts w:ascii="Calibri" w:hAnsi="Calibri" w:cs="Arial"/>
                <w:color w:val="auto"/>
                <w:sz w:val="22"/>
                <w:szCs w:val="22"/>
                <w:shd w:val="clear" w:color="auto" w:fill="FFFFFF"/>
                <w:lang w:val="en-GB"/>
              </w:rPr>
              <w:t> (gallinaceous </w:t>
            </w:r>
            <w:hyperlink r:id="rId76" w:tooltip="Bird" w:history="1">
              <w:r w:rsidRPr="0045481C">
                <w:rPr>
                  <w:rFonts w:ascii="Calibri" w:hAnsi="Calibri" w:cs="Arial"/>
                  <w:color w:val="auto"/>
                  <w:sz w:val="22"/>
                  <w:szCs w:val="22"/>
                  <w:shd w:val="clear" w:color="auto" w:fill="FFFFFF"/>
                  <w:lang w:val="en-GB"/>
                </w:rPr>
                <w:t>birds</w:t>
              </w:r>
            </w:hyperlink>
            <w:r w:rsidRPr="0045481C">
              <w:rPr>
                <w:rFonts w:ascii="Calibri" w:hAnsi="Calibri" w:cs="Arial"/>
                <w:color w:val="auto"/>
                <w:sz w:val="22"/>
                <w:szCs w:val="22"/>
                <w:shd w:val="clear" w:color="auto" w:fill="FFFFFF"/>
                <w:lang w:val="en-GB"/>
              </w:rPr>
              <w:t xml:space="preserve">). It is widespread in southwest Asia and </w:t>
            </w:r>
            <w:r w:rsidR="00354100" w:rsidRPr="0045481C">
              <w:rPr>
                <w:rFonts w:ascii="Calibri" w:hAnsi="Calibri" w:cs="Arial"/>
                <w:color w:val="auto"/>
                <w:sz w:val="22"/>
                <w:szCs w:val="22"/>
                <w:shd w:val="clear" w:color="auto" w:fill="FFFFFF"/>
                <w:lang w:val="en-GB"/>
              </w:rPr>
              <w:t>south eastern</w:t>
            </w:r>
            <w:r w:rsidRPr="0045481C">
              <w:rPr>
                <w:rFonts w:ascii="Calibri" w:hAnsi="Calibri" w:cs="Arial"/>
                <w:color w:val="auto"/>
                <w:sz w:val="22"/>
                <w:szCs w:val="22"/>
                <w:shd w:val="clear" w:color="auto" w:fill="FFFFFF"/>
                <w:lang w:val="en-GB"/>
              </w:rPr>
              <w:t xml:space="preserve"> Europe. Partridge has a round shape and </w:t>
            </w:r>
            <w:r w:rsidR="00520D2D" w:rsidRPr="0045481C">
              <w:rPr>
                <w:rFonts w:ascii="Calibri" w:hAnsi="Calibri" w:cs="Arial"/>
                <w:color w:val="auto"/>
                <w:sz w:val="22"/>
                <w:szCs w:val="22"/>
                <w:shd w:val="clear" w:color="auto" w:fill="FFFFFF"/>
                <w:lang w:val="en-GB"/>
              </w:rPr>
              <w:t>colours</w:t>
            </w:r>
            <w:r w:rsidRPr="0045481C">
              <w:rPr>
                <w:rFonts w:ascii="Calibri" w:hAnsi="Calibri" w:cs="Arial"/>
                <w:color w:val="auto"/>
                <w:sz w:val="22"/>
                <w:szCs w:val="22"/>
                <w:shd w:val="clear" w:color="auto" w:fill="FFFFFF"/>
                <w:lang w:val="en-GB"/>
              </w:rPr>
              <w:t xml:space="preserve"> it is similar to the </w:t>
            </w:r>
            <w:r w:rsidR="00520D2D" w:rsidRPr="0045481C">
              <w:rPr>
                <w:rFonts w:ascii="Calibri" w:hAnsi="Calibri" w:cs="Arial"/>
                <w:color w:val="auto"/>
                <w:sz w:val="22"/>
                <w:szCs w:val="22"/>
                <w:shd w:val="clear" w:color="auto" w:fill="FFFFFF"/>
                <w:lang w:val="en-GB"/>
              </w:rPr>
              <w:t>colours</w:t>
            </w:r>
            <w:r w:rsidRPr="0045481C">
              <w:rPr>
                <w:rFonts w:ascii="Calibri" w:hAnsi="Calibri" w:cs="Arial"/>
                <w:color w:val="auto"/>
                <w:sz w:val="22"/>
                <w:szCs w:val="22"/>
                <w:shd w:val="clear" w:color="auto" w:fill="FFFFFF"/>
                <w:lang w:val="en-GB"/>
              </w:rPr>
              <w:t xml:space="preserve"> of the stones. Mostly </w:t>
            </w:r>
            <w:r w:rsidR="00520D2D" w:rsidRPr="0045481C">
              <w:rPr>
                <w:rFonts w:ascii="Calibri" w:hAnsi="Calibri" w:cs="Arial"/>
                <w:color w:val="auto"/>
                <w:sz w:val="22"/>
                <w:szCs w:val="22"/>
                <w:shd w:val="clear" w:color="auto" w:fill="FFFFFF"/>
                <w:lang w:val="en-GB"/>
              </w:rPr>
              <w:t>grey</w:t>
            </w:r>
            <w:r w:rsidRPr="0045481C">
              <w:rPr>
                <w:rFonts w:ascii="Calibri" w:hAnsi="Calibri" w:cs="Arial"/>
                <w:color w:val="auto"/>
                <w:sz w:val="22"/>
                <w:szCs w:val="22"/>
                <w:shd w:val="clear" w:color="auto" w:fill="FFFFFF"/>
                <w:lang w:val="en-GB"/>
              </w:rPr>
              <w:t xml:space="preserve">, with light brown back, </w:t>
            </w:r>
            <w:r w:rsidR="00520D2D" w:rsidRPr="0045481C">
              <w:rPr>
                <w:rFonts w:ascii="Calibri" w:hAnsi="Calibri" w:cs="Arial"/>
                <w:color w:val="auto"/>
                <w:sz w:val="22"/>
                <w:szCs w:val="22"/>
                <w:shd w:val="clear" w:color="auto" w:fill="FFFFFF"/>
                <w:lang w:val="en-GB"/>
              </w:rPr>
              <w:t>grey</w:t>
            </w:r>
            <w:r w:rsidRPr="0045481C">
              <w:rPr>
                <w:rFonts w:ascii="Calibri" w:hAnsi="Calibri" w:cs="Arial"/>
                <w:color w:val="auto"/>
                <w:sz w:val="22"/>
                <w:szCs w:val="22"/>
                <w:shd w:val="clear" w:color="auto" w:fill="FFFFFF"/>
                <w:lang w:val="en-GB"/>
              </w:rPr>
              <w:t xml:space="preserve"> breast and cream-colored belly. Her face is white with black lines, and the wings have square patterns. Her feet are red. When upset, she</w:t>
            </w:r>
            <w:r w:rsidR="00E075CD" w:rsidRPr="0045481C">
              <w:rPr>
                <w:rFonts w:ascii="Calibri" w:hAnsi="Calibri" w:cs="Arial"/>
                <w:color w:val="auto"/>
                <w:sz w:val="22"/>
                <w:szCs w:val="22"/>
                <w:shd w:val="clear" w:color="auto" w:fill="FFFFFF"/>
                <w:lang w:val="en-GB"/>
              </w:rPr>
              <w:t xml:space="preserve"> rather run </w:t>
            </w:r>
            <w:r w:rsidRPr="0045481C">
              <w:rPr>
                <w:rFonts w:ascii="Calibri" w:hAnsi="Calibri" w:cs="Arial"/>
                <w:color w:val="auto"/>
                <w:sz w:val="22"/>
                <w:szCs w:val="22"/>
                <w:shd w:val="clear" w:color="auto" w:fill="FFFFFF"/>
                <w:lang w:val="en-GB"/>
              </w:rPr>
              <w:t xml:space="preserve">than fly, but if necessary </w:t>
            </w:r>
            <w:r w:rsidR="00E075CD" w:rsidRPr="0045481C">
              <w:rPr>
                <w:rFonts w:ascii="Calibri" w:hAnsi="Calibri" w:cs="Arial"/>
                <w:color w:val="auto"/>
                <w:sz w:val="22"/>
                <w:szCs w:val="22"/>
                <w:shd w:val="clear" w:color="auto" w:fill="FFFFFF"/>
                <w:lang w:val="en-GB"/>
              </w:rPr>
              <w:t xml:space="preserve">it </w:t>
            </w:r>
            <w:r w:rsidRPr="0045481C">
              <w:rPr>
                <w:rFonts w:ascii="Calibri" w:hAnsi="Calibri" w:cs="Arial"/>
                <w:color w:val="auto"/>
                <w:sz w:val="22"/>
                <w:szCs w:val="22"/>
                <w:shd w:val="clear" w:color="auto" w:fill="FFFFFF"/>
                <w:lang w:val="en-GB"/>
              </w:rPr>
              <w:t>will fly short distances. Has a length of 36 cm and span of its wings can reach 60 cm.</w:t>
            </w:r>
          </w:p>
          <w:p w14:paraId="3983A731" w14:textId="77777777" w:rsidR="00E075CD" w:rsidRPr="0045481C" w:rsidRDefault="00E075CD"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lang w:val="en-GB"/>
              </w:rPr>
              <w:t>This is a resident breeder in dry, open and often hilly country. It nests in a scantily lined ground scrape laying 5-21 </w:t>
            </w:r>
            <w:hyperlink r:id="rId77" w:tooltip="Egg (biology)" w:history="1">
              <w:r w:rsidRPr="0045481C">
                <w:rPr>
                  <w:rFonts w:ascii="Calibri" w:hAnsi="Calibri" w:cs="Arial"/>
                  <w:color w:val="auto"/>
                  <w:sz w:val="22"/>
                  <w:szCs w:val="22"/>
                  <w:shd w:val="clear" w:color="auto" w:fill="FFFFFF"/>
                  <w:lang w:val="en-GB"/>
                </w:rPr>
                <w:t>eggs</w:t>
              </w:r>
            </w:hyperlink>
            <w:r w:rsidRPr="0045481C">
              <w:rPr>
                <w:rFonts w:ascii="Calibri" w:hAnsi="Calibri" w:cs="Arial"/>
                <w:color w:val="auto"/>
                <w:sz w:val="22"/>
                <w:szCs w:val="22"/>
                <w:shd w:val="clear" w:color="auto" w:fill="FFFFFF"/>
                <w:lang w:val="en-GB"/>
              </w:rPr>
              <w:t>. The rock partridge takes a wide variety of seeds and some </w:t>
            </w:r>
            <w:hyperlink r:id="rId78" w:tooltip="Insect" w:history="1">
              <w:r w:rsidRPr="0045481C">
                <w:rPr>
                  <w:rFonts w:ascii="Calibri" w:hAnsi="Calibri" w:cs="Arial"/>
                  <w:color w:val="auto"/>
                  <w:sz w:val="22"/>
                  <w:szCs w:val="22"/>
                  <w:shd w:val="clear" w:color="auto" w:fill="FFFFFF"/>
                  <w:lang w:val="en-GB"/>
                </w:rPr>
                <w:t>insect</w:t>
              </w:r>
            </w:hyperlink>
            <w:r w:rsidRPr="0045481C">
              <w:rPr>
                <w:rFonts w:ascii="Calibri" w:hAnsi="Calibri" w:cs="Arial"/>
                <w:color w:val="auto"/>
                <w:sz w:val="22"/>
                <w:szCs w:val="22"/>
                <w:shd w:val="clear" w:color="auto" w:fill="FFFFFF"/>
                <w:lang w:val="en-GB"/>
              </w:rPr>
              <w:t> food.</w:t>
            </w:r>
            <w:r w:rsidRPr="0045481C">
              <w:rPr>
                <w:rFonts w:ascii="Calibri" w:hAnsi="Calibri" w:cs="Arial"/>
                <w:color w:val="auto"/>
                <w:sz w:val="22"/>
                <w:szCs w:val="22"/>
                <w:shd w:val="clear" w:color="auto" w:fill="FFFFFF"/>
              </w:rPr>
              <w:t xml:space="preserve"> </w:t>
            </w:r>
          </w:p>
          <w:p w14:paraId="0AB1E124" w14:textId="77777777" w:rsidR="00E075CD" w:rsidRDefault="00E075CD"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en-GB"/>
              </w:rPr>
            </w:pPr>
            <w:r w:rsidRPr="0045481C">
              <w:rPr>
                <w:rFonts w:ascii="Calibri" w:hAnsi="Calibri" w:cs="Arial"/>
                <w:color w:val="auto"/>
                <w:sz w:val="22"/>
                <w:szCs w:val="22"/>
                <w:shd w:val="clear" w:color="auto" w:fill="FFFFFF"/>
                <w:lang w:val="en-GB"/>
              </w:rPr>
              <w:t xml:space="preserve">This species is declining in parts of its range due to habitat loss and </w:t>
            </w:r>
            <w:r w:rsidR="00C815CD">
              <w:rPr>
                <w:rFonts w:ascii="Calibri" w:hAnsi="Calibri" w:cs="Arial"/>
                <w:color w:val="auto"/>
                <w:sz w:val="22"/>
                <w:szCs w:val="22"/>
                <w:shd w:val="clear" w:color="auto" w:fill="FFFFFF"/>
                <w:lang w:val="en-GB"/>
              </w:rPr>
              <w:t xml:space="preserve">especially </w:t>
            </w:r>
            <w:r w:rsidRPr="0045481C">
              <w:rPr>
                <w:rFonts w:ascii="Calibri" w:hAnsi="Calibri" w:cs="Arial"/>
                <w:color w:val="auto"/>
                <w:sz w:val="22"/>
                <w:szCs w:val="22"/>
                <w:shd w:val="clear" w:color="auto" w:fill="FFFFFF"/>
                <w:lang w:val="en-GB"/>
              </w:rPr>
              <w:t xml:space="preserve">excessive hunting. </w:t>
            </w:r>
          </w:p>
          <w:p w14:paraId="6516C97D" w14:textId="77777777" w:rsidR="00733951" w:rsidRPr="0045481C" w:rsidRDefault="00733951"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en-GB"/>
              </w:rPr>
            </w:pPr>
            <w:r w:rsidRPr="00F812C6">
              <w:rPr>
                <w:rFonts w:cs="Arial"/>
                <w:color w:val="auto"/>
                <w:sz w:val="22"/>
                <w:szCs w:val="22"/>
                <w:shd w:val="clear" w:color="auto" w:fill="FFFFFF"/>
                <w:lang w:val="en-GB"/>
              </w:rPr>
              <w:t xml:space="preserve">The rock partridge is found northwest of the selected location at a distance of 1 to 3 </w:t>
            </w:r>
            <w:r w:rsidR="00072F04">
              <w:rPr>
                <w:rFonts w:cs="Arial"/>
                <w:color w:val="auto"/>
                <w:sz w:val="22"/>
                <w:szCs w:val="22"/>
                <w:shd w:val="clear" w:color="auto" w:fill="FFFFFF"/>
                <w:lang w:val="en-GB"/>
              </w:rPr>
              <w:t>km</w:t>
            </w:r>
            <w:r w:rsidRPr="00F812C6">
              <w:rPr>
                <w:rFonts w:cs="Arial"/>
                <w:color w:val="auto"/>
                <w:sz w:val="22"/>
                <w:szCs w:val="22"/>
                <w:shd w:val="clear" w:color="auto" w:fill="FFFFFF"/>
                <w:lang w:val="en-GB"/>
              </w:rPr>
              <w:t>. The partridge is also an ideal source of food for the Imperial eagles during the winter period.</w:t>
            </w:r>
          </w:p>
        </w:tc>
      </w:tr>
      <w:tr w:rsidR="004F4C3A" w:rsidRPr="0045481C" w14:paraId="757D5737"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511576F8" w14:textId="77777777" w:rsidR="004F4C3A" w:rsidRPr="0045481C" w:rsidRDefault="00800FCB" w:rsidP="0045481C">
            <w:pPr>
              <w:pStyle w:val="MainText"/>
              <w:rPr>
                <w:rFonts w:ascii="Calibri" w:hAnsi="Calibri"/>
                <w:b w:val="0"/>
                <w:i/>
                <w:color w:val="auto"/>
                <w:sz w:val="22"/>
                <w:szCs w:val="22"/>
                <w:u w:val="single"/>
                <w:lang w:val="mk-MK"/>
              </w:rPr>
            </w:pPr>
            <w:r w:rsidRPr="0045481C">
              <w:rPr>
                <w:rFonts w:ascii="Calibri" w:hAnsi="Calibri"/>
                <w:i/>
                <w:noProof/>
                <w:color w:val="auto"/>
                <w:sz w:val="22"/>
                <w:szCs w:val="22"/>
                <w:u w:val="single"/>
              </w:rPr>
              <w:drawing>
                <wp:anchor distT="0" distB="0" distL="114300" distR="114300" simplePos="0" relativeHeight="251673088" behindDoc="0" locked="0" layoutInCell="1" allowOverlap="1" wp14:anchorId="2B93CBDF" wp14:editId="6000E4E7">
                  <wp:simplePos x="0" y="0"/>
                  <wp:positionH relativeFrom="margin">
                    <wp:posOffset>-66675</wp:posOffset>
                  </wp:positionH>
                  <wp:positionV relativeFrom="margin">
                    <wp:posOffset>450850</wp:posOffset>
                  </wp:positionV>
                  <wp:extent cx="2581275" cy="2724150"/>
                  <wp:effectExtent l="0" t="0" r="9525" b="0"/>
                  <wp:wrapSquare wrapText="bothSides"/>
                  <wp:docPr id="41" name="Picture 41" descr="https://upload.wikimedia.org/wikipedia/commons/thumb/1/12/Northern_Harrier2_by_Dan_Pancamo.jpg/220px-Northern_Harrier2_by_Dan_Panca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upload.wikimedia.org/wikipedia/commons/thumb/1/12/Northern_Harrier2_by_Dan_Pancamo.jpg/220px-Northern_Harrier2_by_Dan_Pancamo.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81275"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481C">
              <w:rPr>
                <w:rFonts w:ascii="Calibri" w:hAnsi="Calibri" w:cs="Arial"/>
                <w:b w:val="0"/>
                <w:i/>
                <w:sz w:val="22"/>
                <w:szCs w:val="22"/>
                <w:u w:val="single"/>
                <w:shd w:val="clear" w:color="auto" w:fill="FFFFFF"/>
              </w:rPr>
              <w:t xml:space="preserve">Circus </w:t>
            </w:r>
            <w:proofErr w:type="spellStart"/>
            <w:r w:rsidRPr="0045481C">
              <w:rPr>
                <w:rFonts w:ascii="Calibri" w:hAnsi="Calibri" w:cs="Arial"/>
                <w:b w:val="0"/>
                <w:i/>
                <w:sz w:val="22"/>
                <w:szCs w:val="22"/>
                <w:u w:val="single"/>
                <w:shd w:val="clear" w:color="auto" w:fill="FFFFFF"/>
              </w:rPr>
              <w:t>cianeus</w:t>
            </w:r>
            <w:proofErr w:type="spellEnd"/>
          </w:p>
        </w:tc>
        <w:tc>
          <w:tcPr>
            <w:tcW w:w="5260" w:type="dxa"/>
          </w:tcPr>
          <w:p w14:paraId="3F81E6BB" w14:textId="77777777" w:rsidR="00CC441F" w:rsidRPr="0045481C" w:rsidRDefault="00E075CD"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en-GB"/>
              </w:rPr>
            </w:pPr>
            <w:r w:rsidRPr="0045481C">
              <w:rPr>
                <w:rFonts w:ascii="Calibri" w:hAnsi="Calibri" w:cs="Arial"/>
                <w:color w:val="auto"/>
                <w:sz w:val="22"/>
                <w:szCs w:val="22"/>
                <w:shd w:val="clear" w:color="auto" w:fill="FFFFFF"/>
              </w:rPr>
              <w:t>The hen harrier (</w:t>
            </w:r>
            <w:r w:rsidRPr="0045481C">
              <w:rPr>
                <w:rFonts w:ascii="Calibri" w:hAnsi="Calibri" w:cs="Arial"/>
                <w:i/>
                <w:color w:val="auto"/>
                <w:sz w:val="22"/>
                <w:szCs w:val="22"/>
                <w:shd w:val="clear" w:color="auto" w:fill="FFFFFF"/>
              </w:rPr>
              <w:t xml:space="preserve">Circus </w:t>
            </w:r>
            <w:proofErr w:type="spellStart"/>
            <w:r w:rsidRPr="0045481C">
              <w:rPr>
                <w:rFonts w:ascii="Calibri" w:hAnsi="Calibri" w:cs="Arial"/>
                <w:i/>
                <w:color w:val="auto"/>
                <w:sz w:val="22"/>
                <w:szCs w:val="22"/>
                <w:shd w:val="clear" w:color="auto" w:fill="FFFFFF"/>
              </w:rPr>
              <w:t>cyaneus</w:t>
            </w:r>
            <w:proofErr w:type="spellEnd"/>
            <w:r w:rsidRPr="0045481C">
              <w:rPr>
                <w:rFonts w:ascii="Calibri" w:hAnsi="Calibri" w:cs="Arial"/>
                <w:color w:val="auto"/>
                <w:sz w:val="22"/>
                <w:szCs w:val="22"/>
                <w:shd w:val="clear" w:color="auto" w:fill="FFFFFF"/>
              </w:rPr>
              <w:t>) or northern harrier </w:t>
            </w:r>
            <w:proofErr w:type="spellStart"/>
            <w:r w:rsidRPr="0045481C">
              <w:rPr>
                <w:rFonts w:ascii="Calibri" w:hAnsi="Calibri" w:cs="Arial"/>
                <w:color w:val="auto"/>
                <w:sz w:val="22"/>
                <w:szCs w:val="22"/>
                <w:shd w:val="clear" w:color="auto" w:fill="FFFFFF"/>
                <w:lang w:val="en-GB"/>
              </w:rPr>
              <w:t>i</w:t>
            </w:r>
            <w:r w:rsidR="00354100" w:rsidRPr="0045481C">
              <w:rPr>
                <w:rFonts w:ascii="Calibri" w:hAnsi="Calibri" w:cs="Arial"/>
                <w:color w:val="auto"/>
                <w:sz w:val="22"/>
                <w:szCs w:val="22"/>
                <w:shd w:val="clear" w:color="auto" w:fill="FFFFFF"/>
              </w:rPr>
              <w:t>s</w:t>
            </w:r>
            <w:proofErr w:type="spellEnd"/>
            <w:r w:rsidRPr="0045481C">
              <w:rPr>
                <w:rFonts w:ascii="Calibri" w:hAnsi="Calibri" w:cs="Arial"/>
                <w:color w:val="auto"/>
                <w:sz w:val="22"/>
                <w:szCs w:val="22"/>
                <w:shd w:val="clear" w:color="auto" w:fill="FFFFFF"/>
              </w:rPr>
              <w:t xml:space="preserve"> a </w:t>
            </w:r>
            <w:hyperlink r:id="rId80" w:tooltip="Bird of prey" w:history="1">
              <w:r w:rsidRPr="0045481C">
                <w:rPr>
                  <w:rFonts w:ascii="Calibri" w:hAnsi="Calibri" w:cs="Arial"/>
                  <w:color w:val="auto"/>
                  <w:sz w:val="22"/>
                  <w:szCs w:val="22"/>
                  <w:shd w:val="clear" w:color="auto" w:fill="FFFFFF"/>
                </w:rPr>
                <w:t>bird of prey</w:t>
              </w:r>
            </w:hyperlink>
            <w:r w:rsidRPr="0045481C">
              <w:rPr>
                <w:rFonts w:ascii="Calibri" w:hAnsi="Calibri" w:cs="Arial"/>
                <w:color w:val="auto"/>
                <w:sz w:val="22"/>
                <w:szCs w:val="22"/>
                <w:shd w:val="clear" w:color="auto" w:fill="FFFFFF"/>
              </w:rPr>
              <w:t>. The male is mainly grey above and white below except for the upper breast, which is grey like the upperparts, and the rump, which is white; the wings are grey with black wingtips. The female is brown above with white upper tail coverts, hence females, and the similar juveniles, are often called "ringtails". Their underparts are buff streaked with brown</w:t>
            </w:r>
            <w:r w:rsidR="00CC441F" w:rsidRPr="0045481C">
              <w:rPr>
                <w:rFonts w:ascii="Calibri" w:hAnsi="Calibri" w:cs="Arial"/>
                <w:color w:val="auto"/>
                <w:sz w:val="22"/>
                <w:szCs w:val="22"/>
                <w:shd w:val="clear" w:color="auto" w:fill="FFFFFF"/>
              </w:rPr>
              <w:t>. This medium-sized</w:t>
            </w:r>
            <w:r w:rsidR="00CC441F" w:rsidRPr="0045481C">
              <w:rPr>
                <w:rFonts w:ascii="Calibri" w:hAnsi="Calibri"/>
                <w:color w:val="auto"/>
                <w:sz w:val="22"/>
                <w:szCs w:val="22"/>
              </w:rPr>
              <w:t> </w:t>
            </w:r>
            <w:hyperlink r:id="rId81" w:tooltip="Bird of prey" w:history="1">
              <w:r w:rsidR="00CC441F" w:rsidRPr="0045481C">
                <w:rPr>
                  <w:rFonts w:ascii="Calibri" w:hAnsi="Calibri"/>
                  <w:color w:val="auto"/>
                  <w:sz w:val="22"/>
                  <w:szCs w:val="22"/>
                </w:rPr>
                <w:t>raptor</w:t>
              </w:r>
            </w:hyperlink>
            <w:r w:rsidR="00CC441F" w:rsidRPr="0045481C">
              <w:rPr>
                <w:rFonts w:ascii="Calibri" w:hAnsi="Calibri"/>
                <w:color w:val="auto"/>
                <w:sz w:val="22"/>
                <w:szCs w:val="22"/>
              </w:rPr>
              <w:t> </w:t>
            </w:r>
            <w:r w:rsidR="00AA3061" w:rsidRPr="0045481C">
              <w:rPr>
                <w:rFonts w:ascii="Calibri" w:hAnsi="Calibri" w:cs="Arial"/>
                <w:color w:val="auto"/>
                <w:sz w:val="22"/>
                <w:szCs w:val="22"/>
                <w:shd w:val="clear" w:color="auto" w:fill="FFFFFF"/>
              </w:rPr>
              <w:t>breeds</w:t>
            </w:r>
            <w:r w:rsidR="00CC441F" w:rsidRPr="0045481C">
              <w:rPr>
                <w:rFonts w:ascii="Calibri" w:hAnsi="Calibri" w:cs="Arial"/>
                <w:color w:val="auto"/>
                <w:sz w:val="22"/>
                <w:szCs w:val="22"/>
                <w:shd w:val="clear" w:color="auto" w:fill="FFFFFF"/>
              </w:rPr>
              <w:t>on</w:t>
            </w:r>
            <w:r w:rsidR="00CC441F" w:rsidRPr="0045481C">
              <w:rPr>
                <w:rFonts w:ascii="Calibri" w:hAnsi="Calibri"/>
                <w:color w:val="auto"/>
                <w:sz w:val="22"/>
                <w:szCs w:val="22"/>
              </w:rPr>
              <w:t> </w:t>
            </w:r>
            <w:hyperlink r:id="rId82" w:tooltip="Moorland" w:history="1">
              <w:r w:rsidR="00CC441F" w:rsidRPr="0045481C">
                <w:rPr>
                  <w:rFonts w:ascii="Calibri" w:hAnsi="Calibri"/>
                  <w:color w:val="auto"/>
                  <w:sz w:val="22"/>
                  <w:szCs w:val="22"/>
                </w:rPr>
                <w:t>moorland</w:t>
              </w:r>
            </w:hyperlink>
            <w:r w:rsidR="00CC441F" w:rsidRPr="0045481C">
              <w:rPr>
                <w:rFonts w:ascii="Calibri" w:hAnsi="Calibri" w:cs="Arial"/>
                <w:color w:val="auto"/>
                <w:sz w:val="22"/>
                <w:szCs w:val="22"/>
                <w:shd w:val="clear" w:color="auto" w:fill="FFFFFF"/>
              </w:rPr>
              <w:t>,</w:t>
            </w:r>
            <w:r w:rsidR="00CC441F" w:rsidRPr="0045481C">
              <w:rPr>
                <w:rFonts w:ascii="Calibri" w:hAnsi="Calibri"/>
                <w:color w:val="auto"/>
                <w:sz w:val="22"/>
                <w:szCs w:val="22"/>
              </w:rPr>
              <w:t> </w:t>
            </w:r>
            <w:hyperlink r:id="rId83" w:tooltip="Bog" w:history="1">
              <w:r w:rsidR="00CC441F" w:rsidRPr="0045481C">
                <w:rPr>
                  <w:rFonts w:ascii="Calibri" w:hAnsi="Calibri"/>
                  <w:color w:val="auto"/>
                  <w:sz w:val="22"/>
                  <w:szCs w:val="22"/>
                </w:rPr>
                <w:t>bogs</w:t>
              </w:r>
            </w:hyperlink>
            <w:r w:rsidR="00CC441F" w:rsidRPr="0045481C">
              <w:rPr>
                <w:rFonts w:ascii="Calibri" w:hAnsi="Calibri" w:cs="Arial"/>
                <w:color w:val="auto"/>
                <w:sz w:val="22"/>
                <w:szCs w:val="22"/>
                <w:shd w:val="clear" w:color="auto" w:fill="FFFFFF"/>
              </w:rPr>
              <w:t>,</w:t>
            </w:r>
            <w:r w:rsidR="00CC441F" w:rsidRPr="0045481C">
              <w:rPr>
                <w:rFonts w:ascii="Calibri" w:hAnsi="Calibri"/>
                <w:color w:val="auto"/>
                <w:sz w:val="22"/>
                <w:szCs w:val="22"/>
              </w:rPr>
              <w:t> </w:t>
            </w:r>
            <w:hyperlink r:id="rId84" w:tooltip="Prairie" w:history="1">
              <w:r w:rsidR="00CC441F" w:rsidRPr="0045481C">
                <w:rPr>
                  <w:rFonts w:ascii="Calibri" w:hAnsi="Calibri"/>
                  <w:color w:val="auto"/>
                  <w:sz w:val="22"/>
                  <w:szCs w:val="22"/>
                </w:rPr>
                <w:t>prairies</w:t>
              </w:r>
            </w:hyperlink>
            <w:r w:rsidR="00CC441F" w:rsidRPr="0045481C">
              <w:rPr>
                <w:rFonts w:ascii="Calibri" w:hAnsi="Calibri" w:cs="Arial"/>
                <w:color w:val="auto"/>
                <w:sz w:val="22"/>
                <w:szCs w:val="22"/>
                <w:shd w:val="clear" w:color="auto" w:fill="FFFFFF"/>
              </w:rPr>
              <w:t>,</w:t>
            </w:r>
            <w:r w:rsidR="00CC441F" w:rsidRPr="0045481C">
              <w:rPr>
                <w:rFonts w:ascii="Calibri" w:hAnsi="Calibri"/>
                <w:color w:val="auto"/>
                <w:sz w:val="22"/>
                <w:szCs w:val="22"/>
              </w:rPr>
              <w:t> </w:t>
            </w:r>
            <w:hyperlink r:id="rId85" w:tooltip="Farm" w:history="1">
              <w:r w:rsidR="00CC441F" w:rsidRPr="0045481C">
                <w:rPr>
                  <w:rFonts w:ascii="Calibri" w:hAnsi="Calibri"/>
                  <w:color w:val="auto"/>
                  <w:sz w:val="22"/>
                  <w:szCs w:val="22"/>
                </w:rPr>
                <w:t>farmland</w:t>
              </w:r>
            </w:hyperlink>
            <w:r w:rsidR="00CC441F" w:rsidRPr="0045481C">
              <w:rPr>
                <w:rFonts w:ascii="Calibri" w:hAnsi="Calibri"/>
                <w:color w:val="auto"/>
                <w:sz w:val="22"/>
                <w:szCs w:val="22"/>
              </w:rPr>
              <w:t> </w:t>
            </w:r>
            <w:hyperlink r:id="rId86" w:tooltip="Western Gulf coastal grasslands" w:history="1">
              <w:r w:rsidR="00CC441F" w:rsidRPr="0045481C">
                <w:rPr>
                  <w:rFonts w:ascii="Calibri" w:hAnsi="Calibri"/>
                  <w:color w:val="auto"/>
                  <w:sz w:val="22"/>
                  <w:szCs w:val="22"/>
                </w:rPr>
                <w:t>coastal prairies</w:t>
              </w:r>
            </w:hyperlink>
            <w:r w:rsidR="00CC441F" w:rsidRPr="0045481C">
              <w:rPr>
                <w:rFonts w:ascii="Calibri" w:hAnsi="Calibri" w:cs="Arial"/>
                <w:color w:val="auto"/>
                <w:sz w:val="22"/>
                <w:szCs w:val="22"/>
                <w:shd w:val="clear" w:color="auto" w:fill="FFFFFF"/>
              </w:rPr>
              <w:t>,</w:t>
            </w:r>
            <w:r w:rsidR="00CC441F" w:rsidRPr="0045481C">
              <w:rPr>
                <w:rFonts w:ascii="Calibri" w:hAnsi="Calibri"/>
                <w:color w:val="auto"/>
                <w:sz w:val="22"/>
                <w:szCs w:val="22"/>
              </w:rPr>
              <w:t> </w:t>
            </w:r>
            <w:hyperlink r:id="rId87" w:tooltip="Marsh" w:history="1">
              <w:r w:rsidR="00CC441F" w:rsidRPr="0045481C">
                <w:rPr>
                  <w:rFonts w:ascii="Calibri" w:hAnsi="Calibri"/>
                  <w:color w:val="auto"/>
                  <w:sz w:val="22"/>
                  <w:szCs w:val="22"/>
                </w:rPr>
                <w:t>marshes</w:t>
              </w:r>
            </w:hyperlink>
            <w:r w:rsidR="00CC441F" w:rsidRPr="0045481C">
              <w:rPr>
                <w:rFonts w:ascii="Calibri" w:hAnsi="Calibri" w:cs="Arial"/>
                <w:color w:val="auto"/>
                <w:sz w:val="22"/>
                <w:szCs w:val="22"/>
                <w:shd w:val="clear" w:color="auto" w:fill="FFFFFF"/>
              </w:rPr>
              <w:t>,</w:t>
            </w:r>
            <w:r w:rsidR="00CC441F" w:rsidRPr="0045481C">
              <w:rPr>
                <w:rFonts w:ascii="Calibri" w:hAnsi="Calibri"/>
                <w:color w:val="auto"/>
                <w:sz w:val="22"/>
                <w:szCs w:val="22"/>
              </w:rPr>
              <w:t> </w:t>
            </w:r>
            <w:hyperlink r:id="rId88" w:tooltip="Grassland" w:history="1">
              <w:r w:rsidR="00CC441F" w:rsidRPr="0045481C">
                <w:rPr>
                  <w:rFonts w:ascii="Calibri" w:hAnsi="Calibri"/>
                  <w:color w:val="auto"/>
                  <w:sz w:val="22"/>
                  <w:szCs w:val="22"/>
                </w:rPr>
                <w:t>grasslands</w:t>
              </w:r>
            </w:hyperlink>
            <w:r w:rsidR="00CC441F" w:rsidRPr="0045481C">
              <w:rPr>
                <w:rFonts w:ascii="Calibri" w:hAnsi="Calibri" w:cs="Arial"/>
                <w:color w:val="auto"/>
                <w:sz w:val="22"/>
                <w:szCs w:val="22"/>
                <w:shd w:val="clear" w:color="auto" w:fill="FFFFFF"/>
              </w:rPr>
              <w:t>,</w:t>
            </w:r>
            <w:r w:rsidR="00CC441F" w:rsidRPr="0045481C">
              <w:rPr>
                <w:rFonts w:ascii="Calibri" w:hAnsi="Calibri"/>
                <w:color w:val="auto"/>
                <w:sz w:val="22"/>
                <w:szCs w:val="22"/>
              </w:rPr>
              <w:t> </w:t>
            </w:r>
            <w:hyperlink r:id="rId89" w:tooltip="Swamp" w:history="1">
              <w:r w:rsidR="00CC441F" w:rsidRPr="0045481C">
                <w:rPr>
                  <w:rFonts w:ascii="Calibri" w:hAnsi="Calibri"/>
                  <w:color w:val="auto"/>
                  <w:sz w:val="22"/>
                  <w:szCs w:val="22"/>
                </w:rPr>
                <w:t>swamps</w:t>
              </w:r>
            </w:hyperlink>
            <w:r w:rsidR="00CC441F" w:rsidRPr="0045481C">
              <w:rPr>
                <w:rFonts w:ascii="Calibri" w:hAnsi="Calibri"/>
                <w:color w:val="auto"/>
                <w:sz w:val="22"/>
                <w:szCs w:val="22"/>
              </w:rPr>
              <w:t> </w:t>
            </w:r>
            <w:r w:rsidR="00FD0D27">
              <w:rPr>
                <w:rFonts w:ascii="Calibri" w:hAnsi="Calibri" w:cs="Arial"/>
                <w:color w:val="auto"/>
                <w:sz w:val="22"/>
                <w:szCs w:val="22"/>
                <w:shd w:val="clear" w:color="auto" w:fill="FFFFFF"/>
              </w:rPr>
              <w:t xml:space="preserve">and other assorted open areas </w:t>
            </w:r>
            <w:r w:rsidR="00CC441F" w:rsidRPr="0045481C">
              <w:rPr>
                <w:rFonts w:ascii="Calibri" w:hAnsi="Calibri" w:cs="Arial"/>
                <w:color w:val="auto"/>
                <w:sz w:val="22"/>
                <w:szCs w:val="22"/>
                <w:shd w:val="clear" w:color="auto" w:fill="FFFFFF"/>
              </w:rPr>
              <w:t xml:space="preserve"> is typical of prey that hunts with long wings in a shallow V position and low flight. Mostly hunt small mammals and birds. The </w:t>
            </w:r>
            <w:r w:rsidR="00DC637A" w:rsidRPr="0045481C">
              <w:rPr>
                <w:rFonts w:ascii="Calibri" w:hAnsi="Calibri" w:cs="Arial"/>
                <w:color w:val="auto"/>
                <w:sz w:val="22"/>
                <w:szCs w:val="22"/>
                <w:shd w:val="clear" w:color="auto" w:fill="FFFFFF"/>
              </w:rPr>
              <w:t>diet occasionally includes</w:t>
            </w:r>
            <w:r w:rsidR="00CC441F" w:rsidRPr="0045481C">
              <w:rPr>
                <w:rFonts w:ascii="Calibri" w:hAnsi="Calibri" w:cs="Arial"/>
                <w:color w:val="auto"/>
                <w:sz w:val="22"/>
                <w:szCs w:val="22"/>
                <w:shd w:val="clear" w:color="auto" w:fill="FFFFFF"/>
              </w:rPr>
              <w:t xml:space="preserve"> amphibians, especially frogs and reptiles, insects and more. Hen harrier hunts with flying very low to the ground in open spaces, floating over the fields and hills. Unlike many of prey, the hen Harrier, historically </w:t>
            </w:r>
            <w:r w:rsidR="006A42F8" w:rsidRPr="0045481C">
              <w:rPr>
                <w:rFonts w:ascii="Calibri" w:hAnsi="Calibri" w:cs="Arial"/>
                <w:color w:val="auto"/>
                <w:sz w:val="22"/>
                <w:szCs w:val="22"/>
                <w:shd w:val="clear" w:color="auto" w:fill="FFFFFF"/>
              </w:rPr>
              <w:t>favored</w:t>
            </w:r>
            <w:r w:rsidR="00CC441F" w:rsidRPr="0045481C">
              <w:rPr>
                <w:rFonts w:ascii="Calibri" w:hAnsi="Calibri" w:cs="Arial"/>
                <w:color w:val="auto"/>
                <w:sz w:val="22"/>
                <w:szCs w:val="22"/>
                <w:shd w:val="clear" w:color="auto" w:fill="FFFFFF"/>
              </w:rPr>
              <w:t xml:space="preserve"> by farmers because they eat potential thieves of eggs, mice and other pests.</w:t>
            </w:r>
          </w:p>
        </w:tc>
      </w:tr>
      <w:tr w:rsidR="004F4C3A" w:rsidRPr="0045481C" w14:paraId="51CEC72B"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6487DD87" w14:textId="77777777" w:rsidR="004F4C3A" w:rsidRPr="0045481C" w:rsidRDefault="00800FCB" w:rsidP="0045481C">
            <w:pPr>
              <w:pStyle w:val="MainText"/>
              <w:rPr>
                <w:rFonts w:ascii="Calibri" w:hAnsi="Calibri"/>
                <w:i/>
                <w:color w:val="auto"/>
                <w:sz w:val="22"/>
                <w:szCs w:val="22"/>
                <w:u w:val="single"/>
              </w:rPr>
            </w:pPr>
            <w:r w:rsidRPr="0045481C">
              <w:rPr>
                <w:rStyle w:val="Strong"/>
                <w:rFonts w:ascii="Calibri" w:hAnsi="Calibri" w:cs="Arial"/>
                <w:i/>
                <w:iCs/>
                <w:sz w:val="22"/>
                <w:szCs w:val="22"/>
                <w:u w:val="single"/>
                <w:bdr w:val="none" w:sz="0" w:space="0" w:color="auto" w:frame="1"/>
                <w:shd w:val="clear" w:color="auto" w:fill="FFFFFF"/>
              </w:rPr>
              <w:lastRenderedPageBreak/>
              <w:t xml:space="preserve">Coracias </w:t>
            </w:r>
            <w:proofErr w:type="spellStart"/>
            <w:r w:rsidRPr="0045481C">
              <w:rPr>
                <w:rStyle w:val="Strong"/>
                <w:rFonts w:ascii="Calibri" w:hAnsi="Calibri" w:cs="Arial"/>
                <w:i/>
                <w:iCs/>
                <w:sz w:val="22"/>
                <w:szCs w:val="22"/>
                <w:u w:val="single"/>
                <w:bdr w:val="none" w:sz="0" w:space="0" w:color="auto" w:frame="1"/>
                <w:shd w:val="clear" w:color="auto" w:fill="FFFFFF"/>
              </w:rPr>
              <w:t>garrulus</w:t>
            </w:r>
            <w:proofErr w:type="spellEnd"/>
            <w:r w:rsidRPr="0045481C">
              <w:rPr>
                <w:rStyle w:val="apple-converted-space"/>
                <w:rFonts w:ascii="Calibri" w:hAnsi="Calibri" w:cs="Arial"/>
                <w:i/>
                <w:sz w:val="22"/>
                <w:szCs w:val="22"/>
                <w:u w:val="single"/>
                <w:shd w:val="clear" w:color="auto" w:fill="FFFFFF"/>
              </w:rPr>
              <w:t> </w:t>
            </w:r>
            <w:r w:rsidRPr="0045481C">
              <w:rPr>
                <w:rFonts w:ascii="Calibri" w:hAnsi="Calibri"/>
                <w:i/>
                <w:noProof/>
                <w:color w:val="auto"/>
                <w:sz w:val="22"/>
                <w:szCs w:val="22"/>
                <w:u w:val="single"/>
                <w:lang w:val="mk-MK" w:eastAsia="mk-MK"/>
              </w:rPr>
              <w:t xml:space="preserve"> </w:t>
            </w:r>
            <w:r w:rsidR="00CC441F" w:rsidRPr="0045481C">
              <w:rPr>
                <w:rFonts w:ascii="Calibri" w:hAnsi="Calibri"/>
                <w:i/>
                <w:noProof/>
                <w:color w:val="auto"/>
                <w:sz w:val="22"/>
                <w:szCs w:val="22"/>
                <w:u w:val="single"/>
              </w:rPr>
              <w:drawing>
                <wp:anchor distT="0" distB="0" distL="114300" distR="114300" simplePos="0" relativeHeight="251674112" behindDoc="0" locked="0" layoutInCell="1" allowOverlap="1" wp14:anchorId="1D5A6948" wp14:editId="3085B032">
                  <wp:simplePos x="0" y="0"/>
                  <wp:positionH relativeFrom="margin">
                    <wp:posOffset>28575</wp:posOffset>
                  </wp:positionH>
                  <wp:positionV relativeFrom="margin">
                    <wp:posOffset>948690</wp:posOffset>
                  </wp:positionV>
                  <wp:extent cx="2486025" cy="2266315"/>
                  <wp:effectExtent l="0" t="0" r="9525" b="635"/>
                  <wp:wrapSquare wrapText="bothSides"/>
                  <wp:docPr id="42" name="Picture 42" descr="modrovran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drovrana2"/>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2486025" cy="2266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14:paraId="4B4A6A52" w14:textId="77777777" w:rsidR="004F4C3A" w:rsidRPr="0045481C" w:rsidRDefault="00CC441F"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The</w:t>
            </w:r>
            <w:r w:rsidRPr="0045481C">
              <w:rPr>
                <w:rFonts w:ascii="Calibri" w:hAnsi="Calibri"/>
                <w:color w:val="auto"/>
                <w:sz w:val="22"/>
                <w:szCs w:val="22"/>
              </w:rPr>
              <w:t> </w:t>
            </w:r>
            <w:r w:rsidRPr="0045481C">
              <w:rPr>
                <w:rFonts w:ascii="Calibri" w:hAnsi="Calibri" w:cs="Arial"/>
                <w:color w:val="auto"/>
                <w:sz w:val="22"/>
                <w:szCs w:val="22"/>
                <w:shd w:val="clear" w:color="auto" w:fill="FFFFFF"/>
              </w:rPr>
              <w:t>European roller</w:t>
            </w:r>
            <w:r w:rsidRPr="0045481C">
              <w:rPr>
                <w:rFonts w:ascii="Calibri" w:hAnsi="Calibri"/>
                <w:sz w:val="22"/>
                <w:szCs w:val="22"/>
              </w:rPr>
              <w:t> </w:t>
            </w:r>
            <w:r w:rsidRPr="0045481C">
              <w:rPr>
                <w:rFonts w:ascii="Calibri" w:hAnsi="Calibri" w:cs="Arial"/>
                <w:color w:val="auto"/>
                <w:sz w:val="22"/>
                <w:szCs w:val="22"/>
                <w:shd w:val="clear" w:color="auto" w:fill="FFFFFF"/>
              </w:rPr>
              <w:t>is big bird, 29-32 cm in length with a wingspan of 52-58 cm. It is predominantly blue and orange-brown back. The</w:t>
            </w:r>
            <w:r w:rsidRPr="0045481C">
              <w:rPr>
                <w:rFonts w:ascii="Calibri" w:hAnsi="Calibri"/>
                <w:sz w:val="22"/>
                <w:szCs w:val="22"/>
              </w:rPr>
              <w:t> </w:t>
            </w:r>
            <w:r w:rsidRPr="0045481C">
              <w:rPr>
                <w:rFonts w:ascii="Calibri" w:hAnsi="Calibri" w:cs="Arial"/>
                <w:color w:val="auto"/>
                <w:sz w:val="22"/>
                <w:szCs w:val="22"/>
                <w:shd w:val="clear" w:color="auto" w:fill="FFFFFF"/>
              </w:rPr>
              <w:t>European roller</w:t>
            </w:r>
            <w:r w:rsidRPr="0045481C">
              <w:rPr>
                <w:rFonts w:ascii="Calibri" w:hAnsi="Calibri"/>
                <w:sz w:val="22"/>
                <w:szCs w:val="22"/>
              </w:rPr>
              <w:t> </w:t>
            </w:r>
            <w:r w:rsidRPr="0045481C">
              <w:rPr>
                <w:rFonts w:ascii="Calibri" w:hAnsi="Calibri" w:cs="Arial"/>
                <w:color w:val="auto"/>
                <w:sz w:val="22"/>
                <w:szCs w:val="22"/>
                <w:shd w:val="clear" w:color="auto" w:fill="FFFFFF"/>
              </w:rPr>
              <w:t>often sit prominently on trees, poles and overhead wires, thus requiring large insects, small reptiles, rodents and frogs to eat. It is a bird of warm, dry, open country with scattered trees, preferring low</w:t>
            </w:r>
            <w:r w:rsidR="00C815CD">
              <w:rPr>
                <w:rFonts w:ascii="Calibri" w:hAnsi="Calibri" w:cs="Arial"/>
                <w:color w:val="auto"/>
                <w:sz w:val="22"/>
                <w:szCs w:val="22"/>
                <w:shd w:val="clear" w:color="auto" w:fill="FFFFFF"/>
              </w:rPr>
              <w:t xml:space="preserve"> </w:t>
            </w:r>
            <w:r w:rsidRPr="0045481C">
              <w:rPr>
                <w:rFonts w:ascii="Calibri" w:hAnsi="Calibri" w:cs="Arial"/>
                <w:color w:val="auto"/>
                <w:sz w:val="22"/>
                <w:szCs w:val="22"/>
                <w:shd w:val="clear" w:color="auto" w:fill="FFFFFF"/>
              </w:rPr>
              <w:t>land</w:t>
            </w:r>
            <w:r w:rsidR="00C815CD">
              <w:rPr>
                <w:rFonts w:ascii="Calibri" w:hAnsi="Calibri" w:cs="Arial"/>
                <w:color w:val="auto"/>
                <w:sz w:val="22"/>
                <w:szCs w:val="22"/>
                <w:shd w:val="clear" w:color="auto" w:fill="FFFFFF"/>
              </w:rPr>
              <w:t xml:space="preserve"> and</w:t>
            </w:r>
            <w:r w:rsidRPr="0045481C">
              <w:rPr>
                <w:rFonts w:ascii="Calibri" w:hAnsi="Calibri" w:cs="Arial"/>
                <w:color w:val="auto"/>
                <w:sz w:val="22"/>
                <w:szCs w:val="22"/>
                <w:shd w:val="clear" w:color="auto" w:fill="FFFFFF"/>
              </w:rPr>
              <w:t xml:space="preserve"> open countryside with patches of oak </w:t>
            </w:r>
            <w:hyperlink r:id="rId92" w:tooltip="Quercus" w:history="1">
              <w:r w:rsidRPr="0045481C">
                <w:rPr>
                  <w:rFonts w:ascii="Calibri" w:hAnsi="Calibri" w:cs="Arial"/>
                  <w:color w:val="auto"/>
                  <w:sz w:val="22"/>
                  <w:szCs w:val="22"/>
                  <w:shd w:val="clear" w:color="auto" w:fill="FFFFFF"/>
                </w:rPr>
                <w:t>Quercus</w:t>
              </w:r>
            </w:hyperlink>
            <w:r w:rsidR="00967FA5">
              <w:rPr>
                <w:rFonts w:ascii="Calibri" w:hAnsi="Calibri" w:cs="Arial"/>
                <w:color w:val="auto"/>
                <w:sz w:val="22"/>
                <w:szCs w:val="22"/>
                <w:shd w:val="clear" w:color="auto" w:fill="FFFFFF"/>
              </w:rPr>
              <w:t xml:space="preserve"> forest, </w:t>
            </w:r>
            <w:r w:rsidRPr="0045481C">
              <w:rPr>
                <w:rFonts w:ascii="Calibri" w:hAnsi="Calibri" w:cs="Arial"/>
                <w:color w:val="auto"/>
                <w:sz w:val="22"/>
                <w:szCs w:val="22"/>
                <w:shd w:val="clear" w:color="auto" w:fill="FFFFFF"/>
              </w:rPr>
              <w:t>mature </w:t>
            </w:r>
            <w:hyperlink r:id="rId93" w:tooltip="Pine" w:history="1">
              <w:r w:rsidRPr="0045481C">
                <w:rPr>
                  <w:rFonts w:ascii="Calibri" w:hAnsi="Calibri" w:cs="Arial"/>
                  <w:color w:val="auto"/>
                  <w:sz w:val="22"/>
                  <w:szCs w:val="22"/>
                  <w:shd w:val="clear" w:color="auto" w:fill="FFFFFF"/>
                </w:rPr>
                <w:t>pine</w:t>
              </w:r>
            </w:hyperlink>
            <w:r w:rsidRPr="0045481C">
              <w:rPr>
                <w:rFonts w:ascii="Calibri" w:hAnsi="Calibri" w:cs="Arial"/>
                <w:color w:val="auto"/>
                <w:sz w:val="22"/>
                <w:szCs w:val="22"/>
                <w:shd w:val="clear" w:color="auto" w:fill="FFFFFF"/>
              </w:rPr>
              <w:t> Pinus</w:t>
            </w:r>
            <w:r w:rsidRPr="0045481C">
              <w:rPr>
                <w:rFonts w:ascii="Calibri" w:hAnsi="Calibri"/>
                <w:sz w:val="22"/>
                <w:szCs w:val="22"/>
              </w:rPr>
              <w:t> </w:t>
            </w:r>
            <w:r w:rsidRPr="0045481C">
              <w:rPr>
                <w:rFonts w:ascii="Calibri" w:hAnsi="Calibri" w:cs="Arial"/>
                <w:color w:val="auto"/>
                <w:sz w:val="22"/>
                <w:szCs w:val="22"/>
                <w:shd w:val="clear" w:color="auto" w:fill="FFFFFF"/>
              </w:rPr>
              <w:t>woodland with heathery clearings, orchards, mixed farmland, river valleys, and plains with scattered thorny or leafy trees</w:t>
            </w:r>
            <w:r w:rsidR="00AA3061" w:rsidRPr="0045481C">
              <w:rPr>
                <w:rFonts w:ascii="Calibri" w:hAnsi="Calibri" w:cs="Arial"/>
                <w:color w:val="auto"/>
                <w:sz w:val="22"/>
                <w:szCs w:val="22"/>
                <w:shd w:val="clear" w:color="auto" w:fill="FFFFFF"/>
              </w:rPr>
              <w:t>. It nests in holes in trees, river banks or steep hills. The hole in the ground digging themselves and it is half a meter deep in the expansion of the bottom, where it placed the nest.</w:t>
            </w:r>
          </w:p>
          <w:p w14:paraId="00DDA34F" w14:textId="77777777" w:rsidR="00800FCB" w:rsidRPr="00072F04" w:rsidRDefault="00AA3061" w:rsidP="00072F04">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The</w:t>
            </w:r>
            <w:r w:rsidRPr="0045481C">
              <w:rPr>
                <w:rFonts w:ascii="Calibri" w:hAnsi="Calibri"/>
                <w:sz w:val="22"/>
                <w:szCs w:val="22"/>
              </w:rPr>
              <w:t> </w:t>
            </w:r>
            <w:r w:rsidRPr="0045481C">
              <w:rPr>
                <w:rFonts w:ascii="Calibri" w:hAnsi="Calibri" w:cs="Arial"/>
                <w:color w:val="auto"/>
                <w:sz w:val="22"/>
                <w:szCs w:val="22"/>
                <w:shd w:val="clear" w:color="auto" w:fill="FFFFFF"/>
              </w:rPr>
              <w:t>European roller</w:t>
            </w:r>
            <w:r w:rsidR="00800FCB" w:rsidRPr="0045481C">
              <w:rPr>
                <w:rFonts w:ascii="Calibri" w:hAnsi="Calibri"/>
                <w:sz w:val="22"/>
                <w:szCs w:val="22"/>
              </w:rPr>
              <w:t> </w:t>
            </w:r>
            <w:r w:rsidR="00800FCB" w:rsidRPr="0045481C">
              <w:rPr>
                <w:rFonts w:ascii="Calibri" w:hAnsi="Calibri" w:cs="Arial"/>
                <w:color w:val="auto"/>
                <w:sz w:val="22"/>
                <w:szCs w:val="22"/>
                <w:shd w:val="clear" w:color="auto" w:fill="FFFFFF"/>
              </w:rPr>
              <w:t xml:space="preserve">has </w:t>
            </w:r>
            <w:r w:rsidRPr="0045481C">
              <w:rPr>
                <w:rFonts w:ascii="Calibri" w:hAnsi="Calibri" w:cs="Arial"/>
                <w:color w:val="auto"/>
                <w:sz w:val="22"/>
                <w:szCs w:val="22"/>
                <w:shd w:val="clear" w:color="auto" w:fill="FFFFFF"/>
              </w:rPr>
              <w:t>big global population. However, in the period 1970-1990, the number began to decline, especially in Europe. For three generations (15 years) the decline exceeded 30%. In Russia it disappea</w:t>
            </w:r>
            <w:r w:rsidR="006A42F8" w:rsidRPr="0045481C">
              <w:rPr>
                <w:rFonts w:ascii="Calibri" w:hAnsi="Calibri" w:cs="Arial"/>
                <w:color w:val="auto"/>
                <w:sz w:val="22"/>
                <w:szCs w:val="22"/>
                <w:shd w:val="clear" w:color="auto" w:fill="FFFFFF"/>
              </w:rPr>
              <w:t>red from the northern parts. The</w:t>
            </w:r>
            <w:r w:rsidRPr="0045481C">
              <w:rPr>
                <w:rFonts w:ascii="Calibri" w:hAnsi="Calibri" w:cs="Arial"/>
                <w:color w:val="auto"/>
                <w:sz w:val="22"/>
                <w:szCs w:val="22"/>
                <w:shd w:val="clear" w:color="auto" w:fill="FFFFFF"/>
              </w:rPr>
              <w:t xml:space="preserve"> use of pesticides, and changing agricultural and forestry practices affect these birds or reduce their availability to find food. For these and other reasons, its status at least threatened to change in almost an endangered species.</w:t>
            </w:r>
            <w:r w:rsidR="00072F04">
              <w:rPr>
                <w:rFonts w:ascii="Calibri" w:hAnsi="Calibri" w:cs="Arial"/>
                <w:color w:val="auto"/>
                <w:sz w:val="22"/>
                <w:szCs w:val="22"/>
                <w:shd w:val="clear" w:color="auto" w:fill="FFFFFF"/>
              </w:rPr>
              <w:t xml:space="preserve"> </w:t>
            </w:r>
            <w:r w:rsidR="00733951" w:rsidRPr="00C64D58">
              <w:rPr>
                <w:rFonts w:ascii="Calibri" w:hAnsi="Calibri"/>
                <w:color w:val="auto"/>
                <w:sz w:val="22"/>
                <w:szCs w:val="22"/>
              </w:rPr>
              <w:t xml:space="preserve">Please find more details </w:t>
            </w:r>
            <w:r w:rsidR="00733951">
              <w:rPr>
                <w:rFonts w:ascii="Calibri" w:hAnsi="Calibri"/>
                <w:color w:val="auto"/>
                <w:sz w:val="22"/>
                <w:szCs w:val="22"/>
              </w:rPr>
              <w:t xml:space="preserve">on this species concerning </w:t>
            </w:r>
            <w:r w:rsidR="00733951" w:rsidRPr="00C64D58">
              <w:rPr>
                <w:rFonts w:ascii="Calibri" w:hAnsi="Calibri"/>
                <w:color w:val="auto"/>
                <w:sz w:val="22"/>
                <w:szCs w:val="22"/>
              </w:rPr>
              <w:t>the Project area in Chapter 4.4, below.</w:t>
            </w:r>
          </w:p>
        </w:tc>
      </w:tr>
      <w:tr w:rsidR="00800FCB" w:rsidRPr="0045481C" w14:paraId="27829EEB"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04BBA2AE" w14:textId="77777777" w:rsidR="00800FCB" w:rsidRPr="0045481C" w:rsidRDefault="00800FCB" w:rsidP="0045481C">
            <w:pPr>
              <w:pStyle w:val="MainText"/>
              <w:rPr>
                <w:rFonts w:ascii="Calibri" w:hAnsi="Calibri" w:cs="Calibri"/>
                <w:b w:val="0"/>
                <w:i/>
                <w:iCs/>
                <w:sz w:val="22"/>
                <w:szCs w:val="22"/>
                <w:u w:val="single"/>
                <w:shd w:val="clear" w:color="auto" w:fill="FFFFFF"/>
              </w:rPr>
            </w:pPr>
            <w:proofErr w:type="spellStart"/>
            <w:r w:rsidRPr="0045481C">
              <w:rPr>
                <w:rFonts w:ascii="Calibri" w:hAnsi="Calibri" w:cs="Calibri"/>
                <w:b w:val="0"/>
                <w:i/>
                <w:iCs/>
                <w:sz w:val="22"/>
                <w:szCs w:val="22"/>
                <w:u w:val="single"/>
                <w:shd w:val="clear" w:color="auto" w:fill="FFFFFF"/>
              </w:rPr>
              <w:t>Streptopelia</w:t>
            </w:r>
            <w:proofErr w:type="spellEnd"/>
            <w:r w:rsidRPr="0045481C">
              <w:rPr>
                <w:rFonts w:ascii="Calibri" w:hAnsi="Calibri" w:cs="Calibri"/>
                <w:b w:val="0"/>
                <w:i/>
                <w:iCs/>
                <w:sz w:val="22"/>
                <w:szCs w:val="22"/>
                <w:u w:val="single"/>
                <w:shd w:val="clear" w:color="auto" w:fill="FFFFFF"/>
              </w:rPr>
              <w:t xml:space="preserve"> </w:t>
            </w:r>
            <w:proofErr w:type="spellStart"/>
            <w:r w:rsidRPr="0045481C">
              <w:rPr>
                <w:rFonts w:ascii="Calibri" w:hAnsi="Calibri" w:cs="Calibri"/>
                <w:b w:val="0"/>
                <w:i/>
                <w:iCs/>
                <w:sz w:val="22"/>
                <w:szCs w:val="22"/>
                <w:u w:val="single"/>
                <w:shd w:val="clear" w:color="auto" w:fill="FFFFFF"/>
              </w:rPr>
              <w:t>turtur</w:t>
            </w:r>
            <w:proofErr w:type="spellEnd"/>
          </w:p>
          <w:p w14:paraId="2D5C94ED" w14:textId="77777777" w:rsidR="00800FCB" w:rsidRPr="0045481C" w:rsidRDefault="00800FCB" w:rsidP="0045481C">
            <w:pPr>
              <w:pStyle w:val="MainText"/>
              <w:rPr>
                <w:rFonts w:ascii="Calibri" w:hAnsi="Calibri" w:cs="Calibri"/>
                <w:b w:val="0"/>
                <w:i/>
                <w:iCs/>
                <w:sz w:val="22"/>
                <w:szCs w:val="22"/>
                <w:u w:val="single"/>
                <w:shd w:val="clear" w:color="auto" w:fill="FFFFFF"/>
              </w:rPr>
            </w:pPr>
          </w:p>
          <w:p w14:paraId="53CA05EA" w14:textId="77777777" w:rsidR="00800FCB" w:rsidRPr="0045481C" w:rsidRDefault="00800FCB" w:rsidP="0045481C">
            <w:pPr>
              <w:pStyle w:val="MainText"/>
              <w:rPr>
                <w:rFonts w:ascii="Calibri" w:hAnsi="Calibri" w:cs="Calibri"/>
                <w:b w:val="0"/>
                <w:i/>
                <w:iCs/>
                <w:sz w:val="22"/>
                <w:szCs w:val="22"/>
                <w:u w:val="single"/>
                <w:shd w:val="clear" w:color="auto" w:fill="FFFFFF"/>
              </w:rPr>
            </w:pPr>
          </w:p>
          <w:p w14:paraId="0851B63B" w14:textId="77777777" w:rsidR="00800FCB" w:rsidRPr="00072F04" w:rsidRDefault="008169AB" w:rsidP="0045481C">
            <w:pPr>
              <w:pStyle w:val="MainText"/>
              <w:rPr>
                <w:rFonts w:ascii="Calibri" w:hAnsi="Calibri" w:cs="Calibri"/>
                <w:b w:val="0"/>
                <w:i/>
                <w:iCs/>
                <w:sz w:val="22"/>
                <w:szCs w:val="22"/>
                <w:u w:val="single"/>
                <w:shd w:val="clear" w:color="auto" w:fill="FFFFFF"/>
              </w:rPr>
            </w:pPr>
            <w:r w:rsidRPr="0045481C">
              <w:rPr>
                <w:rFonts w:ascii="Calibri" w:hAnsi="Calibri" w:cs="Calibri"/>
                <w:i/>
                <w:iCs/>
                <w:noProof/>
                <w:sz w:val="22"/>
                <w:szCs w:val="22"/>
                <w:u w:val="single"/>
              </w:rPr>
              <w:drawing>
                <wp:anchor distT="0" distB="0" distL="114300" distR="114300" simplePos="0" relativeHeight="251676160" behindDoc="1" locked="0" layoutInCell="1" allowOverlap="0" wp14:anchorId="13C53B1E" wp14:editId="1079B648">
                  <wp:simplePos x="0" y="0"/>
                  <wp:positionH relativeFrom="column">
                    <wp:posOffset>-66675</wp:posOffset>
                  </wp:positionH>
                  <wp:positionV relativeFrom="paragraph">
                    <wp:posOffset>48895</wp:posOffset>
                  </wp:positionV>
                  <wp:extent cx="2552700" cy="2095500"/>
                  <wp:effectExtent l="0" t="0" r="0" b="0"/>
                  <wp:wrapTight wrapText="bothSides">
                    <wp:wrapPolygon edited="0">
                      <wp:start x="0" y="0"/>
                      <wp:lineTo x="0" y="21404"/>
                      <wp:lineTo x="21439" y="21404"/>
                      <wp:lineTo x="21439" y="0"/>
                      <wp:lineTo x="0" y="0"/>
                    </wp:wrapPolygon>
                  </wp:wrapTight>
                  <wp:docPr id="43" name="Picture 43" descr="Grlica - plašljiva p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lica - plašljiva ptica"/>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255270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14:paraId="41C8AF34" w14:textId="77777777" w:rsidR="00800FCB" w:rsidRPr="0045481C" w:rsidRDefault="00800FCB"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The turtle dove is a </w:t>
            </w:r>
            <w:hyperlink r:id="rId96" w:tooltip="Bird migration" w:history="1">
              <w:r w:rsidRPr="0045481C">
                <w:rPr>
                  <w:rFonts w:ascii="Calibri" w:hAnsi="Calibri" w:cs="Arial"/>
                  <w:color w:val="auto"/>
                  <w:sz w:val="22"/>
                  <w:szCs w:val="22"/>
                  <w:shd w:val="clear" w:color="auto" w:fill="FFFFFF"/>
                </w:rPr>
                <w:t>migratory</w:t>
              </w:r>
            </w:hyperlink>
            <w:r w:rsidR="00967FA5">
              <w:rPr>
                <w:rFonts w:ascii="Calibri" w:hAnsi="Calibri" w:cs="Arial"/>
                <w:color w:val="auto"/>
                <w:sz w:val="22"/>
                <w:szCs w:val="22"/>
                <w:shd w:val="clear" w:color="auto" w:fill="FFFFFF"/>
              </w:rPr>
              <w:t xml:space="preserve"> species is </w:t>
            </w:r>
            <w:r w:rsidRPr="0045481C">
              <w:rPr>
                <w:rFonts w:ascii="Calibri" w:hAnsi="Calibri" w:cs="Arial"/>
                <w:color w:val="auto"/>
                <w:sz w:val="22"/>
                <w:szCs w:val="22"/>
                <w:shd w:val="clear" w:color="auto" w:fill="FFFFFF"/>
              </w:rPr>
              <w:t>a member of the </w:t>
            </w:r>
            <w:hyperlink r:id="rId97" w:tooltip="Bird" w:history="1">
              <w:r w:rsidRPr="0045481C">
                <w:rPr>
                  <w:rFonts w:ascii="Calibri" w:hAnsi="Calibri" w:cs="Arial"/>
                  <w:color w:val="auto"/>
                  <w:sz w:val="22"/>
                  <w:szCs w:val="22"/>
                  <w:shd w:val="clear" w:color="auto" w:fill="FFFFFF"/>
                </w:rPr>
                <w:t>bird</w:t>
              </w:r>
            </w:hyperlink>
            <w:r w:rsidRPr="0045481C">
              <w:rPr>
                <w:rFonts w:ascii="Calibri" w:hAnsi="Calibri" w:cs="Arial"/>
                <w:color w:val="auto"/>
                <w:sz w:val="22"/>
                <w:szCs w:val="22"/>
                <w:shd w:val="clear" w:color="auto" w:fill="FFFFFF"/>
              </w:rPr>
              <w:t> family </w:t>
            </w:r>
            <w:hyperlink r:id="rId98" w:tooltip="Columbidae" w:history="1">
              <w:r w:rsidRPr="0045481C">
                <w:rPr>
                  <w:rFonts w:ascii="Calibri" w:hAnsi="Calibri" w:cs="Arial"/>
                  <w:color w:val="auto"/>
                  <w:sz w:val="22"/>
                  <w:szCs w:val="22"/>
                  <w:shd w:val="clear" w:color="auto" w:fill="FFFFFF"/>
                </w:rPr>
                <w:t>Columbidae</w:t>
              </w:r>
            </w:hyperlink>
            <w:r w:rsidRPr="0045481C">
              <w:rPr>
                <w:rFonts w:ascii="Calibri" w:hAnsi="Calibri" w:cs="Arial"/>
                <w:color w:val="auto"/>
                <w:sz w:val="22"/>
                <w:szCs w:val="22"/>
                <w:shd w:val="clear" w:color="auto" w:fill="FFFFFF"/>
              </w:rPr>
              <w:t>.</w:t>
            </w:r>
            <w:r w:rsidR="00967FA5">
              <w:rPr>
                <w:rFonts w:ascii="Calibri" w:hAnsi="Calibri" w:cs="Arial"/>
                <w:color w:val="auto"/>
                <w:sz w:val="22"/>
                <w:szCs w:val="22"/>
                <w:shd w:val="clear" w:color="auto" w:fill="FFFFFF"/>
              </w:rPr>
              <w:t xml:space="preserve"> </w:t>
            </w:r>
            <w:r w:rsidRPr="0045481C">
              <w:rPr>
                <w:rFonts w:ascii="Calibri" w:hAnsi="Calibri" w:cs="Arial"/>
                <w:color w:val="auto"/>
                <w:sz w:val="22"/>
                <w:szCs w:val="22"/>
                <w:shd w:val="clear" w:color="auto" w:fill="FFFFFF"/>
              </w:rPr>
              <w:t xml:space="preserve">It inhabits Europe and western Asia and </w:t>
            </w:r>
            <w:r w:rsidR="00967FA5">
              <w:rPr>
                <w:rFonts w:ascii="Calibri" w:hAnsi="Calibri" w:cs="Arial"/>
                <w:color w:val="auto"/>
                <w:sz w:val="22"/>
                <w:szCs w:val="22"/>
                <w:shd w:val="clear" w:color="auto" w:fill="FFFFFF"/>
              </w:rPr>
              <w:t xml:space="preserve">winters in Africa. </w:t>
            </w:r>
            <w:proofErr w:type="spellStart"/>
            <w:r w:rsidR="00967FA5">
              <w:rPr>
                <w:rFonts w:ascii="Calibri" w:hAnsi="Calibri" w:cs="Arial"/>
                <w:color w:val="auto"/>
                <w:sz w:val="22"/>
                <w:szCs w:val="22"/>
                <w:shd w:val="clear" w:color="auto" w:fill="FFFFFF"/>
              </w:rPr>
              <w:t>Turtule</w:t>
            </w:r>
            <w:proofErr w:type="spellEnd"/>
            <w:r w:rsidR="00967FA5">
              <w:rPr>
                <w:rFonts w:ascii="Calibri" w:hAnsi="Calibri" w:cs="Arial"/>
                <w:color w:val="auto"/>
                <w:sz w:val="22"/>
                <w:szCs w:val="22"/>
                <w:shd w:val="clear" w:color="auto" w:fill="FFFFFF"/>
              </w:rPr>
              <w:t xml:space="preserve"> dove is long</w:t>
            </w:r>
            <w:r w:rsidRPr="0045481C">
              <w:rPr>
                <w:rFonts w:ascii="Calibri" w:hAnsi="Calibri" w:cs="Arial"/>
                <w:color w:val="auto"/>
                <w:sz w:val="22"/>
                <w:szCs w:val="22"/>
                <w:shd w:val="clear" w:color="auto" w:fill="FFFFFF"/>
              </w:rPr>
              <w:t xml:space="preserve"> 24-30 cm, </w:t>
            </w:r>
            <w:r w:rsidR="00967FA5">
              <w:rPr>
                <w:rFonts w:ascii="Calibri" w:hAnsi="Calibri" w:cs="Arial"/>
                <w:color w:val="auto"/>
                <w:sz w:val="22"/>
                <w:szCs w:val="22"/>
                <w:shd w:val="clear" w:color="auto" w:fill="FFFFFF"/>
              </w:rPr>
              <w:t xml:space="preserve">wingspan 47-55cm. The migration </w:t>
            </w:r>
            <w:r w:rsidRPr="0045481C">
              <w:rPr>
                <w:rFonts w:ascii="Calibri" w:hAnsi="Calibri" w:cs="Arial"/>
                <w:color w:val="auto"/>
                <w:sz w:val="22"/>
                <w:szCs w:val="22"/>
                <w:shd w:val="clear" w:color="auto" w:fill="FFFFFF"/>
              </w:rPr>
              <w:t>begin</w:t>
            </w:r>
            <w:r w:rsidR="00967FA5">
              <w:rPr>
                <w:rFonts w:ascii="Calibri" w:hAnsi="Calibri" w:cs="Arial"/>
                <w:color w:val="auto"/>
                <w:sz w:val="22"/>
                <w:szCs w:val="22"/>
                <w:shd w:val="clear" w:color="auto" w:fill="FFFFFF"/>
              </w:rPr>
              <w:t>s</w:t>
            </w:r>
            <w:r w:rsidRPr="0045481C">
              <w:rPr>
                <w:rFonts w:ascii="Calibri" w:hAnsi="Calibri" w:cs="Arial"/>
                <w:color w:val="auto"/>
                <w:sz w:val="22"/>
                <w:szCs w:val="22"/>
                <w:shd w:val="clear" w:color="auto" w:fill="FFFFFF"/>
              </w:rPr>
              <w:t xml:space="preserve"> in late September and returns in the second half of April.</w:t>
            </w:r>
          </w:p>
          <w:p w14:paraId="4AF63974" w14:textId="77777777" w:rsidR="00800FCB" w:rsidRPr="0045481C" w:rsidRDefault="00800FCB"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According to a report on the state of European birds from 2007, the population of wild turtledoves in Europe decreased by 62% between 1980 and 2005. Partial reason for such decrease in the population is  changing agricultural practices for which has come to reduce the number of plants that feed and excessive hunting of birds during migration through the Mediterranean areas (Birdlife international). Because of this it  is classified as Vulnerable (Vulnerable) species in the red list of Europe.</w:t>
            </w:r>
          </w:p>
          <w:p w14:paraId="6306EFA1" w14:textId="77777777" w:rsidR="00800FCB" w:rsidRDefault="00800FCB"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 xml:space="preserve">It is a bird of open rather than dense woodlands, and frequently feeds on the ground. It will occasionally nest in large gardens, but is usually extremely timid, probably due to the heavy hunting pressure it faces during migration. </w:t>
            </w:r>
            <w:r w:rsidRPr="0045481C">
              <w:rPr>
                <w:rFonts w:ascii="Calibri" w:hAnsi="Calibri" w:cs="Arial"/>
                <w:color w:val="auto"/>
                <w:sz w:val="22"/>
                <w:szCs w:val="22"/>
                <w:shd w:val="clear" w:color="auto" w:fill="FFFFFF"/>
              </w:rPr>
              <w:lastRenderedPageBreak/>
              <w:t>The flight is often described as arrowy, but is not remarkably swift.</w:t>
            </w:r>
            <w:r w:rsidR="001056E7" w:rsidRPr="0045481C">
              <w:rPr>
                <w:rFonts w:ascii="Calibri" w:hAnsi="Calibri" w:cs="Arial"/>
                <w:color w:val="auto"/>
                <w:sz w:val="22"/>
                <w:szCs w:val="22"/>
                <w:shd w:val="clear" w:color="auto" w:fill="FFFFFF"/>
              </w:rPr>
              <w:t xml:space="preserve"> Water habitats are also necessary for dove. So in the summer days are observed larger clusters of turtledoves along river valleys.</w:t>
            </w:r>
          </w:p>
          <w:p w14:paraId="1C23E130" w14:textId="77777777" w:rsidR="00733951" w:rsidRPr="00072F04" w:rsidRDefault="00733951" w:rsidP="00072F04">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rPr>
            </w:pPr>
            <w:r w:rsidRPr="00072F04">
              <w:rPr>
                <w:rFonts w:cs="Arial"/>
                <w:color w:val="auto"/>
                <w:sz w:val="22"/>
                <w:szCs w:val="22"/>
                <w:shd w:val="clear" w:color="auto" w:fill="FFFFFF"/>
              </w:rPr>
              <w:t xml:space="preserve">The surroundings of the selected CWMF is one of the few forested areas in </w:t>
            </w:r>
            <w:proofErr w:type="spellStart"/>
            <w:r w:rsidRPr="00072F04">
              <w:rPr>
                <w:rFonts w:cs="Arial"/>
                <w:color w:val="auto"/>
                <w:sz w:val="22"/>
                <w:szCs w:val="22"/>
                <w:shd w:val="clear" w:color="auto" w:fill="FFFFFF"/>
              </w:rPr>
              <w:t>Ovce</w:t>
            </w:r>
            <w:proofErr w:type="spellEnd"/>
            <w:r w:rsidR="00137381" w:rsidRPr="00072F04">
              <w:rPr>
                <w:rFonts w:cs="Arial"/>
                <w:color w:val="auto"/>
                <w:sz w:val="22"/>
                <w:szCs w:val="22"/>
                <w:shd w:val="clear" w:color="auto" w:fill="FFFFFF"/>
              </w:rPr>
              <w:t xml:space="preserve"> Pole</w:t>
            </w:r>
            <w:r w:rsidRPr="00072F04">
              <w:rPr>
                <w:rFonts w:cs="Arial"/>
                <w:color w:val="auto"/>
                <w:sz w:val="22"/>
                <w:szCs w:val="22"/>
                <w:shd w:val="clear" w:color="auto" w:fill="FFFFFF"/>
              </w:rPr>
              <w:t xml:space="preserve"> region with present surface water sources and as such is suitable for resting and nesting place for turtle doves. South and west of the CWMF spreads large fields planted with cereal plants which represent source of food for this species.</w:t>
            </w:r>
          </w:p>
        </w:tc>
      </w:tr>
      <w:tr w:rsidR="00800FCB" w:rsidRPr="0045481C" w14:paraId="51A620AD"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591764DA" w14:textId="77777777" w:rsidR="00800FCB" w:rsidRPr="0045481C" w:rsidRDefault="001056E7" w:rsidP="0045481C">
            <w:pPr>
              <w:pStyle w:val="MainText"/>
              <w:rPr>
                <w:rFonts w:ascii="Calibri" w:hAnsi="Calibri" w:cs="Calibri"/>
                <w:b w:val="0"/>
                <w:i/>
                <w:iCs/>
                <w:sz w:val="22"/>
                <w:szCs w:val="22"/>
                <w:u w:val="single"/>
                <w:shd w:val="clear" w:color="auto" w:fill="FFFFFF"/>
              </w:rPr>
            </w:pPr>
            <w:r w:rsidRPr="0045481C">
              <w:rPr>
                <w:rFonts w:ascii="Calibri" w:hAnsi="Calibri" w:cs="Calibri"/>
                <w:b w:val="0"/>
                <w:i/>
                <w:iCs/>
                <w:sz w:val="22"/>
                <w:szCs w:val="22"/>
                <w:u w:val="single"/>
                <w:shd w:val="clear" w:color="auto" w:fill="FFFFFF"/>
              </w:rPr>
              <w:lastRenderedPageBreak/>
              <w:t xml:space="preserve">Ciconia </w:t>
            </w:r>
            <w:proofErr w:type="spellStart"/>
            <w:r w:rsidRPr="0045481C">
              <w:rPr>
                <w:rFonts w:ascii="Calibri" w:hAnsi="Calibri" w:cs="Calibri"/>
                <w:b w:val="0"/>
                <w:i/>
                <w:iCs/>
                <w:sz w:val="22"/>
                <w:szCs w:val="22"/>
                <w:u w:val="single"/>
                <w:shd w:val="clear" w:color="auto" w:fill="FFFFFF"/>
              </w:rPr>
              <w:t>ciconia</w:t>
            </w:r>
            <w:proofErr w:type="spellEnd"/>
          </w:p>
          <w:p w14:paraId="7184E3F9" w14:textId="77777777" w:rsidR="001056E7" w:rsidRPr="0045481C" w:rsidRDefault="007C4BF4" w:rsidP="0045481C">
            <w:pPr>
              <w:pStyle w:val="MainText"/>
              <w:rPr>
                <w:rFonts w:ascii="Calibri" w:hAnsi="Calibri"/>
                <w:b w:val="0"/>
                <w:i/>
                <w:color w:val="auto"/>
                <w:sz w:val="22"/>
                <w:szCs w:val="22"/>
                <w:u w:val="single"/>
                <w:lang w:val="mk-MK"/>
              </w:rPr>
            </w:pPr>
            <w:r w:rsidRPr="0045481C">
              <w:rPr>
                <w:rFonts w:ascii="Calibri" w:hAnsi="Calibri" w:cs="Calibri"/>
                <w:i/>
                <w:iCs/>
                <w:noProof/>
                <w:sz w:val="22"/>
                <w:szCs w:val="22"/>
                <w:u w:val="single"/>
              </w:rPr>
              <w:drawing>
                <wp:anchor distT="0" distB="0" distL="114300" distR="114300" simplePos="0" relativeHeight="251677184" behindDoc="1" locked="0" layoutInCell="1" allowOverlap="1" wp14:anchorId="2852AD77" wp14:editId="06D588BF">
                  <wp:simplePos x="0" y="0"/>
                  <wp:positionH relativeFrom="column">
                    <wp:posOffset>-57150</wp:posOffset>
                  </wp:positionH>
                  <wp:positionV relativeFrom="paragraph">
                    <wp:posOffset>193675</wp:posOffset>
                  </wp:positionV>
                  <wp:extent cx="2486025" cy="2305050"/>
                  <wp:effectExtent l="0" t="0" r="9525" b="0"/>
                  <wp:wrapTight wrapText="bothSides">
                    <wp:wrapPolygon edited="0">
                      <wp:start x="0" y="0"/>
                      <wp:lineTo x="0" y="21421"/>
                      <wp:lineTo x="21517" y="21421"/>
                      <wp:lineTo x="21517" y="0"/>
                      <wp:lineTo x="0" y="0"/>
                    </wp:wrapPolygon>
                  </wp:wrapTight>
                  <wp:docPr id="47" name="Picture 47" descr="Ciconia ciconia -Mscichy, Grajewo County, Polan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conia ciconia -Mscichy, Grajewo County, Poland-8.jpg"/>
                          <pic:cNvPicPr>
                            <a:picLocks noChangeAspect="1" noChangeArrowheads="1"/>
                          </pic:cNvPicPr>
                        </pic:nvPicPr>
                        <pic:blipFill>
                          <a:blip r:embed="rId99" r:link="rId100" cstate="print">
                            <a:extLst>
                              <a:ext uri="{28A0092B-C50C-407E-A947-70E740481C1C}">
                                <a14:useLocalDpi xmlns:a14="http://schemas.microsoft.com/office/drawing/2010/main" val="0"/>
                              </a:ext>
                            </a:extLst>
                          </a:blip>
                          <a:srcRect/>
                          <a:stretch>
                            <a:fillRect/>
                          </a:stretch>
                        </pic:blipFill>
                        <pic:spPr bwMode="auto">
                          <a:xfrm>
                            <a:off x="0" y="0"/>
                            <a:ext cx="2486025" cy="23050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14:paraId="122AAD10" w14:textId="77777777" w:rsidR="00800FCB" w:rsidRPr="0045481C" w:rsidRDefault="001056E7"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 xml:space="preserve">The white stork (Ciconia </w:t>
            </w:r>
            <w:proofErr w:type="spellStart"/>
            <w:r w:rsidRPr="0045481C">
              <w:rPr>
                <w:rFonts w:ascii="Calibri" w:hAnsi="Calibri" w:cs="Arial"/>
                <w:color w:val="auto"/>
                <w:sz w:val="22"/>
                <w:szCs w:val="22"/>
                <w:shd w:val="clear" w:color="auto" w:fill="FFFFFF"/>
              </w:rPr>
              <w:t>ciconia</w:t>
            </w:r>
            <w:proofErr w:type="spellEnd"/>
            <w:r w:rsidRPr="0045481C">
              <w:rPr>
                <w:rFonts w:ascii="Calibri" w:hAnsi="Calibri" w:cs="Arial"/>
                <w:color w:val="auto"/>
                <w:sz w:val="22"/>
                <w:szCs w:val="22"/>
                <w:shd w:val="clear" w:color="auto" w:fill="FFFFFF"/>
              </w:rPr>
              <w:t>) is a large </w:t>
            </w:r>
            <w:hyperlink r:id="rId101" w:tooltip="Bird" w:history="1">
              <w:r w:rsidRPr="0045481C">
                <w:rPr>
                  <w:rFonts w:ascii="Calibri" w:hAnsi="Calibri" w:cs="Arial"/>
                  <w:color w:val="auto"/>
                  <w:sz w:val="22"/>
                  <w:szCs w:val="22"/>
                  <w:shd w:val="clear" w:color="auto" w:fill="FFFFFF"/>
                </w:rPr>
                <w:t>bird</w:t>
              </w:r>
            </w:hyperlink>
            <w:r w:rsidRPr="0045481C">
              <w:rPr>
                <w:rFonts w:ascii="Calibri" w:hAnsi="Calibri" w:cs="Arial"/>
                <w:color w:val="auto"/>
                <w:sz w:val="22"/>
                <w:szCs w:val="22"/>
                <w:shd w:val="clear" w:color="auto" w:fill="FFFFFF"/>
              </w:rPr>
              <w:t> in the </w:t>
            </w:r>
            <w:hyperlink r:id="rId102" w:tooltip="Stork" w:history="1">
              <w:r w:rsidRPr="0045481C">
                <w:rPr>
                  <w:rFonts w:ascii="Calibri" w:hAnsi="Calibri" w:cs="Arial"/>
                  <w:color w:val="auto"/>
                  <w:sz w:val="22"/>
                  <w:szCs w:val="22"/>
                  <w:shd w:val="clear" w:color="auto" w:fill="FFFFFF"/>
                </w:rPr>
                <w:t>stork</w:t>
              </w:r>
            </w:hyperlink>
            <w:r w:rsidRPr="0045481C">
              <w:rPr>
                <w:rFonts w:ascii="Calibri" w:hAnsi="Calibri" w:cs="Arial"/>
                <w:color w:val="auto"/>
                <w:sz w:val="22"/>
                <w:szCs w:val="22"/>
                <w:shd w:val="clear" w:color="auto" w:fill="FFFFFF"/>
              </w:rPr>
              <w:t> family Ciconiidae. Its </w:t>
            </w:r>
            <w:hyperlink r:id="rId103" w:tooltip="Plumage" w:history="1">
              <w:r w:rsidRPr="0045481C">
                <w:rPr>
                  <w:rFonts w:ascii="Calibri" w:hAnsi="Calibri" w:cs="Arial"/>
                  <w:color w:val="auto"/>
                  <w:sz w:val="22"/>
                  <w:szCs w:val="22"/>
                  <w:shd w:val="clear" w:color="auto" w:fill="FFFFFF"/>
                </w:rPr>
                <w:t>plumage</w:t>
              </w:r>
            </w:hyperlink>
            <w:r w:rsidRPr="0045481C">
              <w:rPr>
                <w:rFonts w:ascii="Calibri" w:hAnsi="Calibri" w:cs="Arial"/>
                <w:color w:val="auto"/>
                <w:sz w:val="22"/>
                <w:szCs w:val="22"/>
                <w:shd w:val="clear" w:color="auto" w:fill="FFFFFF"/>
              </w:rPr>
              <w:t> is mainly white, with black on its wings. Adults have long red legs and long pointed red beaks, and measure on average 100–115 cm (39–45 in) from beak tip to end of tail, with a 155–215 cm (61–85 in) wingspan.</w:t>
            </w:r>
          </w:p>
          <w:p w14:paraId="0A3DFDFB" w14:textId="77777777" w:rsidR="001056E7" w:rsidRPr="0045481C" w:rsidRDefault="001056E7"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White storks consume a wide variety of animal prey. They prefer to forage in meadows that are within roughly 5 km of their nest and sites where the vegetation is shorter so that their prey is more accessible Their diet varies according to season, locality and prey availability. Common food items include insects (primarily beetles, grasshoppers, locusts and crickets), earthworms, reptiles, amphibians, particularly frog species such as the </w:t>
            </w:r>
            <w:r w:rsidR="00733951" w:rsidDel="00733951">
              <w:t xml:space="preserve"> </w:t>
            </w:r>
            <w:hyperlink r:id="rId104" w:tooltip="Common frog" w:history="1">
              <w:proofErr w:type="spellStart"/>
              <w:r w:rsidRPr="0045481C">
                <w:rPr>
                  <w:rFonts w:ascii="Calibri" w:hAnsi="Calibri" w:cs="Arial"/>
                  <w:color w:val="auto"/>
                  <w:sz w:val="22"/>
                  <w:szCs w:val="22"/>
                  <w:shd w:val="clear" w:color="auto" w:fill="FFFFFF"/>
                </w:rPr>
                <w:t>commonfrog</w:t>
              </w:r>
              <w:proofErr w:type="spellEnd"/>
            </w:hyperlink>
            <w:r w:rsidRPr="0045481C">
              <w:rPr>
                <w:rFonts w:ascii="Calibri" w:hAnsi="Calibri" w:cs="Arial"/>
                <w:color w:val="auto"/>
                <w:sz w:val="22"/>
                <w:szCs w:val="22"/>
                <w:shd w:val="clear" w:color="auto" w:fill="FFFFFF"/>
              </w:rPr>
              <w:t> </w:t>
            </w:r>
            <w:r w:rsidR="00733951">
              <w:rPr>
                <w:rFonts w:ascii="Calibri" w:hAnsi="Calibri" w:cs="Arial"/>
                <w:color w:val="auto"/>
                <w:sz w:val="22"/>
                <w:szCs w:val="22"/>
                <w:shd w:val="clear" w:color="auto" w:fill="FFFFFF"/>
              </w:rPr>
              <w:t>as well</w:t>
            </w:r>
            <w:r w:rsidR="00733951" w:rsidRPr="0045481C">
              <w:rPr>
                <w:rFonts w:ascii="Calibri" w:hAnsi="Calibri" w:cs="Arial"/>
                <w:color w:val="auto"/>
                <w:sz w:val="22"/>
                <w:szCs w:val="22"/>
                <w:shd w:val="clear" w:color="auto" w:fill="FFFFFF"/>
              </w:rPr>
              <w:t xml:space="preserve"> </w:t>
            </w:r>
            <w:r w:rsidRPr="0045481C">
              <w:rPr>
                <w:rFonts w:ascii="Calibri" w:hAnsi="Calibri" w:cs="Arial"/>
                <w:color w:val="auto"/>
                <w:sz w:val="22"/>
                <w:szCs w:val="22"/>
                <w:shd w:val="clear" w:color="auto" w:fill="FFFFFF"/>
              </w:rPr>
              <w:t>small mammals such as voles, moles and shrews.</w:t>
            </w:r>
          </w:p>
          <w:p w14:paraId="07453E62" w14:textId="77777777" w:rsidR="001056E7" w:rsidRPr="0045481C" w:rsidRDefault="001056E7"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It lives in swamps, wetlands and floodplain areas to rivers and lakes, and the nests except the trees, often shrinking them in neighborhoods, the roofs of houses or power lines.</w:t>
            </w:r>
          </w:p>
          <w:p w14:paraId="0676F1EC" w14:textId="77777777" w:rsidR="001056E7" w:rsidRPr="0045481C" w:rsidRDefault="001056E7"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Great danger for this species and for all wetland birds, a drying of wetlands and high use of pesticides. Because of population stable or rose, storks are categorized as Least Concern species with (Least Concern).</w:t>
            </w:r>
          </w:p>
          <w:p w14:paraId="1C2BA6AE" w14:textId="77777777" w:rsidR="001056E7" w:rsidRPr="0045481C" w:rsidRDefault="001056E7"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The population of storks in Macedonia probably has a slight rise, if one can judge by increasing the number in the largest sub-populations (</w:t>
            </w:r>
            <w:proofErr w:type="spellStart"/>
            <w:r w:rsidRPr="0045481C">
              <w:rPr>
                <w:rFonts w:ascii="Calibri" w:hAnsi="Calibri" w:cs="Arial"/>
                <w:color w:val="auto"/>
                <w:sz w:val="22"/>
                <w:szCs w:val="22"/>
                <w:shd w:val="clear" w:color="auto" w:fill="FFFFFF"/>
              </w:rPr>
              <w:t>Pelagonia</w:t>
            </w:r>
            <w:proofErr w:type="spellEnd"/>
            <w:r w:rsidRPr="0045481C">
              <w:rPr>
                <w:rFonts w:ascii="Calibri" w:hAnsi="Calibri" w:cs="Arial"/>
                <w:color w:val="auto"/>
                <w:sz w:val="22"/>
                <w:szCs w:val="22"/>
                <w:shd w:val="clear" w:color="auto" w:fill="FFFFFF"/>
              </w:rPr>
              <w:t xml:space="preserve">) in the period 2002-2015 year. The number of breeding couples increased from 220 to 320 (an increase of 31%), which are mainly concentrated around the wet meadows in the north and central part of the </w:t>
            </w:r>
            <w:proofErr w:type="spellStart"/>
            <w:r w:rsidRPr="0045481C">
              <w:rPr>
                <w:rFonts w:ascii="Calibri" w:hAnsi="Calibri" w:cs="Arial"/>
                <w:color w:val="auto"/>
                <w:sz w:val="22"/>
                <w:szCs w:val="22"/>
                <w:shd w:val="clear" w:color="auto" w:fill="FFFFFF"/>
              </w:rPr>
              <w:t>Pelagonia</w:t>
            </w:r>
            <w:proofErr w:type="spellEnd"/>
            <w:r w:rsidRPr="0045481C">
              <w:rPr>
                <w:rFonts w:ascii="Calibri" w:hAnsi="Calibri" w:cs="Arial"/>
                <w:color w:val="auto"/>
                <w:sz w:val="22"/>
                <w:szCs w:val="22"/>
                <w:shd w:val="clear" w:color="auto" w:fill="FFFFFF"/>
              </w:rPr>
              <w:t xml:space="preserve"> Valley (unpublished data from the census data storks MES, etc.). Stork's most </w:t>
            </w:r>
            <w:r w:rsidRPr="0045481C">
              <w:rPr>
                <w:rFonts w:ascii="Calibri" w:hAnsi="Calibri" w:cs="Arial"/>
                <w:color w:val="auto"/>
                <w:sz w:val="22"/>
                <w:szCs w:val="22"/>
                <w:shd w:val="clear" w:color="auto" w:fill="FFFFFF"/>
              </w:rPr>
              <w:lastRenderedPageBreak/>
              <w:t>recognizable symbol of nature in human settlements and people often independently take care of its protection.</w:t>
            </w:r>
          </w:p>
        </w:tc>
      </w:tr>
      <w:tr w:rsidR="00800FCB" w:rsidRPr="0045481C" w14:paraId="6C9829AB"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6D4060EA" w14:textId="77777777" w:rsidR="00800FCB" w:rsidRPr="0045481C" w:rsidRDefault="007C4BF4" w:rsidP="0045481C">
            <w:pPr>
              <w:pStyle w:val="MainText"/>
              <w:rPr>
                <w:rFonts w:ascii="Calibri" w:hAnsi="Calibri"/>
                <w:b w:val="0"/>
                <w:i/>
                <w:color w:val="auto"/>
                <w:sz w:val="22"/>
                <w:szCs w:val="22"/>
                <w:u w:val="single"/>
                <w:lang w:val="mk-MK"/>
              </w:rPr>
            </w:pPr>
            <w:r w:rsidRPr="0045481C">
              <w:rPr>
                <w:rFonts w:ascii="Calibri" w:hAnsi="Calibri" w:cs="Arial"/>
                <w:i/>
                <w:iCs/>
                <w:noProof/>
                <w:sz w:val="22"/>
                <w:szCs w:val="22"/>
                <w:u w:val="single"/>
              </w:rPr>
              <w:lastRenderedPageBreak/>
              <w:drawing>
                <wp:anchor distT="0" distB="0" distL="114300" distR="114300" simplePos="0" relativeHeight="251679232" behindDoc="0" locked="0" layoutInCell="1" allowOverlap="1" wp14:anchorId="48EBCB0C" wp14:editId="18D96606">
                  <wp:simplePos x="0" y="0"/>
                  <wp:positionH relativeFrom="margin">
                    <wp:posOffset>-66675</wp:posOffset>
                  </wp:positionH>
                  <wp:positionV relativeFrom="margin">
                    <wp:posOffset>855345</wp:posOffset>
                  </wp:positionV>
                  <wp:extent cx="2543175" cy="2313305"/>
                  <wp:effectExtent l="0" t="0" r="9525" b="0"/>
                  <wp:wrapSquare wrapText="bothSides"/>
                  <wp:docPr id="52" name="Picture 52" descr="Kiebitz 050424ausschni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Kiebitz 050424ausschnitt.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43175" cy="231330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43110" w:rsidRPr="0045481C">
              <w:rPr>
                <w:rFonts w:ascii="Calibri" w:eastAsia="Times New Roman" w:hAnsi="Calibri" w:cs="Arial"/>
                <w:b w:val="0"/>
                <w:i/>
                <w:iCs/>
                <w:sz w:val="22"/>
                <w:szCs w:val="22"/>
                <w:u w:val="single"/>
                <w:lang w:eastAsia="mk-MK"/>
              </w:rPr>
              <w:t>Vanellus</w:t>
            </w:r>
            <w:proofErr w:type="spellEnd"/>
            <w:r w:rsidR="00143110" w:rsidRPr="0045481C">
              <w:rPr>
                <w:rFonts w:ascii="Calibri" w:eastAsia="Times New Roman" w:hAnsi="Calibri" w:cs="Arial"/>
                <w:b w:val="0"/>
                <w:i/>
                <w:iCs/>
                <w:sz w:val="22"/>
                <w:szCs w:val="22"/>
                <w:u w:val="single"/>
                <w:lang w:eastAsia="mk-MK"/>
              </w:rPr>
              <w:t xml:space="preserve"> </w:t>
            </w:r>
            <w:proofErr w:type="spellStart"/>
            <w:r w:rsidR="00143110" w:rsidRPr="0045481C">
              <w:rPr>
                <w:rFonts w:ascii="Calibri" w:eastAsia="Times New Roman" w:hAnsi="Calibri" w:cs="Arial"/>
                <w:b w:val="0"/>
                <w:i/>
                <w:iCs/>
                <w:sz w:val="22"/>
                <w:szCs w:val="22"/>
                <w:u w:val="single"/>
                <w:lang w:eastAsia="mk-MK"/>
              </w:rPr>
              <w:t>vanellus</w:t>
            </w:r>
            <w:proofErr w:type="spellEnd"/>
          </w:p>
        </w:tc>
        <w:tc>
          <w:tcPr>
            <w:tcW w:w="5260" w:type="dxa"/>
          </w:tcPr>
          <w:p w14:paraId="59D2E991" w14:textId="77777777" w:rsidR="00143110" w:rsidRPr="0045481C" w:rsidRDefault="00143110"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It is migratory, which winters in northern Africa, northern India, Pakistan, and parts of China. When moving flies by day, often in large flocks.</w:t>
            </w:r>
          </w:p>
          <w:p w14:paraId="0B57438F" w14:textId="77777777" w:rsidR="00800FCB" w:rsidRPr="0045481C" w:rsidRDefault="00143110"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The nun is 28-33 cm long, with a wingspan of 67-87 cm and weighing 128 to 330 grams.</w:t>
            </w:r>
          </w:p>
          <w:p w14:paraId="2DC77D4C" w14:textId="77777777" w:rsidR="00143110" w:rsidRPr="0045481C" w:rsidRDefault="00143110"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It has rounded wings and a thin, long crest (chair) of the head. Her feet are the shortest of its kind. Color is black and white, but her back is greenish glow. The male has a long (crest) and black crown, throat and chest that are in contrast with the white face. Females and young have smaller crest and less distinctive face and the rest of the body are similar to males. When flying, heard the clear sound of moving wings, as if defending him from attack.</w:t>
            </w:r>
          </w:p>
          <w:p w14:paraId="591E96DD" w14:textId="77777777" w:rsidR="00143110" w:rsidRPr="0045481C" w:rsidRDefault="00143110"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 xml:space="preserve">The nun is a territorial bird that actively defends the territory of nesting and feeding. It is active at night, and </w:t>
            </w:r>
            <w:r w:rsidR="00967FA5" w:rsidRPr="0045481C">
              <w:rPr>
                <w:rFonts w:ascii="Calibri" w:hAnsi="Calibri" w:cs="Arial"/>
                <w:color w:val="auto"/>
                <w:sz w:val="22"/>
                <w:szCs w:val="22"/>
                <w:shd w:val="clear" w:color="auto" w:fill="FFFFFF"/>
              </w:rPr>
              <w:t>defends</w:t>
            </w:r>
            <w:r w:rsidRPr="0045481C">
              <w:rPr>
                <w:rFonts w:ascii="Calibri" w:hAnsi="Calibri" w:cs="Arial"/>
                <w:color w:val="auto"/>
                <w:sz w:val="22"/>
                <w:szCs w:val="22"/>
                <w:shd w:val="clear" w:color="auto" w:fill="FFFFFF"/>
              </w:rPr>
              <w:t xml:space="preserve"> the nest from all animals deemed to threaten.</w:t>
            </w:r>
          </w:p>
          <w:p w14:paraId="058E765A" w14:textId="77777777" w:rsidR="00143110" w:rsidRPr="0045481C" w:rsidRDefault="00143110"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They feed on wet meadows and arable land, and in shallow waters. Eat insects and other small invertebrates.</w:t>
            </w:r>
          </w:p>
          <w:p w14:paraId="455F1AE9" w14:textId="77777777" w:rsidR="00143110" w:rsidRPr="0045481C" w:rsidRDefault="00143110"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rPr>
            </w:pPr>
            <w:r w:rsidRPr="0045481C">
              <w:rPr>
                <w:rFonts w:ascii="Calibri" w:hAnsi="Calibri" w:cs="Arial"/>
                <w:color w:val="auto"/>
                <w:sz w:val="22"/>
                <w:szCs w:val="22"/>
                <w:shd w:val="clear" w:color="auto" w:fill="FFFFFF"/>
              </w:rPr>
              <w:t xml:space="preserve">Because of the natural habitat of the nun, which is usually a field, meadow, pasture, etc.. and which has recently been burdened with the progress of civilization and the use of various pesticides, the number of these birds is </w:t>
            </w:r>
            <w:proofErr w:type="spellStart"/>
            <w:r w:rsidRPr="0045481C">
              <w:rPr>
                <w:rFonts w:ascii="Calibri" w:hAnsi="Calibri" w:cs="Arial"/>
                <w:color w:val="auto"/>
                <w:sz w:val="22"/>
                <w:szCs w:val="22"/>
                <w:shd w:val="clear" w:color="auto" w:fill="FFFFFF"/>
              </w:rPr>
              <w:t>reduced.For</w:t>
            </w:r>
            <w:proofErr w:type="spellEnd"/>
            <w:r w:rsidRPr="0045481C">
              <w:rPr>
                <w:rFonts w:ascii="Calibri" w:hAnsi="Calibri" w:cs="Arial"/>
                <w:color w:val="auto"/>
                <w:sz w:val="22"/>
                <w:szCs w:val="22"/>
                <w:shd w:val="clear" w:color="auto" w:fill="FFFFFF"/>
              </w:rPr>
              <w:t xml:space="preserve"> this bird Agreement for protection of Africa and Asia migratory water birds is applicable.</w:t>
            </w:r>
          </w:p>
        </w:tc>
      </w:tr>
      <w:tr w:rsidR="004F4C3A" w:rsidRPr="0045481C" w14:paraId="3C5CA6ED"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24837AD6" w14:textId="77777777" w:rsidR="004F4C3A" w:rsidRPr="0045481C" w:rsidRDefault="00143110" w:rsidP="0045481C">
            <w:pPr>
              <w:pStyle w:val="MainText"/>
              <w:rPr>
                <w:rFonts w:ascii="Calibri" w:hAnsi="Calibri" w:cs="Arial"/>
                <w:b w:val="0"/>
                <w:i/>
                <w:sz w:val="22"/>
                <w:szCs w:val="22"/>
                <w:u w:val="single"/>
                <w:lang w:eastAsia="mk-MK"/>
              </w:rPr>
            </w:pPr>
            <w:proofErr w:type="spellStart"/>
            <w:r w:rsidRPr="0045481C">
              <w:rPr>
                <w:rFonts w:ascii="Calibri" w:eastAsia="Times New Roman" w:hAnsi="Calibri" w:cs="Arial"/>
                <w:b w:val="0"/>
                <w:i/>
                <w:sz w:val="22"/>
                <w:szCs w:val="22"/>
                <w:u w:val="single"/>
                <w:lang w:eastAsia="mk-MK"/>
              </w:rPr>
              <w:t>Lanius</w:t>
            </w:r>
            <w:proofErr w:type="spellEnd"/>
            <w:r w:rsidRPr="0045481C">
              <w:rPr>
                <w:rFonts w:ascii="Calibri" w:eastAsia="Times New Roman" w:hAnsi="Calibri" w:cs="Arial"/>
                <w:b w:val="0"/>
                <w:i/>
                <w:sz w:val="22"/>
                <w:szCs w:val="22"/>
                <w:u w:val="single"/>
                <w:lang w:eastAsia="mk-MK"/>
              </w:rPr>
              <w:t xml:space="preserve"> </w:t>
            </w:r>
            <w:proofErr w:type="spellStart"/>
            <w:r w:rsidRPr="0045481C">
              <w:rPr>
                <w:rFonts w:ascii="Calibri" w:eastAsia="Times New Roman" w:hAnsi="Calibri" w:cs="Arial"/>
                <w:b w:val="0"/>
                <w:i/>
                <w:sz w:val="22"/>
                <w:szCs w:val="22"/>
                <w:u w:val="single"/>
                <w:lang w:eastAsia="mk-MK"/>
              </w:rPr>
              <w:t>excubitor</w:t>
            </w:r>
            <w:proofErr w:type="spellEnd"/>
          </w:p>
          <w:p w14:paraId="630C2501" w14:textId="77777777" w:rsidR="007C4BF4" w:rsidRPr="0045481C" w:rsidRDefault="007C4BF4" w:rsidP="0045481C">
            <w:pPr>
              <w:pStyle w:val="MainText"/>
              <w:rPr>
                <w:rFonts w:ascii="Calibri" w:hAnsi="Calibri"/>
                <w:b w:val="0"/>
                <w:i/>
                <w:color w:val="auto"/>
                <w:sz w:val="22"/>
                <w:szCs w:val="22"/>
                <w:u w:val="single"/>
                <w:lang w:val="mk-MK"/>
              </w:rPr>
            </w:pPr>
            <w:r w:rsidRPr="0045481C">
              <w:rPr>
                <w:rFonts w:ascii="Calibri" w:hAnsi="Calibri" w:cs="Arial"/>
                <w:i/>
                <w:noProof/>
                <w:sz w:val="22"/>
                <w:szCs w:val="22"/>
                <w:u w:val="single"/>
              </w:rPr>
              <w:lastRenderedPageBreak/>
              <w:drawing>
                <wp:anchor distT="0" distB="0" distL="114300" distR="114300" simplePos="0" relativeHeight="251678208" behindDoc="0" locked="0" layoutInCell="1" allowOverlap="1" wp14:anchorId="672BC5C6" wp14:editId="154F35B8">
                  <wp:simplePos x="0" y="0"/>
                  <wp:positionH relativeFrom="margin">
                    <wp:posOffset>-66675</wp:posOffset>
                  </wp:positionH>
                  <wp:positionV relativeFrom="margin">
                    <wp:posOffset>840105</wp:posOffset>
                  </wp:positionV>
                  <wp:extent cx="2543175" cy="2276475"/>
                  <wp:effectExtent l="0" t="0" r="9525" b="9525"/>
                  <wp:wrapSquare wrapText="bothSides"/>
                  <wp:docPr id="51" name="Picture 51" descr="Lanius excubitor 1 (Marek Szczepa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nius excubitor 1 (Marek Szczepanek).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43175" cy="2276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14:paraId="63F47938" w14:textId="77777777" w:rsidR="004F4C3A" w:rsidRPr="0045481C" w:rsidRDefault="007C4BF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rPr>
            </w:pPr>
            <w:r w:rsidRPr="0045481C">
              <w:rPr>
                <w:rFonts w:ascii="Calibri" w:hAnsi="Calibri"/>
                <w:color w:val="auto"/>
                <w:sz w:val="22"/>
                <w:szCs w:val="22"/>
              </w:rPr>
              <w:lastRenderedPageBreak/>
              <w:t>T</w:t>
            </w:r>
            <w:r w:rsidR="00143110" w:rsidRPr="0045481C">
              <w:rPr>
                <w:rFonts w:ascii="Calibri" w:hAnsi="Calibri" w:cs="Times New Roman"/>
                <w:color w:val="auto"/>
                <w:sz w:val="22"/>
                <w:szCs w:val="22"/>
              </w:rPr>
              <w:t>he great grey shrike, northern grey shrike, or northern shrike (</w:t>
            </w:r>
            <w:proofErr w:type="spellStart"/>
            <w:r w:rsidR="00143110" w:rsidRPr="0045481C">
              <w:rPr>
                <w:rFonts w:ascii="Calibri" w:hAnsi="Calibri" w:cs="Times New Roman"/>
                <w:i/>
                <w:color w:val="auto"/>
                <w:sz w:val="22"/>
                <w:szCs w:val="22"/>
              </w:rPr>
              <w:t>Lanius</w:t>
            </w:r>
            <w:proofErr w:type="spellEnd"/>
            <w:r w:rsidR="00143110" w:rsidRPr="0045481C">
              <w:rPr>
                <w:rFonts w:ascii="Calibri" w:hAnsi="Calibri" w:cs="Times New Roman"/>
                <w:i/>
                <w:color w:val="auto"/>
                <w:sz w:val="22"/>
                <w:szCs w:val="22"/>
              </w:rPr>
              <w:t xml:space="preserve"> </w:t>
            </w:r>
            <w:proofErr w:type="spellStart"/>
            <w:r w:rsidR="00143110" w:rsidRPr="0045481C">
              <w:rPr>
                <w:rFonts w:ascii="Calibri" w:hAnsi="Calibri" w:cs="Times New Roman"/>
                <w:i/>
                <w:color w:val="auto"/>
                <w:sz w:val="22"/>
                <w:szCs w:val="22"/>
              </w:rPr>
              <w:t>excubitor</w:t>
            </w:r>
            <w:proofErr w:type="spellEnd"/>
            <w:r w:rsidR="00143110" w:rsidRPr="0045481C">
              <w:rPr>
                <w:rFonts w:ascii="Calibri" w:hAnsi="Calibri" w:cs="Times New Roman"/>
                <w:color w:val="auto"/>
                <w:sz w:val="22"/>
                <w:szCs w:val="22"/>
              </w:rPr>
              <w:t>) is a large </w:t>
            </w:r>
            <w:hyperlink r:id="rId107" w:tooltip="Songbird" w:history="1">
              <w:r w:rsidR="00143110" w:rsidRPr="0045481C">
                <w:rPr>
                  <w:rFonts w:ascii="Calibri" w:hAnsi="Calibri" w:cs="Times New Roman"/>
                  <w:color w:val="auto"/>
                  <w:sz w:val="22"/>
                  <w:szCs w:val="22"/>
                </w:rPr>
                <w:t>songbird</w:t>
              </w:r>
            </w:hyperlink>
            <w:r w:rsidR="00143110" w:rsidRPr="0045481C">
              <w:rPr>
                <w:rFonts w:ascii="Calibri" w:hAnsi="Calibri" w:cs="Times New Roman"/>
                <w:color w:val="auto"/>
                <w:sz w:val="22"/>
                <w:szCs w:val="22"/>
              </w:rPr>
              <w:t> </w:t>
            </w:r>
            <w:hyperlink r:id="rId108" w:tooltip="Species" w:history="1">
              <w:r w:rsidR="00143110" w:rsidRPr="0045481C">
                <w:rPr>
                  <w:rFonts w:ascii="Calibri" w:hAnsi="Calibri" w:cs="Times New Roman"/>
                  <w:color w:val="auto"/>
                  <w:sz w:val="22"/>
                  <w:szCs w:val="22"/>
                </w:rPr>
                <w:t>species</w:t>
              </w:r>
            </w:hyperlink>
            <w:r w:rsidR="00143110" w:rsidRPr="0045481C">
              <w:rPr>
                <w:rFonts w:ascii="Calibri" w:hAnsi="Calibri" w:cs="Times New Roman"/>
                <w:color w:val="auto"/>
                <w:sz w:val="22"/>
                <w:szCs w:val="22"/>
              </w:rPr>
              <w:t> in the </w:t>
            </w:r>
            <w:hyperlink r:id="rId109" w:tooltip="Shrike" w:history="1">
              <w:r w:rsidR="00143110" w:rsidRPr="0045481C">
                <w:rPr>
                  <w:rFonts w:ascii="Calibri" w:hAnsi="Calibri" w:cs="Times New Roman"/>
                  <w:color w:val="auto"/>
                  <w:sz w:val="22"/>
                  <w:szCs w:val="22"/>
                </w:rPr>
                <w:t>shrike</w:t>
              </w:r>
            </w:hyperlink>
            <w:r w:rsidR="00143110" w:rsidRPr="0045481C">
              <w:rPr>
                <w:rFonts w:ascii="Calibri" w:hAnsi="Calibri" w:cs="Times New Roman"/>
                <w:color w:val="auto"/>
                <w:sz w:val="22"/>
                <w:szCs w:val="22"/>
              </w:rPr>
              <w:t> </w:t>
            </w:r>
            <w:hyperlink r:id="rId110" w:tooltip="Family (biology)" w:history="1">
              <w:r w:rsidR="00143110" w:rsidRPr="0045481C">
                <w:rPr>
                  <w:rFonts w:ascii="Calibri" w:hAnsi="Calibri" w:cs="Times New Roman"/>
                  <w:color w:val="auto"/>
                  <w:sz w:val="22"/>
                  <w:szCs w:val="22"/>
                </w:rPr>
                <w:t>family</w:t>
              </w:r>
            </w:hyperlink>
          </w:p>
          <w:p w14:paraId="34DB3BBA" w14:textId="77777777" w:rsidR="007C4BF4" w:rsidRPr="0045481C" w:rsidRDefault="007C4BF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rPr>
            </w:pPr>
            <w:r w:rsidRPr="0045481C">
              <w:rPr>
                <w:rFonts w:ascii="Calibri" w:hAnsi="Calibri" w:cs="Times New Roman"/>
                <w:color w:val="auto"/>
                <w:sz w:val="22"/>
                <w:szCs w:val="22"/>
              </w:rPr>
              <w:t>An adult great grey shrike is a medium-sized passerine about as large as a big </w:t>
            </w:r>
            <w:hyperlink r:id="rId111" w:tooltip="Thrush (bird)" w:history="1">
              <w:r w:rsidRPr="0045481C">
                <w:rPr>
                  <w:rFonts w:ascii="Calibri" w:hAnsi="Calibri" w:cs="Times New Roman"/>
                  <w:color w:val="auto"/>
                  <w:sz w:val="22"/>
                  <w:szCs w:val="22"/>
                </w:rPr>
                <w:t>thrush</w:t>
              </w:r>
            </w:hyperlink>
            <w:r w:rsidRPr="0045481C">
              <w:rPr>
                <w:rFonts w:ascii="Calibri" w:hAnsi="Calibri" w:cs="Times New Roman"/>
                <w:color w:val="auto"/>
                <w:sz w:val="22"/>
                <w:szCs w:val="22"/>
              </w:rPr>
              <w:t>, measuring from 22 to 26 cm (8.7 to 10.2 in) long. It typically weighs around 60 to 70 g.</w:t>
            </w:r>
          </w:p>
          <w:p w14:paraId="598F1500" w14:textId="77777777" w:rsidR="007C4BF4" w:rsidRPr="0045481C" w:rsidRDefault="007C4BF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rPr>
            </w:pPr>
            <w:r w:rsidRPr="0045481C">
              <w:rPr>
                <w:rFonts w:ascii="Calibri" w:hAnsi="Calibri" w:cs="Times New Roman"/>
                <w:color w:val="auto"/>
                <w:sz w:val="22"/>
                <w:szCs w:val="22"/>
              </w:rPr>
              <w:t xml:space="preserve">The general </w:t>
            </w:r>
            <w:r w:rsidR="006A42F8" w:rsidRPr="0045481C">
              <w:rPr>
                <w:rFonts w:ascii="Calibri" w:hAnsi="Calibri" w:cs="Times New Roman"/>
                <w:color w:val="auto"/>
                <w:sz w:val="22"/>
                <w:szCs w:val="22"/>
              </w:rPr>
              <w:t>color</w:t>
            </w:r>
            <w:r w:rsidRPr="0045481C">
              <w:rPr>
                <w:rFonts w:ascii="Calibri" w:hAnsi="Calibri" w:cs="Times New Roman"/>
                <w:color w:val="auto"/>
                <w:sz w:val="22"/>
                <w:szCs w:val="22"/>
              </w:rPr>
              <w:t xml:space="preserve"> of the upperparts is pearl grey, tinged brownish towards the east of its Eurasian range. The cheeks and chin as well as a thin and often hard-to-see stripe above the eye are white, and a deep black mask extends from the </w:t>
            </w:r>
            <w:hyperlink r:id="rId112" w:tooltip="Beak" w:history="1">
              <w:r w:rsidRPr="0045481C">
                <w:rPr>
                  <w:rFonts w:ascii="Calibri" w:hAnsi="Calibri" w:cs="Times New Roman"/>
                  <w:color w:val="auto"/>
                  <w:sz w:val="22"/>
                  <w:szCs w:val="22"/>
                </w:rPr>
                <w:t>beak</w:t>
              </w:r>
            </w:hyperlink>
            <w:r w:rsidRPr="0045481C">
              <w:rPr>
                <w:rFonts w:ascii="Calibri" w:hAnsi="Calibri" w:cs="Times New Roman"/>
                <w:color w:val="auto"/>
                <w:sz w:val="22"/>
                <w:szCs w:val="22"/>
              </w:rPr>
              <w:t> through the eye to the </w:t>
            </w:r>
            <w:hyperlink r:id="rId113" w:tooltip="Ear coverts (page does not exist)" w:history="1">
              <w:r w:rsidRPr="0045481C">
                <w:rPr>
                  <w:rFonts w:ascii="Calibri" w:hAnsi="Calibri" w:cs="Times New Roman"/>
                  <w:color w:val="auto"/>
                  <w:sz w:val="22"/>
                  <w:szCs w:val="22"/>
                </w:rPr>
                <w:t>ear coverts</w:t>
              </w:r>
            </w:hyperlink>
            <w:r w:rsidRPr="0045481C">
              <w:rPr>
                <w:rFonts w:ascii="Calibri" w:hAnsi="Calibri" w:cs="Times New Roman"/>
                <w:color w:val="auto"/>
                <w:sz w:val="22"/>
                <w:szCs w:val="22"/>
              </w:rPr>
              <w:t xml:space="preserve">; the area immediately above the beak is grey. The scapulars (shoulder feathers) are white, and the wings are black with </w:t>
            </w:r>
            <w:r w:rsidRPr="0045481C">
              <w:rPr>
                <w:rFonts w:ascii="Calibri" w:hAnsi="Calibri" w:cs="Times New Roman"/>
                <w:color w:val="auto"/>
                <w:sz w:val="22"/>
                <w:szCs w:val="22"/>
              </w:rPr>
              <w:lastRenderedPageBreak/>
              <w:t>a white bar made up by the bases of the primary </w:t>
            </w:r>
            <w:hyperlink r:id="rId114" w:tooltip="Remiges" w:history="1">
              <w:r w:rsidRPr="0045481C">
                <w:rPr>
                  <w:rFonts w:ascii="Calibri" w:hAnsi="Calibri" w:cs="Times New Roman"/>
                  <w:color w:val="auto"/>
                  <w:sz w:val="22"/>
                  <w:szCs w:val="22"/>
                </w:rPr>
                <w:t>remiges</w:t>
              </w:r>
            </w:hyperlink>
            <w:r w:rsidRPr="0045481C">
              <w:rPr>
                <w:rFonts w:ascii="Calibri" w:hAnsi="Calibri" w:cs="Times New Roman"/>
                <w:color w:val="auto"/>
                <w:sz w:val="22"/>
                <w:szCs w:val="22"/>
              </w:rPr>
              <w:t>, continuing slightly offset onto the bases of the secondary remiges in some regions. The tail is black, long, and pointed at the tip; the outer </w:t>
            </w:r>
            <w:hyperlink r:id="rId115" w:tooltip="Rectrices" w:history="1">
              <w:r w:rsidR="006A42F8" w:rsidRPr="0045481C">
                <w:rPr>
                  <w:rFonts w:ascii="Calibri" w:hAnsi="Calibri" w:cs="Times New Roman"/>
                  <w:color w:val="auto"/>
                  <w:sz w:val="22"/>
                  <w:szCs w:val="22"/>
                </w:rPr>
                <w:t>retraces</w:t>
              </w:r>
            </w:hyperlink>
            <w:r w:rsidRPr="0045481C">
              <w:rPr>
                <w:rFonts w:ascii="Calibri" w:hAnsi="Calibri" w:cs="Times New Roman"/>
                <w:color w:val="auto"/>
                <w:sz w:val="22"/>
                <w:szCs w:val="22"/>
              </w:rPr>
              <w:t> have white outer </w:t>
            </w:r>
            <w:hyperlink r:id="rId116" w:tooltip="Pennaceous feather" w:history="1">
              <w:r w:rsidRPr="0045481C">
                <w:rPr>
                  <w:rFonts w:ascii="Calibri" w:hAnsi="Calibri" w:cs="Times New Roman"/>
                  <w:color w:val="auto"/>
                  <w:sz w:val="22"/>
                  <w:szCs w:val="22"/>
                </w:rPr>
                <w:t>vanes</w:t>
              </w:r>
            </w:hyperlink>
            <w:r w:rsidRPr="0045481C">
              <w:rPr>
                <w:rFonts w:ascii="Calibri" w:hAnsi="Calibri" w:cs="Times New Roman"/>
                <w:color w:val="auto"/>
                <w:sz w:val="22"/>
                <w:szCs w:val="22"/>
              </w:rPr>
              <w:t>. The preferred </w:t>
            </w:r>
            <w:hyperlink r:id="rId117" w:tooltip="Habitat (ecology)" w:history="1">
              <w:r w:rsidRPr="0045481C">
                <w:rPr>
                  <w:rFonts w:ascii="Calibri" w:hAnsi="Calibri" w:cs="Times New Roman"/>
                  <w:color w:val="auto"/>
                  <w:sz w:val="22"/>
                  <w:szCs w:val="22"/>
                </w:rPr>
                <w:t>habitat</w:t>
              </w:r>
            </w:hyperlink>
            <w:r w:rsidRPr="0045481C">
              <w:rPr>
                <w:rFonts w:ascii="Calibri" w:hAnsi="Calibri" w:cs="Times New Roman"/>
                <w:color w:val="auto"/>
                <w:sz w:val="22"/>
                <w:szCs w:val="22"/>
              </w:rPr>
              <w:t> is generally open </w:t>
            </w:r>
            <w:hyperlink r:id="rId118" w:tooltip="Grassland" w:history="1">
              <w:r w:rsidRPr="0045481C">
                <w:rPr>
                  <w:rFonts w:ascii="Calibri" w:hAnsi="Calibri" w:cs="Times New Roman"/>
                  <w:color w:val="auto"/>
                  <w:sz w:val="22"/>
                  <w:szCs w:val="22"/>
                </w:rPr>
                <w:t>grassland</w:t>
              </w:r>
            </w:hyperlink>
            <w:r w:rsidRPr="0045481C">
              <w:rPr>
                <w:rFonts w:ascii="Calibri" w:hAnsi="Calibri" w:cs="Times New Roman"/>
                <w:color w:val="auto"/>
                <w:sz w:val="22"/>
                <w:szCs w:val="22"/>
              </w:rPr>
              <w:t>, perhaps with </w:t>
            </w:r>
            <w:hyperlink r:id="rId119" w:tooltip="Shrub" w:history="1">
              <w:r w:rsidRPr="0045481C">
                <w:rPr>
                  <w:rFonts w:ascii="Calibri" w:hAnsi="Calibri" w:cs="Times New Roman"/>
                  <w:color w:val="auto"/>
                  <w:sz w:val="22"/>
                  <w:szCs w:val="22"/>
                </w:rPr>
                <w:t>shrubs</w:t>
              </w:r>
            </w:hyperlink>
            <w:r w:rsidRPr="0045481C">
              <w:rPr>
                <w:rFonts w:ascii="Calibri" w:hAnsi="Calibri" w:cs="Times New Roman"/>
                <w:color w:val="auto"/>
                <w:sz w:val="22"/>
                <w:szCs w:val="22"/>
              </w:rPr>
              <w:t> interspersed, and adjacent lookout points. These are normally trees – at forest edges in much of the habitat, but single trees or small stands at the </w:t>
            </w:r>
            <w:hyperlink r:id="rId120" w:tooltip="Taiga" w:history="1">
              <w:r w:rsidRPr="0045481C">
                <w:rPr>
                  <w:rFonts w:ascii="Calibri" w:hAnsi="Calibri" w:cs="Times New Roman"/>
                  <w:color w:val="auto"/>
                  <w:sz w:val="22"/>
                  <w:szCs w:val="22"/>
                </w:rPr>
                <w:t>taiga</w:t>
              </w:r>
            </w:hyperlink>
            <w:r w:rsidRPr="0045481C">
              <w:rPr>
                <w:rFonts w:ascii="Calibri" w:hAnsi="Calibri" w:cs="Times New Roman"/>
                <w:color w:val="auto"/>
                <w:sz w:val="22"/>
                <w:szCs w:val="22"/>
              </w:rPr>
              <w:t>-</w:t>
            </w:r>
            <w:hyperlink r:id="rId121" w:tooltip="Tundra" w:history="1">
              <w:r w:rsidRPr="0045481C">
                <w:rPr>
                  <w:rFonts w:ascii="Calibri" w:hAnsi="Calibri" w:cs="Times New Roman"/>
                  <w:color w:val="auto"/>
                  <w:sz w:val="22"/>
                  <w:szCs w:val="22"/>
                </w:rPr>
                <w:t>tundra</w:t>
              </w:r>
            </w:hyperlink>
            <w:r w:rsidRPr="0045481C">
              <w:rPr>
                <w:rFonts w:ascii="Calibri" w:hAnsi="Calibri" w:cs="Times New Roman"/>
                <w:color w:val="auto"/>
                <w:sz w:val="22"/>
                <w:szCs w:val="22"/>
              </w:rPr>
              <w:t> border. In </w:t>
            </w:r>
            <w:hyperlink r:id="rId122" w:tooltip="Steppe" w:history="1">
              <w:r w:rsidRPr="0045481C">
                <w:rPr>
                  <w:rFonts w:ascii="Calibri" w:hAnsi="Calibri" w:cs="Times New Roman"/>
                  <w:color w:val="auto"/>
                  <w:sz w:val="22"/>
                  <w:szCs w:val="22"/>
                </w:rPr>
                <w:t>steppe</w:t>
              </w:r>
            </w:hyperlink>
            <w:r w:rsidRPr="0045481C">
              <w:rPr>
                <w:rFonts w:ascii="Calibri" w:hAnsi="Calibri" w:cs="Times New Roman"/>
                <w:color w:val="auto"/>
                <w:sz w:val="22"/>
                <w:szCs w:val="22"/>
              </w:rPr>
              <w:t>, it will utilize any isolated perch, be it fence posts, </w:t>
            </w:r>
            <w:hyperlink r:id="rId123" w:tooltip="Power line" w:history="1">
              <w:r w:rsidRPr="0045481C">
                <w:rPr>
                  <w:rFonts w:ascii="Calibri" w:hAnsi="Calibri" w:cs="Times New Roman"/>
                  <w:color w:val="auto"/>
                  <w:sz w:val="22"/>
                  <w:szCs w:val="22"/>
                </w:rPr>
                <w:t>power lines</w:t>
              </w:r>
            </w:hyperlink>
            <w:r w:rsidRPr="0045481C">
              <w:rPr>
                <w:rFonts w:ascii="Calibri" w:hAnsi="Calibri" w:cs="Times New Roman"/>
                <w:color w:val="auto"/>
                <w:sz w:val="22"/>
                <w:szCs w:val="22"/>
              </w:rPr>
              <w:t> or rocks. In general, some 5–15 perching sites per </w:t>
            </w:r>
            <w:hyperlink r:id="rId124" w:tooltip="Hectar" w:history="1">
              <w:r w:rsidRPr="0045481C">
                <w:rPr>
                  <w:rFonts w:ascii="Calibri" w:hAnsi="Calibri" w:cs="Times New Roman"/>
                  <w:color w:val="auto"/>
                  <w:sz w:val="22"/>
                  <w:szCs w:val="22"/>
                </w:rPr>
                <w:t>hectare</w:t>
              </w:r>
            </w:hyperlink>
            <w:r w:rsidRPr="0045481C">
              <w:rPr>
                <w:rFonts w:ascii="Calibri" w:hAnsi="Calibri" w:cs="Times New Roman"/>
                <w:color w:val="auto"/>
                <w:sz w:val="22"/>
                <w:szCs w:val="22"/>
              </w:rPr>
              <w:t> habitat seem to be required. It avoids low grassland with no lookouts and nesting opportunities (trees or large shrubs), as well as dense forest with no hunting ground. Apart from grassland, the birds will utilize a variety of hunting habitats, including </w:t>
            </w:r>
            <w:hyperlink r:id="rId125" w:tooltip="Bog" w:history="1">
              <w:r w:rsidRPr="0045481C">
                <w:rPr>
                  <w:rFonts w:ascii="Calibri" w:hAnsi="Calibri" w:cs="Times New Roman"/>
                  <w:color w:val="auto"/>
                  <w:sz w:val="22"/>
                  <w:szCs w:val="22"/>
                </w:rPr>
                <w:t>bogs</w:t>
              </w:r>
            </w:hyperlink>
            <w:r w:rsidRPr="0045481C">
              <w:rPr>
                <w:rFonts w:ascii="Calibri" w:hAnsi="Calibri" w:cs="Times New Roman"/>
                <w:color w:val="auto"/>
                <w:sz w:val="22"/>
                <w:szCs w:val="22"/>
              </w:rPr>
              <w:t>, </w:t>
            </w:r>
            <w:hyperlink r:id="rId126" w:tooltip="Glade (geography)" w:history="1">
              <w:r w:rsidRPr="0045481C">
                <w:rPr>
                  <w:rFonts w:ascii="Calibri" w:hAnsi="Calibri" w:cs="Times New Roman"/>
                  <w:color w:val="auto"/>
                  <w:sz w:val="22"/>
                  <w:szCs w:val="22"/>
                </w:rPr>
                <w:t>clearings</w:t>
              </w:r>
            </w:hyperlink>
            <w:r w:rsidRPr="0045481C">
              <w:rPr>
                <w:rFonts w:ascii="Calibri" w:hAnsi="Calibri" w:cs="Times New Roman"/>
                <w:color w:val="auto"/>
                <w:sz w:val="22"/>
                <w:szCs w:val="22"/>
              </w:rPr>
              <w:t> or non-industrially farmed </w:t>
            </w:r>
            <w:hyperlink r:id="rId127" w:tooltip="Field (agriculture)" w:history="1">
              <w:r w:rsidRPr="0045481C">
                <w:rPr>
                  <w:rFonts w:ascii="Calibri" w:hAnsi="Calibri" w:cs="Times New Roman"/>
                  <w:color w:val="auto"/>
                  <w:sz w:val="22"/>
                  <w:szCs w:val="22"/>
                </w:rPr>
                <w:t>fields</w:t>
              </w:r>
            </w:hyperlink>
            <w:r w:rsidRPr="0045481C">
              <w:rPr>
                <w:rFonts w:ascii="Calibri" w:hAnsi="Calibri" w:cs="Times New Roman"/>
                <w:color w:val="auto"/>
                <w:sz w:val="22"/>
                <w:szCs w:val="22"/>
              </w:rPr>
              <w:t>. Breeding birds appear to have different </w:t>
            </w:r>
            <w:hyperlink r:id="rId128" w:tooltip="Microhabitat" w:history="1">
              <w:r w:rsidRPr="0045481C">
                <w:rPr>
                  <w:rFonts w:ascii="Calibri" w:hAnsi="Calibri" w:cs="Times New Roman"/>
                  <w:color w:val="auto"/>
                  <w:sz w:val="22"/>
                  <w:szCs w:val="22"/>
                </w:rPr>
                <w:t>microhabitat</w:t>
              </w:r>
            </w:hyperlink>
            <w:r w:rsidRPr="0045481C">
              <w:rPr>
                <w:rFonts w:ascii="Calibri" w:hAnsi="Calibri" w:cs="Times New Roman"/>
                <w:color w:val="auto"/>
                <w:sz w:val="22"/>
                <w:szCs w:val="22"/>
              </w:rPr>
              <w:t> desires, but little detail is known yet.</w:t>
            </w:r>
          </w:p>
          <w:p w14:paraId="6125974F" w14:textId="77777777" w:rsidR="007C4BF4" w:rsidRPr="0045481C" w:rsidRDefault="007C4BF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rPr>
            </w:pPr>
            <w:r w:rsidRPr="0045481C">
              <w:rPr>
                <w:rFonts w:ascii="Calibri" w:hAnsi="Calibri"/>
                <w:color w:val="auto"/>
                <w:sz w:val="22"/>
                <w:szCs w:val="22"/>
              </w:rPr>
              <w:t>Eats small vertebrates and large invertebrates. To catch this bird boast the highest branch of the tree, telegraph pole or similar prominent places. Sometimes the fly and hunt small birds, usually approaching their bottom or side and hooking them on foot with his beak.</w:t>
            </w:r>
          </w:p>
          <w:p w14:paraId="7A2AAAA1" w14:textId="77777777" w:rsidR="007C4BF4" w:rsidRPr="0045481C" w:rsidRDefault="007C4BF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rPr>
            </w:pPr>
            <w:r w:rsidRPr="0045481C">
              <w:rPr>
                <w:rFonts w:ascii="Calibri" w:hAnsi="Calibri"/>
                <w:color w:val="auto"/>
                <w:sz w:val="22"/>
                <w:szCs w:val="22"/>
              </w:rPr>
              <w:t>His legs aren’t adapted for tearing the prey, so it prickles the prey on thorns, sharp branch or barbed wire.</w:t>
            </w:r>
          </w:p>
          <w:p w14:paraId="51E0E922" w14:textId="77777777" w:rsidR="007C4BF4" w:rsidRPr="0045481C" w:rsidRDefault="007C4BF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rPr>
            </w:pPr>
            <w:r w:rsidRPr="0045481C">
              <w:rPr>
                <w:rFonts w:ascii="Calibri" w:hAnsi="Calibri"/>
                <w:color w:val="auto"/>
                <w:sz w:val="22"/>
                <w:szCs w:val="22"/>
              </w:rPr>
              <w:t>G</w:t>
            </w:r>
            <w:r w:rsidRPr="0045481C">
              <w:rPr>
                <w:rFonts w:ascii="Calibri" w:hAnsi="Calibri" w:cs="Times New Roman"/>
                <w:color w:val="auto"/>
                <w:sz w:val="22"/>
                <w:szCs w:val="22"/>
              </w:rPr>
              <w:t xml:space="preserve">reat grey </w:t>
            </w:r>
            <w:r w:rsidRPr="0045481C">
              <w:rPr>
                <w:rFonts w:ascii="Calibri" w:hAnsi="Calibri"/>
                <w:color w:val="auto"/>
                <w:sz w:val="22"/>
                <w:szCs w:val="22"/>
              </w:rPr>
              <w:t>shrike recently becomes extinct in Switzerland and the Czech Republic. Overall, in Europe the number is declining.</w:t>
            </w:r>
          </w:p>
        </w:tc>
      </w:tr>
    </w:tbl>
    <w:p w14:paraId="497CA950" w14:textId="77777777" w:rsidR="004F1231" w:rsidRPr="008169AB" w:rsidRDefault="004F1231" w:rsidP="0045481C">
      <w:pPr>
        <w:pStyle w:val="MainText"/>
        <w:rPr>
          <w:rFonts w:ascii="Calibri" w:hAnsi="Calibri"/>
          <w:sz w:val="22"/>
          <w:szCs w:val="22"/>
        </w:rPr>
      </w:pPr>
    </w:p>
    <w:p w14:paraId="4E784C63" w14:textId="77777777" w:rsidR="00396CC2" w:rsidRPr="0045481C" w:rsidRDefault="002D32F8" w:rsidP="008169AB">
      <w:pPr>
        <w:pStyle w:val="Heading3"/>
        <w:jc w:val="both"/>
        <w:rPr>
          <w:rFonts w:ascii="Calibri" w:hAnsi="Calibri"/>
          <w:sz w:val="22"/>
          <w:szCs w:val="22"/>
        </w:rPr>
      </w:pPr>
      <w:bookmarkStart w:id="30" w:name="_Toc434223442"/>
      <w:bookmarkStart w:id="31" w:name="_Toc493082345"/>
      <w:r w:rsidRPr="0045481C">
        <w:rPr>
          <w:rFonts w:ascii="Calibri" w:hAnsi="Calibri"/>
          <w:sz w:val="22"/>
          <w:szCs w:val="22"/>
        </w:rPr>
        <w:t xml:space="preserve">4.3.4 </w:t>
      </w:r>
      <w:r w:rsidR="00880754" w:rsidRPr="0045481C">
        <w:rPr>
          <w:rFonts w:ascii="Calibri" w:hAnsi="Calibri"/>
          <w:sz w:val="22"/>
          <w:szCs w:val="22"/>
        </w:rPr>
        <w:t xml:space="preserve">Ecosystem </w:t>
      </w:r>
      <w:bookmarkEnd w:id="30"/>
      <w:r w:rsidR="00880754" w:rsidRPr="0045481C">
        <w:rPr>
          <w:rFonts w:ascii="Calibri" w:hAnsi="Calibri"/>
          <w:sz w:val="22"/>
          <w:szCs w:val="22"/>
        </w:rPr>
        <w:t>function of habitats</w:t>
      </w:r>
      <w:bookmarkEnd w:id="31"/>
    </w:p>
    <w:p w14:paraId="78174223" w14:textId="77777777" w:rsidR="005C2D8F" w:rsidRPr="0045481C" w:rsidRDefault="00396CC2" w:rsidP="008169AB">
      <w:pPr>
        <w:spacing w:before="0" w:after="0"/>
        <w:jc w:val="both"/>
        <w:rPr>
          <w:rFonts w:ascii="Calibri" w:hAnsi="Calibri"/>
          <w:sz w:val="22"/>
          <w:szCs w:val="22"/>
        </w:rPr>
      </w:pPr>
      <w:r w:rsidRPr="0045481C">
        <w:rPr>
          <w:rFonts w:ascii="Calibri" w:hAnsi="Calibri"/>
          <w:sz w:val="22"/>
          <w:szCs w:val="22"/>
        </w:rPr>
        <w:t>The principal ecosystem functions (defined as biological system properties or processes of ecosystems) include primary productivity, nutrient cycling, and decomposition. Many of these ecosystem functions provide ecosystem services of value to humans (Table 1; Costanza et al. 1997). Although we might be focused primarily on productive output in managed grasslands, the ecosystem goods and services provided by grazing ecosys</w:t>
      </w:r>
      <w:r w:rsidR="004905B4">
        <w:rPr>
          <w:rFonts w:ascii="Calibri" w:hAnsi="Calibri"/>
          <w:sz w:val="22"/>
          <w:szCs w:val="22"/>
        </w:rPr>
        <w:t>tems must be considered as well</w:t>
      </w:r>
      <w:r w:rsidRPr="0045481C">
        <w:rPr>
          <w:rFonts w:ascii="Calibri" w:hAnsi="Calibri"/>
          <w:sz w:val="22"/>
          <w:szCs w:val="22"/>
        </w:rPr>
        <w:t>.</w:t>
      </w:r>
      <w:r w:rsidR="004905B4">
        <w:rPr>
          <w:rFonts w:ascii="Calibri" w:hAnsi="Calibri"/>
          <w:sz w:val="22"/>
          <w:szCs w:val="22"/>
        </w:rPr>
        <w:t xml:space="preserve"> </w:t>
      </w:r>
      <w:r w:rsidR="00880754" w:rsidRPr="0045481C">
        <w:rPr>
          <w:rFonts w:ascii="Calibri" w:hAnsi="Calibri"/>
          <w:sz w:val="22"/>
          <w:szCs w:val="22"/>
        </w:rPr>
        <w:t>As the grassland</w:t>
      </w:r>
      <w:r w:rsidR="007C4BF4" w:rsidRPr="0045481C">
        <w:rPr>
          <w:rFonts w:ascii="Calibri" w:hAnsi="Calibri"/>
          <w:sz w:val="22"/>
          <w:szCs w:val="22"/>
        </w:rPr>
        <w:t>s</w:t>
      </w:r>
      <w:r w:rsidR="00880754" w:rsidRPr="0045481C">
        <w:rPr>
          <w:rFonts w:ascii="Calibri" w:hAnsi="Calibri"/>
          <w:sz w:val="22"/>
          <w:szCs w:val="22"/>
        </w:rPr>
        <w:t xml:space="preserve"> are dominant habitat in project area</w:t>
      </w:r>
      <w:r w:rsidR="00CF733A" w:rsidRPr="0045481C">
        <w:rPr>
          <w:rFonts w:ascii="Calibri" w:hAnsi="Calibri"/>
          <w:sz w:val="22"/>
          <w:szCs w:val="22"/>
        </w:rPr>
        <w:t xml:space="preserve"> (fig.21</w:t>
      </w:r>
      <w:r w:rsidR="006A42F8" w:rsidRPr="0045481C">
        <w:rPr>
          <w:rFonts w:ascii="Calibri" w:hAnsi="Calibri"/>
          <w:sz w:val="22"/>
          <w:szCs w:val="22"/>
        </w:rPr>
        <w:t>)</w:t>
      </w:r>
      <w:r w:rsidR="00880754" w:rsidRPr="0045481C">
        <w:rPr>
          <w:rFonts w:ascii="Calibri" w:hAnsi="Calibri"/>
          <w:sz w:val="22"/>
          <w:szCs w:val="22"/>
        </w:rPr>
        <w:t xml:space="preserve">, their functions or ecological importance is described </w:t>
      </w:r>
      <w:r w:rsidR="00424672" w:rsidRPr="0045481C">
        <w:rPr>
          <w:rFonts w:ascii="Calibri" w:hAnsi="Calibri"/>
          <w:sz w:val="22"/>
          <w:szCs w:val="22"/>
        </w:rPr>
        <w:t>below</w:t>
      </w:r>
      <w:r w:rsidR="00880754" w:rsidRPr="0045481C">
        <w:rPr>
          <w:rFonts w:ascii="Calibri" w:hAnsi="Calibri"/>
          <w:sz w:val="22"/>
          <w:szCs w:val="22"/>
        </w:rPr>
        <w:t>. Grasslands, mixture of grass, clover and other leguminous species, dicotyledonous, herbs and shrubs, contribute to a high degree to the struggle against erosion and to the regularizing of water regimes, to the purification of fertilizers and pesticides and to biodiversity and they have aesthetic role and recreational functi</w:t>
      </w:r>
      <w:r w:rsidR="007C4BF4" w:rsidRPr="0045481C">
        <w:rPr>
          <w:rFonts w:ascii="Calibri" w:hAnsi="Calibri"/>
          <w:sz w:val="22"/>
          <w:szCs w:val="22"/>
        </w:rPr>
        <w:t>on.</w:t>
      </w:r>
      <w:r w:rsidR="00880754" w:rsidRPr="0045481C">
        <w:rPr>
          <w:rFonts w:ascii="Calibri" w:hAnsi="Calibri"/>
          <w:sz w:val="22"/>
          <w:szCs w:val="22"/>
        </w:rPr>
        <w:t xml:space="preserve"> But even for </w:t>
      </w:r>
      <w:r w:rsidR="00880754" w:rsidRPr="0045481C">
        <w:rPr>
          <w:rFonts w:ascii="Calibri" w:hAnsi="Calibri"/>
          <w:sz w:val="22"/>
          <w:szCs w:val="22"/>
        </w:rPr>
        <w:lastRenderedPageBreak/>
        <w:t>grassland it is very difficult to create a good fr</w:t>
      </w:r>
      <w:r w:rsidR="00C3492E" w:rsidRPr="0045481C">
        <w:rPr>
          <w:rFonts w:ascii="Calibri" w:hAnsi="Calibri"/>
          <w:sz w:val="22"/>
          <w:szCs w:val="22"/>
        </w:rPr>
        <w:t xml:space="preserve">ame for its different tasks </w:t>
      </w:r>
      <w:r w:rsidR="00880754" w:rsidRPr="0045481C">
        <w:rPr>
          <w:rFonts w:ascii="Calibri" w:hAnsi="Calibri"/>
          <w:sz w:val="22"/>
          <w:szCs w:val="22"/>
        </w:rPr>
        <w:t>the provis</w:t>
      </w:r>
      <w:r w:rsidR="00C3492E" w:rsidRPr="0045481C">
        <w:rPr>
          <w:rFonts w:ascii="Calibri" w:hAnsi="Calibri"/>
          <w:sz w:val="22"/>
          <w:szCs w:val="22"/>
        </w:rPr>
        <w:t>ion of forage for livestock</w:t>
      </w:r>
      <w:r w:rsidR="00880754" w:rsidRPr="0045481C">
        <w:rPr>
          <w:rFonts w:ascii="Calibri" w:hAnsi="Calibri"/>
          <w:sz w:val="22"/>
          <w:szCs w:val="22"/>
        </w:rPr>
        <w:t xml:space="preserve"> protection and conservation of soil and </w:t>
      </w:r>
      <w:r w:rsidR="00C3492E" w:rsidRPr="0045481C">
        <w:rPr>
          <w:rFonts w:ascii="Calibri" w:hAnsi="Calibri"/>
          <w:sz w:val="22"/>
          <w:szCs w:val="22"/>
        </w:rPr>
        <w:t>water resources,</w:t>
      </w:r>
      <w:r w:rsidR="00880754" w:rsidRPr="0045481C">
        <w:rPr>
          <w:rFonts w:ascii="Calibri" w:hAnsi="Calibri"/>
          <w:sz w:val="22"/>
          <w:szCs w:val="22"/>
        </w:rPr>
        <w:t xml:space="preserve"> furnishing a habitat for wildli</w:t>
      </w:r>
      <w:r w:rsidR="00C3492E" w:rsidRPr="0045481C">
        <w:rPr>
          <w:rFonts w:ascii="Calibri" w:hAnsi="Calibri"/>
          <w:sz w:val="22"/>
          <w:szCs w:val="22"/>
        </w:rPr>
        <w:t>fe, both flora and fauna and</w:t>
      </w:r>
      <w:r w:rsidR="00880754" w:rsidRPr="0045481C">
        <w:rPr>
          <w:rFonts w:ascii="Calibri" w:hAnsi="Calibri"/>
          <w:sz w:val="22"/>
          <w:szCs w:val="22"/>
        </w:rPr>
        <w:t xml:space="preserve"> contribution to the attractiveness of the landscape. Nevertheless it is the only crop able to </w:t>
      </w:r>
      <w:r w:rsidR="004905B4" w:rsidRPr="0045481C">
        <w:rPr>
          <w:rFonts w:ascii="Calibri" w:hAnsi="Calibri"/>
          <w:sz w:val="22"/>
          <w:szCs w:val="22"/>
        </w:rPr>
        <w:t>fulfill</w:t>
      </w:r>
      <w:r w:rsidR="00880754" w:rsidRPr="0045481C">
        <w:rPr>
          <w:rFonts w:ascii="Calibri" w:hAnsi="Calibri"/>
          <w:sz w:val="22"/>
          <w:szCs w:val="22"/>
        </w:rPr>
        <w:t xml:space="preserve"> so many tasks an</w:t>
      </w:r>
      <w:r w:rsidR="00C3492E" w:rsidRPr="0045481C">
        <w:rPr>
          <w:rFonts w:ascii="Calibri" w:hAnsi="Calibri"/>
          <w:sz w:val="22"/>
          <w:szCs w:val="22"/>
        </w:rPr>
        <w:t xml:space="preserve">d to fit so many requirements. </w:t>
      </w:r>
      <w:r w:rsidR="00880754" w:rsidRPr="0045481C">
        <w:rPr>
          <w:rFonts w:ascii="Calibri" w:hAnsi="Calibri" w:cstheme="minorHAnsi"/>
          <w:sz w:val="22"/>
          <w:szCs w:val="22"/>
        </w:rPr>
        <w:t>The area provides some ecosystem services of value to the local c</w:t>
      </w:r>
      <w:r w:rsidR="00C3492E" w:rsidRPr="0045481C">
        <w:rPr>
          <w:rFonts w:ascii="Calibri" w:hAnsi="Calibri" w:cstheme="minorHAnsi"/>
          <w:sz w:val="22"/>
          <w:szCs w:val="22"/>
        </w:rPr>
        <w:t>ommunities mostly for collection of Medicinal and aromatic plants.</w:t>
      </w:r>
      <w:r w:rsidRPr="0045481C">
        <w:rPr>
          <w:rFonts w:ascii="Calibri" w:hAnsi="Calibri" w:cstheme="minorHAnsi"/>
          <w:sz w:val="22"/>
          <w:szCs w:val="22"/>
        </w:rPr>
        <w:t xml:space="preserve"> </w:t>
      </w:r>
      <w:r w:rsidR="00C3492E" w:rsidRPr="0045481C">
        <w:rPr>
          <w:rFonts w:ascii="Calibri" w:hAnsi="Calibri" w:cstheme="minorHAnsi"/>
          <w:sz w:val="22"/>
          <w:szCs w:val="22"/>
        </w:rPr>
        <w:t>T</w:t>
      </w:r>
      <w:r w:rsidR="00880754" w:rsidRPr="0045481C">
        <w:rPr>
          <w:rFonts w:ascii="Calibri" w:hAnsi="Calibri" w:cstheme="minorHAnsi"/>
          <w:sz w:val="22"/>
          <w:szCs w:val="22"/>
        </w:rPr>
        <w:t>he most common medicinal</w:t>
      </w:r>
      <w:r w:rsidR="00C3492E" w:rsidRPr="0045481C">
        <w:rPr>
          <w:rFonts w:ascii="Calibri" w:hAnsi="Calibri" w:cstheme="minorHAnsi"/>
          <w:sz w:val="22"/>
          <w:szCs w:val="22"/>
        </w:rPr>
        <w:t xml:space="preserve"> and aromatic </w:t>
      </w:r>
      <w:r w:rsidR="006A42F8" w:rsidRPr="0045481C">
        <w:rPr>
          <w:rFonts w:ascii="Calibri" w:hAnsi="Calibri" w:cstheme="minorHAnsi"/>
          <w:sz w:val="22"/>
          <w:szCs w:val="22"/>
        </w:rPr>
        <w:t xml:space="preserve">plants </w:t>
      </w:r>
      <w:r w:rsidR="00C3492E" w:rsidRPr="0045481C">
        <w:rPr>
          <w:rFonts w:ascii="Calibri" w:hAnsi="Calibri" w:cstheme="minorHAnsi"/>
          <w:sz w:val="22"/>
          <w:szCs w:val="22"/>
        </w:rPr>
        <w:t>in the area</w:t>
      </w:r>
      <w:r w:rsidR="00880754" w:rsidRPr="0045481C">
        <w:rPr>
          <w:rFonts w:ascii="Calibri" w:hAnsi="Calibri" w:cstheme="minorHAnsi"/>
          <w:sz w:val="22"/>
          <w:szCs w:val="22"/>
        </w:rPr>
        <w:t xml:space="preserve"> are: </w:t>
      </w:r>
      <w:r w:rsidR="00880754" w:rsidRPr="0045481C">
        <w:rPr>
          <w:rFonts w:ascii="Calibri" w:hAnsi="Calibri" w:cstheme="minorHAnsi"/>
          <w:i/>
          <w:sz w:val="22"/>
          <w:szCs w:val="22"/>
          <w:lang w:val="mk-MK"/>
        </w:rPr>
        <w:t>Achillea millefolium, Althаea officinalis, Chamomilla recutita</w:t>
      </w:r>
      <w:r w:rsidR="00880754" w:rsidRPr="0045481C">
        <w:rPr>
          <w:rFonts w:ascii="Calibri" w:hAnsi="Calibri" w:cstheme="minorHAnsi"/>
          <w:i/>
          <w:sz w:val="22"/>
          <w:szCs w:val="22"/>
        </w:rPr>
        <w:t>,</w:t>
      </w:r>
      <w:r w:rsidR="007E688D">
        <w:rPr>
          <w:rFonts w:ascii="Calibri" w:hAnsi="Calibri" w:cstheme="minorHAnsi"/>
          <w:i/>
          <w:sz w:val="22"/>
          <w:szCs w:val="22"/>
        </w:rPr>
        <w:t xml:space="preserve"> </w:t>
      </w:r>
      <w:r w:rsidR="00880754" w:rsidRPr="0045481C">
        <w:rPr>
          <w:rFonts w:ascii="Calibri" w:hAnsi="Calibri" w:cstheme="minorHAnsi"/>
          <w:i/>
          <w:sz w:val="22"/>
          <w:szCs w:val="22"/>
        </w:rPr>
        <w:t xml:space="preserve">Crataegus </w:t>
      </w:r>
      <w:proofErr w:type="spellStart"/>
      <w:r w:rsidR="00880754" w:rsidRPr="0045481C">
        <w:rPr>
          <w:rFonts w:ascii="Calibri" w:hAnsi="Calibri" w:cstheme="minorHAnsi"/>
          <w:i/>
          <w:sz w:val="22"/>
          <w:szCs w:val="22"/>
        </w:rPr>
        <w:t>monogyna</w:t>
      </w:r>
      <w:proofErr w:type="spellEnd"/>
      <w:r w:rsidR="00880754" w:rsidRPr="0045481C">
        <w:rPr>
          <w:rFonts w:ascii="Calibri" w:hAnsi="Calibri" w:cstheme="minorHAnsi"/>
          <w:i/>
          <w:sz w:val="22"/>
          <w:szCs w:val="22"/>
        </w:rPr>
        <w:t xml:space="preserve">, </w:t>
      </w:r>
      <w:proofErr w:type="spellStart"/>
      <w:r w:rsidR="00880754" w:rsidRPr="0045481C">
        <w:rPr>
          <w:rFonts w:ascii="Calibri" w:hAnsi="Calibri" w:cstheme="minorHAnsi"/>
          <w:i/>
          <w:sz w:val="22"/>
          <w:szCs w:val="22"/>
        </w:rPr>
        <w:t>Cornus</w:t>
      </w:r>
      <w:proofErr w:type="spellEnd"/>
      <w:r w:rsidR="00880754" w:rsidRPr="0045481C">
        <w:rPr>
          <w:rFonts w:ascii="Calibri" w:hAnsi="Calibri" w:cstheme="minorHAnsi"/>
          <w:i/>
          <w:sz w:val="22"/>
          <w:szCs w:val="22"/>
        </w:rPr>
        <w:t xml:space="preserve"> mas, </w:t>
      </w:r>
      <w:r w:rsidR="00880754" w:rsidRPr="0045481C">
        <w:rPr>
          <w:rFonts w:ascii="Calibri" w:hAnsi="Calibri" w:cstheme="minorHAnsi"/>
          <w:i/>
          <w:sz w:val="22"/>
          <w:szCs w:val="22"/>
          <w:lang w:val="mk-MK"/>
        </w:rPr>
        <w:t>Equisetum arvense</w:t>
      </w:r>
      <w:r w:rsidR="00880754" w:rsidRPr="0045481C">
        <w:rPr>
          <w:rFonts w:ascii="Calibri" w:hAnsi="Calibri" w:cstheme="minorHAnsi"/>
          <w:i/>
          <w:sz w:val="22"/>
          <w:szCs w:val="22"/>
        </w:rPr>
        <w:t xml:space="preserve">, </w:t>
      </w:r>
      <w:r w:rsidR="00880754" w:rsidRPr="0045481C">
        <w:rPr>
          <w:rFonts w:ascii="Calibri" w:hAnsi="Calibri" w:cstheme="minorHAnsi"/>
          <w:i/>
          <w:sz w:val="22"/>
          <w:szCs w:val="22"/>
          <w:lang w:val="mk-MK"/>
        </w:rPr>
        <w:t>Rosa canina</w:t>
      </w:r>
      <w:r w:rsidR="00880754" w:rsidRPr="0045481C">
        <w:rPr>
          <w:rFonts w:ascii="Calibri" w:hAnsi="Calibri" w:cstheme="minorHAnsi"/>
          <w:i/>
          <w:sz w:val="22"/>
          <w:szCs w:val="22"/>
        </w:rPr>
        <w:t xml:space="preserve">, </w:t>
      </w:r>
      <w:r w:rsidR="00880754" w:rsidRPr="0045481C">
        <w:rPr>
          <w:rFonts w:ascii="Calibri" w:hAnsi="Calibri" w:cstheme="minorHAnsi"/>
          <w:i/>
          <w:sz w:val="22"/>
          <w:szCs w:val="22"/>
          <w:lang w:val="mk-MK"/>
        </w:rPr>
        <w:t>Hypericum perforatum</w:t>
      </w:r>
      <w:r w:rsidR="00880754" w:rsidRPr="0045481C">
        <w:rPr>
          <w:rFonts w:ascii="Calibri" w:hAnsi="Calibri" w:cstheme="minorHAnsi"/>
          <w:i/>
          <w:sz w:val="22"/>
          <w:szCs w:val="22"/>
        </w:rPr>
        <w:t xml:space="preserve">, </w:t>
      </w:r>
      <w:r w:rsidR="00880754" w:rsidRPr="0045481C">
        <w:rPr>
          <w:rFonts w:ascii="Calibri" w:hAnsi="Calibri" w:cstheme="minorHAnsi"/>
          <w:i/>
          <w:sz w:val="22"/>
          <w:szCs w:val="22"/>
          <w:lang w:val="mk-MK"/>
        </w:rPr>
        <w:t>Malva silvestris</w:t>
      </w:r>
      <w:r w:rsidR="00880754" w:rsidRPr="0045481C">
        <w:rPr>
          <w:rFonts w:ascii="Calibri" w:hAnsi="Calibri" w:cstheme="minorHAnsi"/>
          <w:i/>
          <w:sz w:val="22"/>
          <w:szCs w:val="22"/>
        </w:rPr>
        <w:t xml:space="preserve">, </w:t>
      </w:r>
      <w:r w:rsidR="00880754" w:rsidRPr="0045481C">
        <w:rPr>
          <w:rFonts w:ascii="Calibri" w:hAnsi="Calibri" w:cstheme="minorHAnsi"/>
          <w:i/>
          <w:sz w:val="22"/>
          <w:szCs w:val="22"/>
          <w:lang w:val="mk-MK"/>
        </w:rPr>
        <w:t>Onionis spinosa</w:t>
      </w:r>
      <w:r w:rsidR="00880754" w:rsidRPr="0045481C">
        <w:rPr>
          <w:rFonts w:ascii="Calibri" w:hAnsi="Calibri" w:cstheme="minorHAnsi"/>
          <w:i/>
          <w:sz w:val="22"/>
          <w:szCs w:val="22"/>
        </w:rPr>
        <w:t xml:space="preserve">, </w:t>
      </w:r>
      <w:r w:rsidR="00880754" w:rsidRPr="0045481C">
        <w:rPr>
          <w:rFonts w:ascii="Calibri" w:hAnsi="Calibri" w:cstheme="minorHAnsi"/>
          <w:i/>
          <w:sz w:val="22"/>
          <w:szCs w:val="22"/>
          <w:lang w:val="mk-MK"/>
        </w:rPr>
        <w:t>Plantago lanceolata</w:t>
      </w:r>
      <w:r w:rsidR="00C3492E" w:rsidRPr="0045481C">
        <w:rPr>
          <w:rFonts w:ascii="Calibri" w:hAnsi="Calibri" w:cstheme="minorHAnsi"/>
          <w:i/>
          <w:sz w:val="22"/>
          <w:szCs w:val="22"/>
        </w:rPr>
        <w:t>, Plantago major etc.</w:t>
      </w:r>
    </w:p>
    <w:p w14:paraId="2F512031" w14:textId="77777777" w:rsidR="006A42F8" w:rsidRPr="0045481C" w:rsidRDefault="006A42F8" w:rsidP="00224BBC">
      <w:pPr>
        <w:keepNext/>
        <w:spacing w:before="0" w:after="0"/>
        <w:jc w:val="both"/>
        <w:rPr>
          <w:rFonts w:ascii="Calibri" w:hAnsi="Calibri"/>
          <w:sz w:val="22"/>
          <w:szCs w:val="22"/>
        </w:rPr>
      </w:pPr>
      <w:r w:rsidRPr="0045481C">
        <w:rPr>
          <w:rFonts w:ascii="Calibri" w:hAnsi="Calibri"/>
          <w:noProof/>
          <w:sz w:val="22"/>
          <w:szCs w:val="22"/>
        </w:rPr>
        <w:drawing>
          <wp:inline distT="0" distB="0" distL="0" distR="0" wp14:anchorId="1ACC7FD4" wp14:editId="3250B365">
            <wp:extent cx="3507389" cy="2114550"/>
            <wp:effectExtent l="209550" t="209550" r="417195" b="400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520952" cy="2122727"/>
                    </a:xfrm>
                    <a:prstGeom prst="rect">
                      <a:avLst/>
                    </a:prstGeom>
                    <a:ln w="28575">
                      <a:solidFill>
                        <a:schemeClr val="accent2"/>
                      </a:solidFill>
                    </a:ln>
                    <a:effectLst>
                      <a:outerShdw blurRad="292100" dist="139700" dir="2700000" algn="tl" rotWithShape="0">
                        <a:srgbClr val="333333">
                          <a:alpha val="65000"/>
                        </a:srgbClr>
                      </a:outerShdw>
                    </a:effectLst>
                  </pic:spPr>
                </pic:pic>
              </a:graphicData>
            </a:graphic>
          </wp:inline>
        </w:drawing>
      </w:r>
    </w:p>
    <w:p w14:paraId="564CCBCB" w14:textId="77777777" w:rsidR="00DD0709" w:rsidRDefault="006A42F8" w:rsidP="00C1746D">
      <w:pPr>
        <w:pStyle w:val="Caption"/>
        <w:spacing w:before="0" w:after="120"/>
      </w:pPr>
      <w:r w:rsidRPr="00224BBC">
        <w:rPr>
          <w:color w:val="auto"/>
        </w:rPr>
        <w:t xml:space="preserve">Figure </w:t>
      </w:r>
      <w:r w:rsidR="00CF733A" w:rsidRPr="00224BBC">
        <w:rPr>
          <w:color w:val="auto"/>
        </w:rPr>
        <w:t>21</w:t>
      </w:r>
      <w:r w:rsidR="00224BBC">
        <w:rPr>
          <w:color w:val="auto"/>
        </w:rPr>
        <w:t>.</w:t>
      </w:r>
      <w:r w:rsidR="00B20444" w:rsidRPr="00224BBC">
        <w:rPr>
          <w:color w:val="auto"/>
        </w:rPr>
        <w:t xml:space="preserve"> </w:t>
      </w:r>
      <w:r w:rsidRPr="00224BBC">
        <w:rPr>
          <w:color w:val="auto"/>
        </w:rPr>
        <w:t xml:space="preserve"> Pasture</w:t>
      </w:r>
    </w:p>
    <w:p w14:paraId="5B331C56" w14:textId="77777777" w:rsidR="00DD0709" w:rsidRPr="00FA1528" w:rsidRDefault="00DD0709" w:rsidP="00A431BD">
      <w:pPr>
        <w:pStyle w:val="Heading2"/>
        <w:numPr>
          <w:ilvl w:val="1"/>
          <w:numId w:val="5"/>
        </w:numPr>
        <w:rPr>
          <w:rFonts w:ascii="Calibri" w:hAnsi="Calibri"/>
          <w:sz w:val="22"/>
          <w:szCs w:val="22"/>
        </w:rPr>
      </w:pPr>
      <w:bookmarkStart w:id="32" w:name="_Toc493082346"/>
      <w:r w:rsidRPr="00FA1528">
        <w:rPr>
          <w:rFonts w:ascii="Calibri" w:hAnsi="Calibri"/>
          <w:sz w:val="22"/>
          <w:szCs w:val="22"/>
        </w:rPr>
        <w:t>Significant habitat areas and affected species</w:t>
      </w:r>
      <w:bookmarkEnd w:id="32"/>
    </w:p>
    <w:p w14:paraId="52D2F72B" w14:textId="77777777" w:rsidR="002423AF" w:rsidRDefault="000150AD" w:rsidP="00A431BD">
      <w:pPr>
        <w:spacing w:after="120"/>
        <w:jc w:val="both"/>
        <w:rPr>
          <w:rFonts w:ascii="Calibri" w:hAnsi="Calibri"/>
          <w:sz w:val="22"/>
          <w:szCs w:val="22"/>
        </w:rPr>
      </w:pPr>
      <w:r w:rsidRPr="000150AD">
        <w:rPr>
          <w:rFonts w:ascii="Calibri" w:hAnsi="Calibri"/>
          <w:sz w:val="22"/>
          <w:szCs w:val="22"/>
        </w:rPr>
        <w:t>As stated in th</w:t>
      </w:r>
      <w:r>
        <w:rPr>
          <w:rFonts w:ascii="Calibri" w:hAnsi="Calibri"/>
          <w:sz w:val="22"/>
          <w:szCs w:val="22"/>
        </w:rPr>
        <w:t>is document</w:t>
      </w:r>
      <w:r w:rsidR="002423AF" w:rsidRPr="00A431BD">
        <w:rPr>
          <w:rFonts w:ascii="Calibri" w:hAnsi="Calibri"/>
          <w:sz w:val="22"/>
          <w:szCs w:val="22"/>
        </w:rPr>
        <w:t xml:space="preserve">, beside site survey, literature data on the region were used obtained in previous research projects conducted by the authors of the EBS. </w:t>
      </w:r>
    </w:p>
    <w:p w14:paraId="026103FE" w14:textId="77777777" w:rsidR="002423AF" w:rsidRPr="00A431BD" w:rsidRDefault="002423AF" w:rsidP="00A431BD">
      <w:pPr>
        <w:jc w:val="both"/>
        <w:rPr>
          <w:rFonts w:ascii="Calibri" w:hAnsi="Calibri"/>
          <w:sz w:val="22"/>
          <w:szCs w:val="22"/>
        </w:rPr>
      </w:pPr>
      <w:r w:rsidRPr="00A431BD">
        <w:rPr>
          <w:rFonts w:ascii="Calibri" w:hAnsi="Calibri"/>
          <w:sz w:val="22"/>
          <w:szCs w:val="22"/>
        </w:rPr>
        <w:t>From 2003 to 2008 monitoring were carried out throughout the year with a frequency of at least once a week covering the location of CWMF</w:t>
      </w:r>
      <w:r w:rsidR="008B0884">
        <w:rPr>
          <w:rFonts w:ascii="Calibri" w:hAnsi="Calibri"/>
          <w:sz w:val="22"/>
          <w:szCs w:val="22"/>
        </w:rPr>
        <w:t xml:space="preserve"> and its surrounding</w:t>
      </w:r>
      <w:r w:rsidRPr="00A431BD">
        <w:rPr>
          <w:rFonts w:ascii="Calibri" w:hAnsi="Calibri"/>
          <w:sz w:val="22"/>
          <w:szCs w:val="22"/>
        </w:rPr>
        <w:t>. During the monitoring, data on the complet</w:t>
      </w:r>
      <w:r w:rsidR="008B0884" w:rsidRPr="008B0884">
        <w:rPr>
          <w:rFonts w:ascii="Calibri" w:hAnsi="Calibri"/>
          <w:sz w:val="22"/>
          <w:szCs w:val="22"/>
        </w:rPr>
        <w:t>e fauna of birds in the area w</w:t>
      </w:r>
      <w:r w:rsidR="008B0884">
        <w:rPr>
          <w:rFonts w:ascii="Calibri" w:hAnsi="Calibri"/>
          <w:sz w:val="22"/>
          <w:szCs w:val="22"/>
        </w:rPr>
        <w:t>ere</w:t>
      </w:r>
      <w:r w:rsidRPr="00A431BD">
        <w:rPr>
          <w:rFonts w:ascii="Calibri" w:hAnsi="Calibri"/>
          <w:sz w:val="22"/>
          <w:szCs w:val="22"/>
        </w:rPr>
        <w:t xml:space="preserve"> collected. Also, since 2004 until now</w:t>
      </w:r>
      <w:r>
        <w:rPr>
          <w:rFonts w:ascii="Calibri" w:hAnsi="Calibri"/>
          <w:sz w:val="22"/>
          <w:szCs w:val="22"/>
        </w:rPr>
        <w:t xml:space="preserve"> (2017)</w:t>
      </w:r>
      <w:r w:rsidRPr="00A431BD">
        <w:rPr>
          <w:rFonts w:ascii="Calibri" w:hAnsi="Calibri"/>
          <w:sz w:val="22"/>
          <w:szCs w:val="22"/>
        </w:rPr>
        <w:t xml:space="preserve">, a project has been implemented </w:t>
      </w:r>
      <w:r>
        <w:rPr>
          <w:rFonts w:ascii="Calibri" w:hAnsi="Calibri"/>
          <w:sz w:val="22"/>
          <w:szCs w:val="22"/>
        </w:rPr>
        <w:t>for conservation of</w:t>
      </w:r>
      <w:r w:rsidRPr="00A431BD">
        <w:rPr>
          <w:rFonts w:ascii="Calibri" w:hAnsi="Calibri"/>
          <w:sz w:val="22"/>
          <w:szCs w:val="22"/>
        </w:rPr>
        <w:t xml:space="preserve"> </w:t>
      </w:r>
      <w:r w:rsidR="001052B6" w:rsidRPr="00F6663B">
        <w:rPr>
          <w:rFonts w:ascii="Calibri" w:hAnsi="Calibri"/>
          <w:b/>
          <w:sz w:val="22"/>
          <w:szCs w:val="22"/>
        </w:rPr>
        <w:t xml:space="preserve">Imperial eagles (Aquila </w:t>
      </w:r>
      <w:proofErr w:type="spellStart"/>
      <w:r w:rsidR="001052B6" w:rsidRPr="00F6663B">
        <w:rPr>
          <w:rFonts w:ascii="Calibri" w:hAnsi="Calibri"/>
          <w:b/>
          <w:sz w:val="22"/>
          <w:szCs w:val="22"/>
        </w:rPr>
        <w:t>heliaca</w:t>
      </w:r>
      <w:proofErr w:type="spellEnd"/>
      <w:r w:rsidRPr="00A431BD">
        <w:rPr>
          <w:rFonts w:ascii="Calibri" w:hAnsi="Calibri"/>
          <w:b/>
          <w:sz w:val="22"/>
          <w:szCs w:val="22"/>
        </w:rPr>
        <w:t>)</w:t>
      </w:r>
      <w:r w:rsidRPr="00A431BD">
        <w:rPr>
          <w:rFonts w:ascii="Calibri" w:hAnsi="Calibri"/>
          <w:sz w:val="22"/>
          <w:szCs w:val="22"/>
        </w:rPr>
        <w:t xml:space="preserve"> in Republic of Macedonia. Therefore, it can be stated that literature data are supported with</w:t>
      </w:r>
      <w:r>
        <w:rPr>
          <w:rFonts w:ascii="Calibri" w:hAnsi="Calibri"/>
          <w:sz w:val="22"/>
          <w:szCs w:val="22"/>
        </w:rPr>
        <w:t xml:space="preserve"> the </w:t>
      </w:r>
      <w:r w:rsidR="00925D4A">
        <w:rPr>
          <w:rFonts w:ascii="Calibri" w:hAnsi="Calibri"/>
          <w:sz w:val="22"/>
          <w:szCs w:val="22"/>
        </w:rPr>
        <w:t>performed bird monitoring</w:t>
      </w:r>
      <w:r w:rsidR="008B0884">
        <w:rPr>
          <w:rFonts w:ascii="Calibri" w:hAnsi="Calibri"/>
          <w:sz w:val="22"/>
          <w:szCs w:val="22"/>
        </w:rPr>
        <w:t xml:space="preserve"> </w:t>
      </w:r>
      <w:r>
        <w:rPr>
          <w:rFonts w:ascii="Calibri" w:hAnsi="Calibri"/>
          <w:sz w:val="22"/>
          <w:szCs w:val="22"/>
        </w:rPr>
        <w:t xml:space="preserve">as indicated in the Chapter 2.2.5 as well </w:t>
      </w:r>
      <w:r w:rsidR="008B0884">
        <w:rPr>
          <w:rFonts w:ascii="Calibri" w:hAnsi="Calibri"/>
          <w:sz w:val="22"/>
          <w:szCs w:val="22"/>
        </w:rPr>
        <w:t xml:space="preserve">with </w:t>
      </w:r>
      <w:r>
        <w:rPr>
          <w:rFonts w:ascii="Calibri" w:hAnsi="Calibri"/>
          <w:sz w:val="22"/>
          <w:szCs w:val="22"/>
        </w:rPr>
        <w:t xml:space="preserve">data from </w:t>
      </w:r>
      <w:r w:rsidRPr="00A431BD">
        <w:rPr>
          <w:rFonts w:ascii="Calibri" w:hAnsi="Calibri"/>
          <w:sz w:val="22"/>
          <w:szCs w:val="22"/>
        </w:rPr>
        <w:t>previously performed monitoring on the location of CWMF</w:t>
      </w:r>
      <w:r>
        <w:rPr>
          <w:rFonts w:ascii="Calibri" w:hAnsi="Calibri"/>
          <w:sz w:val="22"/>
          <w:szCs w:val="22"/>
        </w:rPr>
        <w:t xml:space="preserve"> and its surrounding</w:t>
      </w:r>
      <w:r w:rsidRPr="00A431BD">
        <w:rPr>
          <w:rFonts w:ascii="Calibri" w:hAnsi="Calibri"/>
          <w:sz w:val="22"/>
          <w:szCs w:val="22"/>
        </w:rPr>
        <w:t xml:space="preserve">. </w:t>
      </w:r>
    </w:p>
    <w:p w14:paraId="5EE2D2CE" w14:textId="77777777" w:rsidR="00072F04" w:rsidRDefault="002423AF" w:rsidP="00A431BD">
      <w:pPr>
        <w:jc w:val="both"/>
        <w:rPr>
          <w:rFonts w:ascii="Calibri" w:hAnsi="Calibri"/>
          <w:sz w:val="22"/>
          <w:szCs w:val="22"/>
        </w:rPr>
      </w:pPr>
      <w:r w:rsidRPr="00A431BD">
        <w:rPr>
          <w:rFonts w:ascii="Calibri" w:hAnsi="Calibri"/>
          <w:sz w:val="22"/>
          <w:szCs w:val="22"/>
        </w:rPr>
        <w:t>As per obtained monitoring data during these years, in the vicinity of the selected location for CWMF,</w:t>
      </w:r>
      <w:r w:rsidRPr="002423AF">
        <w:rPr>
          <w:rFonts w:ascii="Calibri" w:hAnsi="Calibri"/>
          <w:sz w:val="22"/>
          <w:szCs w:val="22"/>
        </w:rPr>
        <w:t xml:space="preserve"> at a distance of 3</w:t>
      </w:r>
      <w:r w:rsidRPr="00A431BD">
        <w:rPr>
          <w:rFonts w:ascii="Calibri" w:hAnsi="Calibri"/>
          <w:sz w:val="22"/>
          <w:szCs w:val="22"/>
        </w:rPr>
        <w:t xml:space="preserve"> km to </w:t>
      </w:r>
      <w:r w:rsidR="00D00FA3">
        <w:rPr>
          <w:rFonts w:ascii="Calibri" w:hAnsi="Calibri"/>
          <w:sz w:val="22"/>
          <w:szCs w:val="22"/>
        </w:rPr>
        <w:t>7</w:t>
      </w:r>
      <w:r w:rsidRPr="00A431BD">
        <w:rPr>
          <w:rFonts w:ascii="Calibri" w:hAnsi="Calibri"/>
          <w:sz w:val="22"/>
          <w:szCs w:val="22"/>
        </w:rPr>
        <w:t xml:space="preserve"> km, there are 5 active nesting couples of Aquila </w:t>
      </w:r>
      <w:proofErr w:type="spellStart"/>
      <w:r w:rsidRPr="00A431BD">
        <w:rPr>
          <w:rFonts w:ascii="Calibri" w:hAnsi="Calibri"/>
          <w:sz w:val="22"/>
          <w:szCs w:val="22"/>
        </w:rPr>
        <w:t>heliaca</w:t>
      </w:r>
      <w:proofErr w:type="spellEnd"/>
      <w:r w:rsidRPr="00A431BD">
        <w:rPr>
          <w:rFonts w:ascii="Calibri" w:hAnsi="Calibri"/>
          <w:sz w:val="22"/>
          <w:szCs w:val="22"/>
        </w:rPr>
        <w:t xml:space="preserve"> (please see the </w:t>
      </w:r>
      <w:r w:rsidR="00F6663B">
        <w:rPr>
          <w:rFonts w:ascii="Calibri" w:hAnsi="Calibri"/>
          <w:sz w:val="22"/>
          <w:szCs w:val="22"/>
        </w:rPr>
        <w:t>figure 22</w:t>
      </w:r>
      <w:r w:rsidRPr="00A431BD">
        <w:rPr>
          <w:rFonts w:ascii="Calibri" w:hAnsi="Calibri"/>
          <w:sz w:val="22"/>
          <w:szCs w:val="22"/>
        </w:rPr>
        <w:t xml:space="preserve"> </w:t>
      </w:r>
      <w:r w:rsidR="0041665F">
        <w:rPr>
          <w:rFonts w:ascii="Calibri" w:hAnsi="Calibri"/>
          <w:sz w:val="22"/>
          <w:szCs w:val="22"/>
        </w:rPr>
        <w:t xml:space="preserve">and table, </w:t>
      </w:r>
      <w:r w:rsidRPr="00A431BD">
        <w:rPr>
          <w:rFonts w:ascii="Calibri" w:hAnsi="Calibri"/>
          <w:sz w:val="22"/>
          <w:szCs w:val="22"/>
        </w:rPr>
        <w:t>below).</w:t>
      </w:r>
      <w:r w:rsidR="00343950">
        <w:rPr>
          <w:rFonts w:ascii="Calibri" w:hAnsi="Calibri"/>
          <w:sz w:val="22"/>
          <w:szCs w:val="22"/>
        </w:rPr>
        <w:t xml:space="preserve"> Also, affection of the nearby proposed IBA sites has been determined</w:t>
      </w:r>
      <w:r w:rsidR="008B0884">
        <w:rPr>
          <w:rFonts w:ascii="Calibri" w:hAnsi="Calibri"/>
          <w:sz w:val="22"/>
          <w:szCs w:val="22"/>
        </w:rPr>
        <w:t xml:space="preserve"> in regards of the nests location</w:t>
      </w:r>
      <w:r w:rsidR="00343950">
        <w:rPr>
          <w:rFonts w:ascii="Calibri" w:hAnsi="Calibri"/>
          <w:sz w:val="22"/>
          <w:szCs w:val="22"/>
        </w:rPr>
        <w:t>.</w:t>
      </w:r>
    </w:p>
    <w:tbl>
      <w:tblPr>
        <w:tblW w:w="9013" w:type="dxa"/>
        <w:tblInd w:w="95" w:type="dxa"/>
        <w:tblLook w:val="04A0" w:firstRow="1" w:lastRow="0" w:firstColumn="1" w:lastColumn="0" w:noHBand="0" w:noVBand="1"/>
      </w:tblPr>
      <w:tblGrid>
        <w:gridCol w:w="2443"/>
        <w:gridCol w:w="2970"/>
        <w:gridCol w:w="3600"/>
      </w:tblGrid>
      <w:tr w:rsidR="00475800" w:rsidRPr="00B841C5" w14:paraId="1563F4C5" w14:textId="77777777" w:rsidTr="00072F04">
        <w:trPr>
          <w:trHeight w:val="330"/>
        </w:trPr>
        <w:tc>
          <w:tcPr>
            <w:tcW w:w="2443" w:type="dxa"/>
            <w:tcBorders>
              <w:top w:val="single" w:sz="4" w:space="0" w:color="auto"/>
              <w:left w:val="single" w:sz="8" w:space="0" w:color="auto"/>
              <w:bottom w:val="single" w:sz="8" w:space="0" w:color="auto"/>
              <w:right w:val="single" w:sz="4" w:space="0" w:color="auto"/>
            </w:tcBorders>
            <w:shd w:val="clear" w:color="auto" w:fill="D9D9D9" w:themeFill="background1" w:themeFillShade="D9"/>
            <w:noWrap/>
            <w:vAlign w:val="center"/>
            <w:hideMark/>
          </w:tcPr>
          <w:p w14:paraId="3EBE1722" w14:textId="77777777" w:rsidR="00475800" w:rsidRPr="00A431BD" w:rsidRDefault="00475800" w:rsidP="00072F04">
            <w:pPr>
              <w:spacing w:after="0" w:line="240" w:lineRule="auto"/>
              <w:jc w:val="center"/>
              <w:rPr>
                <w:rFonts w:ascii="Calibri" w:eastAsia="Times New Roman" w:hAnsi="Calibri" w:cs="Calibri"/>
                <w:b/>
                <w:color w:val="000000"/>
                <w:sz w:val="22"/>
                <w:szCs w:val="22"/>
                <w:lang w:eastAsia="mk-MK"/>
              </w:rPr>
            </w:pPr>
            <w:r w:rsidRPr="00A431BD">
              <w:rPr>
                <w:rFonts w:ascii="Calibri" w:eastAsia="Times New Roman" w:hAnsi="Calibri" w:cs="Calibri"/>
                <w:b/>
                <w:color w:val="000000"/>
                <w:sz w:val="22"/>
                <w:szCs w:val="22"/>
                <w:lang w:eastAsia="mk-MK"/>
              </w:rPr>
              <w:lastRenderedPageBreak/>
              <w:t xml:space="preserve">Nests of Aquila </w:t>
            </w:r>
            <w:proofErr w:type="spellStart"/>
            <w:r w:rsidRPr="00A431BD">
              <w:rPr>
                <w:rFonts w:ascii="Calibri" w:eastAsia="Times New Roman" w:hAnsi="Calibri" w:cs="Calibri"/>
                <w:b/>
                <w:color w:val="000000"/>
                <w:sz w:val="22"/>
                <w:szCs w:val="22"/>
                <w:lang w:eastAsia="mk-MK"/>
              </w:rPr>
              <w:t>he</w:t>
            </w:r>
            <w:r w:rsidR="00072F04">
              <w:rPr>
                <w:rFonts w:ascii="Calibri" w:eastAsia="Times New Roman" w:hAnsi="Calibri" w:cs="Calibri"/>
                <w:b/>
                <w:color w:val="000000"/>
                <w:sz w:val="22"/>
                <w:szCs w:val="22"/>
                <w:lang w:eastAsia="mk-MK"/>
              </w:rPr>
              <w:t>l</w:t>
            </w:r>
            <w:r w:rsidRPr="00A431BD">
              <w:rPr>
                <w:rFonts w:ascii="Calibri" w:eastAsia="Times New Roman" w:hAnsi="Calibri" w:cs="Calibri"/>
                <w:b/>
                <w:color w:val="000000"/>
                <w:sz w:val="22"/>
                <w:szCs w:val="22"/>
                <w:lang w:eastAsia="mk-MK"/>
              </w:rPr>
              <w:t>iaca</w:t>
            </w:r>
            <w:proofErr w:type="spellEnd"/>
          </w:p>
        </w:tc>
        <w:tc>
          <w:tcPr>
            <w:tcW w:w="2970" w:type="dxa"/>
            <w:tcBorders>
              <w:top w:val="single" w:sz="4" w:space="0" w:color="auto"/>
              <w:left w:val="nil"/>
              <w:bottom w:val="single" w:sz="8" w:space="0" w:color="auto"/>
              <w:right w:val="single" w:sz="8" w:space="0" w:color="auto"/>
            </w:tcBorders>
            <w:shd w:val="clear" w:color="auto" w:fill="D9D9D9" w:themeFill="background1" w:themeFillShade="D9"/>
            <w:noWrap/>
            <w:vAlign w:val="center"/>
            <w:hideMark/>
          </w:tcPr>
          <w:p w14:paraId="1D8A4C38" w14:textId="77777777" w:rsidR="00475800" w:rsidRPr="00A431BD" w:rsidRDefault="00475800" w:rsidP="00072F04">
            <w:pPr>
              <w:spacing w:before="120" w:after="0" w:line="240" w:lineRule="auto"/>
              <w:ind w:left="567"/>
              <w:jc w:val="center"/>
              <w:rPr>
                <w:rFonts w:ascii="Calibri" w:eastAsia="Times New Roman" w:hAnsi="Calibri" w:cs="Calibri"/>
                <w:b/>
                <w:color w:val="000000"/>
                <w:sz w:val="22"/>
                <w:szCs w:val="22"/>
                <w:lang w:eastAsia="mk-MK"/>
              </w:rPr>
            </w:pPr>
            <w:r w:rsidRPr="00A431BD">
              <w:rPr>
                <w:rFonts w:ascii="Calibri" w:eastAsia="Times New Roman" w:hAnsi="Calibri" w:cs="Calibri"/>
                <w:b/>
                <w:color w:val="000000"/>
                <w:sz w:val="22"/>
                <w:szCs w:val="22"/>
                <w:lang w:eastAsia="mk-MK"/>
              </w:rPr>
              <w:t>Distance from nests to location of CWMF</w:t>
            </w:r>
          </w:p>
        </w:tc>
        <w:tc>
          <w:tcPr>
            <w:tcW w:w="3600" w:type="dxa"/>
            <w:tcBorders>
              <w:top w:val="single" w:sz="4" w:space="0" w:color="auto"/>
              <w:left w:val="nil"/>
              <w:bottom w:val="single" w:sz="8" w:space="0" w:color="auto"/>
              <w:right w:val="single" w:sz="8" w:space="0" w:color="auto"/>
            </w:tcBorders>
            <w:shd w:val="clear" w:color="auto" w:fill="D9D9D9" w:themeFill="background1" w:themeFillShade="D9"/>
            <w:vAlign w:val="center"/>
          </w:tcPr>
          <w:p w14:paraId="5D9AC427" w14:textId="77777777" w:rsidR="00475800" w:rsidRPr="00A431BD" w:rsidRDefault="00072F04" w:rsidP="00072F04">
            <w:pPr>
              <w:spacing w:before="120" w:after="0" w:line="240" w:lineRule="auto"/>
              <w:ind w:left="567"/>
              <w:jc w:val="center"/>
              <w:rPr>
                <w:rFonts w:ascii="Calibri" w:eastAsia="Times New Roman" w:hAnsi="Calibri" w:cs="Calibri"/>
                <w:b/>
                <w:color w:val="000000"/>
                <w:sz w:val="22"/>
                <w:szCs w:val="22"/>
                <w:lang w:eastAsia="mk-MK"/>
              </w:rPr>
            </w:pPr>
            <w:r>
              <w:rPr>
                <w:rFonts w:ascii="Calibri" w:eastAsia="Times New Roman" w:hAnsi="Calibri" w:cs="Calibri"/>
                <w:b/>
                <w:color w:val="000000"/>
                <w:sz w:val="22"/>
                <w:szCs w:val="22"/>
                <w:lang w:eastAsia="mk-MK"/>
              </w:rPr>
              <w:t>Affected p</w:t>
            </w:r>
            <w:r w:rsidR="00475800" w:rsidRPr="00A431BD">
              <w:rPr>
                <w:rFonts w:ascii="Calibri" w:eastAsia="Times New Roman" w:hAnsi="Calibri" w:cs="Calibri"/>
                <w:b/>
                <w:color w:val="000000"/>
                <w:sz w:val="22"/>
                <w:szCs w:val="22"/>
                <w:lang w:eastAsia="mk-MK"/>
              </w:rPr>
              <w:t>roposed IBA area</w:t>
            </w:r>
          </w:p>
        </w:tc>
      </w:tr>
      <w:tr w:rsidR="00475800" w:rsidRPr="00B841C5" w14:paraId="5373A006" w14:textId="77777777" w:rsidTr="00072F04">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36B1F2EC" w14:textId="77777777" w:rsidR="00475800" w:rsidRPr="00A431BD" w:rsidRDefault="00475800" w:rsidP="00072F04">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AH23</w:t>
            </w:r>
          </w:p>
        </w:tc>
        <w:tc>
          <w:tcPr>
            <w:tcW w:w="2970" w:type="dxa"/>
            <w:tcBorders>
              <w:top w:val="nil"/>
              <w:left w:val="nil"/>
              <w:bottom w:val="single" w:sz="4" w:space="0" w:color="auto"/>
              <w:right w:val="single" w:sz="8" w:space="0" w:color="auto"/>
            </w:tcBorders>
            <w:shd w:val="clear" w:color="auto" w:fill="auto"/>
            <w:noWrap/>
            <w:vAlign w:val="center"/>
            <w:hideMark/>
          </w:tcPr>
          <w:p w14:paraId="63C11AE7" w14:textId="77777777" w:rsidR="00475800" w:rsidRPr="00A431BD" w:rsidRDefault="009C0BAF" w:rsidP="00072F04">
            <w:pPr>
              <w:spacing w:before="120" w:after="0" w:line="240" w:lineRule="auto"/>
              <w:ind w:left="567"/>
              <w:jc w:val="center"/>
              <w:rPr>
                <w:rFonts w:ascii="Calibri" w:eastAsia="Times New Roman" w:hAnsi="Calibri" w:cs="Calibri"/>
                <w:color w:val="000000"/>
                <w:sz w:val="22"/>
                <w:szCs w:val="22"/>
                <w:lang w:eastAsia="mk-MK"/>
              </w:rPr>
            </w:pPr>
            <w:r w:rsidRPr="009C0BAF">
              <w:rPr>
                <w:rFonts w:ascii="Calibri" w:eastAsia="Times New Roman" w:hAnsi="Calibri" w:cs="Calibri"/>
                <w:color w:val="000000"/>
                <w:sz w:val="22"/>
                <w:szCs w:val="22"/>
                <w:lang w:eastAsia="mk-MK"/>
              </w:rPr>
              <w:t>5</w:t>
            </w:r>
            <w:r>
              <w:rPr>
                <w:rFonts w:ascii="Calibri" w:eastAsia="Times New Roman" w:hAnsi="Calibri" w:cs="Calibri"/>
                <w:color w:val="000000"/>
                <w:sz w:val="22"/>
                <w:szCs w:val="22"/>
                <w:lang w:eastAsia="mk-MK"/>
              </w:rPr>
              <w:t>.</w:t>
            </w:r>
            <w:r w:rsidR="00475800" w:rsidRPr="00A431BD">
              <w:rPr>
                <w:rFonts w:ascii="Calibri" w:eastAsia="Times New Roman" w:hAnsi="Calibri" w:cs="Calibri"/>
                <w:color w:val="000000"/>
                <w:sz w:val="22"/>
                <w:szCs w:val="22"/>
                <w:lang w:eastAsia="mk-MK"/>
              </w:rPr>
              <w:t>3</w:t>
            </w:r>
            <w:r>
              <w:rPr>
                <w:rFonts w:ascii="Calibri" w:eastAsia="Times New Roman" w:hAnsi="Calibri" w:cs="Calibri"/>
                <w:color w:val="000000"/>
                <w:sz w:val="22"/>
                <w:szCs w:val="22"/>
                <w:lang w:eastAsia="mk-MK"/>
              </w:rPr>
              <w:t xml:space="preserve"> </w:t>
            </w:r>
            <w:r w:rsidR="00475800"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02320197" w14:textId="77777777" w:rsidR="00475800" w:rsidRPr="00475800" w:rsidRDefault="009C0BAF" w:rsidP="00072F04">
            <w:pPr>
              <w:spacing w:before="120" w:after="0" w:line="240" w:lineRule="auto"/>
              <w:ind w:left="567"/>
              <w:jc w:val="center"/>
              <w:rPr>
                <w:rFonts w:ascii="Calibri" w:eastAsia="Times New Roman" w:hAnsi="Calibri" w:cs="Calibri"/>
                <w:color w:val="000000"/>
                <w:sz w:val="22"/>
                <w:szCs w:val="22"/>
                <w:lang w:eastAsia="mk-MK"/>
              </w:rPr>
            </w:pPr>
            <w:r>
              <w:rPr>
                <w:rFonts w:ascii="Calibri" w:hAnsi="Calibri" w:cstheme="minorHAnsi"/>
                <w:sz w:val="22"/>
                <w:szCs w:val="22"/>
              </w:rPr>
              <w:t>MK019</w:t>
            </w:r>
            <w:r w:rsidRPr="0045481C">
              <w:rPr>
                <w:rFonts w:ascii="Calibri" w:hAnsi="Calibri" w:cstheme="minorHAnsi"/>
                <w:sz w:val="22"/>
                <w:szCs w:val="22"/>
              </w:rPr>
              <w:t xml:space="preserve"> </w:t>
            </w:r>
            <w:proofErr w:type="spellStart"/>
            <w:r>
              <w:rPr>
                <w:rFonts w:ascii="Calibri" w:hAnsi="Calibri" w:cstheme="minorHAnsi"/>
                <w:sz w:val="22"/>
                <w:szCs w:val="22"/>
              </w:rPr>
              <w:t>Ovce</w:t>
            </w:r>
            <w:proofErr w:type="spellEnd"/>
            <w:r>
              <w:rPr>
                <w:rFonts w:ascii="Calibri" w:hAnsi="Calibri" w:cstheme="minorHAnsi"/>
                <w:sz w:val="22"/>
                <w:szCs w:val="22"/>
              </w:rPr>
              <w:t xml:space="preserve"> Pole</w:t>
            </w:r>
          </w:p>
        </w:tc>
      </w:tr>
      <w:tr w:rsidR="00475800" w:rsidRPr="00B841C5" w14:paraId="5E8FEE49" w14:textId="77777777" w:rsidTr="00072F04">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15CED96E" w14:textId="77777777" w:rsidR="00475800" w:rsidRPr="00A431BD" w:rsidRDefault="00475800" w:rsidP="00072F04">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AH24</w:t>
            </w:r>
          </w:p>
        </w:tc>
        <w:tc>
          <w:tcPr>
            <w:tcW w:w="2970" w:type="dxa"/>
            <w:tcBorders>
              <w:top w:val="nil"/>
              <w:left w:val="nil"/>
              <w:bottom w:val="single" w:sz="4" w:space="0" w:color="auto"/>
              <w:right w:val="single" w:sz="8" w:space="0" w:color="auto"/>
            </w:tcBorders>
            <w:shd w:val="clear" w:color="auto" w:fill="auto"/>
            <w:noWrap/>
            <w:vAlign w:val="center"/>
            <w:hideMark/>
          </w:tcPr>
          <w:p w14:paraId="3B7813DF" w14:textId="77777777" w:rsidR="00475800" w:rsidRPr="00A431BD" w:rsidRDefault="00475800" w:rsidP="00072F04">
            <w:pPr>
              <w:spacing w:before="120" w:after="0" w:line="240" w:lineRule="auto"/>
              <w:ind w:left="567"/>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3</w:t>
            </w:r>
            <w:r w:rsidR="009C0BAF">
              <w:rPr>
                <w:rFonts w:ascii="Calibri" w:eastAsia="Times New Roman" w:hAnsi="Calibri" w:cs="Calibri"/>
                <w:color w:val="000000"/>
                <w:sz w:val="22"/>
                <w:szCs w:val="22"/>
                <w:lang w:eastAsia="mk-MK"/>
              </w:rPr>
              <w:t>.</w:t>
            </w:r>
            <w:r w:rsidRPr="00A431BD">
              <w:rPr>
                <w:rFonts w:ascii="Calibri" w:eastAsia="Times New Roman" w:hAnsi="Calibri" w:cs="Calibri"/>
                <w:color w:val="000000"/>
                <w:sz w:val="22"/>
                <w:szCs w:val="22"/>
                <w:lang w:eastAsia="mk-MK"/>
              </w:rPr>
              <w:t>6</w:t>
            </w:r>
            <w:r w:rsidR="009C0BAF">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089F33B9" w14:textId="77777777" w:rsidR="00475800" w:rsidRPr="00475800" w:rsidRDefault="009C0BAF" w:rsidP="00072F04">
            <w:pPr>
              <w:spacing w:before="120" w:after="0" w:line="240" w:lineRule="auto"/>
              <w:ind w:left="567"/>
              <w:jc w:val="center"/>
              <w:rPr>
                <w:rFonts w:ascii="Calibri" w:eastAsia="Times New Roman" w:hAnsi="Calibri" w:cs="Calibri"/>
                <w:color w:val="000000"/>
                <w:sz w:val="22"/>
                <w:szCs w:val="22"/>
                <w:lang w:eastAsia="mk-MK"/>
              </w:rPr>
            </w:pPr>
            <w:r>
              <w:rPr>
                <w:rFonts w:ascii="Calibri" w:hAnsi="Calibri" w:cstheme="minorHAnsi"/>
                <w:sz w:val="22"/>
                <w:szCs w:val="22"/>
              </w:rPr>
              <w:t>MK019</w:t>
            </w:r>
            <w:r w:rsidRPr="0045481C">
              <w:rPr>
                <w:rFonts w:ascii="Calibri" w:hAnsi="Calibri" w:cstheme="minorHAnsi"/>
                <w:sz w:val="22"/>
                <w:szCs w:val="22"/>
              </w:rPr>
              <w:t xml:space="preserve"> </w:t>
            </w:r>
            <w:proofErr w:type="spellStart"/>
            <w:r>
              <w:rPr>
                <w:rFonts w:ascii="Calibri" w:hAnsi="Calibri" w:cstheme="minorHAnsi"/>
                <w:sz w:val="22"/>
                <w:szCs w:val="22"/>
              </w:rPr>
              <w:t>Ovce</w:t>
            </w:r>
            <w:proofErr w:type="spellEnd"/>
            <w:r>
              <w:rPr>
                <w:rFonts w:ascii="Calibri" w:hAnsi="Calibri" w:cstheme="minorHAnsi"/>
                <w:sz w:val="22"/>
                <w:szCs w:val="22"/>
              </w:rPr>
              <w:t xml:space="preserve"> Pole</w:t>
            </w:r>
          </w:p>
        </w:tc>
      </w:tr>
      <w:tr w:rsidR="00475800" w:rsidRPr="00B841C5" w14:paraId="17091701" w14:textId="77777777" w:rsidTr="00072F04">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52B55B8F" w14:textId="77777777" w:rsidR="00475800" w:rsidRPr="00A431BD" w:rsidRDefault="00475800" w:rsidP="00072F04">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AH25</w:t>
            </w:r>
          </w:p>
        </w:tc>
        <w:tc>
          <w:tcPr>
            <w:tcW w:w="2970" w:type="dxa"/>
            <w:tcBorders>
              <w:top w:val="nil"/>
              <w:left w:val="nil"/>
              <w:bottom w:val="single" w:sz="4" w:space="0" w:color="auto"/>
              <w:right w:val="single" w:sz="8" w:space="0" w:color="auto"/>
            </w:tcBorders>
            <w:shd w:val="clear" w:color="auto" w:fill="auto"/>
            <w:noWrap/>
            <w:vAlign w:val="center"/>
            <w:hideMark/>
          </w:tcPr>
          <w:p w14:paraId="12864C27" w14:textId="77777777" w:rsidR="00475800" w:rsidRPr="00A431BD" w:rsidRDefault="009C0BAF" w:rsidP="00072F04">
            <w:pPr>
              <w:spacing w:before="120" w:after="0" w:line="240" w:lineRule="auto"/>
              <w:ind w:left="567"/>
              <w:jc w:val="center"/>
              <w:rPr>
                <w:rFonts w:ascii="Calibri" w:eastAsia="Times New Roman" w:hAnsi="Calibri" w:cs="Calibri"/>
                <w:color w:val="000000"/>
                <w:sz w:val="22"/>
                <w:szCs w:val="22"/>
                <w:lang w:eastAsia="mk-MK"/>
              </w:rPr>
            </w:pPr>
            <w:r w:rsidRPr="009C0BAF">
              <w:rPr>
                <w:rFonts w:ascii="Calibri" w:eastAsia="Times New Roman" w:hAnsi="Calibri" w:cs="Calibri"/>
                <w:color w:val="000000"/>
                <w:sz w:val="22"/>
                <w:szCs w:val="22"/>
                <w:lang w:eastAsia="mk-MK"/>
              </w:rPr>
              <w:t>5</w:t>
            </w:r>
            <w:r>
              <w:rPr>
                <w:rFonts w:ascii="Calibri" w:eastAsia="Times New Roman" w:hAnsi="Calibri" w:cs="Calibri"/>
                <w:color w:val="000000"/>
                <w:sz w:val="22"/>
                <w:szCs w:val="22"/>
                <w:lang w:eastAsia="mk-MK"/>
              </w:rPr>
              <w:t>.</w:t>
            </w:r>
            <w:r w:rsidR="00475800" w:rsidRPr="00A431BD">
              <w:rPr>
                <w:rFonts w:ascii="Calibri" w:eastAsia="Times New Roman" w:hAnsi="Calibri" w:cs="Calibri"/>
                <w:color w:val="000000"/>
                <w:sz w:val="22"/>
                <w:szCs w:val="22"/>
                <w:lang w:eastAsia="mk-MK"/>
              </w:rPr>
              <w:t>1</w:t>
            </w:r>
            <w:r>
              <w:rPr>
                <w:rFonts w:ascii="Calibri" w:eastAsia="Times New Roman" w:hAnsi="Calibri" w:cs="Calibri"/>
                <w:color w:val="000000"/>
                <w:sz w:val="22"/>
                <w:szCs w:val="22"/>
                <w:lang w:eastAsia="mk-MK"/>
              </w:rPr>
              <w:t xml:space="preserve"> </w:t>
            </w:r>
            <w:r w:rsidR="00475800"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4524276B" w14:textId="77777777" w:rsidR="00475800" w:rsidRPr="00475800" w:rsidRDefault="00475800" w:rsidP="00072F04">
            <w:pPr>
              <w:spacing w:before="120" w:after="0" w:line="240" w:lineRule="auto"/>
              <w:ind w:left="567"/>
              <w:jc w:val="center"/>
              <w:rPr>
                <w:rFonts w:ascii="Calibri" w:eastAsia="Times New Roman" w:hAnsi="Calibri" w:cs="Calibri"/>
                <w:color w:val="000000"/>
                <w:sz w:val="22"/>
                <w:szCs w:val="22"/>
                <w:lang w:eastAsia="mk-MK"/>
              </w:rPr>
            </w:pPr>
            <w:r w:rsidRPr="0045481C">
              <w:rPr>
                <w:rFonts w:ascii="Calibri" w:hAnsi="Calibri" w:cstheme="minorHAnsi"/>
                <w:sz w:val="22"/>
                <w:szCs w:val="22"/>
              </w:rPr>
              <w:t xml:space="preserve">MK015 </w:t>
            </w:r>
            <w:proofErr w:type="spellStart"/>
            <w:r w:rsidR="009C0BAF">
              <w:rPr>
                <w:rFonts w:ascii="Calibri" w:hAnsi="Calibri" w:cstheme="minorHAnsi"/>
                <w:sz w:val="22"/>
                <w:szCs w:val="22"/>
              </w:rPr>
              <w:t>Preod</w:t>
            </w:r>
            <w:proofErr w:type="spellEnd"/>
            <w:r w:rsidR="009C0BAF">
              <w:rPr>
                <w:rFonts w:ascii="Calibri" w:hAnsi="Calibri" w:cstheme="minorHAnsi"/>
                <w:sz w:val="22"/>
                <w:szCs w:val="22"/>
              </w:rPr>
              <w:t xml:space="preserve"> - </w:t>
            </w:r>
            <w:proofErr w:type="spellStart"/>
            <w:r w:rsidR="009C0BAF">
              <w:rPr>
                <w:rFonts w:ascii="Calibri" w:hAnsi="Calibri" w:cstheme="minorHAnsi"/>
                <w:sz w:val="22"/>
                <w:szCs w:val="22"/>
              </w:rPr>
              <w:t>Gjugjance</w:t>
            </w:r>
            <w:proofErr w:type="spellEnd"/>
          </w:p>
        </w:tc>
      </w:tr>
      <w:tr w:rsidR="00475800" w:rsidRPr="00B841C5" w14:paraId="6AE50C09" w14:textId="77777777" w:rsidTr="00072F04">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52C440C0" w14:textId="77777777" w:rsidR="00475800" w:rsidRPr="00A431BD" w:rsidRDefault="00475800" w:rsidP="00072F04">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AH26</w:t>
            </w:r>
          </w:p>
        </w:tc>
        <w:tc>
          <w:tcPr>
            <w:tcW w:w="2970" w:type="dxa"/>
            <w:tcBorders>
              <w:top w:val="nil"/>
              <w:left w:val="nil"/>
              <w:bottom w:val="single" w:sz="4" w:space="0" w:color="auto"/>
              <w:right w:val="single" w:sz="8" w:space="0" w:color="auto"/>
            </w:tcBorders>
            <w:shd w:val="clear" w:color="auto" w:fill="auto"/>
            <w:noWrap/>
            <w:vAlign w:val="center"/>
            <w:hideMark/>
          </w:tcPr>
          <w:p w14:paraId="4DF4F937" w14:textId="77777777" w:rsidR="00475800" w:rsidRPr="00A431BD" w:rsidRDefault="00475800" w:rsidP="00072F04">
            <w:pPr>
              <w:spacing w:before="120" w:after="0" w:line="240" w:lineRule="auto"/>
              <w:ind w:left="567"/>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5</w:t>
            </w:r>
            <w:r w:rsidR="009C0BAF">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4A09894C" w14:textId="77777777" w:rsidR="00475800" w:rsidRPr="00475800" w:rsidRDefault="009C0BAF" w:rsidP="00072F04">
            <w:pPr>
              <w:spacing w:before="120" w:after="0" w:line="240" w:lineRule="auto"/>
              <w:ind w:left="567"/>
              <w:jc w:val="center"/>
              <w:rPr>
                <w:rFonts w:ascii="Calibri" w:eastAsia="Times New Roman" w:hAnsi="Calibri" w:cs="Calibri"/>
                <w:color w:val="000000"/>
                <w:sz w:val="22"/>
                <w:szCs w:val="22"/>
                <w:lang w:eastAsia="mk-MK"/>
              </w:rPr>
            </w:pPr>
            <w:r>
              <w:rPr>
                <w:rFonts w:ascii="Calibri" w:hAnsi="Calibri" w:cstheme="minorHAnsi"/>
                <w:sz w:val="22"/>
                <w:szCs w:val="22"/>
              </w:rPr>
              <w:t>MK01</w:t>
            </w:r>
            <w:r w:rsidR="00343950">
              <w:rPr>
                <w:rFonts w:ascii="Calibri" w:hAnsi="Calibri" w:cstheme="minorHAnsi"/>
                <w:sz w:val="22"/>
                <w:szCs w:val="22"/>
              </w:rPr>
              <w:t>2</w:t>
            </w:r>
            <w:r w:rsidR="00475800" w:rsidRPr="0045481C">
              <w:rPr>
                <w:rFonts w:ascii="Calibri" w:hAnsi="Calibri" w:cstheme="minorHAnsi"/>
                <w:sz w:val="22"/>
                <w:szCs w:val="22"/>
              </w:rPr>
              <w:t xml:space="preserve"> River </w:t>
            </w:r>
            <w:proofErr w:type="spellStart"/>
            <w:r w:rsidR="00475800" w:rsidRPr="0045481C">
              <w:rPr>
                <w:rFonts w:ascii="Calibri" w:hAnsi="Calibri" w:cstheme="minorHAnsi"/>
                <w:sz w:val="22"/>
                <w:szCs w:val="22"/>
              </w:rPr>
              <w:t>Zletovska</w:t>
            </w:r>
            <w:proofErr w:type="spellEnd"/>
            <w:r w:rsidR="00475800" w:rsidRPr="0045481C">
              <w:rPr>
                <w:rFonts w:ascii="Calibri" w:hAnsi="Calibri" w:cstheme="minorHAnsi"/>
                <w:sz w:val="22"/>
                <w:szCs w:val="22"/>
              </w:rPr>
              <w:t xml:space="preserve"> Valley</w:t>
            </w:r>
          </w:p>
        </w:tc>
      </w:tr>
      <w:tr w:rsidR="00475800" w:rsidRPr="00B841C5" w14:paraId="0622F679" w14:textId="77777777" w:rsidTr="00072F04">
        <w:trPr>
          <w:trHeight w:val="330"/>
        </w:trPr>
        <w:tc>
          <w:tcPr>
            <w:tcW w:w="2443" w:type="dxa"/>
            <w:tcBorders>
              <w:top w:val="nil"/>
              <w:left w:val="single" w:sz="8" w:space="0" w:color="auto"/>
              <w:bottom w:val="single" w:sz="8" w:space="0" w:color="auto"/>
              <w:right w:val="single" w:sz="4" w:space="0" w:color="auto"/>
            </w:tcBorders>
            <w:shd w:val="clear" w:color="auto" w:fill="auto"/>
            <w:noWrap/>
            <w:vAlign w:val="center"/>
            <w:hideMark/>
          </w:tcPr>
          <w:p w14:paraId="700BB6E5" w14:textId="77777777" w:rsidR="00475800" w:rsidRPr="00A431BD" w:rsidRDefault="00475800" w:rsidP="00072F04">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AH29</w:t>
            </w:r>
          </w:p>
        </w:tc>
        <w:tc>
          <w:tcPr>
            <w:tcW w:w="2970" w:type="dxa"/>
            <w:tcBorders>
              <w:top w:val="nil"/>
              <w:left w:val="nil"/>
              <w:bottom w:val="single" w:sz="8" w:space="0" w:color="auto"/>
              <w:right w:val="single" w:sz="8" w:space="0" w:color="auto"/>
            </w:tcBorders>
            <w:shd w:val="clear" w:color="auto" w:fill="auto"/>
            <w:noWrap/>
            <w:vAlign w:val="center"/>
            <w:hideMark/>
          </w:tcPr>
          <w:p w14:paraId="0C745253" w14:textId="77777777" w:rsidR="00475800" w:rsidRPr="00A431BD" w:rsidRDefault="009C0BAF" w:rsidP="00072F04">
            <w:pPr>
              <w:spacing w:before="120" w:after="0" w:line="240" w:lineRule="auto"/>
              <w:ind w:left="567"/>
              <w:jc w:val="center"/>
              <w:rPr>
                <w:rFonts w:ascii="Calibri" w:eastAsia="Times New Roman" w:hAnsi="Calibri" w:cs="Calibri"/>
                <w:color w:val="000000"/>
                <w:sz w:val="22"/>
                <w:szCs w:val="22"/>
                <w:lang w:eastAsia="mk-MK"/>
              </w:rPr>
            </w:pPr>
            <w:r w:rsidRPr="009C0BAF">
              <w:rPr>
                <w:rFonts w:ascii="Calibri" w:eastAsia="Times New Roman" w:hAnsi="Calibri" w:cs="Calibri"/>
                <w:color w:val="000000"/>
                <w:sz w:val="22"/>
                <w:szCs w:val="22"/>
                <w:lang w:eastAsia="mk-MK"/>
              </w:rPr>
              <w:t>6</w:t>
            </w:r>
            <w:r>
              <w:rPr>
                <w:rFonts w:ascii="Calibri" w:eastAsia="Times New Roman" w:hAnsi="Calibri" w:cs="Calibri"/>
                <w:color w:val="000000"/>
                <w:sz w:val="22"/>
                <w:szCs w:val="22"/>
                <w:lang w:eastAsia="mk-MK"/>
              </w:rPr>
              <w:t>.</w:t>
            </w:r>
            <w:r w:rsidR="00475800" w:rsidRPr="00A431BD">
              <w:rPr>
                <w:rFonts w:ascii="Calibri" w:eastAsia="Times New Roman" w:hAnsi="Calibri" w:cs="Calibri"/>
                <w:color w:val="000000"/>
                <w:sz w:val="22"/>
                <w:szCs w:val="22"/>
                <w:lang w:eastAsia="mk-MK"/>
              </w:rPr>
              <w:t>3</w:t>
            </w:r>
            <w:r>
              <w:rPr>
                <w:rFonts w:ascii="Calibri" w:eastAsia="Times New Roman" w:hAnsi="Calibri" w:cs="Calibri"/>
                <w:color w:val="000000"/>
                <w:sz w:val="22"/>
                <w:szCs w:val="22"/>
                <w:lang w:eastAsia="mk-MK"/>
              </w:rPr>
              <w:t xml:space="preserve"> </w:t>
            </w:r>
            <w:r w:rsidR="00475800" w:rsidRPr="00A431BD">
              <w:rPr>
                <w:rFonts w:ascii="Calibri" w:eastAsia="Times New Roman" w:hAnsi="Calibri" w:cs="Calibri"/>
                <w:color w:val="000000"/>
                <w:sz w:val="22"/>
                <w:szCs w:val="22"/>
                <w:lang w:eastAsia="mk-MK"/>
              </w:rPr>
              <w:t>km</w:t>
            </w:r>
          </w:p>
        </w:tc>
        <w:tc>
          <w:tcPr>
            <w:tcW w:w="3600" w:type="dxa"/>
            <w:tcBorders>
              <w:top w:val="nil"/>
              <w:left w:val="nil"/>
              <w:bottom w:val="single" w:sz="8" w:space="0" w:color="auto"/>
              <w:right w:val="single" w:sz="8" w:space="0" w:color="auto"/>
            </w:tcBorders>
            <w:vAlign w:val="center"/>
          </w:tcPr>
          <w:p w14:paraId="6586F99D" w14:textId="77777777" w:rsidR="00475800" w:rsidRPr="00475800" w:rsidRDefault="009C0BAF" w:rsidP="00072F04">
            <w:pPr>
              <w:spacing w:before="120" w:after="0" w:line="240" w:lineRule="auto"/>
              <w:ind w:left="567"/>
              <w:jc w:val="center"/>
              <w:rPr>
                <w:rFonts w:ascii="Calibri" w:eastAsia="Times New Roman" w:hAnsi="Calibri" w:cs="Calibri"/>
                <w:color w:val="000000"/>
                <w:sz w:val="22"/>
                <w:szCs w:val="22"/>
                <w:lang w:eastAsia="mk-MK"/>
              </w:rPr>
            </w:pPr>
            <w:r>
              <w:rPr>
                <w:rFonts w:ascii="Calibri" w:hAnsi="Calibri" w:cstheme="minorHAnsi"/>
                <w:sz w:val="22"/>
                <w:szCs w:val="22"/>
              </w:rPr>
              <w:t>MK019</w:t>
            </w:r>
            <w:r w:rsidRPr="0045481C">
              <w:rPr>
                <w:rFonts w:ascii="Calibri" w:hAnsi="Calibri" w:cstheme="minorHAnsi"/>
                <w:sz w:val="22"/>
                <w:szCs w:val="22"/>
              </w:rPr>
              <w:t xml:space="preserve"> </w:t>
            </w:r>
            <w:proofErr w:type="spellStart"/>
            <w:r>
              <w:rPr>
                <w:rFonts w:ascii="Calibri" w:hAnsi="Calibri" w:cstheme="minorHAnsi"/>
                <w:sz w:val="22"/>
                <w:szCs w:val="22"/>
              </w:rPr>
              <w:t>Ovce</w:t>
            </w:r>
            <w:proofErr w:type="spellEnd"/>
            <w:r>
              <w:rPr>
                <w:rFonts w:ascii="Calibri" w:hAnsi="Calibri" w:cstheme="minorHAnsi"/>
                <w:sz w:val="22"/>
                <w:szCs w:val="22"/>
              </w:rPr>
              <w:t xml:space="preserve"> Pole</w:t>
            </w:r>
          </w:p>
        </w:tc>
      </w:tr>
    </w:tbl>
    <w:p w14:paraId="06562BCB" w14:textId="77777777" w:rsidR="00D00FA3" w:rsidRPr="00A431BD" w:rsidRDefault="000150AD" w:rsidP="00A431BD">
      <w:pPr>
        <w:jc w:val="both"/>
        <w:rPr>
          <w:rFonts w:ascii="Calibri" w:hAnsi="Calibri"/>
          <w:i/>
          <w:sz w:val="18"/>
          <w:szCs w:val="18"/>
        </w:rPr>
      </w:pPr>
      <w:r>
        <w:rPr>
          <w:rFonts w:ascii="Calibri" w:hAnsi="Calibri"/>
          <w:sz w:val="22"/>
          <w:szCs w:val="22"/>
        </w:rPr>
        <w:t>*</w:t>
      </w:r>
      <w:r w:rsidRPr="00A431BD">
        <w:rPr>
          <w:rFonts w:ascii="Calibri" w:hAnsi="Calibri"/>
          <w:i/>
          <w:sz w:val="18"/>
          <w:szCs w:val="18"/>
        </w:rPr>
        <w:t xml:space="preserve"> </w:t>
      </w:r>
      <w:r w:rsidRPr="00A431BD">
        <w:rPr>
          <w:rFonts w:ascii="Calibri" w:hAnsi="Calibri"/>
          <w:i/>
          <w:sz w:val="16"/>
          <w:szCs w:val="16"/>
        </w:rPr>
        <w:t>GPS coordinates will be available to the Designer and Operator due to safety concerns</w:t>
      </w:r>
    </w:p>
    <w:p w14:paraId="32DAC830" w14:textId="77777777" w:rsidR="0068150B" w:rsidRDefault="002423AF" w:rsidP="00A431BD">
      <w:pPr>
        <w:keepNext/>
        <w:jc w:val="both"/>
      </w:pPr>
      <w:r w:rsidRPr="00A431BD">
        <w:rPr>
          <w:rFonts w:ascii="Calibri" w:hAnsi="Calibri"/>
          <w:noProof/>
          <w:sz w:val="22"/>
          <w:szCs w:val="22"/>
        </w:rPr>
        <w:drawing>
          <wp:inline distT="0" distB="0" distL="0" distR="0" wp14:anchorId="5CFEF930" wp14:editId="3CAA9BED">
            <wp:extent cx="6419850" cy="3786781"/>
            <wp:effectExtent l="0" t="0" r="0" b="4445"/>
            <wp:docPr id="81" name="Picture 81" descr="C:\Users\Dimitrula\Downloads\AH distribution - depony Meckuev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mitrula\Downloads\AH distribution - depony Meckuevci.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423148" cy="3788726"/>
                    </a:xfrm>
                    <a:prstGeom prst="rect">
                      <a:avLst/>
                    </a:prstGeom>
                    <a:noFill/>
                    <a:ln>
                      <a:noFill/>
                    </a:ln>
                  </pic:spPr>
                </pic:pic>
              </a:graphicData>
            </a:graphic>
          </wp:inline>
        </w:drawing>
      </w:r>
    </w:p>
    <w:p w14:paraId="0E3EB12F" w14:textId="77777777" w:rsidR="0068150B" w:rsidRDefault="0068150B" w:rsidP="0068150B">
      <w:pPr>
        <w:pStyle w:val="Caption"/>
        <w:spacing w:before="0" w:after="120"/>
        <w:rPr>
          <w:color w:val="auto"/>
        </w:rPr>
      </w:pPr>
      <w:r w:rsidRPr="00224BBC">
        <w:rPr>
          <w:color w:val="auto"/>
        </w:rPr>
        <w:t xml:space="preserve">Figure </w:t>
      </w:r>
      <w:r>
        <w:rPr>
          <w:color w:val="auto"/>
        </w:rPr>
        <w:t>22.</w:t>
      </w:r>
      <w:r w:rsidRPr="00224BBC">
        <w:rPr>
          <w:color w:val="auto"/>
        </w:rPr>
        <w:t xml:space="preserve">  </w:t>
      </w:r>
      <w:r w:rsidR="00F6663B">
        <w:rPr>
          <w:color w:val="auto"/>
        </w:rPr>
        <w:t xml:space="preserve">Locations of active nests of Imperial eagle (Aquila </w:t>
      </w:r>
      <w:proofErr w:type="spellStart"/>
      <w:r w:rsidR="00F6663B">
        <w:rPr>
          <w:color w:val="auto"/>
        </w:rPr>
        <w:t>heliaca</w:t>
      </w:r>
      <w:proofErr w:type="spellEnd"/>
      <w:r w:rsidR="00F6663B">
        <w:rPr>
          <w:color w:val="auto"/>
        </w:rPr>
        <w:t xml:space="preserve">) near the CWMF  – </w:t>
      </w:r>
      <w:r w:rsidR="00F6663B" w:rsidRPr="00A431BD">
        <w:rPr>
          <w:i/>
          <w:color w:val="auto"/>
        </w:rPr>
        <w:t xml:space="preserve">E. </w:t>
      </w:r>
      <w:proofErr w:type="spellStart"/>
      <w:r w:rsidR="00F6663B" w:rsidRPr="00A431BD">
        <w:rPr>
          <w:i/>
          <w:color w:val="auto"/>
        </w:rPr>
        <w:t>Lisichanets</w:t>
      </w:r>
      <w:proofErr w:type="spellEnd"/>
    </w:p>
    <w:p w14:paraId="16200017" w14:textId="77777777" w:rsidR="00D00FA3" w:rsidRPr="00D00FA3" w:rsidRDefault="0041665F" w:rsidP="00C1746D">
      <w:pPr>
        <w:spacing w:after="120"/>
        <w:jc w:val="both"/>
        <w:rPr>
          <w:rFonts w:ascii="Calibri" w:hAnsi="Calibri"/>
          <w:sz w:val="22"/>
          <w:szCs w:val="22"/>
        </w:rPr>
      </w:pPr>
      <w:r>
        <w:rPr>
          <w:rFonts w:ascii="Calibri" w:hAnsi="Calibri"/>
          <w:sz w:val="22"/>
          <w:szCs w:val="22"/>
        </w:rPr>
        <w:t>As per</w:t>
      </w:r>
      <w:r w:rsidR="00D00FA3" w:rsidRPr="00D00FA3">
        <w:rPr>
          <w:rFonts w:ascii="Calibri" w:hAnsi="Calibri"/>
          <w:sz w:val="22"/>
          <w:szCs w:val="22"/>
        </w:rPr>
        <w:t xml:space="preserve"> studies </w:t>
      </w:r>
      <w:r>
        <w:rPr>
          <w:rFonts w:ascii="Calibri" w:hAnsi="Calibri"/>
          <w:sz w:val="22"/>
          <w:szCs w:val="22"/>
        </w:rPr>
        <w:t>obtained</w:t>
      </w:r>
      <w:r w:rsidR="00D00FA3" w:rsidRPr="00D00FA3">
        <w:rPr>
          <w:rFonts w:ascii="Calibri" w:hAnsi="Calibri"/>
          <w:sz w:val="22"/>
          <w:szCs w:val="22"/>
        </w:rPr>
        <w:t xml:space="preserve"> in the last 10 years, the basic food </w:t>
      </w:r>
      <w:r>
        <w:rPr>
          <w:rFonts w:ascii="Calibri" w:hAnsi="Calibri"/>
          <w:sz w:val="22"/>
          <w:szCs w:val="22"/>
        </w:rPr>
        <w:t>for</w:t>
      </w:r>
      <w:r w:rsidR="00D00FA3">
        <w:rPr>
          <w:rFonts w:ascii="Calibri" w:hAnsi="Calibri"/>
          <w:sz w:val="22"/>
          <w:szCs w:val="22"/>
        </w:rPr>
        <w:t xml:space="preserve"> </w:t>
      </w:r>
      <w:r>
        <w:rPr>
          <w:rFonts w:ascii="Calibri" w:hAnsi="Calibri"/>
          <w:sz w:val="22"/>
          <w:szCs w:val="22"/>
        </w:rPr>
        <w:t xml:space="preserve">Aquila </w:t>
      </w:r>
      <w:proofErr w:type="spellStart"/>
      <w:r>
        <w:rPr>
          <w:rFonts w:ascii="Calibri" w:hAnsi="Calibri"/>
          <w:sz w:val="22"/>
          <w:szCs w:val="22"/>
        </w:rPr>
        <w:t>heliaca</w:t>
      </w:r>
      <w:proofErr w:type="spellEnd"/>
      <w:r w:rsidR="00D00FA3">
        <w:rPr>
          <w:rFonts w:ascii="Calibri" w:hAnsi="Calibri"/>
          <w:sz w:val="22"/>
          <w:szCs w:val="22"/>
        </w:rPr>
        <w:t xml:space="preserve"> in Macedonia is:</w:t>
      </w:r>
      <w:r w:rsidR="00D00FA3" w:rsidRPr="00D00FA3">
        <w:rPr>
          <w:rFonts w:ascii="Calibri" w:hAnsi="Calibri"/>
          <w:sz w:val="22"/>
          <w:szCs w:val="22"/>
        </w:rPr>
        <w:t> </w:t>
      </w:r>
      <w:r>
        <w:rPr>
          <w:rFonts w:ascii="Calibri" w:hAnsi="Calibri"/>
          <w:sz w:val="22"/>
          <w:szCs w:val="22"/>
        </w:rPr>
        <w:t>hedgehog</w:t>
      </w:r>
      <w:r w:rsidR="00D00FA3" w:rsidRPr="00D00FA3">
        <w:rPr>
          <w:rFonts w:ascii="Calibri" w:hAnsi="Calibri"/>
          <w:sz w:val="22"/>
          <w:szCs w:val="22"/>
        </w:rPr>
        <w:t xml:space="preserve">, </w:t>
      </w:r>
      <w:r>
        <w:rPr>
          <w:rFonts w:ascii="Calibri" w:hAnsi="Calibri"/>
          <w:sz w:val="22"/>
          <w:szCs w:val="22"/>
        </w:rPr>
        <w:t>turtles, snakes, r</w:t>
      </w:r>
      <w:r w:rsidR="00D00FA3" w:rsidRPr="00D00FA3">
        <w:rPr>
          <w:rFonts w:ascii="Calibri" w:hAnsi="Calibri"/>
          <w:sz w:val="22"/>
          <w:szCs w:val="22"/>
        </w:rPr>
        <w:t xml:space="preserve">abbits, </w:t>
      </w:r>
      <w:r>
        <w:rPr>
          <w:rFonts w:ascii="Calibri" w:hAnsi="Calibri"/>
          <w:sz w:val="22"/>
          <w:szCs w:val="22"/>
        </w:rPr>
        <w:t>partridges</w:t>
      </w:r>
      <w:r w:rsidR="000150AD">
        <w:rPr>
          <w:rFonts w:ascii="Calibri" w:hAnsi="Calibri"/>
          <w:sz w:val="22"/>
          <w:szCs w:val="22"/>
        </w:rPr>
        <w:t xml:space="preserve">, some </w:t>
      </w:r>
      <w:r w:rsidR="00D00FA3" w:rsidRPr="00D00FA3">
        <w:rPr>
          <w:rFonts w:ascii="Calibri" w:hAnsi="Calibri"/>
          <w:sz w:val="22"/>
          <w:szCs w:val="22"/>
        </w:rPr>
        <w:t>smaller rodents and mammals (young foxes</w:t>
      </w:r>
      <w:r>
        <w:rPr>
          <w:rFonts w:ascii="Calibri" w:hAnsi="Calibri"/>
          <w:sz w:val="22"/>
          <w:szCs w:val="22"/>
        </w:rPr>
        <w:t xml:space="preserve"> in some cases</w:t>
      </w:r>
      <w:r w:rsidR="00D00FA3" w:rsidRPr="00D00FA3">
        <w:rPr>
          <w:rFonts w:ascii="Calibri" w:hAnsi="Calibri"/>
          <w:sz w:val="22"/>
          <w:szCs w:val="22"/>
        </w:rPr>
        <w:t>)</w:t>
      </w:r>
      <w:r w:rsidR="000150AD">
        <w:rPr>
          <w:rFonts w:ascii="Calibri" w:hAnsi="Calibri"/>
          <w:sz w:val="22"/>
          <w:szCs w:val="22"/>
        </w:rPr>
        <w:t xml:space="preserve"> etc</w:t>
      </w:r>
      <w:r w:rsidR="00D00FA3" w:rsidRPr="00D00FA3">
        <w:rPr>
          <w:rFonts w:ascii="Calibri" w:hAnsi="Calibri"/>
          <w:sz w:val="22"/>
          <w:szCs w:val="22"/>
        </w:rPr>
        <w:t>.</w:t>
      </w:r>
    </w:p>
    <w:p w14:paraId="64B025AE" w14:textId="77777777" w:rsidR="00A8357C" w:rsidRDefault="00D00FA3" w:rsidP="00C1746D">
      <w:pPr>
        <w:spacing w:after="120"/>
        <w:jc w:val="both"/>
        <w:rPr>
          <w:rFonts w:ascii="Calibri" w:hAnsi="Calibri"/>
          <w:sz w:val="22"/>
          <w:szCs w:val="22"/>
        </w:rPr>
      </w:pPr>
      <w:r w:rsidRPr="00D00FA3">
        <w:rPr>
          <w:rFonts w:ascii="Calibri" w:hAnsi="Calibri"/>
          <w:sz w:val="22"/>
          <w:szCs w:val="22"/>
        </w:rPr>
        <w:t xml:space="preserve">Accordingly, </w:t>
      </w:r>
      <w:r w:rsidR="0041665F">
        <w:rPr>
          <w:rFonts w:ascii="Calibri" w:hAnsi="Calibri"/>
          <w:sz w:val="22"/>
          <w:szCs w:val="22"/>
        </w:rPr>
        <w:t>the habitats</w:t>
      </w:r>
      <w:r w:rsidRPr="00D00FA3">
        <w:rPr>
          <w:rFonts w:ascii="Calibri" w:hAnsi="Calibri"/>
          <w:sz w:val="22"/>
          <w:szCs w:val="22"/>
        </w:rPr>
        <w:t xml:space="preserve"> important for </w:t>
      </w:r>
      <w:r w:rsidR="0041665F">
        <w:rPr>
          <w:rFonts w:ascii="Calibri" w:hAnsi="Calibri"/>
          <w:sz w:val="22"/>
          <w:szCs w:val="22"/>
        </w:rPr>
        <w:t>hunting ate the ones</w:t>
      </w:r>
      <w:r w:rsidRPr="00D00FA3">
        <w:rPr>
          <w:rFonts w:ascii="Calibri" w:hAnsi="Calibri"/>
          <w:sz w:val="22"/>
          <w:szCs w:val="22"/>
        </w:rPr>
        <w:t xml:space="preserve"> are grassy surfaces through which</w:t>
      </w:r>
      <w:r w:rsidR="00A8357C">
        <w:rPr>
          <w:rFonts w:ascii="Calibri" w:hAnsi="Calibri"/>
          <w:sz w:val="22"/>
          <w:szCs w:val="22"/>
        </w:rPr>
        <w:t xml:space="preserve"> are</w:t>
      </w:r>
      <w:r w:rsidRPr="00D00FA3">
        <w:rPr>
          <w:rFonts w:ascii="Calibri" w:hAnsi="Calibri"/>
          <w:sz w:val="22"/>
          <w:szCs w:val="22"/>
        </w:rPr>
        <w:t xml:space="preserve"> spread scattered </w:t>
      </w:r>
      <w:proofErr w:type="spellStart"/>
      <w:r w:rsidR="00A8357C">
        <w:rPr>
          <w:rFonts w:ascii="Calibri" w:hAnsi="Calibri"/>
          <w:sz w:val="22"/>
          <w:szCs w:val="22"/>
        </w:rPr>
        <w:t>shurbs</w:t>
      </w:r>
      <w:proofErr w:type="spellEnd"/>
      <w:r w:rsidR="00A8357C">
        <w:rPr>
          <w:rFonts w:ascii="Calibri" w:hAnsi="Calibri"/>
          <w:sz w:val="22"/>
          <w:szCs w:val="22"/>
        </w:rPr>
        <w:t xml:space="preserve"> and trees i.e. </w:t>
      </w:r>
      <w:r w:rsidR="00A8357C" w:rsidRPr="00A431BD">
        <w:rPr>
          <w:rFonts w:ascii="Calibri" w:hAnsi="Calibri"/>
          <w:b/>
          <w:sz w:val="22"/>
          <w:szCs w:val="22"/>
        </w:rPr>
        <w:t>Habitat type 4: Hill pastures with sparse shrubs</w:t>
      </w:r>
      <w:r w:rsidR="00A8357C">
        <w:rPr>
          <w:rFonts w:ascii="Calibri" w:hAnsi="Calibri"/>
          <w:sz w:val="22"/>
          <w:szCs w:val="22"/>
        </w:rPr>
        <w:t xml:space="preserve"> presented in Chapter 4.2.</w:t>
      </w:r>
      <w:r w:rsidR="00C13421">
        <w:rPr>
          <w:rFonts w:ascii="Calibri" w:hAnsi="Calibri"/>
          <w:sz w:val="22"/>
          <w:szCs w:val="22"/>
        </w:rPr>
        <w:t xml:space="preserve">, </w:t>
      </w:r>
      <w:r w:rsidR="00A8357C">
        <w:rPr>
          <w:rFonts w:ascii="Calibri" w:hAnsi="Calibri"/>
          <w:sz w:val="22"/>
          <w:szCs w:val="22"/>
        </w:rPr>
        <w:t>Habitat map in Annex 3</w:t>
      </w:r>
      <w:r w:rsidR="00C13421">
        <w:rPr>
          <w:rFonts w:ascii="Calibri" w:hAnsi="Calibri"/>
          <w:sz w:val="22"/>
          <w:szCs w:val="22"/>
        </w:rPr>
        <w:t>, in MIT-O-06</w:t>
      </w:r>
      <w:r w:rsidR="00A8357C">
        <w:rPr>
          <w:rFonts w:ascii="Calibri" w:hAnsi="Calibri"/>
          <w:sz w:val="22"/>
          <w:szCs w:val="22"/>
        </w:rPr>
        <w:t xml:space="preserve"> and on the photo below. </w:t>
      </w:r>
      <w:r w:rsidR="00C13421">
        <w:rPr>
          <w:rFonts w:ascii="Calibri" w:hAnsi="Calibri"/>
          <w:sz w:val="22"/>
          <w:szCs w:val="22"/>
        </w:rPr>
        <w:t xml:space="preserve"> It can be stated that beside on location for CWMF, these habitats are also widely spread on the surrounding areas (see MIT-O-06).</w:t>
      </w:r>
    </w:p>
    <w:p w14:paraId="54A26E4F" w14:textId="77777777" w:rsidR="0068150B" w:rsidRDefault="00A8357C" w:rsidP="00A431BD">
      <w:pPr>
        <w:keepNext/>
        <w:jc w:val="both"/>
      </w:pPr>
      <w:r w:rsidRPr="00A431BD">
        <w:rPr>
          <w:rFonts w:ascii="Calibri" w:hAnsi="Calibri"/>
          <w:noProof/>
          <w:sz w:val="22"/>
          <w:szCs w:val="22"/>
        </w:rPr>
        <w:lastRenderedPageBreak/>
        <w:drawing>
          <wp:inline distT="0" distB="0" distL="0" distR="0" wp14:anchorId="782CA5BE" wp14:editId="63DF5146">
            <wp:extent cx="5356048" cy="2600325"/>
            <wp:effectExtent l="0" t="0" r="0" b="0"/>
            <wp:docPr id="84" name="Picture 84" descr="C:\Users\Dimitrula\Desktop\Significant habit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mitrula\Desktop\Significant habitat.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56048" cy="2600325"/>
                    </a:xfrm>
                    <a:prstGeom prst="rect">
                      <a:avLst/>
                    </a:prstGeom>
                    <a:noFill/>
                    <a:ln>
                      <a:noFill/>
                    </a:ln>
                  </pic:spPr>
                </pic:pic>
              </a:graphicData>
            </a:graphic>
          </wp:inline>
        </w:drawing>
      </w:r>
    </w:p>
    <w:p w14:paraId="766EAE54" w14:textId="77777777" w:rsidR="00A8357C" w:rsidRPr="00A431BD" w:rsidRDefault="0068150B" w:rsidP="00A431BD">
      <w:pPr>
        <w:pStyle w:val="Caption"/>
        <w:spacing w:before="0" w:after="120"/>
      </w:pPr>
      <w:r w:rsidRPr="00224BBC">
        <w:rPr>
          <w:color w:val="auto"/>
        </w:rPr>
        <w:t xml:space="preserve">Figure </w:t>
      </w:r>
      <w:r>
        <w:rPr>
          <w:color w:val="auto"/>
        </w:rPr>
        <w:t>23.</w:t>
      </w:r>
      <w:r w:rsidRPr="00224BBC">
        <w:rPr>
          <w:color w:val="auto"/>
        </w:rPr>
        <w:t xml:space="preserve">  </w:t>
      </w:r>
      <w:r w:rsidR="00F6663B">
        <w:rPr>
          <w:color w:val="auto"/>
        </w:rPr>
        <w:t>Hill pastures</w:t>
      </w:r>
      <w:r w:rsidR="00C13421">
        <w:rPr>
          <w:color w:val="auto"/>
        </w:rPr>
        <w:t xml:space="preserve"> affected by CWMF</w:t>
      </w:r>
    </w:p>
    <w:p w14:paraId="0F22C05C" w14:textId="77777777" w:rsidR="00A8357C" w:rsidRDefault="00D00FA3" w:rsidP="00A431BD">
      <w:pPr>
        <w:spacing w:after="0"/>
        <w:jc w:val="both"/>
        <w:rPr>
          <w:rFonts w:ascii="Calibri" w:hAnsi="Calibri"/>
          <w:sz w:val="22"/>
          <w:szCs w:val="22"/>
        </w:rPr>
      </w:pPr>
      <w:r w:rsidRPr="00D00FA3">
        <w:rPr>
          <w:rFonts w:ascii="Calibri" w:hAnsi="Calibri"/>
          <w:sz w:val="22"/>
          <w:szCs w:val="22"/>
        </w:rPr>
        <w:t xml:space="preserve">To make the prey easier to access, </w:t>
      </w:r>
      <w:r w:rsidR="00A8357C">
        <w:rPr>
          <w:rFonts w:ascii="Calibri" w:hAnsi="Calibri"/>
          <w:sz w:val="22"/>
          <w:szCs w:val="22"/>
        </w:rPr>
        <w:t xml:space="preserve">for these bird species it is important </w:t>
      </w:r>
      <w:r w:rsidRPr="00D00FA3">
        <w:rPr>
          <w:rFonts w:ascii="Calibri" w:hAnsi="Calibri"/>
          <w:sz w:val="22"/>
          <w:szCs w:val="22"/>
        </w:rPr>
        <w:t xml:space="preserve">surfaces </w:t>
      </w:r>
      <w:r w:rsidR="000150AD">
        <w:rPr>
          <w:rFonts w:ascii="Calibri" w:hAnsi="Calibri"/>
          <w:sz w:val="22"/>
          <w:szCs w:val="22"/>
        </w:rPr>
        <w:t xml:space="preserve">covered </w:t>
      </w:r>
      <w:r w:rsidR="00A8357C">
        <w:rPr>
          <w:rFonts w:ascii="Calibri" w:hAnsi="Calibri"/>
          <w:sz w:val="22"/>
          <w:szCs w:val="22"/>
        </w:rPr>
        <w:t>with vegetation with lower height</w:t>
      </w:r>
      <w:r w:rsidRPr="00D00FA3">
        <w:rPr>
          <w:rFonts w:ascii="Calibri" w:hAnsi="Calibri"/>
          <w:sz w:val="22"/>
          <w:szCs w:val="22"/>
        </w:rPr>
        <w:t xml:space="preserve">. Such areas are pastures where sheep and other large cattle are harvested. </w:t>
      </w:r>
    </w:p>
    <w:p w14:paraId="433A3601" w14:textId="77777777" w:rsidR="002423AF" w:rsidRPr="00A431BD" w:rsidRDefault="00D00FA3" w:rsidP="00072F04">
      <w:pPr>
        <w:spacing w:before="0" w:after="120"/>
        <w:jc w:val="both"/>
        <w:rPr>
          <w:rFonts w:ascii="Calibri" w:hAnsi="Calibri"/>
          <w:sz w:val="22"/>
          <w:szCs w:val="22"/>
        </w:rPr>
      </w:pPr>
      <w:r w:rsidRPr="00D00FA3">
        <w:rPr>
          <w:rFonts w:ascii="Calibri" w:hAnsi="Calibri"/>
          <w:sz w:val="22"/>
          <w:szCs w:val="22"/>
        </w:rPr>
        <w:t xml:space="preserve">During the rearing of the </w:t>
      </w:r>
      <w:r w:rsidR="00D26236" w:rsidRPr="00D00FA3">
        <w:rPr>
          <w:rFonts w:ascii="Calibri" w:hAnsi="Calibri"/>
          <w:sz w:val="22"/>
          <w:szCs w:val="22"/>
        </w:rPr>
        <w:t>young</w:t>
      </w:r>
      <w:r w:rsidRPr="00D00FA3">
        <w:rPr>
          <w:rFonts w:ascii="Calibri" w:hAnsi="Calibri"/>
          <w:sz w:val="22"/>
          <w:szCs w:val="22"/>
        </w:rPr>
        <w:t xml:space="preserve">, the </w:t>
      </w:r>
      <w:r w:rsidR="00D26236">
        <w:rPr>
          <w:rFonts w:ascii="Calibri" w:hAnsi="Calibri"/>
          <w:sz w:val="22"/>
          <w:szCs w:val="22"/>
        </w:rPr>
        <w:t>Imperial</w:t>
      </w:r>
      <w:r w:rsidRPr="00D00FA3">
        <w:rPr>
          <w:rFonts w:ascii="Calibri" w:hAnsi="Calibri"/>
          <w:sz w:val="22"/>
          <w:szCs w:val="22"/>
        </w:rPr>
        <w:t xml:space="preserve"> eagles hunting grounds</w:t>
      </w:r>
      <w:r w:rsidR="00D26236">
        <w:rPr>
          <w:rFonts w:ascii="Calibri" w:hAnsi="Calibri"/>
          <w:sz w:val="22"/>
          <w:szCs w:val="22"/>
        </w:rPr>
        <w:t xml:space="preserve"> is</w:t>
      </w:r>
      <w:r w:rsidRPr="00D00FA3">
        <w:rPr>
          <w:rFonts w:ascii="Calibri" w:hAnsi="Calibri"/>
          <w:sz w:val="22"/>
          <w:szCs w:val="22"/>
        </w:rPr>
        <w:t xml:space="preserve"> within a radius of 5 kilometers </w:t>
      </w:r>
      <w:r w:rsidR="00DE637F">
        <w:rPr>
          <w:rFonts w:ascii="Calibri" w:hAnsi="Calibri"/>
          <w:sz w:val="22"/>
          <w:szCs w:val="22"/>
        </w:rPr>
        <w:t xml:space="preserve">(sometimes more) </w:t>
      </w:r>
      <w:r w:rsidRPr="00D00FA3">
        <w:rPr>
          <w:rFonts w:ascii="Calibri" w:hAnsi="Calibri"/>
          <w:sz w:val="22"/>
          <w:szCs w:val="22"/>
        </w:rPr>
        <w:t xml:space="preserve">around the nest, while in the rest </w:t>
      </w:r>
      <w:r w:rsidR="00D26236">
        <w:rPr>
          <w:rFonts w:ascii="Calibri" w:hAnsi="Calibri"/>
          <w:sz w:val="22"/>
          <w:szCs w:val="22"/>
        </w:rPr>
        <w:t xml:space="preserve">period </w:t>
      </w:r>
      <w:r w:rsidRPr="00D00FA3">
        <w:rPr>
          <w:rFonts w:ascii="Calibri" w:hAnsi="Calibri"/>
          <w:sz w:val="22"/>
          <w:szCs w:val="22"/>
        </w:rPr>
        <w:t xml:space="preserve">of year the hunting </w:t>
      </w:r>
      <w:r w:rsidR="00D26236">
        <w:rPr>
          <w:rFonts w:ascii="Calibri" w:hAnsi="Calibri"/>
          <w:sz w:val="22"/>
          <w:szCs w:val="22"/>
        </w:rPr>
        <w:t>radius</w:t>
      </w:r>
      <w:r w:rsidRPr="00D00FA3">
        <w:rPr>
          <w:rFonts w:ascii="Calibri" w:hAnsi="Calibri"/>
          <w:sz w:val="22"/>
          <w:szCs w:val="22"/>
        </w:rPr>
        <w:t xml:space="preserve"> increases depending on the </w:t>
      </w:r>
      <w:r w:rsidR="00A8357C">
        <w:rPr>
          <w:rFonts w:ascii="Calibri" w:hAnsi="Calibri"/>
          <w:sz w:val="22"/>
          <w:szCs w:val="22"/>
        </w:rPr>
        <w:t>food availability</w:t>
      </w:r>
      <w:r w:rsidRPr="00D00FA3">
        <w:rPr>
          <w:rFonts w:ascii="Calibri" w:hAnsi="Calibri"/>
          <w:sz w:val="22"/>
          <w:szCs w:val="22"/>
        </w:rPr>
        <w:t xml:space="preserve">. </w:t>
      </w:r>
      <w:r w:rsidR="00D26236">
        <w:rPr>
          <w:rFonts w:ascii="Calibri" w:hAnsi="Calibri"/>
          <w:sz w:val="22"/>
          <w:szCs w:val="22"/>
        </w:rPr>
        <w:t>According to the above presented, i</w:t>
      </w:r>
      <w:r w:rsidRPr="00D00FA3">
        <w:rPr>
          <w:rFonts w:ascii="Calibri" w:hAnsi="Calibri"/>
          <w:sz w:val="22"/>
          <w:szCs w:val="22"/>
        </w:rPr>
        <w:t xml:space="preserve">n the </w:t>
      </w:r>
      <w:r w:rsidR="00D26236">
        <w:rPr>
          <w:rFonts w:ascii="Calibri" w:hAnsi="Calibri"/>
          <w:sz w:val="22"/>
          <w:szCs w:val="22"/>
        </w:rPr>
        <w:t>surrounding</w:t>
      </w:r>
      <w:r w:rsidRPr="00D00FA3">
        <w:rPr>
          <w:rFonts w:ascii="Calibri" w:hAnsi="Calibri"/>
          <w:sz w:val="22"/>
          <w:szCs w:val="22"/>
        </w:rPr>
        <w:t xml:space="preserve"> of the </w:t>
      </w:r>
      <w:r w:rsidR="00D26236">
        <w:rPr>
          <w:rFonts w:ascii="Calibri" w:hAnsi="Calibri"/>
          <w:sz w:val="22"/>
          <w:szCs w:val="22"/>
        </w:rPr>
        <w:t xml:space="preserve">CWMF (3 </w:t>
      </w:r>
      <w:r w:rsidR="00A8357C">
        <w:rPr>
          <w:rFonts w:ascii="Calibri" w:hAnsi="Calibri"/>
          <w:sz w:val="22"/>
          <w:szCs w:val="22"/>
        </w:rPr>
        <w:t>-</w:t>
      </w:r>
      <w:r w:rsidR="00D26236">
        <w:rPr>
          <w:rFonts w:ascii="Calibri" w:hAnsi="Calibri"/>
          <w:sz w:val="22"/>
          <w:szCs w:val="22"/>
        </w:rPr>
        <w:t xml:space="preserve"> 7 km)</w:t>
      </w:r>
      <w:r w:rsidRPr="00D00FA3">
        <w:rPr>
          <w:rFonts w:ascii="Calibri" w:hAnsi="Calibri"/>
          <w:sz w:val="22"/>
          <w:szCs w:val="22"/>
        </w:rPr>
        <w:t xml:space="preserve">, there are five active nests of </w:t>
      </w:r>
      <w:r w:rsidR="00D26236">
        <w:rPr>
          <w:rFonts w:ascii="Calibri" w:hAnsi="Calibri"/>
          <w:sz w:val="22"/>
          <w:szCs w:val="22"/>
        </w:rPr>
        <w:t xml:space="preserve">Aquila </w:t>
      </w:r>
      <w:proofErr w:type="spellStart"/>
      <w:r w:rsidR="00D26236">
        <w:rPr>
          <w:rFonts w:ascii="Calibri" w:hAnsi="Calibri"/>
          <w:sz w:val="22"/>
          <w:szCs w:val="22"/>
        </w:rPr>
        <w:t>heliaca</w:t>
      </w:r>
      <w:proofErr w:type="spellEnd"/>
      <w:r w:rsidRPr="00D00FA3">
        <w:rPr>
          <w:rFonts w:ascii="Calibri" w:hAnsi="Calibri"/>
          <w:sz w:val="22"/>
          <w:szCs w:val="22"/>
        </w:rPr>
        <w:t xml:space="preserve"> </w:t>
      </w:r>
      <w:r w:rsidR="00D26236">
        <w:rPr>
          <w:rFonts w:ascii="Calibri" w:hAnsi="Calibri"/>
          <w:sz w:val="22"/>
          <w:szCs w:val="22"/>
        </w:rPr>
        <w:t>in</w:t>
      </w:r>
      <w:r w:rsidRPr="00D00FA3">
        <w:rPr>
          <w:rFonts w:ascii="Calibri" w:hAnsi="Calibri"/>
          <w:sz w:val="22"/>
          <w:szCs w:val="22"/>
        </w:rPr>
        <w:t xml:space="preserve"> a </w:t>
      </w:r>
      <w:r w:rsidR="00D26236">
        <w:rPr>
          <w:rFonts w:ascii="Calibri" w:hAnsi="Calibri"/>
          <w:sz w:val="22"/>
          <w:szCs w:val="22"/>
        </w:rPr>
        <w:t xml:space="preserve">hunting </w:t>
      </w:r>
      <w:r w:rsidRPr="00D00FA3">
        <w:rPr>
          <w:rFonts w:ascii="Calibri" w:hAnsi="Calibri"/>
          <w:sz w:val="22"/>
          <w:szCs w:val="22"/>
        </w:rPr>
        <w:t xml:space="preserve">distance, which means that </w:t>
      </w:r>
      <w:r w:rsidR="00925D4A">
        <w:rPr>
          <w:rFonts w:ascii="Calibri" w:hAnsi="Calibri"/>
          <w:sz w:val="22"/>
          <w:szCs w:val="22"/>
        </w:rPr>
        <w:t>some of the</w:t>
      </w:r>
      <w:r w:rsidR="00925D4A" w:rsidRPr="00D00FA3">
        <w:rPr>
          <w:rFonts w:ascii="Calibri" w:hAnsi="Calibri"/>
          <w:sz w:val="22"/>
          <w:szCs w:val="22"/>
        </w:rPr>
        <w:t xml:space="preserve"> </w:t>
      </w:r>
      <w:r w:rsidRPr="00D00FA3">
        <w:rPr>
          <w:rFonts w:ascii="Calibri" w:hAnsi="Calibri"/>
          <w:sz w:val="22"/>
          <w:szCs w:val="22"/>
        </w:rPr>
        <w:t xml:space="preserve">couples </w:t>
      </w:r>
      <w:r w:rsidR="00A8357C">
        <w:rPr>
          <w:rFonts w:ascii="Calibri" w:hAnsi="Calibri"/>
          <w:sz w:val="22"/>
          <w:szCs w:val="22"/>
        </w:rPr>
        <w:t>may be</w:t>
      </w:r>
      <w:r w:rsidR="00D26236">
        <w:rPr>
          <w:rFonts w:ascii="Calibri" w:hAnsi="Calibri"/>
          <w:sz w:val="22"/>
          <w:szCs w:val="22"/>
        </w:rPr>
        <w:t xml:space="preserve"> </w:t>
      </w:r>
      <w:r w:rsidR="00A8357C">
        <w:rPr>
          <w:rFonts w:ascii="Calibri" w:hAnsi="Calibri"/>
          <w:sz w:val="22"/>
          <w:szCs w:val="22"/>
        </w:rPr>
        <w:t>using</w:t>
      </w:r>
      <w:r w:rsidRPr="00D00FA3">
        <w:rPr>
          <w:rFonts w:ascii="Calibri" w:hAnsi="Calibri"/>
          <w:sz w:val="22"/>
          <w:szCs w:val="22"/>
        </w:rPr>
        <w:t xml:space="preserve"> the </w:t>
      </w:r>
      <w:r w:rsidR="00A8357C">
        <w:rPr>
          <w:rFonts w:ascii="Calibri" w:hAnsi="Calibri"/>
          <w:sz w:val="22"/>
          <w:szCs w:val="22"/>
        </w:rPr>
        <w:t xml:space="preserve">CWMF </w:t>
      </w:r>
      <w:r w:rsidRPr="00D00FA3">
        <w:rPr>
          <w:rFonts w:ascii="Calibri" w:hAnsi="Calibri"/>
          <w:sz w:val="22"/>
          <w:szCs w:val="22"/>
        </w:rPr>
        <w:t xml:space="preserve">territory </w:t>
      </w:r>
      <w:r w:rsidR="00E1465E">
        <w:rPr>
          <w:rFonts w:ascii="Calibri" w:hAnsi="Calibri"/>
          <w:sz w:val="22"/>
          <w:szCs w:val="22"/>
        </w:rPr>
        <w:t>as hunting ground</w:t>
      </w:r>
      <w:r w:rsidRPr="00D00FA3">
        <w:rPr>
          <w:rFonts w:ascii="Calibri" w:hAnsi="Calibri"/>
          <w:sz w:val="22"/>
          <w:szCs w:val="22"/>
        </w:rPr>
        <w:t>.</w:t>
      </w:r>
      <w:r w:rsidR="002423AF" w:rsidRPr="00A431BD">
        <w:rPr>
          <w:rFonts w:ascii="Calibri" w:hAnsi="Calibri"/>
          <w:sz w:val="22"/>
          <w:szCs w:val="22"/>
        </w:rPr>
        <w:t xml:space="preserve"> </w:t>
      </w:r>
    </w:p>
    <w:p w14:paraId="2B36A120" w14:textId="77777777" w:rsidR="002423AF" w:rsidRDefault="002423AF" w:rsidP="00A431BD">
      <w:pPr>
        <w:jc w:val="both"/>
        <w:rPr>
          <w:rFonts w:ascii="Calibri" w:hAnsi="Calibri"/>
          <w:sz w:val="22"/>
          <w:szCs w:val="22"/>
        </w:rPr>
      </w:pPr>
      <w:r w:rsidRPr="00A431BD">
        <w:rPr>
          <w:rFonts w:ascii="Calibri" w:hAnsi="Calibri"/>
          <w:sz w:val="22"/>
          <w:szCs w:val="22"/>
        </w:rPr>
        <w:t xml:space="preserve">During the census of the </w:t>
      </w:r>
      <w:r w:rsidRPr="00A431BD">
        <w:rPr>
          <w:rFonts w:ascii="Calibri" w:hAnsi="Calibri"/>
          <w:b/>
          <w:sz w:val="22"/>
          <w:szCs w:val="22"/>
        </w:rPr>
        <w:t xml:space="preserve">Falco </w:t>
      </w:r>
      <w:proofErr w:type="spellStart"/>
      <w:r w:rsidRPr="00A431BD">
        <w:rPr>
          <w:rFonts w:ascii="Calibri" w:hAnsi="Calibri"/>
          <w:b/>
          <w:sz w:val="22"/>
          <w:szCs w:val="22"/>
        </w:rPr>
        <w:t>naumanni</w:t>
      </w:r>
      <w:proofErr w:type="spellEnd"/>
      <w:r w:rsidRPr="00A431BD">
        <w:rPr>
          <w:rFonts w:ascii="Calibri" w:hAnsi="Calibri"/>
          <w:sz w:val="22"/>
          <w:szCs w:val="22"/>
        </w:rPr>
        <w:t xml:space="preserve"> (conducted in 2002 and 2012), in the villages located in vicinity of the selected CWMF (</w:t>
      </w:r>
      <w:proofErr w:type="spellStart"/>
      <w:r w:rsidRPr="00A431BD">
        <w:rPr>
          <w:rFonts w:ascii="Calibri" w:hAnsi="Calibri"/>
          <w:sz w:val="22"/>
          <w:szCs w:val="22"/>
        </w:rPr>
        <w:t>Meckuevci</w:t>
      </w:r>
      <w:proofErr w:type="spellEnd"/>
      <w:r w:rsidRPr="00A431BD">
        <w:rPr>
          <w:rFonts w:ascii="Calibri" w:hAnsi="Calibri"/>
          <w:sz w:val="22"/>
          <w:szCs w:val="22"/>
        </w:rPr>
        <w:t xml:space="preserve">, </w:t>
      </w:r>
      <w:proofErr w:type="spellStart"/>
      <w:r w:rsidRPr="00A431BD">
        <w:rPr>
          <w:rFonts w:ascii="Calibri" w:hAnsi="Calibri"/>
          <w:sz w:val="22"/>
          <w:szCs w:val="22"/>
        </w:rPr>
        <w:t>Ranchinc</w:t>
      </w:r>
      <w:r w:rsidR="00D00FA3" w:rsidRPr="00D00FA3">
        <w:rPr>
          <w:rFonts w:ascii="Calibri" w:hAnsi="Calibri"/>
          <w:sz w:val="22"/>
          <w:szCs w:val="22"/>
        </w:rPr>
        <w:t>i</w:t>
      </w:r>
      <w:proofErr w:type="spellEnd"/>
      <w:r w:rsidR="00D00FA3" w:rsidRPr="00D00FA3">
        <w:rPr>
          <w:rFonts w:ascii="Calibri" w:hAnsi="Calibri"/>
          <w:sz w:val="22"/>
          <w:szCs w:val="22"/>
        </w:rPr>
        <w:t xml:space="preserve">, </w:t>
      </w:r>
      <w:proofErr w:type="spellStart"/>
      <w:r w:rsidR="00D00FA3" w:rsidRPr="00D00FA3">
        <w:rPr>
          <w:rFonts w:ascii="Calibri" w:hAnsi="Calibri"/>
          <w:sz w:val="22"/>
          <w:szCs w:val="22"/>
        </w:rPr>
        <w:t>Kukovo</w:t>
      </w:r>
      <w:proofErr w:type="spellEnd"/>
      <w:r w:rsidRPr="00A431BD">
        <w:rPr>
          <w:rFonts w:ascii="Calibri" w:hAnsi="Calibri"/>
          <w:sz w:val="22"/>
          <w:szCs w:val="22"/>
        </w:rPr>
        <w:t xml:space="preserve">, </w:t>
      </w:r>
      <w:proofErr w:type="spellStart"/>
      <w:r w:rsidRPr="00A431BD">
        <w:rPr>
          <w:rFonts w:ascii="Calibri" w:hAnsi="Calibri"/>
          <w:sz w:val="22"/>
          <w:szCs w:val="22"/>
        </w:rPr>
        <w:t>Patetino</w:t>
      </w:r>
      <w:proofErr w:type="spellEnd"/>
      <w:r w:rsidRPr="00A431BD">
        <w:rPr>
          <w:rFonts w:ascii="Calibri" w:hAnsi="Calibri"/>
          <w:sz w:val="22"/>
          <w:szCs w:val="22"/>
        </w:rPr>
        <w:t xml:space="preserve"> etc.) were found nesting colonies of the Falco </w:t>
      </w:r>
      <w:proofErr w:type="spellStart"/>
      <w:r w:rsidRPr="00A431BD">
        <w:rPr>
          <w:rFonts w:ascii="Calibri" w:hAnsi="Calibri"/>
          <w:sz w:val="22"/>
          <w:szCs w:val="22"/>
        </w:rPr>
        <w:t>naumanni</w:t>
      </w:r>
      <w:proofErr w:type="spellEnd"/>
      <w:r w:rsidRPr="00A431BD">
        <w:rPr>
          <w:rFonts w:ascii="Calibri" w:hAnsi="Calibri"/>
          <w:sz w:val="22"/>
          <w:szCs w:val="22"/>
        </w:rPr>
        <w:t xml:space="preserve"> </w:t>
      </w:r>
      <w:r>
        <w:rPr>
          <w:rFonts w:ascii="Calibri" w:hAnsi="Calibri"/>
          <w:sz w:val="22"/>
          <w:szCs w:val="22"/>
        </w:rPr>
        <w:t>as presented in the table an photo below.</w:t>
      </w:r>
    </w:p>
    <w:tbl>
      <w:tblPr>
        <w:tblStyle w:val="TableGrid"/>
        <w:tblW w:w="0" w:type="auto"/>
        <w:jc w:val="center"/>
        <w:tblLook w:val="04A0" w:firstRow="1" w:lastRow="0" w:firstColumn="1" w:lastColumn="0" w:noHBand="0" w:noVBand="1"/>
      </w:tblPr>
      <w:tblGrid>
        <w:gridCol w:w="3162"/>
        <w:gridCol w:w="1317"/>
        <w:gridCol w:w="1252"/>
        <w:gridCol w:w="3629"/>
      </w:tblGrid>
      <w:tr w:rsidR="00343950" w14:paraId="2493329E" w14:textId="77777777" w:rsidTr="00072F04">
        <w:trPr>
          <w:jc w:val="center"/>
        </w:trPr>
        <w:tc>
          <w:tcPr>
            <w:tcW w:w="3192" w:type="dxa"/>
            <w:tcBorders>
              <w:top w:val="nil"/>
              <w:left w:val="nil"/>
              <w:bottom w:val="single" w:sz="4" w:space="0" w:color="auto"/>
              <w:right w:val="single" w:sz="4" w:space="0" w:color="auto"/>
            </w:tcBorders>
          </w:tcPr>
          <w:p w14:paraId="69D01D84" w14:textId="77777777" w:rsidR="00343950" w:rsidRPr="00343950" w:rsidRDefault="00343950">
            <w:pPr>
              <w:spacing w:after="0"/>
              <w:jc w:val="center"/>
              <w:rPr>
                <w:rFonts w:ascii="Calibri" w:hAnsi="Calibri"/>
                <w:b/>
                <w:sz w:val="22"/>
                <w:szCs w:val="22"/>
              </w:rPr>
            </w:pPr>
          </w:p>
        </w:tc>
        <w:tc>
          <w:tcPr>
            <w:tcW w:w="2586" w:type="dxa"/>
            <w:gridSpan w:val="2"/>
            <w:tcBorders>
              <w:left w:val="single" w:sz="4" w:space="0" w:color="auto"/>
              <w:right w:val="single" w:sz="4" w:space="0" w:color="auto"/>
            </w:tcBorders>
            <w:shd w:val="clear" w:color="auto" w:fill="D9D9D9" w:themeFill="background1" w:themeFillShade="D9"/>
          </w:tcPr>
          <w:p w14:paraId="7009496F" w14:textId="77777777" w:rsidR="00343950" w:rsidRPr="00A431BD" w:rsidRDefault="00343950">
            <w:pPr>
              <w:spacing w:after="0" w:line="276" w:lineRule="auto"/>
              <w:jc w:val="center"/>
              <w:rPr>
                <w:rFonts w:ascii="Calibri" w:hAnsi="Calibri"/>
                <w:b/>
                <w:sz w:val="22"/>
                <w:szCs w:val="22"/>
                <w:lang w:val="en-US"/>
              </w:rPr>
            </w:pPr>
            <w:r>
              <w:rPr>
                <w:rFonts w:ascii="Calibri" w:hAnsi="Calibri"/>
                <w:b/>
                <w:sz w:val="22"/>
                <w:szCs w:val="22"/>
                <w:lang w:val="en-US"/>
              </w:rPr>
              <w:t>Year of conducted census</w:t>
            </w:r>
          </w:p>
        </w:tc>
        <w:tc>
          <w:tcPr>
            <w:tcW w:w="3657" w:type="dxa"/>
            <w:tcBorders>
              <w:top w:val="nil"/>
              <w:left w:val="single" w:sz="4" w:space="0" w:color="auto"/>
              <w:bottom w:val="single" w:sz="4" w:space="0" w:color="auto"/>
              <w:right w:val="nil"/>
            </w:tcBorders>
            <w:shd w:val="clear" w:color="auto" w:fill="auto"/>
          </w:tcPr>
          <w:p w14:paraId="2F532A86" w14:textId="77777777" w:rsidR="00343950" w:rsidRPr="00343950" w:rsidRDefault="00343950">
            <w:pPr>
              <w:spacing w:after="0"/>
              <w:jc w:val="center"/>
              <w:rPr>
                <w:rFonts w:ascii="Calibri" w:hAnsi="Calibri"/>
                <w:b/>
                <w:sz w:val="22"/>
                <w:szCs w:val="22"/>
              </w:rPr>
            </w:pPr>
          </w:p>
        </w:tc>
      </w:tr>
      <w:tr w:rsidR="009C0BAF" w14:paraId="7BD6DD83" w14:textId="77777777" w:rsidTr="00072F04">
        <w:trPr>
          <w:jc w:val="center"/>
        </w:trPr>
        <w:tc>
          <w:tcPr>
            <w:tcW w:w="3192" w:type="dxa"/>
            <w:tcBorders>
              <w:top w:val="single" w:sz="4" w:space="0" w:color="auto"/>
            </w:tcBorders>
            <w:shd w:val="clear" w:color="auto" w:fill="D9D9D9" w:themeFill="background1" w:themeFillShade="D9"/>
          </w:tcPr>
          <w:p w14:paraId="3E09AC5E" w14:textId="77777777" w:rsidR="009C0BAF" w:rsidRPr="00A431BD" w:rsidRDefault="009C0BAF" w:rsidP="00A431BD">
            <w:pPr>
              <w:spacing w:after="0"/>
              <w:jc w:val="center"/>
              <w:rPr>
                <w:rFonts w:ascii="Calibri" w:hAnsi="Calibri"/>
                <w:b/>
                <w:sz w:val="22"/>
                <w:szCs w:val="22"/>
                <w:lang w:val="en-US"/>
              </w:rPr>
            </w:pPr>
            <w:r w:rsidRPr="00A431BD">
              <w:rPr>
                <w:rFonts w:ascii="Calibri" w:hAnsi="Calibri"/>
                <w:b/>
                <w:sz w:val="22"/>
                <w:szCs w:val="22"/>
              </w:rPr>
              <w:t>Location</w:t>
            </w:r>
          </w:p>
        </w:tc>
        <w:tc>
          <w:tcPr>
            <w:tcW w:w="1326" w:type="dxa"/>
            <w:shd w:val="clear" w:color="auto" w:fill="D9D9D9" w:themeFill="background1" w:themeFillShade="D9"/>
          </w:tcPr>
          <w:p w14:paraId="14266B3E" w14:textId="77777777" w:rsidR="009C0BAF" w:rsidRPr="00A431BD" w:rsidRDefault="009C0BAF" w:rsidP="00A431BD">
            <w:pPr>
              <w:spacing w:after="0"/>
              <w:jc w:val="center"/>
              <w:rPr>
                <w:rFonts w:ascii="Calibri" w:eastAsiaTheme="minorEastAsia" w:hAnsi="Calibri" w:cstheme="minorBidi"/>
                <w:b/>
                <w:sz w:val="22"/>
                <w:szCs w:val="22"/>
                <w:lang w:val="mk-MK"/>
              </w:rPr>
            </w:pPr>
            <w:r w:rsidRPr="00A431BD">
              <w:rPr>
                <w:rFonts w:ascii="Calibri" w:hAnsi="Calibri"/>
                <w:b/>
                <w:sz w:val="22"/>
                <w:szCs w:val="22"/>
                <w:lang w:val="mk-MK"/>
              </w:rPr>
              <w:t>2002</w:t>
            </w:r>
          </w:p>
        </w:tc>
        <w:tc>
          <w:tcPr>
            <w:tcW w:w="1260" w:type="dxa"/>
            <w:shd w:val="clear" w:color="auto" w:fill="D9D9D9" w:themeFill="background1" w:themeFillShade="D9"/>
          </w:tcPr>
          <w:p w14:paraId="20ECDBE1" w14:textId="77777777" w:rsidR="009C0BAF" w:rsidRPr="00A431BD" w:rsidRDefault="009C0BAF" w:rsidP="00A431BD">
            <w:pPr>
              <w:spacing w:after="0"/>
              <w:jc w:val="center"/>
              <w:rPr>
                <w:rFonts w:ascii="Calibri" w:eastAsiaTheme="minorEastAsia" w:hAnsi="Calibri" w:cstheme="minorBidi"/>
                <w:b/>
                <w:sz w:val="22"/>
                <w:szCs w:val="22"/>
                <w:lang w:val="mk-MK"/>
              </w:rPr>
            </w:pPr>
            <w:r w:rsidRPr="00A431BD">
              <w:rPr>
                <w:rFonts w:ascii="Calibri" w:hAnsi="Calibri"/>
                <w:b/>
                <w:sz w:val="22"/>
                <w:szCs w:val="22"/>
                <w:lang w:val="mk-MK"/>
              </w:rPr>
              <w:t>2012</w:t>
            </w:r>
          </w:p>
        </w:tc>
        <w:tc>
          <w:tcPr>
            <w:tcW w:w="3657" w:type="dxa"/>
            <w:tcBorders>
              <w:top w:val="single" w:sz="4" w:space="0" w:color="auto"/>
            </w:tcBorders>
            <w:shd w:val="clear" w:color="auto" w:fill="D9D9D9" w:themeFill="background1" w:themeFillShade="D9"/>
          </w:tcPr>
          <w:p w14:paraId="39BBFC9D" w14:textId="77777777" w:rsidR="009C0BAF" w:rsidRPr="00A431BD" w:rsidRDefault="009C0BAF">
            <w:pPr>
              <w:spacing w:before="120" w:after="0"/>
              <w:ind w:left="567"/>
              <w:jc w:val="center"/>
              <w:rPr>
                <w:rFonts w:ascii="Calibri" w:hAnsi="Calibri"/>
                <w:b/>
                <w:sz w:val="22"/>
                <w:szCs w:val="22"/>
                <w:lang w:val="en-US"/>
              </w:rPr>
            </w:pPr>
            <w:r w:rsidRPr="00A431BD">
              <w:rPr>
                <w:rFonts w:ascii="Calibri" w:hAnsi="Calibri"/>
                <w:b/>
                <w:sz w:val="22"/>
                <w:szCs w:val="22"/>
              </w:rPr>
              <w:t>Proposed IBA site</w:t>
            </w:r>
          </w:p>
        </w:tc>
      </w:tr>
      <w:tr w:rsidR="009C0BAF" w14:paraId="3138E6A7" w14:textId="77777777" w:rsidTr="00072F04">
        <w:trPr>
          <w:jc w:val="center"/>
        </w:trPr>
        <w:tc>
          <w:tcPr>
            <w:tcW w:w="3192" w:type="dxa"/>
          </w:tcPr>
          <w:p w14:paraId="7CFCD98E" w14:textId="77777777" w:rsidR="009C0BAF" w:rsidRPr="00A431BD" w:rsidRDefault="009C0BAF" w:rsidP="00A431BD">
            <w:pPr>
              <w:spacing w:after="0"/>
              <w:rPr>
                <w:rFonts w:ascii="Calibri" w:hAnsi="Calibri"/>
                <w:sz w:val="22"/>
                <w:szCs w:val="22"/>
                <w:lang w:val="en-US"/>
              </w:rPr>
            </w:pPr>
            <w:proofErr w:type="spellStart"/>
            <w:r w:rsidRPr="00A431BD">
              <w:rPr>
                <w:rFonts w:ascii="Calibri" w:hAnsi="Calibri"/>
                <w:sz w:val="22"/>
                <w:szCs w:val="22"/>
              </w:rPr>
              <w:t>Meckuevci</w:t>
            </w:r>
            <w:proofErr w:type="spellEnd"/>
            <w:r w:rsidRPr="00A431BD">
              <w:rPr>
                <w:rFonts w:ascii="Calibri" w:hAnsi="Calibri"/>
                <w:sz w:val="22"/>
                <w:szCs w:val="22"/>
              </w:rPr>
              <w:t xml:space="preserve"> (2 km from CWMF)</w:t>
            </w:r>
          </w:p>
        </w:tc>
        <w:tc>
          <w:tcPr>
            <w:tcW w:w="1326" w:type="dxa"/>
          </w:tcPr>
          <w:p w14:paraId="0B331D3E"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19</w:t>
            </w:r>
          </w:p>
        </w:tc>
        <w:tc>
          <w:tcPr>
            <w:tcW w:w="1260" w:type="dxa"/>
          </w:tcPr>
          <w:p w14:paraId="42F5825B"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7</w:t>
            </w:r>
          </w:p>
        </w:tc>
        <w:tc>
          <w:tcPr>
            <w:tcW w:w="3657" w:type="dxa"/>
          </w:tcPr>
          <w:p w14:paraId="5F96A4B0" w14:textId="77777777" w:rsidR="009C0BAF" w:rsidRPr="00A431BD" w:rsidRDefault="009C0BAF">
            <w:pPr>
              <w:spacing w:before="120" w:after="0"/>
              <w:ind w:left="567"/>
              <w:jc w:val="center"/>
              <w:rPr>
                <w:rFonts w:ascii="Calibri" w:hAnsi="Calibri"/>
                <w:sz w:val="22"/>
                <w:szCs w:val="22"/>
                <w:lang w:val="mk-MK"/>
              </w:rPr>
            </w:pPr>
            <w:r w:rsidRPr="00343950">
              <w:rPr>
                <w:rFonts w:ascii="Calibri" w:hAnsi="Calibri" w:cstheme="minorHAnsi"/>
                <w:sz w:val="22"/>
                <w:szCs w:val="22"/>
              </w:rPr>
              <w:t xml:space="preserve">MK019 </w:t>
            </w:r>
            <w:proofErr w:type="spellStart"/>
            <w:r w:rsidRPr="00343950">
              <w:rPr>
                <w:rFonts w:ascii="Calibri" w:hAnsi="Calibri" w:cstheme="minorHAnsi"/>
                <w:sz w:val="22"/>
                <w:szCs w:val="22"/>
              </w:rPr>
              <w:t>Ovce</w:t>
            </w:r>
            <w:proofErr w:type="spellEnd"/>
            <w:r w:rsidRPr="00343950">
              <w:rPr>
                <w:rFonts w:ascii="Calibri" w:hAnsi="Calibri" w:cstheme="minorHAnsi"/>
                <w:sz w:val="22"/>
                <w:szCs w:val="22"/>
              </w:rPr>
              <w:t xml:space="preserve"> Pole</w:t>
            </w:r>
          </w:p>
        </w:tc>
      </w:tr>
      <w:tr w:rsidR="009C0BAF" w14:paraId="5D37C910" w14:textId="77777777" w:rsidTr="00072F04">
        <w:trPr>
          <w:jc w:val="center"/>
        </w:trPr>
        <w:tc>
          <w:tcPr>
            <w:tcW w:w="3192" w:type="dxa"/>
          </w:tcPr>
          <w:p w14:paraId="6EF57207" w14:textId="77777777" w:rsidR="009C0BAF" w:rsidRPr="00A431BD" w:rsidRDefault="009C0BAF" w:rsidP="00A431BD">
            <w:pPr>
              <w:spacing w:after="0"/>
              <w:rPr>
                <w:rFonts w:ascii="Calibri" w:hAnsi="Calibri"/>
                <w:sz w:val="22"/>
                <w:szCs w:val="22"/>
                <w:lang w:val="en-US"/>
              </w:rPr>
            </w:pPr>
            <w:proofErr w:type="spellStart"/>
            <w:r w:rsidRPr="00A431BD">
              <w:rPr>
                <w:rFonts w:ascii="Calibri" w:hAnsi="Calibri"/>
                <w:sz w:val="22"/>
                <w:szCs w:val="22"/>
              </w:rPr>
              <w:t>Rancinci</w:t>
            </w:r>
            <w:proofErr w:type="spellEnd"/>
            <w:r w:rsidRPr="00A431BD">
              <w:rPr>
                <w:rFonts w:ascii="Calibri" w:hAnsi="Calibri"/>
                <w:sz w:val="22"/>
                <w:szCs w:val="22"/>
              </w:rPr>
              <w:t xml:space="preserve"> (3 km from CWMF)</w:t>
            </w:r>
          </w:p>
        </w:tc>
        <w:tc>
          <w:tcPr>
            <w:tcW w:w="1326" w:type="dxa"/>
          </w:tcPr>
          <w:p w14:paraId="59245CD2"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23</w:t>
            </w:r>
          </w:p>
        </w:tc>
        <w:tc>
          <w:tcPr>
            <w:tcW w:w="1260" w:type="dxa"/>
          </w:tcPr>
          <w:p w14:paraId="6309BBE1"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5</w:t>
            </w:r>
          </w:p>
        </w:tc>
        <w:tc>
          <w:tcPr>
            <w:tcW w:w="3657" w:type="dxa"/>
          </w:tcPr>
          <w:p w14:paraId="07798D8B" w14:textId="77777777" w:rsidR="009C0BAF" w:rsidRPr="00A431BD" w:rsidRDefault="00343950" w:rsidP="00343950">
            <w:pPr>
              <w:spacing w:before="120" w:after="0"/>
              <w:ind w:left="567"/>
              <w:jc w:val="center"/>
              <w:rPr>
                <w:rFonts w:ascii="Calibri" w:hAnsi="Calibri"/>
                <w:sz w:val="22"/>
                <w:szCs w:val="22"/>
                <w:lang w:val="en-US"/>
              </w:rPr>
            </w:pPr>
            <w:r>
              <w:rPr>
                <w:rFonts w:ascii="Calibri" w:hAnsi="Calibri"/>
                <w:sz w:val="22"/>
                <w:szCs w:val="22"/>
                <w:lang w:val="en-US"/>
              </w:rPr>
              <w:t>Near the border line of</w:t>
            </w:r>
            <w:r w:rsidRPr="00343950">
              <w:rPr>
                <w:rFonts w:ascii="Calibri" w:hAnsi="Calibri" w:cstheme="minorHAnsi"/>
                <w:sz w:val="22"/>
                <w:szCs w:val="22"/>
              </w:rPr>
              <w:t xml:space="preserve"> MK019 </w:t>
            </w:r>
            <w:proofErr w:type="spellStart"/>
            <w:r w:rsidRPr="00343950">
              <w:rPr>
                <w:rFonts w:ascii="Calibri" w:hAnsi="Calibri" w:cstheme="minorHAnsi"/>
                <w:sz w:val="22"/>
                <w:szCs w:val="22"/>
              </w:rPr>
              <w:t>Ovce</w:t>
            </w:r>
            <w:proofErr w:type="spellEnd"/>
            <w:r w:rsidRPr="00343950">
              <w:rPr>
                <w:rFonts w:ascii="Calibri" w:hAnsi="Calibri" w:cstheme="minorHAnsi"/>
                <w:sz w:val="22"/>
                <w:szCs w:val="22"/>
              </w:rPr>
              <w:t xml:space="preserve"> Pole</w:t>
            </w:r>
          </w:p>
        </w:tc>
      </w:tr>
      <w:tr w:rsidR="009C0BAF" w14:paraId="0912B16C" w14:textId="77777777" w:rsidTr="00072F04">
        <w:trPr>
          <w:jc w:val="center"/>
        </w:trPr>
        <w:tc>
          <w:tcPr>
            <w:tcW w:w="3192" w:type="dxa"/>
          </w:tcPr>
          <w:p w14:paraId="40295429" w14:textId="77777777" w:rsidR="009C0BAF" w:rsidRPr="00A431BD" w:rsidRDefault="009C0BAF" w:rsidP="00A431BD">
            <w:pPr>
              <w:spacing w:after="0"/>
              <w:rPr>
                <w:rFonts w:ascii="Calibri" w:hAnsi="Calibri"/>
                <w:sz w:val="22"/>
                <w:szCs w:val="22"/>
                <w:lang w:val="en-US"/>
              </w:rPr>
            </w:pPr>
            <w:proofErr w:type="spellStart"/>
            <w:r w:rsidRPr="00A431BD">
              <w:rPr>
                <w:rFonts w:ascii="Calibri" w:hAnsi="Calibri"/>
                <w:sz w:val="22"/>
                <w:szCs w:val="22"/>
              </w:rPr>
              <w:t>Kukovo</w:t>
            </w:r>
            <w:proofErr w:type="spellEnd"/>
            <w:r w:rsidRPr="00A431BD">
              <w:rPr>
                <w:rFonts w:ascii="Calibri" w:hAnsi="Calibri"/>
                <w:sz w:val="22"/>
                <w:szCs w:val="22"/>
              </w:rPr>
              <w:t xml:space="preserve"> (2.5 km from CWMF)</w:t>
            </w:r>
          </w:p>
        </w:tc>
        <w:tc>
          <w:tcPr>
            <w:tcW w:w="1326" w:type="dxa"/>
          </w:tcPr>
          <w:p w14:paraId="0C8E9193"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36</w:t>
            </w:r>
          </w:p>
        </w:tc>
        <w:tc>
          <w:tcPr>
            <w:tcW w:w="1260" w:type="dxa"/>
          </w:tcPr>
          <w:p w14:paraId="54735E5C"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8</w:t>
            </w:r>
          </w:p>
        </w:tc>
        <w:tc>
          <w:tcPr>
            <w:tcW w:w="3657" w:type="dxa"/>
          </w:tcPr>
          <w:p w14:paraId="68F7E4D5" w14:textId="77777777" w:rsidR="009C0BAF" w:rsidRPr="00A431BD" w:rsidRDefault="00343950">
            <w:pPr>
              <w:spacing w:before="120" w:after="0"/>
              <w:ind w:left="567"/>
              <w:jc w:val="center"/>
              <w:rPr>
                <w:rFonts w:ascii="Calibri" w:hAnsi="Calibri"/>
                <w:sz w:val="22"/>
                <w:szCs w:val="22"/>
                <w:lang w:val="en-US"/>
              </w:rPr>
            </w:pPr>
            <w:r>
              <w:rPr>
                <w:rFonts w:ascii="Calibri" w:hAnsi="Calibri"/>
                <w:sz w:val="22"/>
                <w:szCs w:val="22"/>
                <w:lang w:val="en-US"/>
              </w:rPr>
              <w:t>Near</w:t>
            </w:r>
            <w:r w:rsidR="009C0BAF" w:rsidRPr="00A431BD">
              <w:rPr>
                <w:rFonts w:ascii="Calibri" w:hAnsi="Calibri"/>
                <w:sz w:val="22"/>
                <w:szCs w:val="22"/>
              </w:rPr>
              <w:t xml:space="preserve"> the border</w:t>
            </w:r>
            <w:r>
              <w:rPr>
                <w:rFonts w:ascii="Calibri" w:hAnsi="Calibri"/>
                <w:sz w:val="22"/>
                <w:szCs w:val="22"/>
                <w:lang w:val="en-US"/>
              </w:rPr>
              <w:t xml:space="preserve"> line</w:t>
            </w:r>
            <w:r w:rsidR="009C0BAF" w:rsidRPr="00A431BD">
              <w:rPr>
                <w:rFonts w:ascii="Calibri" w:hAnsi="Calibri"/>
                <w:sz w:val="22"/>
                <w:szCs w:val="22"/>
              </w:rPr>
              <w:t xml:space="preserve"> of </w:t>
            </w:r>
            <w:r w:rsidRPr="00343950">
              <w:rPr>
                <w:rFonts w:ascii="Calibri" w:hAnsi="Calibri" w:cstheme="minorHAnsi"/>
                <w:sz w:val="22"/>
                <w:szCs w:val="22"/>
              </w:rPr>
              <w:t>MK01</w:t>
            </w:r>
            <w:r>
              <w:rPr>
                <w:rFonts w:ascii="Calibri" w:hAnsi="Calibri" w:cstheme="minorHAnsi"/>
                <w:sz w:val="22"/>
                <w:szCs w:val="22"/>
              </w:rPr>
              <w:t>2</w:t>
            </w:r>
            <w:r w:rsidRPr="00343950">
              <w:rPr>
                <w:rFonts w:ascii="Calibri" w:hAnsi="Calibri" w:cstheme="minorHAnsi"/>
                <w:sz w:val="22"/>
                <w:szCs w:val="22"/>
              </w:rPr>
              <w:t xml:space="preserve"> River </w:t>
            </w:r>
            <w:proofErr w:type="spellStart"/>
            <w:r w:rsidRPr="00343950">
              <w:rPr>
                <w:rFonts w:ascii="Calibri" w:hAnsi="Calibri" w:cstheme="minorHAnsi"/>
                <w:sz w:val="22"/>
                <w:szCs w:val="22"/>
              </w:rPr>
              <w:t>Zletovska</w:t>
            </w:r>
            <w:proofErr w:type="spellEnd"/>
            <w:r w:rsidRPr="00343950">
              <w:rPr>
                <w:rFonts w:ascii="Calibri" w:hAnsi="Calibri" w:cstheme="minorHAnsi"/>
                <w:sz w:val="22"/>
                <w:szCs w:val="22"/>
              </w:rPr>
              <w:t xml:space="preserve"> Valley</w:t>
            </w:r>
          </w:p>
        </w:tc>
      </w:tr>
      <w:tr w:rsidR="009C0BAF" w14:paraId="212F58A2" w14:textId="77777777" w:rsidTr="00072F04">
        <w:trPr>
          <w:jc w:val="center"/>
        </w:trPr>
        <w:tc>
          <w:tcPr>
            <w:tcW w:w="3192" w:type="dxa"/>
          </w:tcPr>
          <w:p w14:paraId="2D2D413F" w14:textId="77777777" w:rsidR="009C0BAF" w:rsidRPr="00A431BD" w:rsidRDefault="009C0BAF" w:rsidP="00A431BD">
            <w:pPr>
              <w:spacing w:after="0"/>
              <w:rPr>
                <w:rFonts w:ascii="Calibri" w:hAnsi="Calibri"/>
                <w:sz w:val="22"/>
                <w:szCs w:val="22"/>
                <w:lang w:val="en-US"/>
              </w:rPr>
            </w:pPr>
            <w:proofErr w:type="spellStart"/>
            <w:r w:rsidRPr="00A431BD">
              <w:rPr>
                <w:rFonts w:ascii="Calibri" w:hAnsi="Calibri"/>
                <w:sz w:val="22"/>
                <w:szCs w:val="22"/>
              </w:rPr>
              <w:t>Patetino</w:t>
            </w:r>
            <w:proofErr w:type="spellEnd"/>
            <w:r w:rsidRPr="00A431BD">
              <w:rPr>
                <w:rFonts w:ascii="Calibri" w:hAnsi="Calibri"/>
                <w:sz w:val="22"/>
                <w:szCs w:val="22"/>
              </w:rPr>
              <w:t xml:space="preserve"> (4.5 km from CWMF)</w:t>
            </w:r>
          </w:p>
        </w:tc>
        <w:tc>
          <w:tcPr>
            <w:tcW w:w="1326" w:type="dxa"/>
          </w:tcPr>
          <w:p w14:paraId="3C2CCC87"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29</w:t>
            </w:r>
          </w:p>
        </w:tc>
        <w:tc>
          <w:tcPr>
            <w:tcW w:w="1260" w:type="dxa"/>
          </w:tcPr>
          <w:p w14:paraId="1DAF2B31" w14:textId="77777777" w:rsidR="009C0BAF" w:rsidRPr="00343950" w:rsidRDefault="009C0BAF" w:rsidP="00A431BD">
            <w:pPr>
              <w:spacing w:after="0"/>
              <w:jc w:val="center"/>
              <w:rPr>
                <w:rFonts w:ascii="Calibri" w:hAnsi="Calibri"/>
                <w:sz w:val="22"/>
                <w:szCs w:val="22"/>
                <w:lang w:val="mk-MK" w:eastAsia="de-DE"/>
              </w:rPr>
            </w:pPr>
            <w:r w:rsidRPr="00A431BD">
              <w:rPr>
                <w:rFonts w:ascii="Calibri" w:hAnsi="Calibri"/>
                <w:sz w:val="22"/>
                <w:szCs w:val="22"/>
                <w:lang w:val="mk-MK"/>
              </w:rPr>
              <w:t>3</w:t>
            </w:r>
          </w:p>
        </w:tc>
        <w:tc>
          <w:tcPr>
            <w:tcW w:w="3657" w:type="dxa"/>
          </w:tcPr>
          <w:p w14:paraId="6418A99A" w14:textId="77777777" w:rsidR="009C0BAF" w:rsidRPr="00A431BD" w:rsidRDefault="009C0BAF">
            <w:pPr>
              <w:spacing w:before="120" w:after="0"/>
              <w:ind w:left="567"/>
              <w:jc w:val="center"/>
              <w:rPr>
                <w:rFonts w:ascii="Calibri" w:hAnsi="Calibri"/>
                <w:sz w:val="22"/>
                <w:szCs w:val="22"/>
                <w:lang w:val="mk-MK"/>
              </w:rPr>
            </w:pPr>
            <w:r w:rsidRPr="00343950">
              <w:rPr>
                <w:rFonts w:ascii="Calibri" w:hAnsi="Calibri" w:cstheme="minorHAnsi"/>
                <w:sz w:val="22"/>
                <w:szCs w:val="22"/>
              </w:rPr>
              <w:t>MK01</w:t>
            </w:r>
            <w:r w:rsidR="00343950">
              <w:rPr>
                <w:rFonts w:ascii="Calibri" w:hAnsi="Calibri" w:cstheme="minorHAnsi"/>
                <w:sz w:val="22"/>
                <w:szCs w:val="22"/>
              </w:rPr>
              <w:t>2</w:t>
            </w:r>
            <w:r w:rsidRPr="00343950">
              <w:rPr>
                <w:rFonts w:ascii="Calibri" w:hAnsi="Calibri" w:cstheme="minorHAnsi"/>
                <w:sz w:val="22"/>
                <w:szCs w:val="22"/>
              </w:rPr>
              <w:t xml:space="preserve"> River </w:t>
            </w:r>
            <w:proofErr w:type="spellStart"/>
            <w:r w:rsidRPr="00343950">
              <w:rPr>
                <w:rFonts w:ascii="Calibri" w:hAnsi="Calibri" w:cstheme="minorHAnsi"/>
                <w:sz w:val="22"/>
                <w:szCs w:val="22"/>
              </w:rPr>
              <w:t>Zletovska</w:t>
            </w:r>
            <w:proofErr w:type="spellEnd"/>
            <w:r w:rsidRPr="00343950">
              <w:rPr>
                <w:rFonts w:ascii="Calibri" w:hAnsi="Calibri" w:cstheme="minorHAnsi"/>
                <w:sz w:val="22"/>
                <w:szCs w:val="22"/>
              </w:rPr>
              <w:t xml:space="preserve"> Valley</w:t>
            </w:r>
          </w:p>
        </w:tc>
      </w:tr>
    </w:tbl>
    <w:p w14:paraId="3067F09B" w14:textId="77777777" w:rsidR="002423AF" w:rsidRDefault="002423AF" w:rsidP="00A431BD">
      <w:pPr>
        <w:jc w:val="both"/>
        <w:rPr>
          <w:rFonts w:ascii="Calibri" w:hAnsi="Calibri"/>
          <w:sz w:val="22"/>
          <w:szCs w:val="22"/>
        </w:rPr>
      </w:pPr>
    </w:p>
    <w:p w14:paraId="1E86352A" w14:textId="77777777" w:rsidR="0068150B" w:rsidRDefault="00D00FA3" w:rsidP="00A431BD">
      <w:pPr>
        <w:keepNext/>
        <w:jc w:val="both"/>
      </w:pPr>
      <w:r w:rsidRPr="00A431BD">
        <w:rPr>
          <w:rFonts w:ascii="Calibri" w:hAnsi="Calibri"/>
          <w:noProof/>
          <w:sz w:val="22"/>
          <w:szCs w:val="22"/>
        </w:rPr>
        <w:lastRenderedPageBreak/>
        <w:drawing>
          <wp:inline distT="0" distB="0" distL="0" distR="0" wp14:anchorId="093DCFF6" wp14:editId="235FC891">
            <wp:extent cx="5924550" cy="3488202"/>
            <wp:effectExtent l="0" t="0" r="0" b="0"/>
            <wp:docPr id="83" name="Picture 83" descr="C:\Users\Dimitrula\Desktop\Significant habitat Falco new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mitrula\Desktop\Significant habitat Falco new 1.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22953" cy="3487262"/>
                    </a:xfrm>
                    <a:prstGeom prst="rect">
                      <a:avLst/>
                    </a:prstGeom>
                    <a:noFill/>
                    <a:ln>
                      <a:noFill/>
                    </a:ln>
                  </pic:spPr>
                </pic:pic>
              </a:graphicData>
            </a:graphic>
          </wp:inline>
        </w:drawing>
      </w:r>
    </w:p>
    <w:p w14:paraId="1DB25158" w14:textId="77777777" w:rsidR="0068150B" w:rsidRDefault="0068150B" w:rsidP="0068150B">
      <w:pPr>
        <w:pStyle w:val="Caption"/>
        <w:spacing w:before="0" w:after="120"/>
        <w:rPr>
          <w:color w:val="auto"/>
        </w:rPr>
      </w:pPr>
      <w:r w:rsidRPr="00224BBC">
        <w:rPr>
          <w:color w:val="auto"/>
        </w:rPr>
        <w:t xml:space="preserve">Figure </w:t>
      </w:r>
      <w:r>
        <w:rPr>
          <w:color w:val="auto"/>
        </w:rPr>
        <w:t>24.</w:t>
      </w:r>
      <w:r w:rsidRPr="00224BBC">
        <w:rPr>
          <w:color w:val="auto"/>
        </w:rPr>
        <w:t xml:space="preserve">  </w:t>
      </w:r>
      <w:r w:rsidR="00F6663B">
        <w:rPr>
          <w:color w:val="auto"/>
        </w:rPr>
        <w:t xml:space="preserve">Villages in surrounding of CWMF where nesting colonies of Falco </w:t>
      </w:r>
      <w:proofErr w:type="spellStart"/>
      <w:r w:rsidR="00F6663B">
        <w:rPr>
          <w:color w:val="auto"/>
        </w:rPr>
        <w:t>naumanni</w:t>
      </w:r>
      <w:proofErr w:type="spellEnd"/>
      <w:r w:rsidR="00F6663B">
        <w:rPr>
          <w:color w:val="auto"/>
        </w:rPr>
        <w:t xml:space="preserve"> can be found</w:t>
      </w:r>
    </w:p>
    <w:p w14:paraId="5CE76293" w14:textId="77777777" w:rsidR="00D00FA3" w:rsidRPr="001716B2" w:rsidRDefault="00D00FA3" w:rsidP="00A431BD">
      <w:pPr>
        <w:spacing w:after="0"/>
        <w:jc w:val="both"/>
        <w:rPr>
          <w:rFonts w:ascii="Calibri" w:hAnsi="Calibri"/>
          <w:sz w:val="22"/>
          <w:szCs w:val="22"/>
        </w:rPr>
      </w:pPr>
      <w:r w:rsidRPr="00F6663B">
        <w:rPr>
          <w:rFonts w:ascii="Calibri" w:hAnsi="Calibri"/>
          <w:sz w:val="22"/>
          <w:szCs w:val="22"/>
        </w:rPr>
        <w:t xml:space="preserve">Decline of the population of Falco </w:t>
      </w:r>
      <w:proofErr w:type="spellStart"/>
      <w:r w:rsidRPr="00F6663B">
        <w:rPr>
          <w:rFonts w:ascii="Calibri" w:hAnsi="Calibri"/>
          <w:sz w:val="22"/>
          <w:szCs w:val="22"/>
        </w:rPr>
        <w:t>naumanni</w:t>
      </w:r>
      <w:proofErr w:type="spellEnd"/>
      <w:r w:rsidRPr="00F6663B">
        <w:rPr>
          <w:rFonts w:ascii="Calibri" w:hAnsi="Calibri"/>
          <w:sz w:val="22"/>
          <w:szCs w:val="22"/>
        </w:rPr>
        <w:t xml:space="preserve"> in the region of </w:t>
      </w:r>
      <w:proofErr w:type="spellStart"/>
      <w:r w:rsidRPr="00F6663B">
        <w:rPr>
          <w:rFonts w:ascii="Calibri" w:hAnsi="Calibri"/>
          <w:sz w:val="22"/>
          <w:szCs w:val="22"/>
        </w:rPr>
        <w:t>Ovce</w:t>
      </w:r>
      <w:proofErr w:type="spellEnd"/>
      <w:r w:rsidRPr="00F6663B">
        <w:rPr>
          <w:rFonts w:ascii="Calibri" w:hAnsi="Calibri"/>
          <w:sz w:val="22"/>
          <w:szCs w:val="22"/>
        </w:rPr>
        <w:t xml:space="preserve"> Pole (including the surrounding location of CWMF) is obvious as per obtained data, so </w:t>
      </w:r>
      <w:r w:rsidRPr="00C17C24">
        <w:rPr>
          <w:rFonts w:ascii="Calibri" w:hAnsi="Calibri"/>
          <w:sz w:val="22"/>
          <w:szCs w:val="22"/>
        </w:rPr>
        <w:t xml:space="preserve">it is important their conservation to be threated appropriately. </w:t>
      </w:r>
      <w:r w:rsidR="00DE637F">
        <w:rPr>
          <w:rFonts w:ascii="Calibri" w:hAnsi="Calibri"/>
          <w:sz w:val="22"/>
          <w:szCs w:val="22"/>
        </w:rPr>
        <w:t>B</w:t>
      </w:r>
      <w:r w:rsidR="001716B2">
        <w:rPr>
          <w:rFonts w:ascii="Calibri" w:hAnsi="Calibri"/>
          <w:sz w:val="22"/>
          <w:szCs w:val="22"/>
        </w:rPr>
        <w:t xml:space="preserve">reeding areas for Falco </w:t>
      </w:r>
      <w:proofErr w:type="spellStart"/>
      <w:r w:rsidR="001716B2">
        <w:rPr>
          <w:rFonts w:ascii="Calibri" w:hAnsi="Calibri"/>
          <w:sz w:val="22"/>
          <w:szCs w:val="22"/>
        </w:rPr>
        <w:t>naum</w:t>
      </w:r>
      <w:r w:rsidR="004B64D2">
        <w:rPr>
          <w:rFonts w:ascii="Calibri" w:hAnsi="Calibri"/>
          <w:sz w:val="22"/>
          <w:szCs w:val="22"/>
        </w:rPr>
        <w:t>ann</w:t>
      </w:r>
      <w:r w:rsidR="001716B2">
        <w:rPr>
          <w:rFonts w:ascii="Calibri" w:hAnsi="Calibri"/>
          <w:sz w:val="22"/>
          <w:szCs w:val="22"/>
        </w:rPr>
        <w:t>i</w:t>
      </w:r>
      <w:proofErr w:type="spellEnd"/>
      <w:r w:rsidR="001716B2">
        <w:rPr>
          <w:rFonts w:ascii="Calibri" w:hAnsi="Calibri"/>
          <w:sz w:val="22"/>
          <w:szCs w:val="22"/>
        </w:rPr>
        <w:t xml:space="preserve"> are manly</w:t>
      </w:r>
      <w:r w:rsidR="00DE637F">
        <w:rPr>
          <w:rFonts w:ascii="Calibri" w:hAnsi="Calibri"/>
          <w:sz w:val="22"/>
          <w:szCs w:val="22"/>
        </w:rPr>
        <w:t>, but not limited,</w:t>
      </w:r>
      <w:r w:rsidR="001716B2">
        <w:rPr>
          <w:rFonts w:ascii="Calibri" w:hAnsi="Calibri"/>
          <w:sz w:val="22"/>
          <w:szCs w:val="22"/>
        </w:rPr>
        <w:t xml:space="preserve"> villages i.e. Habitat type 9: Rural settlement </w:t>
      </w:r>
      <w:r w:rsidR="00435F3B">
        <w:rPr>
          <w:rFonts w:ascii="Calibri" w:hAnsi="Calibri"/>
          <w:sz w:val="22"/>
          <w:szCs w:val="22"/>
        </w:rPr>
        <w:t>-</w:t>
      </w:r>
      <w:r w:rsidR="001716B2">
        <w:rPr>
          <w:rFonts w:ascii="Calibri" w:hAnsi="Calibri"/>
          <w:sz w:val="22"/>
          <w:szCs w:val="22"/>
        </w:rPr>
        <w:t xml:space="preserve"> village presented in Chapter 4.2.</w:t>
      </w:r>
      <w:r w:rsidR="00343950">
        <w:rPr>
          <w:rFonts w:ascii="Calibri" w:hAnsi="Calibri"/>
          <w:sz w:val="22"/>
          <w:szCs w:val="22"/>
        </w:rPr>
        <w:t xml:space="preserve"> </w:t>
      </w:r>
    </w:p>
    <w:p w14:paraId="33BD97CA" w14:textId="77777777" w:rsidR="000150AD" w:rsidRPr="00072F04" w:rsidRDefault="000150AD" w:rsidP="00A431BD">
      <w:pPr>
        <w:spacing w:before="0" w:after="120"/>
        <w:jc w:val="both"/>
        <w:rPr>
          <w:rFonts w:ascii="Calibri" w:hAnsi="Calibri"/>
          <w:sz w:val="22"/>
          <w:szCs w:val="22"/>
        </w:rPr>
      </w:pPr>
      <w:r w:rsidRPr="00072F04">
        <w:rPr>
          <w:rFonts w:ascii="Calibri" w:hAnsi="Calibri"/>
          <w:sz w:val="22"/>
          <w:szCs w:val="22"/>
        </w:rPr>
        <w:t xml:space="preserve">The most suitable areas for finding food are grasslands in the surroundings of the nests. </w:t>
      </w:r>
      <w:r w:rsidR="008B0884" w:rsidRPr="00072F04">
        <w:rPr>
          <w:rFonts w:ascii="Calibri" w:hAnsi="Calibri"/>
          <w:sz w:val="22"/>
          <w:szCs w:val="22"/>
        </w:rPr>
        <w:t>Such as</w:t>
      </w:r>
      <w:r w:rsidRPr="00072F04">
        <w:rPr>
          <w:rFonts w:ascii="Calibri" w:hAnsi="Calibri"/>
          <w:sz w:val="22"/>
          <w:szCs w:val="22"/>
        </w:rPr>
        <w:t xml:space="preserve"> Aquila </w:t>
      </w:r>
      <w:proofErr w:type="spellStart"/>
      <w:r w:rsidR="0068150B" w:rsidRPr="00072F04">
        <w:rPr>
          <w:rFonts w:ascii="Calibri" w:hAnsi="Calibri"/>
          <w:sz w:val="22"/>
          <w:szCs w:val="22"/>
        </w:rPr>
        <w:t>heliaca</w:t>
      </w:r>
      <w:proofErr w:type="spellEnd"/>
      <w:r w:rsidRPr="00072F04">
        <w:rPr>
          <w:rFonts w:ascii="Calibri" w:hAnsi="Calibri"/>
          <w:sz w:val="22"/>
          <w:szCs w:val="22"/>
        </w:rPr>
        <w:t xml:space="preserve">, for Falco </w:t>
      </w:r>
      <w:proofErr w:type="spellStart"/>
      <w:r w:rsidRPr="00072F04">
        <w:rPr>
          <w:rFonts w:ascii="Calibri" w:hAnsi="Calibri"/>
          <w:sz w:val="22"/>
          <w:szCs w:val="22"/>
        </w:rPr>
        <w:t>naumanni</w:t>
      </w:r>
      <w:proofErr w:type="spellEnd"/>
      <w:r w:rsidRPr="00072F04">
        <w:rPr>
          <w:rFonts w:ascii="Calibri" w:hAnsi="Calibri"/>
          <w:sz w:val="22"/>
          <w:szCs w:val="22"/>
        </w:rPr>
        <w:t xml:space="preserve"> species it is important surfaces covered with vegetation with lower height.</w:t>
      </w:r>
      <w:r w:rsidRPr="00072F04">
        <w:rPr>
          <w:rFonts w:ascii="Calibri" w:hAnsi="Calibri"/>
        </w:rPr>
        <w:t xml:space="preserve"> </w:t>
      </w:r>
    </w:p>
    <w:p w14:paraId="0B74F9ED" w14:textId="77777777" w:rsidR="00DD0709" w:rsidRDefault="0068150B" w:rsidP="00A431BD">
      <w:pPr>
        <w:jc w:val="both"/>
        <w:rPr>
          <w:rFonts w:ascii="Calibri" w:hAnsi="Calibri"/>
          <w:sz w:val="22"/>
          <w:szCs w:val="22"/>
        </w:rPr>
      </w:pPr>
      <w:r w:rsidRPr="00F6663B">
        <w:rPr>
          <w:rFonts w:ascii="Calibri" w:hAnsi="Calibri"/>
          <w:sz w:val="22"/>
          <w:szCs w:val="22"/>
        </w:rPr>
        <w:t xml:space="preserve">Pretty similar hunting territories as Falco </w:t>
      </w:r>
      <w:proofErr w:type="spellStart"/>
      <w:r w:rsidRPr="00F6663B">
        <w:rPr>
          <w:rFonts w:ascii="Calibri" w:hAnsi="Calibri"/>
          <w:sz w:val="22"/>
          <w:szCs w:val="22"/>
        </w:rPr>
        <w:t>naumanni</w:t>
      </w:r>
      <w:proofErr w:type="spellEnd"/>
      <w:r w:rsidRPr="00F6663B">
        <w:rPr>
          <w:rFonts w:ascii="Calibri" w:hAnsi="Calibri"/>
          <w:sz w:val="22"/>
          <w:szCs w:val="22"/>
        </w:rPr>
        <w:t xml:space="preserve"> are used by</w:t>
      </w:r>
      <w:r w:rsidR="002423AF" w:rsidRPr="00A431BD">
        <w:rPr>
          <w:rFonts w:ascii="Calibri" w:hAnsi="Calibri"/>
          <w:sz w:val="22"/>
          <w:szCs w:val="22"/>
        </w:rPr>
        <w:t xml:space="preserve"> </w:t>
      </w:r>
      <w:r w:rsidR="002423AF" w:rsidRPr="00C1746D">
        <w:rPr>
          <w:rFonts w:ascii="Calibri" w:hAnsi="Calibri"/>
          <w:sz w:val="22"/>
          <w:szCs w:val="22"/>
        </w:rPr>
        <w:t xml:space="preserve">Coracias </w:t>
      </w:r>
      <w:proofErr w:type="spellStart"/>
      <w:r w:rsidRPr="00C1746D">
        <w:rPr>
          <w:rFonts w:ascii="Calibri" w:hAnsi="Calibri"/>
          <w:sz w:val="22"/>
          <w:szCs w:val="22"/>
        </w:rPr>
        <w:t>garrulus</w:t>
      </w:r>
      <w:proofErr w:type="spellEnd"/>
      <w:r w:rsidRPr="00F6663B">
        <w:rPr>
          <w:rFonts w:ascii="Calibri" w:hAnsi="Calibri"/>
          <w:sz w:val="22"/>
          <w:szCs w:val="22"/>
        </w:rPr>
        <w:t xml:space="preserve"> (European roller)</w:t>
      </w:r>
      <w:r w:rsidR="002423AF" w:rsidRPr="00A431BD">
        <w:rPr>
          <w:rFonts w:ascii="Calibri" w:hAnsi="Calibri"/>
          <w:sz w:val="22"/>
          <w:szCs w:val="22"/>
        </w:rPr>
        <w:t>.</w:t>
      </w:r>
      <w:r w:rsidRPr="00F6663B">
        <w:rPr>
          <w:rFonts w:ascii="Calibri" w:hAnsi="Calibri"/>
          <w:sz w:val="22"/>
          <w:szCs w:val="22"/>
        </w:rPr>
        <w:t xml:space="preserve"> </w:t>
      </w:r>
    </w:p>
    <w:p w14:paraId="21A4AEE6" w14:textId="77777777" w:rsidR="00514C2D" w:rsidRDefault="00514C2D" w:rsidP="00A431BD">
      <w:pPr>
        <w:jc w:val="both"/>
        <w:rPr>
          <w:rFonts w:ascii="Calibri" w:hAnsi="Calibri"/>
          <w:sz w:val="22"/>
          <w:szCs w:val="22"/>
        </w:rPr>
      </w:pPr>
      <w:r>
        <w:rPr>
          <w:rFonts w:ascii="Calibri" w:hAnsi="Calibri"/>
          <w:sz w:val="22"/>
          <w:szCs w:val="22"/>
        </w:rPr>
        <w:br w:type="page"/>
      </w:r>
    </w:p>
    <w:p w14:paraId="45D67111" w14:textId="77777777" w:rsidR="006E2744" w:rsidRPr="0045481C" w:rsidRDefault="006E2744" w:rsidP="0045481C">
      <w:pPr>
        <w:pStyle w:val="Heading1"/>
        <w:jc w:val="both"/>
        <w:rPr>
          <w:rFonts w:ascii="Calibri" w:hAnsi="Calibri"/>
        </w:rPr>
      </w:pPr>
      <w:bookmarkStart w:id="33" w:name="_Toc473120863"/>
      <w:bookmarkStart w:id="34" w:name="_Toc493082347"/>
      <w:r w:rsidRPr="0045481C">
        <w:rPr>
          <w:rFonts w:ascii="Calibri" w:hAnsi="Calibri"/>
        </w:rPr>
        <w:lastRenderedPageBreak/>
        <w:t>5. Impact</w:t>
      </w:r>
      <w:r w:rsidR="005561EB">
        <w:rPr>
          <w:rFonts w:ascii="Calibri" w:hAnsi="Calibri"/>
        </w:rPr>
        <w:t xml:space="preserve"> of CWMF</w:t>
      </w:r>
      <w:r w:rsidRPr="0045481C">
        <w:rPr>
          <w:rFonts w:ascii="Calibri" w:hAnsi="Calibri"/>
        </w:rPr>
        <w:t xml:space="preserve"> on biodiversity</w:t>
      </w:r>
      <w:bookmarkEnd w:id="33"/>
      <w:bookmarkEnd w:id="34"/>
    </w:p>
    <w:p w14:paraId="4EBC65E7" w14:textId="77777777" w:rsidR="006E2744" w:rsidRPr="0045481C" w:rsidRDefault="006E2744" w:rsidP="0045481C">
      <w:pPr>
        <w:pStyle w:val="Heading2"/>
        <w:jc w:val="both"/>
        <w:rPr>
          <w:rFonts w:ascii="Calibri" w:hAnsi="Calibri"/>
          <w:sz w:val="22"/>
          <w:szCs w:val="22"/>
        </w:rPr>
      </w:pPr>
      <w:bookmarkStart w:id="35" w:name="_Toc493082348"/>
      <w:r w:rsidRPr="0045481C">
        <w:rPr>
          <w:rFonts w:ascii="Calibri" w:hAnsi="Calibri"/>
          <w:sz w:val="22"/>
          <w:szCs w:val="22"/>
        </w:rPr>
        <w:t>5.1 Overview of CWMF elements</w:t>
      </w:r>
      <w:bookmarkEnd w:id="35"/>
    </w:p>
    <w:p w14:paraId="2C9E28C2" w14:textId="77777777" w:rsidR="006E2744" w:rsidRPr="0045481C" w:rsidRDefault="006E2744" w:rsidP="003D1FC5">
      <w:pPr>
        <w:spacing w:after="120"/>
        <w:jc w:val="both"/>
        <w:rPr>
          <w:rFonts w:ascii="Calibri" w:hAnsi="Calibri"/>
          <w:sz w:val="22"/>
          <w:szCs w:val="22"/>
        </w:rPr>
      </w:pPr>
      <w:r w:rsidRPr="0045481C">
        <w:rPr>
          <w:rFonts w:ascii="Calibri" w:hAnsi="Calibri"/>
          <w:sz w:val="22"/>
          <w:szCs w:val="22"/>
        </w:rPr>
        <w:t>This section provides an assessment of the potential positive and negative impacts on flora and fauna resulting from the development of Central Waste Manage</w:t>
      </w:r>
      <w:r w:rsidR="00FD0D27">
        <w:rPr>
          <w:rFonts w:ascii="Calibri" w:hAnsi="Calibri"/>
          <w:sz w:val="22"/>
          <w:szCs w:val="22"/>
        </w:rPr>
        <w:t xml:space="preserve">ment Facility </w:t>
      </w:r>
      <w:proofErr w:type="spellStart"/>
      <w:r w:rsidR="00FD0D27">
        <w:rPr>
          <w:rFonts w:ascii="Calibri" w:hAnsi="Calibri"/>
          <w:sz w:val="22"/>
          <w:szCs w:val="22"/>
        </w:rPr>
        <w:t>Meckuevci</w:t>
      </w:r>
      <w:proofErr w:type="spellEnd"/>
      <w:r w:rsidR="00FD0D27">
        <w:rPr>
          <w:rFonts w:ascii="Calibri" w:hAnsi="Calibri"/>
          <w:sz w:val="22"/>
          <w:szCs w:val="22"/>
        </w:rPr>
        <w:t xml:space="preserve"> – </w:t>
      </w:r>
      <w:proofErr w:type="spellStart"/>
      <w:r w:rsidR="00FD0D27">
        <w:rPr>
          <w:rFonts w:ascii="Calibri" w:hAnsi="Calibri"/>
          <w:sz w:val="22"/>
          <w:szCs w:val="22"/>
        </w:rPr>
        <w:t>Arbasa</w:t>
      </w:r>
      <w:r w:rsidRPr="0045481C">
        <w:rPr>
          <w:rFonts w:ascii="Calibri" w:hAnsi="Calibri"/>
          <w:sz w:val="22"/>
          <w:szCs w:val="22"/>
        </w:rPr>
        <w:t>nci</w:t>
      </w:r>
      <w:proofErr w:type="spellEnd"/>
      <w:r w:rsidRPr="0045481C">
        <w:rPr>
          <w:rFonts w:ascii="Calibri" w:hAnsi="Calibri"/>
          <w:sz w:val="22"/>
          <w:szCs w:val="22"/>
        </w:rPr>
        <w:t xml:space="preserve"> identified for construction, operational and post-operational phase.</w:t>
      </w:r>
    </w:p>
    <w:p w14:paraId="4A8E6C26" w14:textId="77777777" w:rsidR="006E2744" w:rsidRPr="0045481C" w:rsidRDefault="006E2744" w:rsidP="003D1FC5">
      <w:pPr>
        <w:spacing w:after="120"/>
        <w:jc w:val="both"/>
        <w:rPr>
          <w:rFonts w:ascii="Calibri" w:hAnsi="Calibri"/>
          <w:sz w:val="22"/>
          <w:szCs w:val="22"/>
        </w:rPr>
      </w:pPr>
      <w:r w:rsidRPr="0045481C">
        <w:rPr>
          <w:rFonts w:ascii="Calibri" w:hAnsi="Calibri"/>
          <w:sz w:val="22"/>
          <w:szCs w:val="22"/>
        </w:rPr>
        <w:t>The Central Waste Management Facility includes the following main elements and equipment:</w:t>
      </w:r>
    </w:p>
    <w:p w14:paraId="54D7C731" w14:textId="77777777" w:rsidR="006E2744" w:rsidRPr="0045481C" w:rsidRDefault="006E2744" w:rsidP="00A54D9A">
      <w:pPr>
        <w:pStyle w:val="ListParagraph"/>
        <w:numPr>
          <w:ilvl w:val="0"/>
          <w:numId w:val="13"/>
        </w:numPr>
        <w:spacing w:before="0" w:after="0"/>
        <w:contextualSpacing w:val="0"/>
        <w:jc w:val="both"/>
        <w:rPr>
          <w:rFonts w:ascii="Calibri" w:hAnsi="Calibri"/>
          <w:sz w:val="22"/>
          <w:szCs w:val="22"/>
        </w:rPr>
      </w:pPr>
      <w:r w:rsidRPr="0045481C">
        <w:rPr>
          <w:rFonts w:ascii="Calibri" w:hAnsi="Calibri"/>
          <w:sz w:val="22"/>
          <w:szCs w:val="22"/>
        </w:rPr>
        <w:t xml:space="preserve">Materials Recycling Facility </w:t>
      </w:r>
    </w:p>
    <w:p w14:paraId="75019763"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Construction of building, Electrical works, Mechanical works, Fire protection, fencing, security, loading and unloading docks and platforms etc.;</w:t>
      </w:r>
    </w:p>
    <w:p w14:paraId="5919A314"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Utilities and connections (toilets and hygienic facilities, sewerage, water and power supply etc.);</w:t>
      </w:r>
    </w:p>
    <w:p w14:paraId="479228AE"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Waste handling equipment (loader, tractor, shredder, separators, conveyer belts and lines, bailer etc.).</w:t>
      </w:r>
    </w:p>
    <w:p w14:paraId="4D2F8310" w14:textId="77777777" w:rsidR="006E2744" w:rsidRPr="0045481C" w:rsidRDefault="006E2744" w:rsidP="00A54D9A">
      <w:pPr>
        <w:pStyle w:val="ListParagraph"/>
        <w:numPr>
          <w:ilvl w:val="0"/>
          <w:numId w:val="13"/>
        </w:numPr>
        <w:spacing w:before="0" w:after="0"/>
        <w:contextualSpacing w:val="0"/>
        <w:jc w:val="both"/>
        <w:rPr>
          <w:rFonts w:ascii="Calibri" w:hAnsi="Calibri"/>
          <w:sz w:val="22"/>
          <w:szCs w:val="22"/>
        </w:rPr>
      </w:pPr>
      <w:r w:rsidRPr="0045481C">
        <w:rPr>
          <w:rFonts w:ascii="Calibri" w:hAnsi="Calibri"/>
          <w:sz w:val="22"/>
          <w:szCs w:val="22"/>
        </w:rPr>
        <w:t xml:space="preserve">Waste Treatment Facility </w:t>
      </w:r>
    </w:p>
    <w:p w14:paraId="32C3CD36"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 xml:space="preserve">Construction of platforms and buildings, Electrical works, Mechanical works, Fire protection, fencing, security, loading and unloading docks and platforms; </w:t>
      </w:r>
    </w:p>
    <w:p w14:paraId="1CA466A3"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Utilities and connections (toilets and hygienic facilities, sewerage, water and power supply;</w:t>
      </w:r>
    </w:p>
    <w:p w14:paraId="6A0242C5"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 xml:space="preserve">Waste handling equipment (loader, shredder, turning machine, conveyer belts and lines, membranes, etc.). </w:t>
      </w:r>
    </w:p>
    <w:p w14:paraId="73C86B4F" w14:textId="77777777" w:rsidR="006E2744" w:rsidRPr="0045481C" w:rsidRDefault="006E2744" w:rsidP="00A54D9A">
      <w:pPr>
        <w:pStyle w:val="ListParagraph"/>
        <w:numPr>
          <w:ilvl w:val="0"/>
          <w:numId w:val="13"/>
        </w:numPr>
        <w:spacing w:before="0" w:after="0"/>
        <w:contextualSpacing w:val="0"/>
        <w:jc w:val="both"/>
        <w:rPr>
          <w:rFonts w:ascii="Calibri" w:hAnsi="Calibri"/>
          <w:sz w:val="22"/>
          <w:szCs w:val="22"/>
        </w:rPr>
      </w:pPr>
      <w:r w:rsidRPr="0045481C">
        <w:rPr>
          <w:rFonts w:ascii="Calibri" w:hAnsi="Calibri"/>
          <w:sz w:val="22"/>
          <w:szCs w:val="22"/>
        </w:rPr>
        <w:t xml:space="preserve">Landfill  </w:t>
      </w:r>
    </w:p>
    <w:p w14:paraId="6AC9BD8B"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Landfill cell;</w:t>
      </w:r>
    </w:p>
    <w:p w14:paraId="58796379"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Internal roads;</w:t>
      </w:r>
    </w:p>
    <w:p w14:paraId="43E9FB0A"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Leachate collection and treatment system;</w:t>
      </w:r>
    </w:p>
    <w:p w14:paraId="02507F8F"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 xml:space="preserve">Construction of buildings (Offices, maintenance, etc.); </w:t>
      </w:r>
    </w:p>
    <w:p w14:paraId="653A4B04"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Electrical works, Mechanical works, Fire protection, fencing, security, weighbridge, etc.);</w:t>
      </w:r>
    </w:p>
    <w:p w14:paraId="085CCFE5"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Monitoring system;</w:t>
      </w:r>
    </w:p>
    <w:p w14:paraId="6BA03CD6"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Utilities and connections (toilets and hygienic facilities,  sewerage, water and power supply);</w:t>
      </w:r>
    </w:p>
    <w:p w14:paraId="7D4AC3DE"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Waste handling equipment (Waste compactor, waste loader, Bulldozer, etc.);</w:t>
      </w:r>
    </w:p>
    <w:p w14:paraId="38490BAB"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Waste inspection materials and tools;</w:t>
      </w:r>
    </w:p>
    <w:p w14:paraId="655167E0"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Office and office equipment;</w:t>
      </w:r>
    </w:p>
    <w:p w14:paraId="7F0AE486" w14:textId="77777777" w:rsidR="006E2744" w:rsidRPr="0045481C" w:rsidRDefault="006E2744" w:rsidP="00A54D9A">
      <w:pPr>
        <w:pStyle w:val="ListParagraph"/>
        <w:numPr>
          <w:ilvl w:val="1"/>
          <w:numId w:val="13"/>
        </w:numPr>
        <w:spacing w:before="0" w:after="0"/>
        <w:contextualSpacing w:val="0"/>
        <w:jc w:val="both"/>
        <w:rPr>
          <w:rFonts w:ascii="Calibri" w:hAnsi="Calibri"/>
          <w:sz w:val="22"/>
          <w:szCs w:val="22"/>
        </w:rPr>
      </w:pPr>
      <w:r w:rsidRPr="0045481C">
        <w:rPr>
          <w:rFonts w:ascii="Calibri" w:hAnsi="Calibri"/>
          <w:sz w:val="22"/>
          <w:szCs w:val="22"/>
        </w:rPr>
        <w:t>PPE and other protective equipment.</w:t>
      </w:r>
    </w:p>
    <w:p w14:paraId="5FEDD4F3" w14:textId="77777777" w:rsidR="006E2744" w:rsidRPr="0045481C" w:rsidRDefault="006E2744" w:rsidP="00C1746D">
      <w:pPr>
        <w:spacing w:after="0"/>
        <w:jc w:val="both"/>
        <w:rPr>
          <w:rFonts w:ascii="Calibri" w:hAnsi="Calibri"/>
          <w:sz w:val="22"/>
          <w:szCs w:val="22"/>
        </w:rPr>
      </w:pPr>
      <w:r w:rsidRPr="0045481C">
        <w:rPr>
          <w:rFonts w:ascii="Calibri" w:hAnsi="Calibri"/>
          <w:sz w:val="22"/>
          <w:szCs w:val="22"/>
        </w:rPr>
        <w:t>The operational phase will include the following main elements:</w:t>
      </w:r>
    </w:p>
    <w:p w14:paraId="420F5A40"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Personnel;</w:t>
      </w:r>
    </w:p>
    <w:p w14:paraId="62061946"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Fuel;</w:t>
      </w:r>
    </w:p>
    <w:p w14:paraId="1F046BF9"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Energy;</w:t>
      </w:r>
    </w:p>
    <w:p w14:paraId="07AEE542"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Maintenance;</w:t>
      </w:r>
    </w:p>
    <w:p w14:paraId="5B9DD87C"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lastRenderedPageBreak/>
        <w:t>Consumables;</w:t>
      </w:r>
    </w:p>
    <w:p w14:paraId="51870023"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Insurance;</w:t>
      </w:r>
    </w:p>
    <w:p w14:paraId="431D188E"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Monitoring;</w:t>
      </w:r>
    </w:p>
    <w:p w14:paraId="4E43D142"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Wastewater management;</w:t>
      </w:r>
    </w:p>
    <w:p w14:paraId="1ABFAA5E" w14:textId="77777777" w:rsidR="006E2744" w:rsidRPr="0045481C" w:rsidRDefault="006E2744" w:rsidP="00C1746D">
      <w:pPr>
        <w:pStyle w:val="ListParagraph"/>
        <w:numPr>
          <w:ilvl w:val="0"/>
          <w:numId w:val="14"/>
        </w:numPr>
        <w:spacing w:before="0" w:after="0" w:line="240" w:lineRule="auto"/>
        <w:contextualSpacing w:val="0"/>
        <w:jc w:val="both"/>
        <w:rPr>
          <w:rFonts w:ascii="Calibri" w:hAnsi="Calibri"/>
          <w:sz w:val="22"/>
          <w:szCs w:val="22"/>
        </w:rPr>
      </w:pPr>
      <w:r w:rsidRPr="0045481C">
        <w:rPr>
          <w:rFonts w:ascii="Calibri" w:hAnsi="Calibri"/>
          <w:sz w:val="22"/>
          <w:szCs w:val="22"/>
        </w:rPr>
        <w:t>Administrative cost.</w:t>
      </w:r>
    </w:p>
    <w:p w14:paraId="45F7A660" w14:textId="77777777" w:rsidR="00072F04" w:rsidRPr="0045481C" w:rsidRDefault="00072F04" w:rsidP="003D1FC5">
      <w:pPr>
        <w:spacing w:before="0" w:after="0"/>
        <w:jc w:val="both"/>
        <w:rPr>
          <w:rFonts w:ascii="Calibri" w:hAnsi="Calibri"/>
          <w:sz w:val="22"/>
          <w:szCs w:val="22"/>
        </w:rPr>
      </w:pPr>
    </w:p>
    <w:p w14:paraId="48B67CA1" w14:textId="77777777" w:rsidR="006E2744" w:rsidRPr="0045481C" w:rsidRDefault="006E2744" w:rsidP="003D1FC5">
      <w:pPr>
        <w:pStyle w:val="Heading2"/>
        <w:spacing w:before="120"/>
        <w:jc w:val="both"/>
        <w:rPr>
          <w:rFonts w:ascii="Calibri" w:hAnsi="Calibri"/>
          <w:sz w:val="22"/>
          <w:szCs w:val="22"/>
        </w:rPr>
      </w:pPr>
      <w:bookmarkStart w:id="36" w:name="_Toc493082349"/>
      <w:r w:rsidRPr="0045481C">
        <w:rPr>
          <w:rFonts w:ascii="Calibri" w:hAnsi="Calibri"/>
          <w:sz w:val="22"/>
          <w:szCs w:val="22"/>
        </w:rPr>
        <w:t>5.2 Impact on flora and fauna</w:t>
      </w:r>
      <w:bookmarkEnd w:id="36"/>
    </w:p>
    <w:p w14:paraId="1BD7F878" w14:textId="77777777" w:rsidR="006E2744" w:rsidRPr="0045481C" w:rsidRDefault="006E2744" w:rsidP="003D1FC5">
      <w:pPr>
        <w:spacing w:before="0"/>
        <w:jc w:val="both"/>
        <w:rPr>
          <w:rFonts w:ascii="Calibri" w:hAnsi="Calibri"/>
          <w:sz w:val="22"/>
          <w:szCs w:val="22"/>
        </w:rPr>
      </w:pPr>
      <w:r w:rsidRPr="0045481C">
        <w:rPr>
          <w:rFonts w:ascii="Calibri" w:hAnsi="Calibri"/>
          <w:sz w:val="22"/>
          <w:szCs w:val="22"/>
        </w:rPr>
        <w:t>The identified impacts on flora and fauna can be rated within the following scale:</w:t>
      </w:r>
    </w:p>
    <w:p w14:paraId="4763CE1D" w14:textId="77777777" w:rsidR="006E2744" w:rsidRPr="0045481C" w:rsidRDefault="004A0418" w:rsidP="00A54D9A">
      <w:pPr>
        <w:pStyle w:val="ListParagraph"/>
        <w:numPr>
          <w:ilvl w:val="0"/>
          <w:numId w:val="20"/>
        </w:numPr>
        <w:spacing w:before="0" w:after="0"/>
        <w:jc w:val="both"/>
        <w:rPr>
          <w:rFonts w:ascii="Calibri" w:hAnsi="Calibri"/>
          <w:sz w:val="22"/>
          <w:szCs w:val="22"/>
        </w:rPr>
      </w:pPr>
      <w:r>
        <w:rPr>
          <w:rFonts w:ascii="Calibri" w:hAnsi="Calibri"/>
          <w:sz w:val="22"/>
          <w:szCs w:val="22"/>
        </w:rPr>
        <w:t>Zero</w:t>
      </w:r>
      <w:r w:rsidRPr="0045481C">
        <w:rPr>
          <w:rFonts w:ascii="Calibri" w:hAnsi="Calibri"/>
          <w:sz w:val="22"/>
          <w:szCs w:val="22"/>
        </w:rPr>
        <w:t xml:space="preserve"> </w:t>
      </w:r>
      <w:r w:rsidR="006E2744" w:rsidRPr="0045481C">
        <w:rPr>
          <w:rFonts w:ascii="Calibri" w:hAnsi="Calibri"/>
          <w:sz w:val="22"/>
          <w:szCs w:val="22"/>
        </w:rPr>
        <w:t>impact (there is not any impact on flora or fauna)</w:t>
      </w:r>
    </w:p>
    <w:p w14:paraId="5AE7030E" w14:textId="77777777" w:rsidR="006E2744" w:rsidRPr="0045481C" w:rsidRDefault="006E2744" w:rsidP="00A54D9A">
      <w:pPr>
        <w:pStyle w:val="ListParagraph"/>
        <w:numPr>
          <w:ilvl w:val="0"/>
          <w:numId w:val="20"/>
        </w:numPr>
        <w:spacing w:before="0" w:after="0"/>
        <w:jc w:val="both"/>
        <w:rPr>
          <w:rFonts w:ascii="Calibri" w:hAnsi="Calibri"/>
          <w:sz w:val="22"/>
          <w:szCs w:val="22"/>
        </w:rPr>
      </w:pPr>
      <w:r w:rsidRPr="0045481C">
        <w:rPr>
          <w:rFonts w:ascii="Calibri" w:hAnsi="Calibri"/>
          <w:sz w:val="22"/>
          <w:szCs w:val="22"/>
        </w:rPr>
        <w:t>Minor</w:t>
      </w:r>
      <w:r w:rsidR="002C472D">
        <w:rPr>
          <w:rFonts w:ascii="Calibri" w:hAnsi="Calibri"/>
          <w:sz w:val="22"/>
          <w:szCs w:val="22"/>
        </w:rPr>
        <w:t xml:space="preserve"> to moderate</w:t>
      </w:r>
      <w:r w:rsidRPr="0045481C">
        <w:rPr>
          <w:rFonts w:ascii="Calibri" w:hAnsi="Calibri"/>
          <w:sz w:val="22"/>
          <w:szCs w:val="22"/>
        </w:rPr>
        <w:t xml:space="preserve"> impact (there is a minor</w:t>
      </w:r>
      <w:r w:rsidR="002C472D">
        <w:rPr>
          <w:rFonts w:ascii="Calibri" w:hAnsi="Calibri"/>
          <w:sz w:val="22"/>
          <w:szCs w:val="22"/>
        </w:rPr>
        <w:t xml:space="preserve"> or moderate</w:t>
      </w:r>
      <w:r w:rsidRPr="0045481C">
        <w:rPr>
          <w:rFonts w:ascii="Calibri" w:hAnsi="Calibri"/>
          <w:sz w:val="22"/>
          <w:szCs w:val="22"/>
        </w:rPr>
        <w:t xml:space="preserve"> impact on flora</w:t>
      </w:r>
      <w:r w:rsidR="002C472D">
        <w:rPr>
          <w:rFonts w:ascii="Calibri" w:hAnsi="Calibri"/>
          <w:sz w:val="22"/>
          <w:szCs w:val="22"/>
        </w:rPr>
        <w:t xml:space="preserve">, </w:t>
      </w:r>
      <w:r w:rsidRPr="0045481C">
        <w:rPr>
          <w:rFonts w:ascii="Calibri" w:hAnsi="Calibri"/>
          <w:sz w:val="22"/>
          <w:szCs w:val="22"/>
        </w:rPr>
        <w:t>fauna</w:t>
      </w:r>
      <w:r w:rsidR="002C472D">
        <w:rPr>
          <w:rFonts w:ascii="Calibri" w:hAnsi="Calibri"/>
          <w:sz w:val="22"/>
          <w:szCs w:val="22"/>
        </w:rPr>
        <w:t xml:space="preserve"> or habitat</w:t>
      </w:r>
      <w:r w:rsidRPr="0045481C">
        <w:rPr>
          <w:rFonts w:ascii="Calibri" w:hAnsi="Calibri"/>
          <w:sz w:val="22"/>
          <w:szCs w:val="22"/>
        </w:rPr>
        <w:t xml:space="preserve">, with usage of appropriate mitigation measures the impact will be </w:t>
      </w:r>
      <w:r w:rsidR="004445E3">
        <w:rPr>
          <w:rFonts w:ascii="Calibri" w:hAnsi="Calibri"/>
          <w:sz w:val="22"/>
          <w:szCs w:val="22"/>
        </w:rPr>
        <w:t>reduced</w:t>
      </w:r>
      <w:r w:rsidR="004445E3" w:rsidRPr="0045481C">
        <w:rPr>
          <w:rFonts w:ascii="Calibri" w:hAnsi="Calibri"/>
          <w:sz w:val="22"/>
          <w:szCs w:val="22"/>
        </w:rPr>
        <w:t xml:space="preserve"> </w:t>
      </w:r>
      <w:r w:rsidRPr="0045481C">
        <w:rPr>
          <w:rFonts w:ascii="Calibri" w:hAnsi="Calibri"/>
          <w:sz w:val="22"/>
          <w:szCs w:val="22"/>
        </w:rPr>
        <w:t xml:space="preserve">or </w:t>
      </w:r>
      <w:r w:rsidR="004445E3">
        <w:rPr>
          <w:rFonts w:ascii="Calibri" w:hAnsi="Calibri"/>
          <w:sz w:val="22"/>
          <w:szCs w:val="22"/>
        </w:rPr>
        <w:t>avoided</w:t>
      </w:r>
      <w:r w:rsidRPr="0045481C">
        <w:rPr>
          <w:rFonts w:ascii="Calibri" w:hAnsi="Calibri"/>
          <w:sz w:val="22"/>
          <w:szCs w:val="22"/>
        </w:rPr>
        <w:t>)</w:t>
      </w:r>
    </w:p>
    <w:p w14:paraId="6B6D05BA" w14:textId="77777777" w:rsidR="006E2744" w:rsidRPr="0045481C" w:rsidRDefault="0022073D" w:rsidP="00A54D9A">
      <w:pPr>
        <w:pStyle w:val="ListParagraph"/>
        <w:numPr>
          <w:ilvl w:val="0"/>
          <w:numId w:val="20"/>
        </w:numPr>
        <w:spacing w:before="0" w:after="0"/>
        <w:jc w:val="both"/>
        <w:rPr>
          <w:rFonts w:ascii="Calibri" w:hAnsi="Calibri"/>
          <w:sz w:val="22"/>
          <w:szCs w:val="22"/>
        </w:rPr>
      </w:pPr>
      <w:r>
        <w:rPr>
          <w:rFonts w:ascii="Calibri" w:hAnsi="Calibri"/>
          <w:sz w:val="22"/>
          <w:szCs w:val="22"/>
        </w:rPr>
        <w:t>S</w:t>
      </w:r>
      <w:r w:rsidR="006E2744" w:rsidRPr="0045481C">
        <w:rPr>
          <w:rFonts w:ascii="Calibri" w:hAnsi="Calibri"/>
          <w:sz w:val="22"/>
          <w:szCs w:val="22"/>
        </w:rPr>
        <w:t>ignificant impact (the impact can lead to damages on habitats, flora or fauna; usage of mitigation measures</w:t>
      </w:r>
      <w:r w:rsidR="002C472D">
        <w:rPr>
          <w:rFonts w:ascii="Calibri" w:hAnsi="Calibri"/>
          <w:sz w:val="22"/>
          <w:szCs w:val="22"/>
        </w:rPr>
        <w:t>, alternatives and/or compensation measures</w:t>
      </w:r>
      <w:r w:rsidR="006E2744" w:rsidRPr="0045481C">
        <w:rPr>
          <w:rFonts w:ascii="Calibri" w:hAnsi="Calibri"/>
          <w:sz w:val="22"/>
          <w:szCs w:val="22"/>
        </w:rPr>
        <w:t xml:space="preserve"> shall be imperative)</w:t>
      </w:r>
    </w:p>
    <w:p w14:paraId="5081A203" w14:textId="77777777" w:rsidR="006E2744" w:rsidRPr="0045481C" w:rsidRDefault="006E2744" w:rsidP="00A54D9A">
      <w:pPr>
        <w:pStyle w:val="ListParagraph"/>
        <w:numPr>
          <w:ilvl w:val="0"/>
          <w:numId w:val="20"/>
        </w:numPr>
        <w:spacing w:before="0" w:after="0"/>
        <w:jc w:val="both"/>
        <w:rPr>
          <w:rFonts w:ascii="Calibri" w:hAnsi="Calibri"/>
          <w:sz w:val="22"/>
          <w:szCs w:val="22"/>
        </w:rPr>
      </w:pPr>
      <w:r w:rsidRPr="0045481C">
        <w:rPr>
          <w:rFonts w:ascii="Calibri" w:hAnsi="Calibri"/>
          <w:sz w:val="22"/>
          <w:szCs w:val="22"/>
        </w:rPr>
        <w:t xml:space="preserve">Critical impact (this impact will likely cause an irreversible damage on flora or fauna, </w:t>
      </w:r>
      <w:r w:rsidR="0022073D">
        <w:rPr>
          <w:rFonts w:ascii="Calibri" w:hAnsi="Calibri"/>
          <w:sz w:val="22"/>
          <w:szCs w:val="22"/>
        </w:rPr>
        <w:t>such activities/Projects should be avoided within the affected area</w:t>
      </w:r>
      <w:r w:rsidRPr="0045481C">
        <w:rPr>
          <w:rFonts w:ascii="Calibri" w:hAnsi="Calibri"/>
          <w:sz w:val="22"/>
          <w:szCs w:val="22"/>
        </w:rPr>
        <w:t>)</w:t>
      </w:r>
    </w:p>
    <w:p w14:paraId="1831273B" w14:textId="77777777" w:rsidR="006E2744" w:rsidRDefault="006E2744" w:rsidP="00A54D9A">
      <w:pPr>
        <w:pStyle w:val="ListParagraph"/>
        <w:numPr>
          <w:ilvl w:val="0"/>
          <w:numId w:val="20"/>
        </w:numPr>
        <w:spacing w:before="0" w:after="0"/>
        <w:jc w:val="both"/>
        <w:rPr>
          <w:rFonts w:ascii="Calibri" w:hAnsi="Calibri"/>
          <w:sz w:val="22"/>
          <w:szCs w:val="22"/>
        </w:rPr>
      </w:pPr>
      <w:r w:rsidRPr="0045481C">
        <w:rPr>
          <w:rFonts w:ascii="Calibri" w:hAnsi="Calibri"/>
          <w:sz w:val="22"/>
          <w:szCs w:val="22"/>
        </w:rPr>
        <w:t>Positive impact (such operations will likely lead to positive impact on some segment of biodiversity)</w:t>
      </w:r>
    </w:p>
    <w:p w14:paraId="30BAC99E" w14:textId="77777777" w:rsidR="004A5FD1" w:rsidRDefault="004A5FD1" w:rsidP="00A431BD">
      <w:pPr>
        <w:spacing w:before="0" w:after="0"/>
        <w:jc w:val="both"/>
        <w:rPr>
          <w:rFonts w:ascii="Calibri" w:hAnsi="Calibri"/>
          <w:sz w:val="22"/>
          <w:szCs w:val="22"/>
        </w:rPr>
      </w:pPr>
    </w:p>
    <w:p w14:paraId="08D57B4F" w14:textId="77777777" w:rsidR="004A5FD1" w:rsidRPr="00A431BD" w:rsidRDefault="004A5FD1" w:rsidP="00A431BD">
      <w:pPr>
        <w:spacing w:before="0" w:after="0"/>
        <w:jc w:val="both"/>
        <w:rPr>
          <w:rFonts w:ascii="Calibri" w:hAnsi="Calibri"/>
          <w:sz w:val="22"/>
          <w:szCs w:val="22"/>
        </w:rPr>
      </w:pPr>
      <w:r w:rsidRPr="00A431BD">
        <w:rPr>
          <w:rFonts w:ascii="Calibri" w:hAnsi="Calibri"/>
          <w:noProof/>
          <w:sz w:val="22"/>
          <w:szCs w:val="22"/>
        </w:rPr>
        <w:drawing>
          <wp:inline distT="0" distB="0" distL="0" distR="0" wp14:anchorId="2C9E1EFF" wp14:editId="4917D894">
            <wp:extent cx="5486400" cy="1533525"/>
            <wp:effectExtent l="0" t="0" r="19050" b="28575"/>
            <wp:docPr id="80" name="Diagram 8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3" r:lo="rId134" r:qs="rId135" r:cs="rId136"/>
              </a:graphicData>
            </a:graphic>
          </wp:inline>
        </w:drawing>
      </w:r>
    </w:p>
    <w:p w14:paraId="00E82F10" w14:textId="77777777" w:rsidR="006E2744" w:rsidRPr="0045481C" w:rsidRDefault="006E2744" w:rsidP="003D1FC5">
      <w:pPr>
        <w:pStyle w:val="Heading3"/>
        <w:jc w:val="both"/>
        <w:rPr>
          <w:rFonts w:ascii="Calibri" w:hAnsi="Calibri"/>
          <w:sz w:val="22"/>
          <w:szCs w:val="22"/>
        </w:rPr>
      </w:pPr>
      <w:bookmarkStart w:id="37" w:name="_Toc493082350"/>
      <w:r w:rsidRPr="0045481C">
        <w:rPr>
          <w:rFonts w:ascii="Calibri" w:hAnsi="Calibri"/>
          <w:sz w:val="22"/>
          <w:szCs w:val="22"/>
        </w:rPr>
        <w:t>5.2.1 Construction phase</w:t>
      </w:r>
      <w:bookmarkEnd w:id="37"/>
    </w:p>
    <w:p w14:paraId="6662367A" w14:textId="77777777" w:rsidR="006E2744" w:rsidRPr="0045481C" w:rsidRDefault="006E2744" w:rsidP="003D1FC5">
      <w:pPr>
        <w:spacing w:before="0"/>
        <w:jc w:val="both"/>
        <w:rPr>
          <w:rFonts w:ascii="Calibri" w:hAnsi="Calibri"/>
          <w:sz w:val="22"/>
          <w:szCs w:val="22"/>
        </w:rPr>
      </w:pPr>
      <w:r w:rsidRPr="0045481C">
        <w:rPr>
          <w:rFonts w:ascii="Calibri" w:hAnsi="Calibri"/>
          <w:sz w:val="22"/>
          <w:szCs w:val="22"/>
        </w:rPr>
        <w:t xml:space="preserve">Construction activities usually generate variety of impacts. Site preparation, earthworks, grading, construction of access roads and incorporation/construction of installation units is likely to lead to: </w:t>
      </w:r>
    </w:p>
    <w:p w14:paraId="60D0D2F7" w14:textId="77777777" w:rsidR="006E2744" w:rsidRPr="0045481C"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rPr>
      </w:pPr>
      <w:r w:rsidRPr="0045481C">
        <w:rPr>
          <w:rFonts w:ascii="Calibri" w:hAnsi="Calibri"/>
          <w:sz w:val="22"/>
          <w:szCs w:val="22"/>
        </w:rPr>
        <w:t>IMP-C-01 emission of dust and other air pollutants</w:t>
      </w:r>
    </w:p>
    <w:p w14:paraId="463A4192" w14:textId="77777777" w:rsidR="006E2744" w:rsidRPr="0045481C"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rPr>
      </w:pPr>
      <w:r w:rsidRPr="0045481C">
        <w:rPr>
          <w:rFonts w:ascii="Calibri" w:hAnsi="Calibri"/>
          <w:sz w:val="22"/>
          <w:szCs w:val="22"/>
        </w:rPr>
        <w:t xml:space="preserve">IMP-C-02 noise and vibration </w:t>
      </w:r>
    </w:p>
    <w:p w14:paraId="43F250D6" w14:textId="77777777" w:rsidR="006E2744" w:rsidRPr="0045481C"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rPr>
      </w:pPr>
      <w:r w:rsidRPr="0045481C">
        <w:rPr>
          <w:rFonts w:ascii="Calibri" w:hAnsi="Calibri"/>
          <w:sz w:val="22"/>
          <w:szCs w:val="22"/>
        </w:rPr>
        <w:t>IMP-C-03 vegetation removal and degradation of habitats; loss of conservation value</w:t>
      </w:r>
    </w:p>
    <w:p w14:paraId="4213F091" w14:textId="77777777" w:rsidR="006E2744" w:rsidRPr="0045481C"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rPr>
      </w:pPr>
      <w:r w:rsidRPr="0045481C">
        <w:rPr>
          <w:rFonts w:ascii="Calibri" w:hAnsi="Calibri"/>
          <w:sz w:val="22"/>
          <w:szCs w:val="22"/>
        </w:rPr>
        <w:t>IMP-C-04 disturbance and hunting of fauna by workers</w:t>
      </w:r>
    </w:p>
    <w:p w14:paraId="1200C7D1" w14:textId="77777777" w:rsidR="006E2744" w:rsidRPr="0045481C"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rPr>
      </w:pPr>
      <w:r w:rsidRPr="0045481C">
        <w:rPr>
          <w:rFonts w:ascii="Calibri" w:hAnsi="Calibri"/>
          <w:sz w:val="22"/>
          <w:szCs w:val="22"/>
        </w:rPr>
        <w:t>IMP-C-05 potential pollution releases to soil, surface water and groundwater</w:t>
      </w:r>
    </w:p>
    <w:p w14:paraId="42FE47EF" w14:textId="77777777" w:rsidR="006E2744" w:rsidRPr="0045481C"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rPr>
      </w:pPr>
      <w:r w:rsidRPr="0045481C">
        <w:rPr>
          <w:rFonts w:ascii="Calibri" w:hAnsi="Calibri"/>
          <w:sz w:val="22"/>
          <w:szCs w:val="22"/>
        </w:rPr>
        <w:t>IMP-C-06 generation of hazardous and non-hazardous</w:t>
      </w:r>
    </w:p>
    <w:p w14:paraId="301A7FB4" w14:textId="77777777" w:rsidR="006E2744" w:rsidRPr="0045481C" w:rsidRDefault="006E2744" w:rsidP="003D1FC5">
      <w:pPr>
        <w:spacing w:before="0" w:after="0"/>
        <w:jc w:val="both"/>
        <w:rPr>
          <w:rFonts w:ascii="Calibri" w:hAnsi="Calibri"/>
          <w:sz w:val="22"/>
          <w:szCs w:val="22"/>
        </w:rPr>
      </w:pPr>
    </w:p>
    <w:p w14:paraId="03A1FB1B" w14:textId="77777777" w:rsidR="006E2744" w:rsidRPr="0045481C" w:rsidRDefault="006E2744" w:rsidP="003D1FC5">
      <w:pPr>
        <w:spacing w:before="0" w:after="60"/>
        <w:jc w:val="both"/>
        <w:rPr>
          <w:rFonts w:ascii="Calibri" w:hAnsi="Calibri"/>
          <w:sz w:val="22"/>
          <w:szCs w:val="22"/>
        </w:rPr>
      </w:pPr>
      <w:r w:rsidRPr="0045481C">
        <w:rPr>
          <w:rFonts w:ascii="Calibri" w:hAnsi="Calibri"/>
          <w:sz w:val="22"/>
          <w:szCs w:val="22"/>
        </w:rPr>
        <w:lastRenderedPageBreak/>
        <w:t>Earthworks are the main source of dust emissions while emission of other air pollutants (SO</w:t>
      </w:r>
      <w:r w:rsidRPr="0045481C">
        <w:rPr>
          <w:rFonts w:ascii="Calibri" w:hAnsi="Calibri"/>
          <w:sz w:val="22"/>
          <w:szCs w:val="22"/>
          <w:vertAlign w:val="subscript"/>
        </w:rPr>
        <w:t>2</w:t>
      </w:r>
      <w:r w:rsidRPr="0045481C">
        <w:rPr>
          <w:rFonts w:ascii="Calibri" w:hAnsi="Calibri"/>
          <w:sz w:val="22"/>
          <w:szCs w:val="22"/>
        </w:rPr>
        <w:t>, NOx, CO, CO</w:t>
      </w:r>
      <w:r w:rsidRPr="0045481C">
        <w:rPr>
          <w:rFonts w:ascii="Calibri" w:hAnsi="Calibri"/>
          <w:sz w:val="22"/>
          <w:szCs w:val="22"/>
          <w:vertAlign w:val="subscript"/>
        </w:rPr>
        <w:t>2</w:t>
      </w:r>
      <w:r w:rsidRPr="0045481C">
        <w:rPr>
          <w:rFonts w:ascii="Calibri" w:hAnsi="Calibri"/>
          <w:sz w:val="22"/>
          <w:szCs w:val="22"/>
        </w:rPr>
        <w:t>) is inevitable during the operation of construction mechanization and vehicles. Regarding emissions (dust) from the construction activities, a potential impact on the surrounding habitats can be occurred.</w:t>
      </w:r>
    </w:p>
    <w:p w14:paraId="782ADEB2" w14:textId="77777777" w:rsidR="006E2744" w:rsidRPr="0045481C" w:rsidRDefault="006E2744" w:rsidP="00C1746D">
      <w:pPr>
        <w:autoSpaceDE w:val="0"/>
        <w:autoSpaceDN w:val="0"/>
        <w:adjustRightInd w:val="0"/>
        <w:spacing w:before="0" w:after="0"/>
        <w:jc w:val="both"/>
        <w:rPr>
          <w:rFonts w:ascii="Calibri" w:hAnsi="Calibri"/>
          <w:sz w:val="22"/>
          <w:szCs w:val="22"/>
        </w:rPr>
      </w:pPr>
      <w:r w:rsidRPr="0045481C">
        <w:rPr>
          <w:rFonts w:ascii="Calibri" w:hAnsi="Calibri"/>
          <w:sz w:val="22"/>
          <w:szCs w:val="22"/>
        </w:rPr>
        <w:t>Noise and vibration will be generated by the machinery during the construction activities.  It is assumed that the landfill construction will be limited to daytime (7am to 6pm) periods. The most significant period of construction noise generation will be noted during the initial site infrastructure works. Following this initial phase, the construction activities will extend throughout the lifetime of the development, as new cells and phases of the site will be required progressively as the site develops.</w:t>
      </w:r>
    </w:p>
    <w:p w14:paraId="1FAE5318" w14:textId="77777777" w:rsidR="006E2744" w:rsidRPr="0045481C" w:rsidRDefault="006E2744" w:rsidP="003D1FC5">
      <w:pPr>
        <w:spacing w:before="0" w:after="60"/>
        <w:jc w:val="both"/>
        <w:rPr>
          <w:rFonts w:ascii="Calibri" w:hAnsi="Calibri"/>
          <w:sz w:val="22"/>
          <w:szCs w:val="22"/>
        </w:rPr>
      </w:pPr>
      <w:r w:rsidRPr="0045481C">
        <w:rPr>
          <w:rFonts w:ascii="Calibri" w:hAnsi="Calibri"/>
          <w:sz w:val="22"/>
          <w:szCs w:val="22"/>
        </w:rPr>
        <w:t>Noise and vibration have a direct impact on fauna. With the disturbance, natural comfort is in disorder and it can lead to negative effects of fauna (nesting failure, leaving the territory</w:t>
      </w:r>
      <w:r w:rsidR="00F651FC">
        <w:rPr>
          <w:rFonts w:ascii="Calibri" w:hAnsi="Calibri"/>
          <w:sz w:val="22"/>
          <w:szCs w:val="22"/>
        </w:rPr>
        <w:t xml:space="preserve"> – loss of habitat</w:t>
      </w:r>
      <w:r w:rsidRPr="0045481C">
        <w:rPr>
          <w:rFonts w:ascii="Calibri" w:hAnsi="Calibri"/>
          <w:sz w:val="22"/>
          <w:szCs w:val="22"/>
        </w:rPr>
        <w:t xml:space="preserve"> etc.)</w:t>
      </w:r>
      <w:r w:rsidR="00DE637F">
        <w:rPr>
          <w:rFonts w:ascii="Calibri" w:hAnsi="Calibri"/>
          <w:sz w:val="22"/>
          <w:szCs w:val="22"/>
        </w:rPr>
        <w:t xml:space="preserve">. Since there are not breeding habitats of Aquila </w:t>
      </w:r>
      <w:proofErr w:type="spellStart"/>
      <w:r w:rsidR="00DE637F">
        <w:rPr>
          <w:rFonts w:ascii="Calibri" w:hAnsi="Calibri"/>
          <w:sz w:val="22"/>
          <w:szCs w:val="22"/>
        </w:rPr>
        <w:t>heliaca</w:t>
      </w:r>
      <w:proofErr w:type="spellEnd"/>
      <w:r w:rsidR="00DE637F">
        <w:rPr>
          <w:rFonts w:ascii="Calibri" w:hAnsi="Calibri"/>
          <w:sz w:val="22"/>
          <w:szCs w:val="22"/>
        </w:rPr>
        <w:t xml:space="preserve"> or Falco </w:t>
      </w:r>
      <w:proofErr w:type="spellStart"/>
      <w:r w:rsidR="00DE637F">
        <w:rPr>
          <w:rFonts w:ascii="Calibri" w:hAnsi="Calibri"/>
          <w:sz w:val="22"/>
          <w:szCs w:val="22"/>
        </w:rPr>
        <w:t>naumanni</w:t>
      </w:r>
      <w:proofErr w:type="spellEnd"/>
      <w:r w:rsidR="00DE637F">
        <w:rPr>
          <w:rFonts w:ascii="Calibri" w:hAnsi="Calibri"/>
          <w:sz w:val="22"/>
          <w:szCs w:val="22"/>
        </w:rPr>
        <w:t xml:space="preserve"> near the location of CWMF (at least 2 km distance from Falco </w:t>
      </w:r>
      <w:proofErr w:type="spellStart"/>
      <w:r w:rsidR="00DE637F">
        <w:rPr>
          <w:rFonts w:ascii="Calibri" w:hAnsi="Calibri"/>
          <w:sz w:val="22"/>
          <w:szCs w:val="22"/>
        </w:rPr>
        <w:t>naumanni</w:t>
      </w:r>
      <w:proofErr w:type="spellEnd"/>
      <w:r w:rsidR="00DE637F">
        <w:rPr>
          <w:rFonts w:ascii="Calibri" w:hAnsi="Calibri"/>
          <w:sz w:val="22"/>
          <w:szCs w:val="22"/>
        </w:rPr>
        <w:t xml:space="preserve"> breeding area and 3.6km from Aquila </w:t>
      </w:r>
      <w:proofErr w:type="spellStart"/>
      <w:r w:rsidR="00DE637F">
        <w:rPr>
          <w:rFonts w:ascii="Calibri" w:hAnsi="Calibri"/>
          <w:sz w:val="22"/>
          <w:szCs w:val="22"/>
        </w:rPr>
        <w:t>helliaca</w:t>
      </w:r>
      <w:proofErr w:type="spellEnd"/>
      <w:r w:rsidR="00DE637F">
        <w:rPr>
          <w:rFonts w:ascii="Calibri" w:hAnsi="Calibri"/>
          <w:sz w:val="22"/>
          <w:szCs w:val="22"/>
        </w:rPr>
        <w:t xml:space="preserve"> breeding site), this impact is assessed as minor</w:t>
      </w:r>
      <w:r w:rsidR="00062597">
        <w:rPr>
          <w:rFonts w:ascii="Calibri" w:hAnsi="Calibri"/>
          <w:sz w:val="22"/>
          <w:szCs w:val="22"/>
        </w:rPr>
        <w:t xml:space="preserve"> to moderate</w:t>
      </w:r>
      <w:r w:rsidR="00DE637F">
        <w:rPr>
          <w:rFonts w:ascii="Calibri" w:hAnsi="Calibri"/>
          <w:sz w:val="22"/>
          <w:szCs w:val="22"/>
        </w:rPr>
        <w:t xml:space="preserve"> short-term. Specific mitigation measures are presented in Chapter 6.1 so this impact to be reduced.</w:t>
      </w:r>
      <w:r w:rsidRPr="0045481C">
        <w:rPr>
          <w:rFonts w:ascii="Calibri" w:hAnsi="Calibri"/>
          <w:sz w:val="22"/>
          <w:szCs w:val="22"/>
        </w:rPr>
        <w:t xml:space="preserve"> </w:t>
      </w:r>
    </w:p>
    <w:p w14:paraId="7DB68014" w14:textId="77777777" w:rsidR="006E2744" w:rsidRPr="0045481C" w:rsidRDefault="006E2744" w:rsidP="00C1746D">
      <w:pPr>
        <w:spacing w:after="0"/>
        <w:jc w:val="both"/>
        <w:rPr>
          <w:rFonts w:ascii="Calibri" w:hAnsi="Calibri" w:cs="Calibri"/>
          <w:sz w:val="22"/>
          <w:szCs w:val="22"/>
        </w:rPr>
      </w:pPr>
      <w:r w:rsidRPr="0045481C">
        <w:rPr>
          <w:rFonts w:ascii="Calibri" w:hAnsi="Calibri" w:cs="Calibri"/>
          <w:sz w:val="22"/>
          <w:szCs w:val="22"/>
        </w:rPr>
        <w:t xml:space="preserve">The construction of the CWMF </w:t>
      </w:r>
      <w:proofErr w:type="spellStart"/>
      <w:r w:rsidRPr="0045481C">
        <w:rPr>
          <w:rFonts w:ascii="Calibri" w:hAnsi="Calibri" w:cs="Calibri"/>
          <w:sz w:val="22"/>
          <w:szCs w:val="22"/>
        </w:rPr>
        <w:t>Meckuevci</w:t>
      </w:r>
      <w:proofErr w:type="spellEnd"/>
      <w:r w:rsidRPr="0045481C">
        <w:rPr>
          <w:rFonts w:ascii="Calibri" w:hAnsi="Calibri" w:cs="Calibri"/>
          <w:sz w:val="22"/>
          <w:szCs w:val="22"/>
        </w:rPr>
        <w:t xml:space="preserve"> - </w:t>
      </w:r>
      <w:proofErr w:type="spellStart"/>
      <w:r w:rsidRPr="0045481C">
        <w:rPr>
          <w:rFonts w:ascii="Calibri" w:hAnsi="Calibri" w:cs="Calibri"/>
          <w:sz w:val="22"/>
          <w:szCs w:val="22"/>
        </w:rPr>
        <w:t>Arbasanci</w:t>
      </w:r>
      <w:proofErr w:type="spellEnd"/>
      <w:r w:rsidRPr="0045481C">
        <w:rPr>
          <w:rFonts w:ascii="Calibri" w:hAnsi="Calibri" w:cs="Calibri"/>
          <w:sz w:val="22"/>
          <w:szCs w:val="22"/>
        </w:rPr>
        <w:t xml:space="preserve">, in regards of the </w:t>
      </w:r>
      <w:r w:rsidR="00925D4A">
        <w:rPr>
          <w:rFonts w:ascii="Calibri" w:hAnsi="Calibri" w:cs="Calibri"/>
          <w:sz w:val="22"/>
          <w:szCs w:val="22"/>
        </w:rPr>
        <w:t xml:space="preserve">clearing of vegetation leading to </w:t>
      </w:r>
      <w:r w:rsidRPr="0045481C">
        <w:rPr>
          <w:rFonts w:ascii="Calibri" w:hAnsi="Calibri" w:cs="Calibri"/>
          <w:sz w:val="22"/>
          <w:szCs w:val="22"/>
        </w:rPr>
        <w:t xml:space="preserve">degradation of habitat, will have a potentially </w:t>
      </w:r>
      <w:r w:rsidR="00925D4A">
        <w:rPr>
          <w:rFonts w:ascii="Calibri" w:hAnsi="Calibri" w:cs="Calibri"/>
          <w:sz w:val="22"/>
          <w:szCs w:val="22"/>
        </w:rPr>
        <w:t>direct long-term</w:t>
      </w:r>
      <w:r w:rsidR="00925D4A" w:rsidRPr="0045481C">
        <w:rPr>
          <w:rFonts w:ascii="Calibri" w:hAnsi="Calibri" w:cs="Calibri"/>
          <w:sz w:val="22"/>
          <w:szCs w:val="22"/>
        </w:rPr>
        <w:t xml:space="preserve"> </w:t>
      </w:r>
      <w:r w:rsidRPr="0045481C">
        <w:rPr>
          <w:rFonts w:ascii="Calibri" w:hAnsi="Calibri" w:cs="Calibri"/>
          <w:sz w:val="22"/>
          <w:szCs w:val="22"/>
        </w:rPr>
        <w:t>impact on flora and fauna</w:t>
      </w:r>
      <w:r w:rsidR="00925D4A">
        <w:rPr>
          <w:rFonts w:ascii="Calibri" w:hAnsi="Calibri" w:cs="Calibri"/>
          <w:sz w:val="22"/>
          <w:szCs w:val="22"/>
        </w:rPr>
        <w:t xml:space="preserve"> if we consider CWMF will be permanent facility</w:t>
      </w:r>
      <w:r w:rsidRPr="0045481C">
        <w:rPr>
          <w:rFonts w:ascii="Calibri" w:hAnsi="Calibri" w:cs="Calibri"/>
          <w:sz w:val="22"/>
          <w:szCs w:val="22"/>
        </w:rPr>
        <w:t xml:space="preserve">. It represents a </w:t>
      </w:r>
      <w:r w:rsidR="00F651FC">
        <w:rPr>
          <w:rFonts w:ascii="Calibri" w:hAnsi="Calibri" w:cs="Calibri"/>
          <w:sz w:val="22"/>
          <w:szCs w:val="22"/>
        </w:rPr>
        <w:t>“</w:t>
      </w:r>
      <w:r w:rsidRPr="0045481C">
        <w:rPr>
          <w:rFonts w:ascii="Calibri" w:hAnsi="Calibri" w:cs="Calibri"/>
          <w:sz w:val="22"/>
          <w:szCs w:val="22"/>
        </w:rPr>
        <w:t>Greenfield</w:t>
      </w:r>
      <w:r w:rsidR="00F651FC">
        <w:rPr>
          <w:rFonts w:ascii="Calibri" w:hAnsi="Calibri" w:cs="Calibri"/>
          <w:sz w:val="22"/>
          <w:szCs w:val="22"/>
        </w:rPr>
        <w:t>”</w:t>
      </w:r>
      <w:r w:rsidRPr="0045481C">
        <w:rPr>
          <w:rFonts w:ascii="Calibri" w:hAnsi="Calibri" w:cs="Calibri"/>
          <w:sz w:val="22"/>
          <w:szCs w:val="22"/>
        </w:rPr>
        <w:t xml:space="preserve"> project and because of the characteristic habitat on the selected location for CWMF and its surroundings, </w:t>
      </w:r>
      <w:r w:rsidR="00F651FC">
        <w:rPr>
          <w:rFonts w:ascii="Calibri" w:hAnsi="Calibri" w:cs="Calibri"/>
          <w:sz w:val="22"/>
          <w:szCs w:val="22"/>
        </w:rPr>
        <w:t>proposed</w:t>
      </w:r>
      <w:r w:rsidRPr="0045481C">
        <w:rPr>
          <w:rFonts w:ascii="Calibri" w:hAnsi="Calibri" w:cs="Calibri"/>
          <w:sz w:val="22"/>
          <w:szCs w:val="22"/>
        </w:rPr>
        <w:t xml:space="preserve"> as Important Bird Area (IBA).</w:t>
      </w:r>
      <w:r w:rsidR="00F651FC">
        <w:rPr>
          <w:rFonts w:ascii="Calibri" w:hAnsi="Calibri" w:cs="Calibri"/>
          <w:sz w:val="22"/>
          <w:szCs w:val="22"/>
        </w:rPr>
        <w:t xml:space="preserve"> Anyway, main target should be </w:t>
      </w:r>
      <w:r w:rsidR="00D70608">
        <w:rPr>
          <w:rFonts w:ascii="Calibri" w:hAnsi="Calibri" w:cs="Calibri"/>
          <w:sz w:val="22"/>
          <w:szCs w:val="22"/>
        </w:rPr>
        <w:t>preservation of bird s</w:t>
      </w:r>
      <w:r w:rsidR="001716B2">
        <w:rPr>
          <w:rFonts w:ascii="Calibri" w:hAnsi="Calibri" w:cs="Calibri"/>
          <w:sz w:val="22"/>
          <w:szCs w:val="22"/>
        </w:rPr>
        <w:t xml:space="preserve">pecies Aquila </w:t>
      </w:r>
      <w:proofErr w:type="spellStart"/>
      <w:r w:rsidR="001716B2">
        <w:rPr>
          <w:rFonts w:ascii="Calibri" w:hAnsi="Calibri" w:cs="Calibri"/>
          <w:sz w:val="22"/>
          <w:szCs w:val="22"/>
        </w:rPr>
        <w:t>heliaca</w:t>
      </w:r>
      <w:proofErr w:type="spellEnd"/>
      <w:r w:rsidR="00D70608">
        <w:rPr>
          <w:rFonts w:ascii="Calibri" w:hAnsi="Calibri" w:cs="Calibri"/>
          <w:sz w:val="22"/>
          <w:szCs w:val="22"/>
        </w:rPr>
        <w:t xml:space="preserve"> and Falco </w:t>
      </w:r>
      <w:proofErr w:type="spellStart"/>
      <w:r w:rsidR="00D70608">
        <w:rPr>
          <w:rFonts w:ascii="Calibri" w:hAnsi="Calibri" w:cs="Calibri"/>
          <w:sz w:val="22"/>
          <w:szCs w:val="22"/>
        </w:rPr>
        <w:t>naumanni</w:t>
      </w:r>
      <w:proofErr w:type="spellEnd"/>
      <w:r w:rsidR="00D70608">
        <w:rPr>
          <w:rFonts w:ascii="Calibri" w:hAnsi="Calibri" w:cs="Calibri"/>
          <w:sz w:val="22"/>
          <w:szCs w:val="22"/>
        </w:rPr>
        <w:t xml:space="preserve"> i.e. species due to which this area has been proposed as IBA.</w:t>
      </w:r>
      <w:r w:rsidRPr="0045481C">
        <w:rPr>
          <w:rFonts w:ascii="Calibri" w:hAnsi="Calibri" w:cs="Calibri"/>
          <w:sz w:val="22"/>
          <w:szCs w:val="22"/>
        </w:rPr>
        <w:t xml:space="preserve"> Intensive pastures represent and ideal hunting grounds for almost all species of birds as well surface water is necessary for survival of all living organisms. Intensive grazing has maintained a low level of grass on pastures and it allows the birds to reach their prey. .</w:t>
      </w:r>
    </w:p>
    <w:p w14:paraId="5D5C8097" w14:textId="77777777" w:rsidR="006E2744" w:rsidRPr="0045481C" w:rsidRDefault="00925D4A" w:rsidP="003D1FC5">
      <w:pPr>
        <w:spacing w:before="0"/>
        <w:jc w:val="both"/>
        <w:rPr>
          <w:rFonts w:ascii="Calibri" w:hAnsi="Calibri"/>
          <w:sz w:val="22"/>
          <w:szCs w:val="22"/>
        </w:rPr>
      </w:pPr>
      <w:r>
        <w:rPr>
          <w:rFonts w:ascii="Calibri" w:hAnsi="Calibri"/>
          <w:sz w:val="22"/>
          <w:szCs w:val="22"/>
        </w:rPr>
        <w:t>C</w:t>
      </w:r>
      <w:r w:rsidR="006E2744" w:rsidRPr="0045481C">
        <w:rPr>
          <w:rFonts w:ascii="Calibri" w:hAnsi="Calibri"/>
          <w:sz w:val="22"/>
          <w:szCs w:val="22"/>
        </w:rPr>
        <w:t xml:space="preserve">learing of existing vegetation during preparatory works will result in a loss of associated ecological habitats and their fauna, within the footprint of the </w:t>
      </w:r>
      <w:r w:rsidR="00DE637F">
        <w:rPr>
          <w:rFonts w:ascii="Calibri" w:hAnsi="Calibri"/>
          <w:sz w:val="22"/>
          <w:szCs w:val="22"/>
        </w:rPr>
        <w:t xml:space="preserve">CWMF </w:t>
      </w:r>
      <w:r w:rsidR="006E2744" w:rsidRPr="0045481C">
        <w:rPr>
          <w:rFonts w:ascii="Calibri" w:hAnsi="Calibri"/>
          <w:sz w:val="22"/>
          <w:szCs w:val="22"/>
        </w:rPr>
        <w:t>development (the site and its surroundings, access road). Two land plots estimated for CWMF have area of 38.28 ha (equivalent 382 800 m</w:t>
      </w:r>
      <w:r w:rsidR="006E2744" w:rsidRPr="0045481C">
        <w:rPr>
          <w:rFonts w:ascii="Calibri" w:hAnsi="Calibri"/>
          <w:sz w:val="22"/>
          <w:szCs w:val="22"/>
          <w:vertAlign w:val="superscript"/>
        </w:rPr>
        <w:t>2</w:t>
      </w:r>
      <w:r w:rsidR="006E2744" w:rsidRPr="0045481C">
        <w:rPr>
          <w:rFonts w:ascii="Calibri" w:hAnsi="Calibri"/>
          <w:sz w:val="22"/>
          <w:szCs w:val="22"/>
        </w:rPr>
        <w:t>). This is the total area so landfill footprint area and buffer zone is still to be determined while design phase.</w:t>
      </w:r>
      <w:r w:rsidR="00B44BC3">
        <w:rPr>
          <w:rFonts w:ascii="Calibri" w:hAnsi="Calibri"/>
          <w:sz w:val="22"/>
          <w:szCs w:val="22"/>
        </w:rPr>
        <w:t xml:space="preserve"> Since this area did not maintain specific protected plant species, affects only 0.08% from total area of proposed IBA where it is identified existence of </w:t>
      </w:r>
      <w:r w:rsidR="00062597">
        <w:rPr>
          <w:rFonts w:ascii="Calibri" w:hAnsi="Calibri"/>
          <w:sz w:val="22"/>
          <w:szCs w:val="22"/>
        </w:rPr>
        <w:t>widely spread</w:t>
      </w:r>
      <w:r w:rsidR="00E95872">
        <w:rPr>
          <w:rFonts w:ascii="Calibri" w:hAnsi="Calibri"/>
          <w:sz w:val="22"/>
          <w:szCs w:val="22"/>
        </w:rPr>
        <w:t xml:space="preserve"> </w:t>
      </w:r>
      <w:r w:rsidR="00B44BC3">
        <w:rPr>
          <w:rFonts w:ascii="Calibri" w:hAnsi="Calibri"/>
          <w:sz w:val="22"/>
          <w:szCs w:val="22"/>
        </w:rPr>
        <w:t xml:space="preserve">similar habitats </w:t>
      </w:r>
      <w:r w:rsidR="00062597">
        <w:rPr>
          <w:rFonts w:ascii="Calibri" w:hAnsi="Calibri"/>
          <w:sz w:val="22"/>
          <w:szCs w:val="22"/>
        </w:rPr>
        <w:t>located in a hunting distance that may serve</w:t>
      </w:r>
      <w:r w:rsidR="00B44BC3">
        <w:rPr>
          <w:rFonts w:ascii="Calibri" w:hAnsi="Calibri"/>
          <w:sz w:val="22"/>
          <w:szCs w:val="22"/>
        </w:rPr>
        <w:t xml:space="preserve"> as a feeding areas for the affected bird species (please see MIT-O-06), this impact will be classified as minor</w:t>
      </w:r>
      <w:r w:rsidR="00062597">
        <w:rPr>
          <w:rFonts w:ascii="Calibri" w:hAnsi="Calibri"/>
          <w:sz w:val="22"/>
          <w:szCs w:val="22"/>
        </w:rPr>
        <w:t xml:space="preserve"> to moderate</w:t>
      </w:r>
      <w:r w:rsidR="00B44BC3">
        <w:rPr>
          <w:rFonts w:ascii="Calibri" w:hAnsi="Calibri"/>
          <w:sz w:val="22"/>
          <w:szCs w:val="22"/>
        </w:rPr>
        <w:t xml:space="preserve"> with recommendation for precaution measures to be achieved during pre-construction, construction and operational phase.</w:t>
      </w:r>
      <w:r w:rsidR="00062597">
        <w:rPr>
          <w:rFonts w:ascii="Calibri" w:hAnsi="Calibri"/>
          <w:sz w:val="22"/>
          <w:szCs w:val="22"/>
        </w:rPr>
        <w:t xml:space="preserve"> Details for precaution measures are provided in Annex 5 of EBS.</w:t>
      </w:r>
    </w:p>
    <w:p w14:paraId="40BE0E7A" w14:textId="77777777" w:rsidR="006E2744" w:rsidRPr="0045481C" w:rsidRDefault="006E2744" w:rsidP="003D1FC5">
      <w:pPr>
        <w:spacing w:before="0" w:after="60"/>
        <w:jc w:val="both"/>
        <w:rPr>
          <w:rFonts w:ascii="Calibri" w:hAnsi="Calibri"/>
          <w:sz w:val="22"/>
          <w:szCs w:val="22"/>
        </w:rPr>
      </w:pPr>
      <w:r w:rsidRPr="0045481C">
        <w:rPr>
          <w:rFonts w:ascii="Calibri" w:hAnsi="Calibri"/>
          <w:sz w:val="22"/>
          <w:szCs w:val="22"/>
        </w:rPr>
        <w:t>Disturbance and hunting of fauna by workers should be treated as one of the possible impact on fauna while construction activities, especially because of conservation value of the area and its surrounding. While one of the performed site visit</w:t>
      </w:r>
      <w:r w:rsidR="007E688D">
        <w:rPr>
          <w:rFonts w:ascii="Calibri" w:hAnsi="Calibri"/>
          <w:sz w:val="22"/>
          <w:szCs w:val="22"/>
        </w:rPr>
        <w:t>s</w:t>
      </w:r>
      <w:r w:rsidRPr="0045481C">
        <w:rPr>
          <w:rFonts w:ascii="Calibri" w:hAnsi="Calibri"/>
          <w:sz w:val="22"/>
          <w:szCs w:val="22"/>
        </w:rPr>
        <w:t xml:space="preserve">, </w:t>
      </w:r>
      <w:r w:rsidR="00FD546F">
        <w:rPr>
          <w:rFonts w:ascii="Calibri" w:hAnsi="Calibri"/>
          <w:sz w:val="22"/>
          <w:szCs w:val="22"/>
        </w:rPr>
        <w:t>it were</w:t>
      </w:r>
      <w:r w:rsidR="007E688D">
        <w:rPr>
          <w:rFonts w:ascii="Calibri" w:hAnsi="Calibri"/>
          <w:sz w:val="22"/>
          <w:szCs w:val="22"/>
        </w:rPr>
        <w:t xml:space="preserve"> observed some</w:t>
      </w:r>
      <w:r w:rsidRPr="0045481C">
        <w:rPr>
          <w:rFonts w:ascii="Calibri" w:hAnsi="Calibri"/>
          <w:sz w:val="22"/>
          <w:szCs w:val="22"/>
        </w:rPr>
        <w:t xml:space="preserve"> hunting activities in the area.</w:t>
      </w:r>
    </w:p>
    <w:p w14:paraId="563E2E31" w14:textId="77777777" w:rsidR="006E2744" w:rsidRPr="0045481C" w:rsidRDefault="006E2744" w:rsidP="003D1FC5">
      <w:pPr>
        <w:spacing w:before="0"/>
        <w:jc w:val="both"/>
        <w:rPr>
          <w:rFonts w:ascii="Calibri" w:hAnsi="Calibri"/>
          <w:sz w:val="22"/>
          <w:szCs w:val="22"/>
        </w:rPr>
      </w:pPr>
      <w:r w:rsidRPr="0045481C">
        <w:rPr>
          <w:rFonts w:ascii="Calibri" w:hAnsi="Calibri"/>
          <w:sz w:val="22"/>
          <w:szCs w:val="22"/>
        </w:rPr>
        <w:t xml:space="preserve">Different waste types can be expected to be generated during the works:  hazardous waste (used waste oil from machinery), non-hazardous (wood, paper, glass, plastic) and communal waste. This shall be managed properly in order to do not cause any potential pollution releases to soil, surface water and groundwater. </w:t>
      </w:r>
    </w:p>
    <w:p w14:paraId="2A7EFFC5" w14:textId="77777777" w:rsidR="00072F04" w:rsidRDefault="006E2744" w:rsidP="00C1746D">
      <w:pPr>
        <w:spacing w:before="0"/>
        <w:jc w:val="both"/>
      </w:pPr>
      <w:r w:rsidRPr="008169AB">
        <w:rPr>
          <w:rFonts w:ascii="Calibri" w:hAnsi="Calibri"/>
          <w:sz w:val="22"/>
          <w:szCs w:val="22"/>
        </w:rPr>
        <w:lastRenderedPageBreak/>
        <w:t xml:space="preserve">In the </w:t>
      </w:r>
      <w:r w:rsidR="008169AB" w:rsidRPr="008169AB">
        <w:rPr>
          <w:rFonts w:ascii="Calibri" w:hAnsi="Calibri"/>
          <w:sz w:val="22"/>
          <w:szCs w:val="22"/>
        </w:rPr>
        <w:t>Table 02</w:t>
      </w:r>
      <w:r w:rsidRPr="008169AB">
        <w:rPr>
          <w:rFonts w:ascii="Calibri" w:hAnsi="Calibri"/>
          <w:sz w:val="22"/>
          <w:szCs w:val="22"/>
        </w:rPr>
        <w:t xml:space="preserve"> below </w:t>
      </w:r>
      <w:r w:rsidRPr="0045481C">
        <w:rPr>
          <w:rFonts w:ascii="Calibri" w:hAnsi="Calibri"/>
          <w:sz w:val="22"/>
          <w:szCs w:val="22"/>
        </w:rPr>
        <w:t xml:space="preserve">are presented the main impact associated with construction phase of CWMF </w:t>
      </w:r>
      <w:proofErr w:type="spellStart"/>
      <w:r w:rsidRPr="0045481C">
        <w:rPr>
          <w:rFonts w:ascii="Calibri" w:hAnsi="Calibri"/>
          <w:sz w:val="22"/>
          <w:szCs w:val="22"/>
        </w:rPr>
        <w:t>Meckuevci</w:t>
      </w:r>
      <w:proofErr w:type="spellEnd"/>
      <w:r w:rsidRPr="0045481C">
        <w:rPr>
          <w:rFonts w:ascii="Calibri" w:hAnsi="Calibri"/>
          <w:sz w:val="22"/>
          <w:szCs w:val="22"/>
        </w:rPr>
        <w:t xml:space="preserve"> - </w:t>
      </w:r>
      <w:proofErr w:type="spellStart"/>
      <w:r w:rsidRPr="0045481C">
        <w:rPr>
          <w:rFonts w:ascii="Calibri" w:hAnsi="Calibri"/>
          <w:sz w:val="22"/>
          <w:szCs w:val="22"/>
        </w:rPr>
        <w:t>Arbasanci</w:t>
      </w:r>
      <w:proofErr w:type="spellEnd"/>
      <w:r w:rsidRPr="0045481C">
        <w:rPr>
          <w:rFonts w:ascii="Calibri" w:hAnsi="Calibri"/>
          <w:sz w:val="22"/>
          <w:szCs w:val="22"/>
        </w:rPr>
        <w:t xml:space="preserve"> included assessment of potential significance. </w:t>
      </w:r>
    </w:p>
    <w:p w14:paraId="6526E69B" w14:textId="77777777" w:rsidR="006E2744" w:rsidRPr="00224BBC" w:rsidRDefault="00CF733A" w:rsidP="003D1FC5">
      <w:pPr>
        <w:pStyle w:val="Caption"/>
        <w:rPr>
          <w:color w:val="auto"/>
        </w:rPr>
      </w:pPr>
      <w:r w:rsidRPr="00224BBC">
        <w:rPr>
          <w:color w:val="auto"/>
        </w:rPr>
        <w:t>Table</w:t>
      </w:r>
      <w:r w:rsidR="008169AB" w:rsidRPr="00224BBC">
        <w:rPr>
          <w:color w:val="auto"/>
        </w:rPr>
        <w:t xml:space="preserve"> 02</w:t>
      </w:r>
      <w:r w:rsidR="006E2744" w:rsidRPr="00224BBC">
        <w:rPr>
          <w:color w:val="auto"/>
        </w:rPr>
        <w:t xml:space="preserve"> Main biodiversity impacts of constructional phase (IMP-C-XX; Impact-Constructional phase-Number)</w:t>
      </w:r>
    </w:p>
    <w:tbl>
      <w:tblPr>
        <w:tblStyle w:val="ListTable4-Accent21"/>
        <w:tblW w:w="0" w:type="auto"/>
        <w:tblLook w:val="04A0" w:firstRow="1" w:lastRow="0" w:firstColumn="1" w:lastColumn="0" w:noHBand="0" w:noVBand="1"/>
      </w:tblPr>
      <w:tblGrid>
        <w:gridCol w:w="3594"/>
        <w:gridCol w:w="1996"/>
        <w:gridCol w:w="1867"/>
        <w:gridCol w:w="1893"/>
      </w:tblGrid>
      <w:tr w:rsidR="006E2744" w:rsidRPr="0045481C" w14:paraId="46BA98FF" w14:textId="77777777" w:rsidTr="00A431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69B16F" w14:textId="77777777" w:rsidR="006E2744" w:rsidRPr="0045481C" w:rsidRDefault="006E2744" w:rsidP="00192AC2">
            <w:pPr>
              <w:spacing w:line="276" w:lineRule="auto"/>
              <w:jc w:val="center"/>
              <w:rPr>
                <w:rFonts w:ascii="Calibri" w:hAnsi="Calibri"/>
                <w:sz w:val="22"/>
                <w:szCs w:val="22"/>
              </w:rPr>
            </w:pPr>
            <w:r w:rsidRPr="0045481C">
              <w:rPr>
                <w:rFonts w:ascii="Calibri" w:hAnsi="Calibri"/>
                <w:sz w:val="22"/>
                <w:szCs w:val="22"/>
              </w:rPr>
              <w:t>Impact</w:t>
            </w:r>
          </w:p>
        </w:tc>
        <w:tc>
          <w:tcPr>
            <w:tcW w:w="0" w:type="auto"/>
          </w:tcPr>
          <w:p w14:paraId="11C8C319" w14:textId="77777777" w:rsidR="006E2744" w:rsidRPr="0045481C" w:rsidRDefault="006E2744"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Receptor</w:t>
            </w:r>
          </w:p>
        </w:tc>
        <w:tc>
          <w:tcPr>
            <w:tcW w:w="0" w:type="auto"/>
          </w:tcPr>
          <w:p w14:paraId="5DF14C67" w14:textId="77777777" w:rsidR="006E2744" w:rsidRPr="0045481C" w:rsidRDefault="006E2744"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Existence of mitigation measures</w:t>
            </w:r>
          </w:p>
        </w:tc>
        <w:tc>
          <w:tcPr>
            <w:tcW w:w="0" w:type="auto"/>
          </w:tcPr>
          <w:p w14:paraId="0D0CFFB6" w14:textId="77777777" w:rsidR="006E2744" w:rsidRPr="0045481C" w:rsidRDefault="006E2744"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Potential significance of impact</w:t>
            </w:r>
          </w:p>
        </w:tc>
      </w:tr>
      <w:tr w:rsidR="006E2744" w:rsidRPr="0045481C" w14:paraId="45886C1B" w14:textId="77777777" w:rsidTr="00A431BD">
        <w:trPr>
          <w:cnfStyle w:val="000000100000" w:firstRow="0" w:lastRow="0" w:firstColumn="0" w:lastColumn="0" w:oddVBand="0" w:evenVBand="0" w:oddHBand="1"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0" w:type="auto"/>
          </w:tcPr>
          <w:p w14:paraId="7F8C4B18" w14:textId="77777777" w:rsidR="006E2744" w:rsidRPr="0045481C" w:rsidRDefault="006E2744" w:rsidP="003D1FC5">
            <w:pPr>
              <w:spacing w:line="276" w:lineRule="auto"/>
              <w:jc w:val="both"/>
              <w:rPr>
                <w:rFonts w:ascii="Calibri" w:hAnsi="Calibri"/>
                <w:b w:val="0"/>
                <w:sz w:val="22"/>
                <w:szCs w:val="22"/>
              </w:rPr>
            </w:pPr>
            <w:r w:rsidRPr="0045481C">
              <w:rPr>
                <w:rFonts w:ascii="Calibri" w:hAnsi="Calibri"/>
                <w:b w:val="0"/>
                <w:sz w:val="22"/>
                <w:szCs w:val="22"/>
                <w:u w:val="single"/>
              </w:rPr>
              <w:t>IMP-C-01</w:t>
            </w:r>
            <w:r w:rsidRPr="0045481C">
              <w:rPr>
                <w:rFonts w:ascii="Calibri" w:hAnsi="Calibri"/>
                <w:b w:val="0"/>
                <w:sz w:val="22"/>
                <w:szCs w:val="22"/>
              </w:rPr>
              <w:t xml:space="preserve"> Emission o</w:t>
            </w:r>
            <w:r w:rsidR="009F4637" w:rsidRPr="0045481C">
              <w:rPr>
                <w:rFonts w:ascii="Calibri" w:hAnsi="Calibri"/>
                <w:b w:val="0"/>
                <w:sz w:val="22"/>
                <w:szCs w:val="22"/>
              </w:rPr>
              <w:t>f dust and other air pollutants</w:t>
            </w:r>
          </w:p>
        </w:tc>
        <w:tc>
          <w:tcPr>
            <w:tcW w:w="0" w:type="auto"/>
          </w:tcPr>
          <w:p w14:paraId="4429DD77" w14:textId="77777777" w:rsidR="006E2744" w:rsidRPr="0045481C" w:rsidRDefault="006E2744" w:rsidP="00192AC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Flora and fauna</w:t>
            </w:r>
          </w:p>
        </w:tc>
        <w:tc>
          <w:tcPr>
            <w:tcW w:w="0" w:type="auto"/>
          </w:tcPr>
          <w:p w14:paraId="152200EA" w14:textId="77777777" w:rsidR="006E2744" w:rsidRPr="0045481C" w:rsidRDefault="006E2744" w:rsidP="00072F0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tcPr>
          <w:p w14:paraId="5489CCF3" w14:textId="77777777" w:rsidR="006E2744" w:rsidRPr="0045481C"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Minor impact</w:t>
            </w:r>
          </w:p>
        </w:tc>
      </w:tr>
      <w:tr w:rsidR="006E2744" w:rsidRPr="0045481C" w14:paraId="1580C9E3" w14:textId="77777777" w:rsidTr="00A431BD">
        <w:tc>
          <w:tcPr>
            <w:cnfStyle w:val="001000000000" w:firstRow="0" w:lastRow="0" w:firstColumn="1" w:lastColumn="0" w:oddVBand="0" w:evenVBand="0" w:oddHBand="0" w:evenHBand="0" w:firstRowFirstColumn="0" w:firstRowLastColumn="0" w:lastRowFirstColumn="0" w:lastRowLastColumn="0"/>
            <w:tcW w:w="0" w:type="auto"/>
          </w:tcPr>
          <w:p w14:paraId="1DA81BE1" w14:textId="77777777" w:rsidR="006E2744" w:rsidRPr="0045481C" w:rsidRDefault="006E2744" w:rsidP="003D1FC5">
            <w:pPr>
              <w:spacing w:line="276" w:lineRule="auto"/>
              <w:jc w:val="both"/>
              <w:rPr>
                <w:rFonts w:ascii="Calibri" w:hAnsi="Calibri"/>
                <w:b w:val="0"/>
                <w:sz w:val="22"/>
                <w:szCs w:val="22"/>
              </w:rPr>
            </w:pPr>
            <w:r w:rsidRPr="0045481C">
              <w:rPr>
                <w:rFonts w:ascii="Calibri" w:hAnsi="Calibri"/>
                <w:b w:val="0"/>
                <w:sz w:val="22"/>
                <w:szCs w:val="22"/>
                <w:u w:val="single"/>
              </w:rPr>
              <w:t>IMP-C-02</w:t>
            </w:r>
            <w:r w:rsidR="009F4637" w:rsidRPr="0045481C">
              <w:rPr>
                <w:rFonts w:ascii="Calibri" w:hAnsi="Calibri"/>
                <w:b w:val="0"/>
                <w:sz w:val="22"/>
                <w:szCs w:val="22"/>
              </w:rPr>
              <w:t xml:space="preserve"> Noise and vibration </w:t>
            </w:r>
          </w:p>
        </w:tc>
        <w:tc>
          <w:tcPr>
            <w:tcW w:w="0" w:type="auto"/>
          </w:tcPr>
          <w:p w14:paraId="554258EF" w14:textId="77777777" w:rsidR="006E2744" w:rsidRPr="0045481C" w:rsidRDefault="006E2744" w:rsidP="00192AC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Fauna (birds and mammals)</w:t>
            </w:r>
          </w:p>
        </w:tc>
        <w:tc>
          <w:tcPr>
            <w:tcW w:w="0" w:type="auto"/>
          </w:tcPr>
          <w:p w14:paraId="6D5AACA0" w14:textId="77777777" w:rsidR="006E2744" w:rsidRPr="0045481C" w:rsidRDefault="006E2744" w:rsidP="00072F0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tcPr>
          <w:p w14:paraId="4A9D743B" w14:textId="77777777" w:rsidR="006E2744" w:rsidRPr="0045481C"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Minor</w:t>
            </w:r>
            <w:r w:rsidR="003E0773">
              <w:rPr>
                <w:rFonts w:ascii="Calibri" w:hAnsi="Calibri"/>
                <w:sz w:val="22"/>
                <w:szCs w:val="22"/>
              </w:rPr>
              <w:t xml:space="preserve"> to moderate</w:t>
            </w:r>
            <w:r w:rsidRPr="0045481C">
              <w:rPr>
                <w:rFonts w:ascii="Calibri" w:hAnsi="Calibri"/>
                <w:sz w:val="22"/>
                <w:szCs w:val="22"/>
              </w:rPr>
              <w:t xml:space="preserve"> impact</w:t>
            </w:r>
          </w:p>
        </w:tc>
      </w:tr>
      <w:tr w:rsidR="006E2744" w:rsidRPr="0045481C" w14:paraId="73BCA4C0" w14:textId="77777777" w:rsidTr="00A431BD">
        <w:trPr>
          <w:cnfStyle w:val="000000100000" w:firstRow="0" w:lastRow="0" w:firstColumn="0" w:lastColumn="0" w:oddVBand="0" w:evenVBand="0" w:oddHBand="1" w:evenHBand="0" w:firstRowFirstColumn="0" w:firstRowLastColumn="0" w:lastRowFirstColumn="0" w:lastRowLastColumn="0"/>
          <w:trHeight w:val="2113"/>
        </w:trPr>
        <w:tc>
          <w:tcPr>
            <w:cnfStyle w:val="001000000000" w:firstRow="0" w:lastRow="0" w:firstColumn="1" w:lastColumn="0" w:oddVBand="0" w:evenVBand="0" w:oddHBand="0" w:evenHBand="0" w:firstRowFirstColumn="0" w:firstRowLastColumn="0" w:lastRowFirstColumn="0" w:lastRowLastColumn="0"/>
            <w:tcW w:w="0" w:type="auto"/>
          </w:tcPr>
          <w:p w14:paraId="08CDC3C3" w14:textId="77777777" w:rsidR="006E2744" w:rsidRPr="0045481C" w:rsidRDefault="006E2744" w:rsidP="004445E3">
            <w:pPr>
              <w:spacing w:beforeAutospacing="1" w:line="276" w:lineRule="auto"/>
              <w:jc w:val="both"/>
              <w:rPr>
                <w:rFonts w:ascii="Calibri" w:hAnsi="Calibri"/>
                <w:b w:val="0"/>
                <w:sz w:val="22"/>
                <w:szCs w:val="22"/>
              </w:rPr>
            </w:pPr>
            <w:r w:rsidRPr="0045481C">
              <w:rPr>
                <w:rFonts w:ascii="Calibri" w:hAnsi="Calibri"/>
                <w:b w:val="0"/>
                <w:sz w:val="22"/>
                <w:szCs w:val="22"/>
                <w:u w:val="single"/>
              </w:rPr>
              <w:t>IMP-C-03</w:t>
            </w:r>
            <w:r w:rsidRPr="0045481C">
              <w:rPr>
                <w:rFonts w:ascii="Calibri" w:hAnsi="Calibri"/>
                <w:b w:val="0"/>
                <w:sz w:val="22"/>
                <w:szCs w:val="22"/>
              </w:rPr>
              <w:t xml:space="preserve"> Vegetation removal and degradation of habitats; loss of conservation valu</w:t>
            </w:r>
            <w:r w:rsidR="009F4637" w:rsidRPr="0045481C">
              <w:rPr>
                <w:rFonts w:ascii="Calibri" w:hAnsi="Calibri"/>
                <w:b w:val="0"/>
                <w:sz w:val="22"/>
                <w:szCs w:val="22"/>
              </w:rPr>
              <w:t>e;</w:t>
            </w:r>
          </w:p>
        </w:tc>
        <w:tc>
          <w:tcPr>
            <w:tcW w:w="0" w:type="auto"/>
          </w:tcPr>
          <w:p w14:paraId="58DBCF74" w14:textId="77777777" w:rsidR="006E2744" w:rsidRPr="0045481C" w:rsidRDefault="006E2744" w:rsidP="00192AC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Direct impact on flora</w:t>
            </w:r>
          </w:p>
          <w:p w14:paraId="03B27727" w14:textId="77777777" w:rsidR="006E2744" w:rsidRPr="0045481C" w:rsidRDefault="006E2744" w:rsidP="00192AC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Indirect impact on fauna</w:t>
            </w:r>
          </w:p>
        </w:tc>
        <w:tc>
          <w:tcPr>
            <w:tcW w:w="0" w:type="auto"/>
          </w:tcPr>
          <w:p w14:paraId="7091B6C2" w14:textId="77777777" w:rsidR="006E2744" w:rsidRPr="0045481C" w:rsidRDefault="006E2744" w:rsidP="00072F0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tcPr>
          <w:p w14:paraId="211D1508" w14:textId="77777777" w:rsidR="006E2744" w:rsidRPr="0045481C" w:rsidRDefault="004445E3" w:rsidP="003D1FC5">
            <w:pPr>
              <w:spacing w:beforeAutospacing="1"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Pr>
                <w:rFonts w:ascii="Calibri" w:hAnsi="Calibri"/>
                <w:sz w:val="22"/>
                <w:szCs w:val="22"/>
              </w:rPr>
              <w:t>Minor</w:t>
            </w:r>
            <w:r w:rsidR="003E0773">
              <w:rPr>
                <w:rFonts w:ascii="Calibri" w:hAnsi="Calibri"/>
                <w:sz w:val="22"/>
                <w:szCs w:val="22"/>
              </w:rPr>
              <w:t xml:space="preserve"> to moderate </w:t>
            </w:r>
            <w:r w:rsidR="006E2744" w:rsidRPr="0045481C">
              <w:rPr>
                <w:rFonts w:ascii="Calibri" w:hAnsi="Calibri"/>
                <w:sz w:val="22"/>
                <w:szCs w:val="22"/>
              </w:rPr>
              <w:t>impact</w:t>
            </w:r>
          </w:p>
        </w:tc>
      </w:tr>
      <w:tr w:rsidR="006E2744" w:rsidRPr="0045481C" w14:paraId="401C5676" w14:textId="77777777" w:rsidTr="00A431BD">
        <w:tc>
          <w:tcPr>
            <w:cnfStyle w:val="001000000000" w:firstRow="0" w:lastRow="0" w:firstColumn="1" w:lastColumn="0" w:oddVBand="0" w:evenVBand="0" w:oddHBand="0" w:evenHBand="0" w:firstRowFirstColumn="0" w:firstRowLastColumn="0" w:lastRowFirstColumn="0" w:lastRowLastColumn="0"/>
            <w:tcW w:w="0" w:type="auto"/>
          </w:tcPr>
          <w:p w14:paraId="27095994" w14:textId="77777777" w:rsidR="006E2744" w:rsidRPr="0045481C" w:rsidRDefault="006E2744" w:rsidP="003D1FC5">
            <w:pPr>
              <w:spacing w:line="276" w:lineRule="auto"/>
              <w:jc w:val="both"/>
              <w:rPr>
                <w:rFonts w:ascii="Calibri" w:hAnsi="Calibri"/>
                <w:b w:val="0"/>
                <w:sz w:val="22"/>
                <w:szCs w:val="22"/>
              </w:rPr>
            </w:pPr>
            <w:r w:rsidRPr="0045481C">
              <w:rPr>
                <w:rFonts w:ascii="Calibri" w:hAnsi="Calibri"/>
                <w:b w:val="0"/>
                <w:sz w:val="22"/>
                <w:szCs w:val="22"/>
                <w:u w:val="single"/>
              </w:rPr>
              <w:t>IMP-C-04</w:t>
            </w:r>
            <w:r w:rsidRPr="0045481C">
              <w:rPr>
                <w:rFonts w:ascii="Calibri" w:hAnsi="Calibri"/>
                <w:b w:val="0"/>
                <w:sz w:val="22"/>
                <w:szCs w:val="22"/>
              </w:rPr>
              <w:t xml:space="preserve"> Disturbance </w:t>
            </w:r>
            <w:r w:rsidR="009F4637" w:rsidRPr="0045481C">
              <w:rPr>
                <w:rFonts w:ascii="Calibri" w:hAnsi="Calibri"/>
                <w:b w:val="0"/>
                <w:sz w:val="22"/>
                <w:szCs w:val="22"/>
              </w:rPr>
              <w:t>and hunting of fauna by workers</w:t>
            </w:r>
          </w:p>
        </w:tc>
        <w:tc>
          <w:tcPr>
            <w:tcW w:w="0" w:type="auto"/>
          </w:tcPr>
          <w:p w14:paraId="2CBE581C" w14:textId="77777777" w:rsidR="006E2744" w:rsidRPr="0045481C" w:rsidRDefault="006E2744" w:rsidP="00192AC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Fauna (birds and mammals especially)</w:t>
            </w:r>
          </w:p>
        </w:tc>
        <w:tc>
          <w:tcPr>
            <w:tcW w:w="0" w:type="auto"/>
          </w:tcPr>
          <w:p w14:paraId="1D46FFBE" w14:textId="77777777" w:rsidR="006E2744" w:rsidRPr="0045481C" w:rsidRDefault="006E2744" w:rsidP="00072F0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tcPr>
          <w:p w14:paraId="47CDE022" w14:textId="77777777" w:rsidR="006E2744" w:rsidRPr="0045481C"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Minor impact</w:t>
            </w:r>
          </w:p>
        </w:tc>
      </w:tr>
      <w:tr w:rsidR="006E2744" w:rsidRPr="0045481C" w14:paraId="7102EE08" w14:textId="77777777" w:rsidTr="00A431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A2DCC1B" w14:textId="77777777" w:rsidR="006E2744" w:rsidRPr="0045481C" w:rsidRDefault="006E2744" w:rsidP="003D1FC5">
            <w:pPr>
              <w:spacing w:line="276" w:lineRule="auto"/>
              <w:jc w:val="both"/>
              <w:rPr>
                <w:rFonts w:ascii="Calibri" w:hAnsi="Calibri"/>
                <w:b w:val="0"/>
                <w:sz w:val="22"/>
                <w:szCs w:val="22"/>
              </w:rPr>
            </w:pPr>
            <w:r w:rsidRPr="0045481C">
              <w:rPr>
                <w:rFonts w:ascii="Calibri" w:hAnsi="Calibri"/>
                <w:b w:val="0"/>
                <w:sz w:val="22"/>
                <w:szCs w:val="22"/>
                <w:u w:val="single"/>
              </w:rPr>
              <w:t>IMP-C-05</w:t>
            </w:r>
            <w:r w:rsidRPr="0045481C">
              <w:rPr>
                <w:rFonts w:ascii="Calibri" w:hAnsi="Calibri"/>
                <w:b w:val="0"/>
                <w:sz w:val="22"/>
                <w:szCs w:val="22"/>
              </w:rPr>
              <w:t xml:space="preserve"> Potential pollution releases to soil, surface water and groundwater</w:t>
            </w:r>
          </w:p>
        </w:tc>
        <w:tc>
          <w:tcPr>
            <w:tcW w:w="0" w:type="auto"/>
          </w:tcPr>
          <w:p w14:paraId="69FBD61D" w14:textId="77777777" w:rsidR="006E2744" w:rsidRPr="0045481C" w:rsidRDefault="006E2744" w:rsidP="00192AC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Flora and fauna</w:t>
            </w:r>
          </w:p>
        </w:tc>
        <w:tc>
          <w:tcPr>
            <w:tcW w:w="0" w:type="auto"/>
          </w:tcPr>
          <w:p w14:paraId="7D51FA1D" w14:textId="77777777" w:rsidR="006E2744" w:rsidRPr="0045481C" w:rsidRDefault="006E2744" w:rsidP="00072F0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tcPr>
          <w:p w14:paraId="4CF513BC" w14:textId="77777777" w:rsidR="006E2744" w:rsidRPr="0045481C"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Minor impact</w:t>
            </w:r>
          </w:p>
        </w:tc>
      </w:tr>
      <w:tr w:rsidR="006E2744" w:rsidRPr="0045481C" w14:paraId="1F650132" w14:textId="77777777" w:rsidTr="00A431BD">
        <w:tc>
          <w:tcPr>
            <w:cnfStyle w:val="001000000000" w:firstRow="0" w:lastRow="0" w:firstColumn="1" w:lastColumn="0" w:oddVBand="0" w:evenVBand="0" w:oddHBand="0" w:evenHBand="0" w:firstRowFirstColumn="0" w:firstRowLastColumn="0" w:lastRowFirstColumn="0" w:lastRowLastColumn="0"/>
            <w:tcW w:w="0" w:type="auto"/>
          </w:tcPr>
          <w:p w14:paraId="1872A7D6" w14:textId="77777777" w:rsidR="006E2744" w:rsidRPr="0045481C" w:rsidRDefault="006E2744" w:rsidP="003D1FC5">
            <w:pPr>
              <w:spacing w:line="276" w:lineRule="auto"/>
              <w:jc w:val="both"/>
              <w:rPr>
                <w:rFonts w:ascii="Calibri" w:hAnsi="Calibri"/>
                <w:b w:val="0"/>
                <w:sz w:val="22"/>
                <w:szCs w:val="22"/>
              </w:rPr>
            </w:pPr>
            <w:r w:rsidRPr="0045481C">
              <w:rPr>
                <w:rFonts w:ascii="Calibri" w:hAnsi="Calibri"/>
                <w:b w:val="0"/>
                <w:sz w:val="22"/>
                <w:szCs w:val="22"/>
                <w:u w:val="single"/>
              </w:rPr>
              <w:t>IMP-C-06</w:t>
            </w:r>
            <w:r w:rsidRPr="0045481C">
              <w:rPr>
                <w:rFonts w:ascii="Calibri" w:hAnsi="Calibri"/>
                <w:b w:val="0"/>
                <w:sz w:val="22"/>
                <w:szCs w:val="22"/>
              </w:rPr>
              <w:t xml:space="preserve"> Generation of hazardous and non-hazardous</w:t>
            </w:r>
          </w:p>
        </w:tc>
        <w:tc>
          <w:tcPr>
            <w:tcW w:w="0" w:type="auto"/>
          </w:tcPr>
          <w:p w14:paraId="019D8B32" w14:textId="77777777" w:rsidR="006E2744" w:rsidRPr="0045481C" w:rsidRDefault="006E2744" w:rsidP="00192AC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Flora and fauna</w:t>
            </w:r>
          </w:p>
        </w:tc>
        <w:tc>
          <w:tcPr>
            <w:tcW w:w="0" w:type="auto"/>
          </w:tcPr>
          <w:p w14:paraId="13F1B776" w14:textId="77777777" w:rsidR="006E2744" w:rsidRPr="0045481C" w:rsidRDefault="006E2744" w:rsidP="00072F0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tcPr>
          <w:p w14:paraId="3B17E97C" w14:textId="77777777" w:rsidR="006E2744" w:rsidRPr="0045481C"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Minor impact</w:t>
            </w:r>
          </w:p>
        </w:tc>
      </w:tr>
    </w:tbl>
    <w:p w14:paraId="00EB8D5F" w14:textId="77777777" w:rsidR="006E2744" w:rsidRPr="0045481C" w:rsidRDefault="006E2744" w:rsidP="003D1FC5">
      <w:pPr>
        <w:spacing w:before="0" w:after="0"/>
        <w:jc w:val="both"/>
        <w:rPr>
          <w:rFonts w:ascii="Calibri" w:hAnsi="Calibri"/>
          <w:sz w:val="22"/>
          <w:szCs w:val="22"/>
        </w:rPr>
      </w:pPr>
    </w:p>
    <w:p w14:paraId="679B1D72" w14:textId="77777777" w:rsidR="006E2744" w:rsidRPr="0045481C" w:rsidRDefault="006E2744" w:rsidP="003D1FC5">
      <w:pPr>
        <w:pStyle w:val="Heading3"/>
        <w:spacing w:before="120" w:after="120"/>
        <w:jc w:val="both"/>
        <w:rPr>
          <w:rFonts w:ascii="Calibri" w:hAnsi="Calibri"/>
          <w:sz w:val="22"/>
          <w:szCs w:val="22"/>
        </w:rPr>
      </w:pPr>
      <w:bookmarkStart w:id="38" w:name="_Toc493082351"/>
      <w:r w:rsidRPr="0045481C">
        <w:rPr>
          <w:rFonts w:ascii="Calibri" w:hAnsi="Calibri"/>
          <w:sz w:val="22"/>
          <w:szCs w:val="22"/>
        </w:rPr>
        <w:t>5.2.2 Operational phase (waste collection, transport, processing, landfilling)</w:t>
      </w:r>
      <w:bookmarkEnd w:id="38"/>
    </w:p>
    <w:p w14:paraId="44C59780" w14:textId="77777777" w:rsidR="006E2744" w:rsidRPr="0045481C" w:rsidRDefault="006E2744" w:rsidP="003D1FC5">
      <w:pPr>
        <w:jc w:val="both"/>
        <w:rPr>
          <w:rFonts w:ascii="Calibri" w:hAnsi="Calibri"/>
          <w:sz w:val="22"/>
          <w:szCs w:val="22"/>
        </w:rPr>
      </w:pPr>
      <w:r w:rsidRPr="0045481C">
        <w:rPr>
          <w:rFonts w:ascii="Calibri" w:hAnsi="Calibri"/>
          <w:sz w:val="22"/>
          <w:szCs w:val="22"/>
        </w:rPr>
        <w:t xml:space="preserve">Waste deposition is relatively least troublesome method of its utilization. However, this method is related to biodiversity impacts, among which the most important are as follows: </w:t>
      </w:r>
    </w:p>
    <w:p w14:paraId="6B51DCD1" w14:textId="77777777" w:rsidR="006E2744" w:rsidRPr="0045481C"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rPr>
      </w:pPr>
      <w:r w:rsidRPr="0045481C">
        <w:rPr>
          <w:rFonts w:ascii="Calibri" w:hAnsi="Calibri"/>
          <w:sz w:val="22"/>
          <w:szCs w:val="22"/>
        </w:rPr>
        <w:t xml:space="preserve">IMP-O-01 formation of landfill gas </w:t>
      </w:r>
    </w:p>
    <w:p w14:paraId="3E913D87" w14:textId="77777777" w:rsidR="006E2744" w:rsidRPr="0045481C"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rPr>
      </w:pPr>
      <w:r w:rsidRPr="0045481C">
        <w:rPr>
          <w:rFonts w:ascii="Calibri" w:hAnsi="Calibri"/>
          <w:sz w:val="22"/>
          <w:szCs w:val="22"/>
        </w:rPr>
        <w:t xml:space="preserve">IMP-O-02 leachate from the landfill </w:t>
      </w:r>
    </w:p>
    <w:p w14:paraId="64F24AC5" w14:textId="77777777" w:rsidR="006E2744" w:rsidRPr="0045481C"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rPr>
      </w:pPr>
      <w:r w:rsidRPr="0045481C">
        <w:rPr>
          <w:rFonts w:ascii="Calibri" w:hAnsi="Calibri"/>
          <w:sz w:val="22"/>
          <w:szCs w:val="22"/>
        </w:rPr>
        <w:t xml:space="preserve">IMP-O-03 dust, carried small materials and </w:t>
      </w:r>
      <w:proofErr w:type="spellStart"/>
      <w:r w:rsidRPr="0045481C">
        <w:rPr>
          <w:rFonts w:ascii="Calibri" w:hAnsi="Calibri"/>
          <w:sz w:val="22"/>
          <w:szCs w:val="22"/>
        </w:rPr>
        <w:t>odour</w:t>
      </w:r>
      <w:proofErr w:type="spellEnd"/>
      <w:r w:rsidRPr="0045481C">
        <w:rPr>
          <w:rFonts w:ascii="Calibri" w:hAnsi="Calibri"/>
          <w:sz w:val="22"/>
          <w:szCs w:val="22"/>
        </w:rPr>
        <w:t xml:space="preserve"> </w:t>
      </w:r>
    </w:p>
    <w:p w14:paraId="3E2B4288" w14:textId="77777777" w:rsidR="006E2744" w:rsidRPr="0045481C"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rPr>
      </w:pPr>
      <w:r w:rsidRPr="0045481C">
        <w:rPr>
          <w:rFonts w:ascii="Calibri" w:hAnsi="Calibri"/>
          <w:sz w:val="22"/>
          <w:szCs w:val="22"/>
        </w:rPr>
        <w:t xml:space="preserve">IMP-O-04 concentrated presence of rodents and birds </w:t>
      </w:r>
    </w:p>
    <w:p w14:paraId="1CA42284" w14:textId="77777777" w:rsidR="006E2744" w:rsidRPr="0045481C"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rPr>
      </w:pPr>
      <w:r w:rsidRPr="0045481C">
        <w:rPr>
          <w:rFonts w:ascii="Calibri" w:hAnsi="Calibri"/>
          <w:sz w:val="22"/>
          <w:szCs w:val="22"/>
        </w:rPr>
        <w:t>IMP-O-05 noise due to landfill operation and increased traffic</w:t>
      </w:r>
    </w:p>
    <w:p w14:paraId="5FCCE3E3" w14:textId="77777777" w:rsidR="00072F04" w:rsidRPr="00C1746D" w:rsidRDefault="006E2744" w:rsidP="00C1746D">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i/>
          <w:sz w:val="22"/>
          <w:szCs w:val="22"/>
        </w:rPr>
      </w:pPr>
      <w:r w:rsidRPr="0045481C">
        <w:rPr>
          <w:rFonts w:ascii="Calibri" w:hAnsi="Calibri"/>
          <w:sz w:val="22"/>
          <w:szCs w:val="22"/>
        </w:rPr>
        <w:t xml:space="preserve">IMP-0-06 </w:t>
      </w:r>
      <w:r w:rsidR="00646AFA">
        <w:rPr>
          <w:rFonts w:ascii="Calibri" w:hAnsi="Calibri"/>
          <w:sz w:val="22"/>
          <w:szCs w:val="22"/>
        </w:rPr>
        <w:t xml:space="preserve">Habitat loss; </w:t>
      </w:r>
      <w:r w:rsidRPr="0045481C">
        <w:rPr>
          <w:rFonts w:ascii="Calibri" w:hAnsi="Calibri"/>
          <w:sz w:val="22"/>
          <w:szCs w:val="22"/>
        </w:rPr>
        <w:t>loss of conservation value</w:t>
      </w:r>
    </w:p>
    <w:p w14:paraId="524F75AC" w14:textId="77777777" w:rsidR="006E2744" w:rsidRPr="0045481C" w:rsidRDefault="006E2744" w:rsidP="003D1FC5">
      <w:pPr>
        <w:spacing w:after="60"/>
        <w:jc w:val="both"/>
        <w:rPr>
          <w:rFonts w:ascii="Calibri" w:hAnsi="Calibri"/>
          <w:i/>
          <w:sz w:val="22"/>
          <w:szCs w:val="22"/>
        </w:rPr>
      </w:pPr>
      <w:r w:rsidRPr="0045481C">
        <w:rPr>
          <w:rFonts w:ascii="Calibri" w:hAnsi="Calibri"/>
          <w:i/>
          <w:sz w:val="22"/>
          <w:szCs w:val="22"/>
        </w:rPr>
        <w:t xml:space="preserve">Formation of landfill gas </w:t>
      </w:r>
    </w:p>
    <w:p w14:paraId="4D622B23" w14:textId="77777777" w:rsidR="006E2744" w:rsidRPr="00B23A3C" w:rsidRDefault="006E2744" w:rsidP="00B23A3C">
      <w:pPr>
        <w:autoSpaceDE w:val="0"/>
        <w:autoSpaceDN w:val="0"/>
        <w:adjustRightInd w:val="0"/>
        <w:spacing w:before="0" w:after="0" w:line="240" w:lineRule="auto"/>
        <w:jc w:val="both"/>
        <w:rPr>
          <w:rFonts w:ascii="Calibri" w:hAnsi="Calibri" w:cs="TimesNewRoman,BoldItalic"/>
          <w:bCs/>
          <w:i/>
          <w:iCs/>
        </w:rPr>
      </w:pPr>
      <w:r w:rsidRPr="0045481C">
        <w:rPr>
          <w:rFonts w:ascii="Calibri" w:hAnsi="Calibri"/>
          <w:sz w:val="22"/>
          <w:szCs w:val="22"/>
        </w:rPr>
        <w:lastRenderedPageBreak/>
        <w:t>The preliminary estimated quantity of produced landfill gas will be in the range from 800 m</w:t>
      </w:r>
      <w:r w:rsidRPr="0045481C">
        <w:rPr>
          <w:rFonts w:ascii="Calibri" w:hAnsi="Calibri"/>
          <w:sz w:val="22"/>
          <w:szCs w:val="22"/>
          <w:vertAlign w:val="superscript"/>
        </w:rPr>
        <w:t>3</w:t>
      </w:r>
      <w:r w:rsidRPr="0045481C">
        <w:rPr>
          <w:rFonts w:ascii="Calibri" w:hAnsi="Calibri"/>
          <w:sz w:val="22"/>
          <w:szCs w:val="22"/>
        </w:rPr>
        <w:t>/hour (in the first 15 years of operation) to 1,000 m</w:t>
      </w:r>
      <w:r w:rsidRPr="0045481C">
        <w:rPr>
          <w:rFonts w:ascii="Calibri" w:hAnsi="Calibri"/>
          <w:sz w:val="22"/>
          <w:szCs w:val="22"/>
          <w:vertAlign w:val="superscript"/>
        </w:rPr>
        <w:t>3</w:t>
      </w:r>
      <w:r w:rsidRPr="0045481C">
        <w:rPr>
          <w:rFonts w:ascii="Calibri" w:hAnsi="Calibri"/>
          <w:sz w:val="22"/>
          <w:szCs w:val="22"/>
        </w:rPr>
        <w:t xml:space="preserve">/hour (after 20 years of operation). </w:t>
      </w:r>
      <w:r w:rsidR="00AB101D">
        <w:rPr>
          <w:rFonts w:ascii="Calibri" w:hAnsi="Calibri"/>
          <w:sz w:val="22"/>
          <w:szCs w:val="22"/>
        </w:rPr>
        <w:t xml:space="preserve">As per </w:t>
      </w:r>
      <w:proofErr w:type="spellStart"/>
      <w:r w:rsidR="00AB101D" w:rsidRPr="00AB101D">
        <w:rPr>
          <w:rFonts w:ascii="Calibri" w:hAnsi="Calibri" w:cs="TimesNewRoman,BoldItalic"/>
          <w:bCs/>
          <w:iCs/>
          <w:sz w:val="22"/>
          <w:szCs w:val="22"/>
        </w:rPr>
        <w:t>Vaverková</w:t>
      </w:r>
      <w:proofErr w:type="spellEnd"/>
      <w:r w:rsidR="00B23A3C">
        <w:rPr>
          <w:rStyle w:val="FootnoteReference"/>
          <w:rFonts w:ascii="Calibri" w:hAnsi="Calibri" w:cs="TimesNewRoman,BoldItalic"/>
          <w:bCs/>
          <w:iCs/>
          <w:sz w:val="22"/>
          <w:szCs w:val="22"/>
        </w:rPr>
        <w:footnoteReference w:id="6"/>
      </w:r>
      <w:r w:rsidR="00AB101D" w:rsidRPr="00AB101D">
        <w:rPr>
          <w:rFonts w:ascii="Calibri" w:hAnsi="Calibri" w:cs="TimesNewRoman,BoldItalic"/>
          <w:bCs/>
          <w:iCs/>
          <w:sz w:val="22"/>
          <w:szCs w:val="22"/>
        </w:rPr>
        <w:t>,</w:t>
      </w:r>
      <w:r w:rsidR="00B23A3C">
        <w:rPr>
          <w:rFonts w:ascii="Calibri" w:hAnsi="Calibri" w:cs="TimesNewRoman,BoldItalic"/>
          <w:bCs/>
          <w:i/>
          <w:iCs/>
        </w:rPr>
        <w:t xml:space="preserve"> </w:t>
      </w:r>
      <w:r w:rsidR="00AB101D">
        <w:rPr>
          <w:rFonts w:ascii="Calibri" w:hAnsi="Calibri"/>
          <w:sz w:val="22"/>
          <w:szCs w:val="22"/>
        </w:rPr>
        <w:t>g</w:t>
      </w:r>
      <w:r w:rsidRPr="0045481C">
        <w:rPr>
          <w:rFonts w:ascii="Calibri" w:hAnsi="Calibri"/>
          <w:sz w:val="22"/>
          <w:szCs w:val="22"/>
        </w:rPr>
        <w:t>as emitted from landfill often contains compounds, which concentration considerably exceeds the concentration of the surrounding environment. Such concentrations may lead to the development of ecosystem with specific organisms.</w:t>
      </w:r>
      <w:r w:rsidR="00062597">
        <w:rPr>
          <w:rFonts w:ascii="Calibri" w:hAnsi="Calibri"/>
          <w:sz w:val="22"/>
          <w:szCs w:val="22"/>
        </w:rPr>
        <w:t xml:space="preserve"> </w:t>
      </w:r>
      <w:r w:rsidRPr="0045481C">
        <w:rPr>
          <w:rFonts w:ascii="Calibri" w:hAnsi="Calibri"/>
          <w:sz w:val="22"/>
          <w:szCs w:val="22"/>
        </w:rPr>
        <w:t xml:space="preserve">The main components of landfill gas are methane (from 40% to 60%), carbon dioxide (from 35% to 50%), nitrogen (from 0% to 20%), oxygen (from 0% to 1%) and hydrogen </w:t>
      </w:r>
      <w:proofErr w:type="spellStart"/>
      <w:r w:rsidRPr="0045481C">
        <w:rPr>
          <w:rFonts w:ascii="Calibri" w:hAnsi="Calibri"/>
          <w:sz w:val="22"/>
          <w:szCs w:val="22"/>
        </w:rPr>
        <w:t>sulphide</w:t>
      </w:r>
      <w:proofErr w:type="spellEnd"/>
      <w:r w:rsidRPr="0045481C">
        <w:rPr>
          <w:rFonts w:ascii="Calibri" w:hAnsi="Calibri"/>
          <w:sz w:val="22"/>
          <w:szCs w:val="22"/>
        </w:rPr>
        <w:t xml:space="preserve"> (from 50 to 200 ppm) [Bove and </w:t>
      </w:r>
      <w:proofErr w:type="spellStart"/>
      <w:r w:rsidRPr="0045481C">
        <w:rPr>
          <w:rFonts w:ascii="Calibri" w:hAnsi="Calibri"/>
          <w:sz w:val="22"/>
          <w:szCs w:val="22"/>
        </w:rPr>
        <w:t>Lunghi</w:t>
      </w:r>
      <w:proofErr w:type="spellEnd"/>
      <w:r w:rsidRPr="0045481C">
        <w:rPr>
          <w:rFonts w:ascii="Calibri" w:hAnsi="Calibri"/>
          <w:sz w:val="22"/>
          <w:szCs w:val="22"/>
        </w:rPr>
        <w:t>, 2006].</w:t>
      </w:r>
      <w:r w:rsidR="004C5A26">
        <w:rPr>
          <w:rFonts w:ascii="Calibri" w:hAnsi="Calibri"/>
          <w:sz w:val="22"/>
          <w:szCs w:val="22"/>
        </w:rPr>
        <w:t xml:space="preserve"> </w:t>
      </w:r>
      <w:r w:rsidRPr="0045481C">
        <w:rPr>
          <w:rFonts w:ascii="Calibri" w:hAnsi="Calibri"/>
          <w:sz w:val="22"/>
          <w:szCs w:val="22"/>
        </w:rPr>
        <w:t xml:space="preserve">Hypothetically, plants (plant communities) in the ecosystem can be assumed to induce emissions and occurrence of polluted areas under the influence of landfill gas. The pollution may be indicated by: </w:t>
      </w:r>
    </w:p>
    <w:p w14:paraId="4A1DCDE2" w14:textId="77777777" w:rsidR="006E2744" w:rsidRPr="0045481C" w:rsidRDefault="006E2744" w:rsidP="00A54D9A">
      <w:pPr>
        <w:pStyle w:val="ListParagraph"/>
        <w:keepNext/>
        <w:keepLines/>
        <w:numPr>
          <w:ilvl w:val="0"/>
          <w:numId w:val="19"/>
        </w:numPr>
        <w:spacing w:before="0" w:after="0"/>
        <w:jc w:val="both"/>
        <w:rPr>
          <w:rFonts w:ascii="Calibri" w:hAnsi="Calibri"/>
          <w:sz w:val="22"/>
          <w:szCs w:val="22"/>
        </w:rPr>
      </w:pPr>
      <w:r w:rsidRPr="0045481C">
        <w:rPr>
          <w:rFonts w:ascii="Calibri" w:hAnsi="Calibri"/>
          <w:sz w:val="22"/>
          <w:szCs w:val="22"/>
        </w:rPr>
        <w:t xml:space="preserve">the development of specific species content and/or external reactions of organisms; </w:t>
      </w:r>
    </w:p>
    <w:p w14:paraId="74702DB7" w14:textId="77777777" w:rsidR="006E2744" w:rsidRPr="00072F04" w:rsidRDefault="006E2744" w:rsidP="00072F04">
      <w:pPr>
        <w:pStyle w:val="ListParagraph"/>
        <w:keepNext/>
        <w:keepLines/>
        <w:numPr>
          <w:ilvl w:val="0"/>
          <w:numId w:val="19"/>
        </w:numPr>
        <w:spacing w:before="60" w:after="120"/>
        <w:jc w:val="both"/>
        <w:rPr>
          <w:rFonts w:ascii="Calibri" w:hAnsi="Calibri"/>
          <w:sz w:val="22"/>
          <w:szCs w:val="22"/>
        </w:rPr>
      </w:pPr>
      <w:r w:rsidRPr="0045481C">
        <w:rPr>
          <w:rFonts w:ascii="Calibri" w:hAnsi="Calibri"/>
          <w:sz w:val="22"/>
          <w:szCs w:val="22"/>
        </w:rPr>
        <w:t xml:space="preserve">accumulation of contamination in plants. </w:t>
      </w:r>
    </w:p>
    <w:p w14:paraId="0E96C4C9" w14:textId="77777777" w:rsidR="006E2744" w:rsidRPr="0045481C" w:rsidRDefault="006E2744" w:rsidP="003D1FC5">
      <w:pPr>
        <w:autoSpaceDE w:val="0"/>
        <w:autoSpaceDN w:val="0"/>
        <w:adjustRightInd w:val="0"/>
        <w:spacing w:before="0"/>
        <w:jc w:val="both"/>
        <w:rPr>
          <w:rFonts w:ascii="Calibri" w:hAnsi="Calibri"/>
          <w:sz w:val="22"/>
          <w:szCs w:val="22"/>
        </w:rPr>
      </w:pPr>
      <w:r w:rsidRPr="0045481C">
        <w:rPr>
          <w:rFonts w:ascii="Calibri" w:hAnsi="Calibri"/>
          <w:sz w:val="22"/>
          <w:szCs w:val="22"/>
        </w:rPr>
        <w:t>Methane is typically burned away using either a flare-up (candle) or an enclosed flare. Flares can burn intermittently or continually, depending on the amount of gas produced. Some intermittent flares are automated to turn on when gas reaches a certain level in the system. Others may be ignited by a switch that produces a spark at short intervals as the gas passively seeps out of the structure. Either system produces a nearly invisible flame of up to 900 degrees Celsius (</w:t>
      </w:r>
      <w:proofErr w:type="spellStart"/>
      <w:r w:rsidRPr="0045481C">
        <w:rPr>
          <w:rFonts w:ascii="Calibri" w:hAnsi="Calibri"/>
          <w:sz w:val="22"/>
          <w:szCs w:val="22"/>
        </w:rPr>
        <w:t>Wentley</w:t>
      </w:r>
      <w:proofErr w:type="spellEnd"/>
      <w:r w:rsidRPr="0045481C">
        <w:rPr>
          <w:rFonts w:ascii="Calibri" w:hAnsi="Calibri"/>
          <w:sz w:val="22"/>
          <w:szCs w:val="22"/>
        </w:rPr>
        <w:t xml:space="preserve"> 2005). Visible flares (e.g., those yellow in </w:t>
      </w:r>
      <w:r w:rsidR="005561EB" w:rsidRPr="0045481C">
        <w:rPr>
          <w:rFonts w:ascii="Calibri" w:hAnsi="Calibri"/>
          <w:sz w:val="22"/>
          <w:szCs w:val="22"/>
        </w:rPr>
        <w:t>color</w:t>
      </w:r>
      <w:r w:rsidRPr="0045481C">
        <w:rPr>
          <w:rFonts w:ascii="Calibri" w:hAnsi="Calibri"/>
          <w:sz w:val="22"/>
          <w:szCs w:val="22"/>
        </w:rPr>
        <w:t xml:space="preserve"> or producing smoke) have contaminants such as hydrogen </w:t>
      </w:r>
      <w:proofErr w:type="spellStart"/>
      <w:r w:rsidRPr="0045481C">
        <w:rPr>
          <w:rFonts w:ascii="Calibri" w:hAnsi="Calibri"/>
          <w:sz w:val="22"/>
          <w:szCs w:val="22"/>
        </w:rPr>
        <w:t>sulphide</w:t>
      </w:r>
      <w:proofErr w:type="spellEnd"/>
      <w:r w:rsidRPr="0045481C">
        <w:rPr>
          <w:rFonts w:ascii="Calibri" w:hAnsi="Calibri"/>
          <w:sz w:val="22"/>
          <w:szCs w:val="22"/>
        </w:rPr>
        <w:t xml:space="preserve">. In most cases, these contaminants are filtered or “scrubbed” out before the gas reaches the burner, resulting in a nearly invisible flame. </w:t>
      </w:r>
    </w:p>
    <w:p w14:paraId="49081DDF" w14:textId="77777777" w:rsidR="006E2744" w:rsidRPr="0045481C" w:rsidRDefault="006E2744" w:rsidP="003D1FC5">
      <w:pPr>
        <w:autoSpaceDE w:val="0"/>
        <w:autoSpaceDN w:val="0"/>
        <w:adjustRightInd w:val="0"/>
        <w:spacing w:before="0"/>
        <w:jc w:val="both"/>
        <w:rPr>
          <w:rFonts w:ascii="Calibri" w:eastAsiaTheme="minorHAnsi" w:hAnsi="Calibri" w:cs="Arial"/>
          <w:sz w:val="22"/>
          <w:szCs w:val="22"/>
        </w:rPr>
      </w:pPr>
      <w:r w:rsidRPr="0045481C">
        <w:rPr>
          <w:rFonts w:ascii="Calibri" w:eastAsiaTheme="minorHAnsi" w:hAnsi="Calibri" w:cs="Arial"/>
          <w:color w:val="000000"/>
          <w:sz w:val="22"/>
          <w:szCs w:val="22"/>
        </w:rPr>
        <w:t xml:space="preserve">Burners located in favorable habitat can be problematic to birds. Birds perched on, or flying near, a stack can be seriously injured or killed when a flare suddenly </w:t>
      </w:r>
      <w:r w:rsidRPr="0045481C">
        <w:rPr>
          <w:rFonts w:ascii="Calibri" w:eastAsiaTheme="minorHAnsi" w:hAnsi="Calibri" w:cs="Arial"/>
          <w:sz w:val="22"/>
          <w:szCs w:val="22"/>
        </w:rPr>
        <w:t xml:space="preserve">ignites. In some cases, birds may fly over or even through an almost invisible burner flame. If a bird survives such an encounter, its burned feathers may render it unable to fly. In such situations, the bird is likely to die from starvation, infection, exposure, or predation (Moller 2009, </w:t>
      </w:r>
      <w:proofErr w:type="spellStart"/>
      <w:r w:rsidRPr="0045481C">
        <w:rPr>
          <w:rFonts w:ascii="Calibri" w:eastAsiaTheme="minorHAnsi" w:hAnsi="Calibri" w:cs="Arial"/>
          <w:sz w:val="22"/>
          <w:szCs w:val="22"/>
        </w:rPr>
        <w:t>Siftar</w:t>
      </w:r>
      <w:proofErr w:type="spellEnd"/>
      <w:r w:rsidRPr="0045481C">
        <w:rPr>
          <w:rFonts w:ascii="Calibri" w:eastAsiaTheme="minorHAnsi" w:hAnsi="Calibri" w:cs="Arial"/>
          <w:sz w:val="22"/>
          <w:szCs w:val="22"/>
        </w:rPr>
        <w:t xml:space="preserve"> 2008). </w:t>
      </w:r>
      <w:r w:rsidRPr="003D1FC5">
        <w:rPr>
          <w:rFonts w:ascii="Calibri" w:eastAsiaTheme="minorHAnsi" w:hAnsi="Calibri" w:cs="Arial"/>
          <w:sz w:val="22"/>
          <w:szCs w:val="22"/>
        </w:rPr>
        <w:t xml:space="preserve">The </w:t>
      </w:r>
      <w:r w:rsidR="00CF733A" w:rsidRPr="003D1FC5">
        <w:rPr>
          <w:rFonts w:ascii="Calibri" w:eastAsiaTheme="minorHAnsi" w:hAnsi="Calibri" w:cs="Arial"/>
          <w:sz w:val="22"/>
          <w:szCs w:val="22"/>
        </w:rPr>
        <w:t>figure 2</w:t>
      </w:r>
      <w:r w:rsidR="0068150B">
        <w:rPr>
          <w:rFonts w:ascii="Calibri" w:eastAsiaTheme="minorHAnsi" w:hAnsi="Calibri" w:cs="Arial"/>
          <w:sz w:val="22"/>
          <w:szCs w:val="22"/>
        </w:rPr>
        <w:t>5</w:t>
      </w:r>
      <w:r w:rsidRPr="003D1FC5">
        <w:rPr>
          <w:rFonts w:ascii="Calibri" w:eastAsiaTheme="minorHAnsi" w:hAnsi="Calibri" w:cs="Arial"/>
          <w:sz w:val="22"/>
          <w:szCs w:val="22"/>
        </w:rPr>
        <w:t xml:space="preserve"> below </w:t>
      </w:r>
      <w:r w:rsidRPr="0045481C">
        <w:rPr>
          <w:rFonts w:ascii="Calibri" w:eastAsiaTheme="minorHAnsi" w:hAnsi="Calibri" w:cs="Arial"/>
          <w:sz w:val="22"/>
          <w:szCs w:val="22"/>
        </w:rPr>
        <w:t>shows some examples of bird injuries cause by the flare (burned foot and beak).</w:t>
      </w:r>
    </w:p>
    <w:p w14:paraId="576EDF75" w14:textId="77777777" w:rsidR="006E2744" w:rsidRPr="0045481C" w:rsidRDefault="00072F04" w:rsidP="003D1FC5">
      <w:pPr>
        <w:autoSpaceDE w:val="0"/>
        <w:autoSpaceDN w:val="0"/>
        <w:adjustRightInd w:val="0"/>
        <w:spacing w:before="0"/>
        <w:jc w:val="both"/>
        <w:rPr>
          <w:rFonts w:ascii="Calibri" w:eastAsiaTheme="minorHAnsi" w:hAnsi="Calibri" w:cs="Arial"/>
          <w:sz w:val="22"/>
          <w:szCs w:val="22"/>
        </w:rPr>
      </w:pPr>
      <w:r>
        <w:rPr>
          <w:rFonts w:ascii="Calibri" w:eastAsiaTheme="minorHAnsi" w:hAnsi="Calibri" w:cs="Arial"/>
          <w:noProof/>
          <w:sz w:val="22"/>
          <w:szCs w:val="22"/>
        </w:rPr>
        <w:lastRenderedPageBreak/>
        <mc:AlternateContent>
          <mc:Choice Requires="wpg">
            <w:drawing>
              <wp:anchor distT="0" distB="0" distL="114300" distR="114300" simplePos="0" relativeHeight="251683328" behindDoc="0" locked="0" layoutInCell="1" allowOverlap="1" wp14:anchorId="32DC8B98" wp14:editId="51E41A4A">
                <wp:simplePos x="0" y="0"/>
                <wp:positionH relativeFrom="column">
                  <wp:posOffset>152400</wp:posOffset>
                </wp:positionH>
                <wp:positionV relativeFrom="paragraph">
                  <wp:posOffset>223520</wp:posOffset>
                </wp:positionV>
                <wp:extent cx="5876925" cy="2171700"/>
                <wp:effectExtent l="0" t="19050" r="9525" b="19050"/>
                <wp:wrapSquare wrapText="bothSides"/>
                <wp:docPr id="88" name="Group 88"/>
                <wp:cNvGraphicFramePr/>
                <a:graphic xmlns:a="http://schemas.openxmlformats.org/drawingml/2006/main">
                  <a:graphicData uri="http://schemas.microsoft.com/office/word/2010/wordprocessingGroup">
                    <wpg:wgp>
                      <wpg:cNvGrpSpPr/>
                      <wpg:grpSpPr>
                        <a:xfrm>
                          <a:off x="0" y="0"/>
                          <a:ext cx="5876925" cy="2171700"/>
                          <a:chOff x="0" y="0"/>
                          <a:chExt cx="5876925" cy="2171700"/>
                        </a:xfrm>
                      </wpg:grpSpPr>
                      <pic:pic xmlns:pic="http://schemas.openxmlformats.org/drawingml/2006/picture">
                        <pic:nvPicPr>
                          <pic:cNvPr id="108" name="Picture 108"/>
                          <pic:cNvPicPr>
                            <a:picLocks noChangeAspect="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14500" cy="2152650"/>
                          </a:xfrm>
                          <a:prstGeom prst="rect">
                            <a:avLst/>
                          </a:prstGeom>
                          <a:noFill/>
                          <a:ln>
                            <a:noFill/>
                          </a:ln>
                        </pic:spPr>
                      </pic:pic>
                      <pic:pic xmlns:pic="http://schemas.openxmlformats.org/drawingml/2006/picture">
                        <pic:nvPicPr>
                          <pic:cNvPr id="109" name="Picture 109"/>
                          <pic:cNvPicPr>
                            <a:picLocks noChangeAspect="1"/>
                          </pic:cNvPicPr>
                        </pic:nvPicPr>
                        <pic:blipFill>
                          <a:blip r:embed="rId139">
                            <a:extLst>
                              <a:ext uri="{28A0092B-C50C-407E-A947-70E740481C1C}">
                                <a14:useLocalDpi xmlns:a14="http://schemas.microsoft.com/office/drawing/2010/main" val="0"/>
                              </a:ext>
                            </a:extLst>
                          </a:blip>
                          <a:srcRect/>
                          <a:stretch>
                            <a:fillRect/>
                          </a:stretch>
                        </pic:blipFill>
                        <pic:spPr bwMode="auto">
                          <a:xfrm>
                            <a:off x="2105025" y="0"/>
                            <a:ext cx="1790700" cy="2171700"/>
                          </a:xfrm>
                          <a:prstGeom prst="rect">
                            <a:avLst/>
                          </a:prstGeom>
                          <a:noFill/>
                          <a:ln>
                            <a:solidFill>
                              <a:schemeClr val="tx1"/>
                            </a:solidFill>
                          </a:ln>
                        </pic:spPr>
                      </pic:pic>
                      <wps:wsp>
                        <wps:cNvPr id="9" name="Text Box 9"/>
                        <wps:cNvSpPr txBox="1"/>
                        <wps:spPr>
                          <a:xfrm>
                            <a:off x="3952875" y="219075"/>
                            <a:ext cx="1924050" cy="1190625"/>
                          </a:xfrm>
                          <a:prstGeom prst="rect">
                            <a:avLst/>
                          </a:prstGeom>
                          <a:solidFill>
                            <a:prstClr val="white"/>
                          </a:solidFill>
                          <a:ln>
                            <a:noFill/>
                          </a:ln>
                          <a:effectLst/>
                        </wps:spPr>
                        <wps:txbx>
                          <w:txbxContent>
                            <w:p w14:paraId="710A0FC2" w14:textId="77777777" w:rsidR="006706E4" w:rsidRPr="00224BBC" w:rsidRDefault="006706E4" w:rsidP="006E2744">
                              <w:pPr>
                                <w:pStyle w:val="Caption"/>
                                <w:spacing w:after="0"/>
                                <w:jc w:val="center"/>
                                <w:rPr>
                                  <w:color w:val="auto"/>
                                </w:rPr>
                              </w:pPr>
                              <w:r w:rsidRPr="00224BBC">
                                <w:rPr>
                                  <w:color w:val="auto"/>
                                </w:rPr>
                                <w:t>Figure 2</w:t>
                              </w:r>
                              <w:r>
                                <w:rPr>
                                  <w:color w:val="auto"/>
                                </w:rPr>
                                <w:t>5.</w:t>
                              </w:r>
                              <w:r w:rsidRPr="00224BBC">
                                <w:rPr>
                                  <w:color w:val="auto"/>
                                </w:rPr>
                                <w:t xml:space="preserve"> Burned foot </w:t>
                              </w:r>
                              <w:r>
                                <w:rPr>
                                  <w:color w:val="auto"/>
                                </w:rPr>
                                <w:t xml:space="preserve">(left) </w:t>
                              </w:r>
                              <w:r w:rsidRPr="00224BBC">
                                <w:rPr>
                                  <w:color w:val="auto"/>
                                </w:rPr>
                                <w:t xml:space="preserve">and burned beak </w:t>
                              </w:r>
                              <w:r>
                                <w:rPr>
                                  <w:color w:val="auto"/>
                                </w:rPr>
                                <w:t xml:space="preserve">(right) </w:t>
                              </w:r>
                              <w:r w:rsidRPr="00224BBC">
                                <w:rPr>
                                  <w:color w:val="auto"/>
                                </w:rPr>
                                <w:t xml:space="preserve">from landfill flare-up (open method) </w:t>
                              </w:r>
                            </w:p>
                            <w:p w14:paraId="2A0B6982" w14:textId="77777777" w:rsidR="006706E4" w:rsidRPr="00224BBC" w:rsidRDefault="006706E4" w:rsidP="006E2744">
                              <w:pPr>
                                <w:pStyle w:val="Caption"/>
                                <w:jc w:val="center"/>
                                <w:rPr>
                                  <w:rFonts w:eastAsiaTheme="minorHAnsi" w:cs="Arial"/>
                                  <w:noProof/>
                                  <w:color w:val="auto"/>
                                </w:rPr>
                              </w:pPr>
                              <w:r w:rsidRPr="00224BBC">
                                <w:rPr>
                                  <w:rFonts w:eastAsiaTheme="minorHAnsi" w:cs="Arial"/>
                                  <w:color w:val="auto"/>
                                  <w:szCs w:val="22"/>
                                </w:rPr>
                                <w:t>(</w:t>
                              </w:r>
                              <w:r w:rsidRPr="00224BBC">
                                <w:rPr>
                                  <w:rFonts w:eastAsiaTheme="minorHAnsi" w:cs="Arial"/>
                                  <w:i/>
                                  <w:color w:val="auto"/>
                                  <w:szCs w:val="22"/>
                                </w:rPr>
                                <w:t>Source: Rocky mountain raptors program</w:t>
                              </w:r>
                              <w:r w:rsidRPr="00224BBC">
                                <w:rPr>
                                  <w:rFonts w:eastAsiaTheme="minorHAnsi" w:cs="Arial"/>
                                  <w:color w:val="auto"/>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2DC8B98" id="Group 88" o:spid="_x0000_s1037" style="position:absolute;left:0;text-align:left;margin-left:12pt;margin-top:17.6pt;width:462.75pt;height:171pt;z-index:251683328" coordsize="58769,217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6wXnW4AwAA2goAAA4AAABkcnMvZTJvRG9jLnhtbNRWTW/bOBC9L7D/&#10;gdC90cfWcSzEKdykCQpkW2OTRc80RVlEJZJL0pbSX7+PlGTXdrDNFkWBHiwPyeFw5s3jDC/fdE1N&#10;ttxYoeQ8Ss+SiHDJVCHkeh79/Xj76iIi1lFZ0FpJPo+euI3eXP3+22Wrc56pStUFNwRGpM1bPY8q&#10;53Qex5ZVvKH2TGkusVgq01CHoVnHhaEtrDd1nCXJedwqU2ijGLcWszf9YnQV7JclZ+5jWVruSD2P&#10;4JsLXxO+K/+Nry5pvjZUV4INbtDv8KKhQuLQnakb6ijZGHFiqhHMKKtKd8ZUE6uyFIyHGBBNmhxF&#10;c2fURodY1nm71juYAO0RTt9tln3Y3hn9oJcGSLR6DSzCyMfSlabx//CSdAGypx1kvHOEYXJyMT2f&#10;ZZOIMKxl6TSdJgOorALyJ/tY9e4bO+Px4PjAHS1Yjt+AAaQTDL7NFexyG8OjwUjzIhsNNZ83+hXS&#10;pakTK1EL9xSoh8R4p+R2KdjS9APAuTREFLgKCZgvaQPOY90fS/wUUPabvF6/i/qo7hX7bIlU1xWV&#10;a76wGryFCa8dH6qH4cGRq1roW1HXPlNeHoIDx4848gw+Pf9uFNs0XLr+QhleI04lbSW0jYjJebPi&#10;CMi8L4JDNLeG/QUHw9WxznDHKn94CSeGeeRwtxA83jvpw7GgG1m1f6oC6NCNU+HqvIRuINjrCRg2&#10;0G2SnU8C3XakAZzGujuuGuIFuA1Pg3m6vbfeZ6iOKt5rqTx4IZZaHkxA0c8E/73Hg4gA+hxC+IXY&#10;ODtl4+zXZmPm3f9ZbMzSZJL4OndaAtPpLPFV77gE/kBOWlWLYrzkoTfy69qQLUVXc11fJ4DEXuu/&#10;uNtqtFo71gmMTirF/+omDxXVHDfMm92Xvx3dHn2neKs6Etg2KPl+Q1yH6aHK+fn+jo3Vf9d2/phN&#10;sotpj3yWAupJn/exA6Wz7DVy08OfQuEcaerv+VhRxvv+wpLwFY59rdhh3VbC8cH4gdbzpYPmPDxB&#10;hsKzD9JLrlt1facI+fNTK1U8ARijULcQkNXsVqCI3VPrltTgXYJJvLXcR3zKWrXzSA1SRCplvjw3&#10;7/WRYKxGpMU7Zx7ZfzbUN8H6vUTqYdKNghmF1SjITXOtQLI0eBNEbDCuHsXSqOYTnmALfwqWqGQ4&#10;C6wcxWvXv7bwhGN8sQhKfS+9lw8aHTgN1dmn6LH7RI0ekuSQ3w9qJBfNj8p3r9vX6wU6SClCbd+j&#10;iGrtByB6kMIDCtLBC+3rcdDaP0mv/gUAAP//AwBQSwMEFAAGAAgAAAAhALCbunhCqwQAOI4HABQA&#10;AABkcnMvbWVkaWEvaW1hZ2UxLmVtZuycZ3cUaZ7lb5+dPfNyz3RVl8HKpFHKS3iQ8CAkhARCAuS9&#10;994i5EAOgTDyQghTeCRMGaq6e8/uvt5PsZ9k730iI0lUEjW9Z2ZnXsA5tyMyMhSJsjp/3Huff+Sf&#10;ANRQ9h/3n4AHlP3neQjQtQ8IOHHmJPAn7L3xz/gvfNLvFHPqhf/KDZ/4P3ziv615sizrn5ER9E84&#10;x1M+TPyzOV//s/a17CdC+PMPqbM8wJdHB3XY+3MB+N+wn9dz9v6fEMBHH88zD778z5d34Ms78OUd&#10;+PIOfHkHvrwDX96BL+/Al3fgyzvw5R348g58eQe+vANf3oEv78CXd+A/4B0I9ThhyYWwUFtuc8wT&#10;4kCIOxhuV9BHOQLgplzB242cQdsg2cfsx3pex9wOh1GIwwmPk6/lciDczevyeQ8V6tiOcGcAIlwB&#10;iKTCnEE8FoiQoO1GnuAA8ziMf4dwVzAi+LOR/DsbhTh5zMmfdSPK40Z0mORCVKgDESE6V3IiKsSD&#10;GE8EYj2RVAx2RcTj6N4kpBxOR15SIWrTa9CS2YjLhS24WtWG0YZ2jDQ1YbChAn11ZRiqr8BoawVu&#10;dJXhTl8J5kYKsXgjB/dv52DpTg7u3c2lCrB4twTzd0tx+0Yerl3LQkvreVRVnUUNdbnxAsa6LmCq&#10;7wIejGXih1u5+OFOPh5NF+PZfL7R84UCvFgsxMt7RVQx94vW1wLPWUcv5vnzGyqfz/1ez+fyea0C&#10;vOL1JHNdXmO963/22CKv4y9eU+e/4u/waoG/zzy388XcL8HrxVKs3C//B1XB8yuxer8Cb7xaXark&#10;a9bj6WInntwbwtNH03j+/DlevHqP16s/4befPuCvP/2M397/iJ9er+LN82dYefoEj5buY2ZmBndv&#10;T+PGrRmMT85Rs5i8NYtbt+dwZ2oBUzNLuDNzD5N35zFxexajN+9iaHwSfSMTuHx1DD1Do+jpG0Vn&#10;7zBau4bQ2D6AmuZeVDReRllDD0rqu5FX1YHM8hZcKG1GenETzhTUU3VIzK3G8UvlOJJRgrhzBdib&#10;mos9KbnYdSYbO5KzjGJPZyKaijydhcikLEQkZSIiMRPhiZcQfuoSwhIuwnMyA65jaXAeOQeH0Vm4&#10;j6bDc/wCQk9c5Dk8PymbykFEch4izniVko8IowJEphYg+mwhYs4VI/Z8CXakl2JXRhn2XKywdKkS&#10;e6XMKuyjDuRUIC6nEgfzqnE4vwZHC2pxvLAOJ4sbkFDciMSSRpzm75tc1owzZS1IqWw3SuX2fG0X&#10;LjRcRnZLH/I7BlHcM4yKvrHPUk/88ZeY5M8llzMQTnJG0v5aLjkCt0JyiVPcGnFfjy1mBfNnyCNy&#10;ymJUMMLImU/5tB0RTop8CuffR4wSn9y8hvgkNumYP6Mi+PeUwsU7h8twKJK8ivTwuCeY1yHPvHyK&#10;dIcgOiScikCMOwoxoftwcMcJJMWdRc6pfNRdqEN7Tgt6i1oxVNmGkbpWDDc2YrCxEv315RioK8dw&#10;cxmud5bg1pUizI4U4N7N3E/4tHinAPO3+dztYtwcz8bAwAU0Np1FVWUq6mrScKX5Eq5fzsTMQCYe&#10;Xc/C09t5+OEu+TRTQjYVGNl8EpcsRm2wJcNsnvhvX4orG2g9NunY89k8wzQfSza4tv/rrLtPNr3y&#10;ibxbtJj3mpx9vWirBCuLZVi9tzGbVpcrsJ7EppX7VeRT5Uc+8bH49GS+A48W+vH4/m08ffqUfHqH&#10;ldWf8beff8Pff/mAv//8Cz68eYd3L19g9dlTnreM2dlZ3L1DPk1OY4xsGrs5g4mbU9Q0bopT5JLN&#10;pjEevzZxGwOjN3Fl+Dp6BkfRNTCCrt4RtPdcRXPHAOpb+1DV2IMycqmkrhtFtZ3I4f+XLvGzmkE2&#10;nS9qwOm8WqoGp7KrcOxiGQ6lF+HA2XyyKQd7zuRgpx+bYpIuIUpM8srmktgU6mVTyPF0OI+eM3wS&#10;oyTxKeRYBhl1EaEnybFTWQhLJKNO51C5CE+myClbEWfyDaOiDKOKEJtW7GVUOXZdKMduyWbVxUrs&#10;zyrHgexyxJNRh8ioI2TUMTLqRFE9TlIJ/D2TxKiSJotT5a1ILm9DSkUbzlV3Ip3vzSUyPIfvVwEZ&#10;VUpGfe6Pi95lPTnpaxzB2xAsBZFB3EqGT2KR5GWTzShHwBYYiVM2n4LIJyokmMxxBMFDhZFzoeSd&#10;vFMYZbFpO/0T9+mPxCHxS4zy8Dz5JsMnMeoTTvG4IxihQQ5ey/ucOxBhXtl8Mv7KFYYoN+WKpJ/a&#10;hQMxh5Gw7zSyT+WiMbMe3QXt6Ctpx2AFPVR1M67WN+BqU7XRYG0FhpvKMN5egsnLxZgdLiSf8rB0&#10;i/6JHkr+aZFeaO5WAaZvFmBi+BKuXE5Dff0ZVFWkorH2PPpbMzF5JQfzQ9l4ciMXz3n+06kCPDZ8&#10;svyTOCVGWZKPKl5f8iTr6HP+5h/m0zrXX+81fcfukUe2xCZxjlpZIpPuyTNpW0o2leHN0v8Dn8it&#10;lQf0Tg/K8PZBKd49LOW2jNevwpOFJjyc78LyvTE8+mEZT1+u4BV59NuPH/DfP/xq9Nu7H/H+1Uvj&#10;oZ48eIj5+XlM3Z0x/mnspvzRDK5P3MU4NXFjyhyfELvEpvFbGBqbRD+9U+/VcbJpGB19V9FBNrV2&#10;DaKxrQ+18k71XSghl4qpguoOZMs78bMqNp2Tb8qpRiLZdDKzAkculOBgWiH20zvtpm+SxCf5JrEp&#10;OukiIumVbM8UJs90Sp6IvulEBtzHz3/inXx8OmLz6QLPI6PooaQw+qgw+qhQckoKI6dsyVdF0k9F&#10;pRYi+lwRYryMkpfaSS8lP7Urw+LV3qwy7COj5KHic6t8jJKHMj6KjDrl9VFJZFQSPVRSWSvOkE9n&#10;+Z6k1XYhgwzPbOpFbls/Cuk9P/fH4eWQYRE5JBbZCgrcgkCvgrzHP+ESeRTsp6DtmxEs8ZjhExnj&#10;DAyCi3IHM7NJzG7Kb+FkVLgr0JfrlO0k45/IJ3FJCuV5ln/izxmuWVtxypxLPnnIPw/5p+uG8RpG&#10;ZFQ4ryN/FeF0U6G8PuWM4GvuxB5lvJ0ncfFYJv1TLTrz2nCluA0D5c0YrGokn+pxraUGwy21zHdV&#10;5FO5l0/0SMPyT14+efOd+DRzMx93JvIwNpSB7s4U1NQkobIiBU31GRhsz8btgTzcG87Ds0nmrKlC&#10;PJsuxA8zpT7/ZPsom1OvlpiH1hPz32vyY63W9TXe3LYhnzbId2uv/YePyabXPhXy7yYV+fi08q/k&#10;05sH9EfraJVskt48KDdsek8+vROf6KF+mG/E/Zl2LMxew/3lRTx6+gLPX7/Bh/e/GDb9j1/po5jz&#10;flp5jXcvnuP548dYXFzEzNQcbjK7KdsZ/0QujV+/Q0ZRN+5ijNvh67cxOHIDA2TTlWv0TkNj6Oy7&#10;hrbeQbTxs9Xc0Y/6ll5UyzvVdqCouh2FVD57gkxmnHSyKY1sOptfi4SsSiSQTcfpnQ6nFyP+XAH2&#10;0TvtJpd2UTtsNiVeRBQVQR6ZLOfNc6EJzG2UfJPrqDfXHT7LbHfW8lD0Uq4j530eKoQ5z0MPFUKF&#10;0kd5EilySrI5FSpuyVcp+xlGKe9ZPio2jXlPme98qfFUO8mrPZdKmfVKjY+KY9Y7SEYdpo9SzpOP&#10;Os7fNUGM4u+dSE6dIqMS6SFP00elVLXTQ4lRnbjIDJzdcoU5b+BzeIIYZDgUsBmBVMD2TZa4v537&#10;27d9b7Z6TgratgmBtrZ+jwBpy3e+Y3pejDKZz/BJjGJXFcQuigoJFnfolZi9IpnBosgRKdodYGR4&#10;ZPsk79Zwycsm46tMb2VxS/wJY74Lc9JLiUe8pp3vLK4x6zldzIAhlAfhwWFkVgxiQnZjX3g8Tu89&#10;g6KkAtSer0RXfqPh07XaFtM/iU3XmsmoxlqMNFeST6XGP81cI5/YMRn/5OXTAvPaFH3R5Fg2rvWf&#10;Q0cr2VSZgMryFLSwe7rakYupoQLcH2VHdJs5bLoIz2eK8GS2dE3HVGg6KPVQ67JJvNqIT/oZL4/W&#10;bjfik6974s8qG6qPUub7Qx6t5aM/m+6RTZL4pHwnmYzH3on+afUz/mk9NumY2LTyiN7rUSnePyrG&#10;j9T7RyV4Q1/1w3wd7k01YvpuL+YW7mLp8SM8Jod+efuT4dP/+tvf8T/JqF/fvTWMevXkGZaWljA7&#10;s4Bbd+Zw/dacyXg3J9lFkUljZNLo+G0M0zMNkU199ExSL9nUPchM1zuElp5+tJBNja1XUNvUg8r6&#10;TpRUt6GgshX5zHW59OEX5Z3EJua6FHZOJy6VGTYdZe8k73TgbB5zXTZ2sWPaSTbFyjeJTacuGIVz&#10;K78khZ4UaySrc3KQS8GHU40+8inNxyflPDdznpuMcp8g0+ihQk55RU6FMPOFkE0h4paXV8p+YpTV&#10;SRVZXsrrp5T7DK8yCumpipj5SthLkVOZZYijnzqovJdThSPk1TFm2OPk8QlKvDpRSF4p79FLJdNT&#10;nuF7c54sv9jQTUb1fp5PYo2XMdvJGVtikFgjT+T/vGP79+QPte07o6Ct30Lavulrs3UGbiaHttAv&#10;bTVyBahDok9iTx0ZQk6IJ2SJ+mxJx/ScfTyCnipSIrMkdVLKgG6yMoR8DOV1rT7d/zxyLiSI/VIw&#10;uyUnYsOc3DoQzR5Kx3WNCHXwEvdjwjyIDWdfHhaLfdEHkXwoHRcS81CZWYe24mZcrmzBQE0Thhtq&#10;yaY6XG9vwUR7E7d1mGirwq3uCswMlmNhtJw+qhTzt5jtbpM/ty9ibOwMWttz2Iunoro8CU1VKehv&#10;ycCdgXzcGyvFg4kSdk+leEnf9GquhJ2x5TH0GTb5zO6PmPNMNmI+sj7f3kxn+CPvZH/mP27VQ28k&#10;+9oveH3J9E26lpi2jl6LgetovXOtHKffY329XvLyituV+0Xsl4rpg2yVePNaGX0RvRE59FGVeLdc&#10;ZbRCDr18WIbX3K4uVePtUg17qGq8Zr57uFCO+ZlK3LzZius3hjE1dx+Pn61g5f0qPvz1A3797Rf8&#10;+uEDfmMP9cu791h9+RKPHzzEwgJ78Gn24neU5+7i+uQURtgzjZBPxjeNsg+/doOZboKd0zgz3Rh9&#10;0wiau6+hkd6pqXMItS19qGy8jHL6gaIadk7MMeqcLlJpRY1IZSeenFeHpBx+ZjPZiV8oRVxaAfaz&#10;d9qbmkfflO3LdJHkUXhCOnlkyXOSWY1ZTnLLM7ELd9AjiUdiU+ChFAQeTEHQoVTLQ9FTOQ6f5z57&#10;Kcp1VCwjn/xFXoV4c5+6qZhT2Yghq2ISc5grpVz28rmIYZ8ew24qlr3UDvkpckraeV4qxm4ydg9/&#10;lz0XyrCXfnA/feH+zEocoEeMZ46N5+97MLeGjKIKanCS+S+RHbrppkqbkEp/eY7v13n2UZ/7Iw7J&#10;A9lcsrcmq3mzm2GU97xP2ERGiU2BXkaJXWJTCBniEz2TeCQO+Xjkslhl8yrcaTFLHZJhiZdPYpVY&#10;FOZg1x5APpF9/nzS84Zn5FiUvJjhk8MwyscnHtc1/BUdGkJGhXNNLxp7IuOQGHcO509koexCFVoK&#10;m9BDPg3Wkk9k0wg11tqE8dYGqoaqxGRnGab6yaWRMiyRTwv0Q/N36J/Ip9GRZLS0ZaGqOhW1lclo&#10;rTtH73QJ01eLcP96GR7dYJ67U4ZXs/yszX/kk3yGPI/dIWnf4pPtP+zOSR7p35JP9nU/3a7HJh3z&#10;9U30Rv77G7FJx/9N+ERu+fPpjeFTlY9Pc9OVmJhoou8Zwi2uvy0/foFXb1/jF7HJy6e/siv/hWt5&#10;b1+v4AkznvFQswu4PTVDRk37+DR8/danfBoinwYsPrWST03dV9FINjV2iE9XDJ/K6nuY6zqQwxwj&#10;Pl2gX0hjxknJr8Pp3Fr2TtU4Rv90mJ/rA+fysY/eSet26pxM36Q8l5CBMDLJlsUnMYqsOX6eXTj5&#10;ww48mN5JTBKbAg6e8eMT2eXHJyc9lIseShKjbFaFqDtXJ5UgPn3KqGgyyuh0HqLFJ3ZSseITFUPt&#10;TLMYtYv51GaU4dMl8cliVBw7NotRXKdk9pPEKOU+m1HyUSn0meqkPvdnPT6JV+qP/NfqlNdMr0RO&#10;OCmH5Oej5JfEJA9ZYiuE+8pmylyaB4iit9FW626mI+dzynrKbFqrc/M1wvk4nGt5Fk/Un/MavK6b&#10;3imEWTSUHb2es/2Qb5+sEqOiySj5Jkn50WKcdR1dS1IHr5mDKHc45w124/DOBJw6cBbZp5nzsmrR&#10;UdKMgeoWXKtrstTUwHxXj1FmvVHmvIm2Uty6XILpoVIsTpRh8XYx1+4KcOvGBQz0n0J9Qzp7p2Q0&#10;1qSipzkD473sz8fL8HCyAk9uV+DFdAXZxI54oRSvF4p9GeiTTKb8ZGcjb56zeWCyl+85L7/0mJ7K&#10;Pud3W5t9Xn9mXmsNY/x/5j8bn1bZO71+yI59uZz9Onuoe+ypuH1NPSTnZ++UYHS4Cv0D7Rgfm8A0&#10;ufPDiyd49/M7/PLhJ+Of/vbhV/z600/48c1bPH/6FA8fykMt4e7MHNfrmO3YhY+ITezD1YkPjkzi&#10;Cr3T5aHr6Bafroyi9fIwmrquooF8qm8bQBV73rI6qxdXrsskmzLYu6gTTxWb6CNOZVUx21UYNsWf&#10;L8Q+cklrdurEzRwBfVPkqQyEk02eE2nwHKe4DeFWnsmWfJOPS/FnsD0u2UicErO0lhd8RAyTz7JF&#10;P3VUbPNuj7FXP05PdpI9u8mO4hTnECSyyoh+KoKciqSPEqOiUwoQQ5ktfV8se7Mdacx59FLi1K50&#10;y0uJU3svlhtOHfB6qSPZXAvIrsRRZj/DKeOn2MUx85lZBHZ0n/vj65PIJJPpmOfUH4WIHeqpKe1b&#10;swJiicUhk9/olVxehTI3hZIrNpvsbaiLfKHC2C+Fh9ALcRvm5nUc9FmUK2gz+3MyL/B7Mu87ww+L&#10;I9bannjkkScjm7S1+OTPr488k/dSnpOPEquUD8Uv/YwYZ8niWyQzpXrzSGck9oQfQHzMMZw5mIbC&#10;lGLUZ3E9r7iVXVQH1/PacbWh0fRRo2JUUw2ut5ZjsrsMt3r5uaCHmp0oxvREIcavpaOz4zg7p2SU&#10;l5yidzqLfnqnycF8PLhZjid3K71sYkZZJJ/YxbwinwwXxA+Tuz7ODX3SAZms9ZFFK+yh1mojpvh8&#10;j80obvWa1vkfr/mRhzpmP792u/75/97+Set2q4+KmAtLzfrfG84oaC3wFWeplmcKMHUzF0P9+ejq&#10;qMDglR6uxY1iYfkeXq6+xPv3bw2f/s4OShlPfHrx7BkePXpk+HSHGe8mM944Z5zkna5xzuna2C12&#10;4pwnEJ+Y7br6x9BOPrWQT8p2DVwbr6F3KmeHUswuRZ24Wa8jm9L42dN6XTLzjd2HH+FnOJ6f6f30&#10;TXYfvpO9Uwx9UyR9UwTZFEoehRw7R3GOiVsXeWOvy5m+iZ4piH4pgFwKiDuN7Qcs6ZiDeU/nBh9l&#10;9vNTEPelYF7TEj0WX8fN13PzdR3klJP9uSvBktvbUYWyo9LsVCRzXhS7c8MpbqNScilmPy+nYs8x&#10;//H3sjklT2Vzah9nvA4y00qHsshncuqIOiqxit3USb5PWuv73B+z/kYe2Wtv8knyTuJSKDtsyUM+&#10;hXAtTYwSd+SLfJwiM5TpPGSTjpnuScfEMZ7ncdJT/U70SsHsqSh/NgVv/9bHEMs3kStcN1SuM2zi&#10;fpjxTzaTPvoiy3dxDdCb9ezuSsd1DY+f1GdFMmNGqDcPCkOsezf2hMXjxO4kZJ7MRnlaGVpz6nG5&#10;qAVXSlu4fkf/1NRI72TxabylHDe7SnCjuwB3h4pwZyQfkyPsxfvYhTcdQllJIsqKE9DecA5DXdm4&#10;c63QeKenU5zXYU/yet7LJ362Xs5zDpNcMrNI7KZfSIZTFkNsT2OzQzlQWl0q+Z3s59bbinU2B+Wd&#10;bA+23rk6thGfNjr//y+fyCrxne/fC/Jd8x23rmfhSg9nYpuK0NPBObarA7g7N4Unz59g9Q1z3s8/&#10;4++//urj08tnz318Ur5T/zTGNTvjndiLX6XEp96rmnfy8onZrqWH3RO9k/hUxZkCeSd7vS6rtInr&#10;dWJTLb1TLZKYc07QUxwlm6w+nJ0TfdNO9uA7Ode0Q304vZPYFH7iPDxkkpsscR1NNXLSL4lLH9nE&#10;vimenslwKQnb9lsKpJfy8Ukc8vIp6Ah5ZsvmFLcOsY+vJ0YFszt3UE7DqYtwkVVusspDTolREZxF&#10;iGRvHiXRT0VyTksSp6LZn9mcsnop+qk13ZTNJ39GiVPq0E+Ytb6Gz+GJvsWarzTrbcpYZJBY9Amf&#10;/D0U2eMiLyR14XbW02M78yn36bEY5XHR+zjlx9gfGZE1Lj7nYFcVrBz5Hdf6vuXPfsP8+BfDIbFE&#10;Xscwhb5J3ZN9TNyy8p/tr6xzzXFyRx5K/bq2Ok/Hbf9lPBivF8FjUeRuJPkUGsTM6eBcuXsn4qMO&#10;IzU+DTkJeahKq0ZrZjM6c9vRV9WAIWY9M3NQX4ORhgqMtZRyprwQN3rom3pzMNKbid72M6itOoiK&#10;4lOoLk3E5ZZ0jPflYnasiLOY5VyvY4cyx5yywO6Jny15p+dzhXg6k2tpOsdsn2lm0qz7q2uyvY7F&#10;Jdszrd4no9bos4wgc2zWWd7Jez0v79Zy5z8dnx5yloD+aYX+6TW90yt24i/4Pj6eLcbMZBauj1xA&#10;V3s6Gmqz0NlSjf4rXVyXm2APtYyXr57jpx9/xN/YP/2qOYO3b/Hq+Qs8Zge1uHjf9E8Thk93jHcS&#10;m6T+YXbjzHbqnrr6R61u3PBpEPXtA5wV7zHeKZ9rdjne9bo0sYmfvTNcr0ugZ9CM+ME0aw5TbNpN&#10;z7SDninWqyh6mHD6GeOdyA7nkRQ4D1PcOth/W+I6HTNckHyT2CQu7UukTmE7t0FkloPeyiWWkU8O&#10;8i2YCuI1gg6zn6KCtU9pq+ddzI9uKoBZTwpkBx9ETolXTvbn8lNilGY7TdZT3qPC+feXIpI/5ZQy&#10;39rcJy8Vz07K1kF257YOkd1H6C+PMQN/7o/8UZj6IMp4JbJIbBKn3OyF1EGJXXb/ZPfh6sSNtnyD&#10;QGr75r9wzoCMYWcuZhlPJZZ46F/cZIyDxyjt65jFLHGKx8kpl5dVYpHVNVmeyWKLenF1R17+0CMZ&#10;/vCxh7wRd8Qh9U1292TlPCvjqauyWGXxKorXiuDvFU6FBjHHan4q0IndYbtwck8C0njfS/HpUjRe&#10;aEV7dic6S+rIKPGpiWxqwajpzTWzWYIRMmq4Mx+DHVnMc8moKj6C8rzjaOH63TD/Pb99tQDLt+ST&#10;2JWYTKc1dn3GSjj7TD7Ncw6KPHpGRj0Rnyjtf/RRmnXkmhf90ptlayZR84lvHvCxpLWwNdL62CrX&#10;ybRWZqR1s3XyoI6t3ufMJK9trxXq8Rtqo/M3Or6WlfbjjZj59iHX7ST+Dvp9LHF+gK/9ll3TO84U&#10;vFu29P4B58Yfku2PyaSH1Xg4y/W6Sc6hTRZiihob5Txs33k0NZ9HbW022pqr0dvbiZEbY5hbnMOT&#10;p4/x9s0b452U8d6trOAl74NRvpubW8Tk7Sl243fMup2y3dDoTQwMc95paJzZjjMFA8p2I2glm5q7&#10;rxo2VTVf5j0sXZxzamWua2LvxM6psJZcqqJvqmDnVI5jXN86yI7mwFnew3KGnRO78F30TLH0TOJT&#10;DOebIr3eKYyM8pAtLvod8clBpjiU2+iNDJfIpACvtu09ha38/+k2KoB8cpBdbmY7D7slD3t0t+ah&#10;yLag+NP8WYr80mNdL1jX5L7OCVFfRTYZ/2S4xA6dPspNmS055abUVZk+nf1UBNcbxSbjn5jzbA8V&#10;7dsv8PVS4tM+znbu4xrffuoAO7g49lLx1GGuGdj61/LJ7prkn8Ql5TxxSdnP7qkCxKGNtIZPyndh&#10;IcqKyn/kjcR9HbM9lT+fXPRSds/0MY/JP1mskqdSXhObbH/0aafk5ZP6J9NDrc+nSMMnsnMNn2Ld&#10;MTgaexQp7MoLEovQkNGMtqxO9JQ3cj2vhet5rRhrasN4U4PpyYebSjHSVoRrHXmcD7+EZs5jik9V&#10;hcx2tWkYYy9+d6QID+/o33vmOh+fNDNAPnEd7hn90+/4NMv5cvknv5wnfpjP7jI/w3/AJ/HqEz6J&#10;U34M8t/fmE8fmeV//kb7No/Wbv9RPlls4owB5wje+t1r94q/9xP+Xo94/97sRC5uDF3A+GAGRocy&#10;0HclBR0dyZzXT+VMbBba6Z+u0D8NXx/B9Pw0Hj5axutXr8zanfqnP+YT5zHJJ8079ZBNhk+9vM/O&#10;n09Nl1HK7qmAM0/i0yXyKY1rVMmcA0okmxLYuRzljLjVOfEeFmYieaednAk3fCKbYtSL+/EphP7J&#10;x6dDFkuC/flEFgXsSzKeSYySjH+irxKjXIcsLrnURVHikfgUeEBs4896JV7pHDEqkGt8QceY8ySx&#10;inJyBsElD6UtpRkqzSRo1tPiE3sp8tY/433kUz77KKs3N11URqmPUYZPlyoNow5mVdNLWfocn/y9&#10;k3pw3/0r8kycLxCbzPzB5m+xTfr+q9+Ls09ilnyU5g/kn9Sbq4+yuierI1dP7nFanZTdj/t6KPXk&#10;QfRX3mxn5zt1Ty7OPn06/0RG+a3hWTMG1gyU6cbJJjP7abb0Wmv8U3TQdlgein2Wg39HI3oqdlIH&#10;ovfi1L6TyErIQW1GI1qz29Fb2cZ818VuvBvjzV3kkzhVz9kDzpXzvryB5gL0NGShgbOYlYUn0VB6&#10;Gr2NGZgc4NzB9WL8MK37MNSH6zPPXMU1d81YvmB2ezrHe+/WyXef8smaNTDehh7qzbK8k7piyZ4j&#10;+nS7uqw5I80befUfxSfbw63ZbuSf3tMnaf7p7X2t06kDt9YRHjMPT/NeoBs38nG5hzmuPpleKQnV&#10;9ez6ak+iuDoBhVVnUV6dj+ZmzrD19XGWaRRTs1O4z578Gdfr3q2sMtu9M/MFdj8+y3W+m7c1+2TN&#10;PRn/NHID/ZwV7zXeaRTdzHbt5FNLz1UzW1DX1s91O4tP+eRTZlkT5wnq2Tnx/hWy6SRnFo9zdvFw&#10;RjFnCXT/L+ecyKdd6pzkmxIyDJvEpwj2QMp38k8f+UQ2kU+Og+QO2RPMTBdo2CQ+ebWXW6+C9p82&#10;5+hc9/4UeOJSjZx7kxHIteltMSewOfIotkYd4/5xc8yx5zRc+3j+QXZeh/janEsI4cyUhzNTur9Y&#10;s+cWn8Qri1til5XvxCfLQ6krl4fyZ5X/2t6edN5rTA+1Vz6K9/HtJ58OUNra+hyfTPft7b/ll7R2&#10;p3U839wBmbTl+79g87dfYRO1+dt/wRbpuz9jqy0yS2xS3vPxSf2TuipyR516GDshSfs65uvReY7/&#10;vvyTJZ5Dzjm3cV1vy7fcfkdOsbMyM5rWGpy4JJ/ky3TeNTvfTNRGfApkFiQHI4K5Hsh86VEvpuxJ&#10;ju0Oj8KRHfHI4MxIdUYtWnLacJn3Nw7W8t9j/ns52khO0UeNNNTTT/H+vMYyXK7NRWtFBmqLeb9d&#10;URLaqjjz1J6FqWvsbm/y3/0Z9k2GTfIxXA9j3nrJe9Se0x89meV9eKZ38nZPZJX8lGa4ff5Jfbbd&#10;E5EzxqOQPasPCn2MevuwmHnJksUs8clilDi1Xp9ujm2Q7zY8X6+/ntZ0YWt91NrHG/HpHbPdG3lE&#10;8kn+SbPm+s6DhakCrvdnoa0zFflFh3A2fReSz8YiKS0WiRk7cPriXpzPO4X88jzUNbWQKQOmf5qe&#10;m8bS/UU8ZpZ78eQpXrEXf01p/ml5eZnfYzD/KZ/YO9kz4z0DvA+4bxidV7xs6hz0W7frQlGd7gHW&#10;PXb1XLOrwenschy/UEzfVEQ2FdE78f4VfnZ387O8Q70TeRTD+e8oMimajJLEp7Dj5xBqunFvtjPe&#10;iVyi9wkme4LomQLolQKU54y0T/GYuBXE3BdsdBrOnUkIjCGTIo5jk+cQvnXFGX3njsf3IQfNsS1h&#10;R7A1/CjPOYagXafg2JMEp1h1IBUhh7h+qHtkKJfmp8gp+SmxSf4qjN+hEEbOWh2UP6c+9VNWH8V1&#10;Pd4bI+1O5ywn7+Hbe6HCcEqssvU5Pvl3S2KS5jPlk7Zu+gZbySV/Nm365s8+LhkfRd+kuXF5J3uO&#10;XHxST67u3MweiDfMUZp3krTv4jFL/N4D+jQ3WaH5pxD18+TPR9GH6XrkntVL2TOa8jrWLEEMv69A&#10;s5jyTTpmy6zjbcSnAK7f8XUjyMlQBzOl81sj5c9ozrTvjYhFclwSilNKUXeJ321Q1IReMaqmA9fq&#10;OjBcp9moelytq0F/bSnay7NQV8jvKig4g/qys+ipv4jx7nwsjJfjIeedns6yC1eHRC8jvV7Sd5Ho&#10;Owvy8XhavVO2r3cy95fMsY8Sn8gle87bXm8znFKftFxg/JE8lLj0jvd6SG9534cev3lo+yu+rjjm&#10;7ZXWbjfKd2vP+6PHa/ljP17bjdmPN+KT2LS6pBkC3gfMjCc2Pb6djdGr57heloisojgcTYrArnj+&#10;d9/HtZAD1KEgxBx1Iz55P1Iyz5NR1ahr7zb57s70HSywg1rmd6o8Jo9+ePDA6AEfm/nxKc4W0D9N&#10;2P0T+TQ4MmHuZ+nuHzFsau3WLGY/6tquoIb3s1Tw36mSmnbkVukeFq7X5Vfx/pUKJFwqwZHzBTiU&#10;lk825Xvv/eV6HdmkGUyxKZo8iqRXimKui+bjCO6LTWbtjt2TeqfgQ8mcIyCX6JvEnkD6pO27E6iT&#10;ZrvNu9Ux8UrHt+06ia276JNcZFLQAfwlYB++DY7DVs9RBIQdR3BkApzRiXDFJBk5udXjgIijCKSv&#10;Cow+jqDYk8ZbBeyWR6Nni1OXzll0e32PnXko86kUxu98+YRR3rzn81Gp+WZtb0daCWc6KcMoealy&#10;zpyTTZf4fS1efY5Pym62/Nm0+buvsZ7EJTHJ7sPN7Lh3jjyIW63dGT4p48lDkQUhgZpB4rwCpX0d&#10;c/G+F1tu3p8XwjlzI/7Mxw7K8lLW+p01/6S+XF24zado8imabLJmnay5A+W5z/JpO/Od4dMmMvMb&#10;hLi/NnI6viavtvI+QBfvHY5HJmfWSs4WoyWvAd0lreivbMeQGFXbiqu17KRqanClqhQtxZmozj2L&#10;ynx+VwF91EBzNib7inH/ZjXZw5mCeeU7sskwhffRLnF9bjGP2S6P3/9EPk3xOw3Ui8s3sXeSlPn8&#10;+WTW3Mg4w6kl3vvivZbYIybZfHonPhlGkU9+jNqIL//+fFKH/3v9EZ9WySetI/zA2YHZ4bNobz2G&#10;jIKDOHk2BlFxDgTHbMPWiE3MLd9jc/QmbI3lv29xUdiflIDkzELkVjai60o37/Edw/T0XSwuLODB&#10;4j08uLeE5YVF3JtfsL5jhXOZhk9cv9O9LdfEJ283Lu/U0ctOvNPLJnbiynVl9E2FZNOlsgZ24tVk&#10;Uzm9UxlO0DcdSsvjfb95iDuba80SJFv3/UbzMx3NOfAo8iiCPIrSvronm0/sntxaWxOfmOssPiUZ&#10;7xSonklMIoMkscjSCWzZcQzfcd35m4h4fB0Wh+8D4rCJ2hx4EAGuY3BFJMITnYzw2FRE7TqHmD3n&#10;Ebs3HTHSnnRExJ5CWGwCPDEn4Yo+YVi1hbzazBy4ZTc9GjstdVOak3LwPmUPe7NQ3a/s9VDhp62+&#10;3PRRPkZZmU+5bwe/V0qMknall9FH8fta5KP4XS22PsenLd9/TZ/0NTsla6t9adM3/2K0+buv6Jm+&#10;op/6C7ZR28mnAPIpUJ5JfRO9jYNc0rqdtspjTjLKdFDyUeyw5JHs+3rtWXHjm3jc3so7mec4q2nd&#10;xyIOWf2QmBHO3sp0RcpkVBgfG0ZxLS+SviyCvXk4e2913tqPJKOimP8i5ak4Z6CZgnCjrYhizxXJ&#10;9cIIeqcwB2eu6J88Tv79OePg2MrXD2DOC43m90MlICPhPKr5vVydxS3o471VQ2TUtZpW5r1GXK6u&#10;QkdVMWqK0lGafRrV+WfQXXsR17tzOLdZgh+majjLVEvvxO8uoiew175076zY83yW+W46n+dlG5m1&#10;O3bjvnzn55/EJ1sr7K5WmRPfsNORH9Ea2LuH/iKvTNaTt6LksXTeOnrDXKbrqE+XrMc6pj7+93pL&#10;1qynFV7HX/JPutY7nm+kfeo99SOv+57Z853Jn1zLpGd6vcyuSb0/j8kTrvCcJ3P8LpuJLAx2JaGg&#10;4ACOJcZgd5wTrsgt2Oz4Bt8GfIWvtn+NPwf+BV/zv+eWMM6z7Y9D3KlUZr4cFFTVcN67l35ojPPh&#10;01yrW8Dc7BxmOY85Td2ld5q8ZX3v0/gNfo8K77uz1u5ucC7zOmcKRtB2mbPi9E7VLbrHrhtlvA+4&#10;sJrzBGWaw9R9v1VIZN+UcLGUc05FOHguHwc4H76f80F7uNZlvpOAnVM0v3cglutrMZzjjpK4zhZB&#10;hXI+XD216bS5rvZ/eTvvr6rPNt1fiQpK711ABaWDAlIFRCkWiiJNQAUVRbGX2EuM3dhbNCax5E3s&#10;mqiTmTNz5sw588us80+dz/3s/UXMq84775p1WOte3703RQT2Z1/39VzP/Yyts5mHjYbJNp8IPTPd&#10;r59SSuFG6QK4VK9kuJSQVamEGWVKmjYXNpUpZbqPS9Oz4U3eEuXMbldeMf9WCXqtDG++gjku1fhh&#10;89ZorqsuFVfByvJ25ZTidxVZbwif8ubLOJVO/zejokXZrGnnNzALoYn1PBiVbayi18tBR+XCqDzY&#10;5M2UyiXH6cqyne2+jFQx65il9Hhz8cvn4kW5Xq9zI77Uxs/hSclxER/1lJJ43Hwm85hMM7k1O/OY&#10;YNT0ZLjEbeu7PF/IcQk2WT/m/GzYZH2a1+s5rxw+eLlyu2815j3572eRI88ynzyDHAJ++vjKzcTL&#10;noGfRdn77b5jETMRClzBJfhkVQijioxRsKkQlhXwsQVwziovM5qKoeJgljEKHQXzZqayTplEpmuq&#10;+e9ZmldaqUV1TVqzfEh7rcdbT1aT/VWn2PtyfHS79o9u0s7NQxoe6tDa/kXaPtSib3b26vrXzIW6&#10;uA4dNApT4NM92yeGj4IesLJZSM/usH5HdufXG4NohJVj5Xo9tNOY/+St4cGq93yCNfDO6jf6tt/w&#10;zH+34vn9O6z6HVb9Dp/G12885z9Wr/GmPlpw5PVHaow3Hnf81+ewz+oF5cs3+D7/Dd/TGz7mzQ9r&#10;9Zb6B77mH7DnHSx8S734cVhPyBE8JU/w/AG93U+rYCqZih+ZEXFzUBfOrtSOXYvVvrxSFRW5yi9I&#10;1/TMRCWmRCs2IVIRsVEKj49TFL+3xBkzNWtOuebMW6CKhqVqXDFAD7ZDW/Yd0clvr5DXvOv2slxD&#10;M129ZrMybzOP7pbOXrhJLvOGTvgzT8dO2ZynC9oHn3bR22396pg27vRlndx6HWt1nbBpqc1zYq28&#10;gefcfJ5/NWSqqyljUwWek63XuRwBbDKtVIL/bDWbnqmAyoNTWexFmcV1JtfMOvN+KDTLzHmtymO2&#10;xuzSFuXhKWXCiVTYlFBcp6j8SoXPKlHEtNmKTi5USnIxf7NzlZVapbTMemXkNmtWwVLYhE5zTGJP&#10;XfkAHGJPyrx1mltDj1WHfrGqxx+rowetpQetZn9yGV5YKfmD4iWOVdML6PuoTDytrFLWDmvJVdWz&#10;58Y4BZ9s9kGWzZNiH0wusw9yWtYou9VqUNnczm9dCaP6mc25mhlS7Nkjc1HGz6scHeWrz/MpMTZc&#10;SVbGKT+rzAO32+aBe/2c53+bV50x1XSSz6/2sci3xjaeS6aBrE/zfCjHJVhhOXOXNYdV43PoHq8+&#10;YA/7YPL9ZSyyyjE2jeOTaaIC00vuarf9BZMKmXdXCOMcm/jcfJhmlTMjBh7FUvFUomNTLnzMnMra&#10;QCL7ClPgYHqm5hYUa355rXrIzW4nT35gcJeO0+fZjM1jm3einUa1Y2QtfEI/DSzVrvXLdGZ3P3uB&#10;V+mny2SbTTvde8+np8YlK3KZLjfOfJVf8X0fwSdX15j7y23r90xLWZ/ny0H5ZvB6XtQLtNQr/PYx&#10;Ro3n0wMY9VE+oV9Y6/tzvUavfLQ+wibj1af4ZFzyys0n8H++MXM8n97x+Dv49A98L1av0E3PYJPV&#10;S5ufct/4xCzOe6vYdz2gMye6WKdbqKYlJSosnqkZWclKSY9RbHy4wmNCFRodoYg49FNyilIysuhl&#10;5uJL1aqstlG1izvUtWYD/Ri9+alzsn0st25+5+bSXYdP166gnS7e1NlzN3T67HXmz/nz4uSeDpIZ&#10;34svvuPACW3Gc1rvzzr1kyXogk3tzD5qJs/TwPNtPvs7jE1VMMm4VNHSp3K0k63XzUFrmA9egO80&#10;G8/Z2FRobKJnynFcsn0svllOmeQrs4xRfj7NrMSzLscjp89KLYFNRTWKyqvQlOlFmpScq4DEXAUn&#10;FCompUzJ9HSpM+ZrelYjbGpxbCooQRtVMjd4Hj71vLX8TDaoYj7rZvWbVblgi6uqhexXXrBWFfVD&#10;Kp9PdqkGllQzt5M+MLsEv76IHjMfjytnoVKzFyipeKHS8OuNpzn4Urn+DKfN57Q5UrloJmNVDpXt&#10;bpOZautTIT3vHPRlCfv1Slb4er3SDmbeUZ97S4gJU6LVOE4ZqzzdZF6Tscm8JZe99PdwPp3k10qs&#10;/9vsE49J5hG5vDe+t6ebcuizcim72j699zMu8c3p0ex9xq1cTxfBpYIsdBFljHLc8nPJtJMrxyp0&#10;Ftrnr4qPMRblWfFxua7QSabNpsdScVQClUg2E01Gr5mRwvpAfILSE0xH8b1Mz1ZxbjHzDdq1vp28&#10;Zs+oDg7s0LH1e3Rk4w7t3TCKH276qYtcwTLt39yjbw8M6e65IT28Rp7w7hbW3YxPaAP8FMtjPrMy&#10;Pn1HvuAW2acbeOTGJ9j08FqPHl6luNp937oe/Z7pKbwqL7NpmfKXfB2r16yljddPb+CTr9As+OU2&#10;J8nNSoIFv3+krMf6ePn7sj/ppE/ziewEH/vSX+Y5WR/oNJ1d0U5OQ8Gnt/DpH9F3VrZe9/yBaSfj&#10;k83FXMNcJ1vfHNCtiyv19eFlGl4/TzUL8pWZm4avEqvYZJgUE6KQqGAYFan4qSlKy5ip7MJiFZVW&#10;qRg+lVbWq7qhTW3dqzSwdoRZl8d1iQzBtas3HKNuXv+O+eO3dfFb+ASbTp25qiPopgOs2e07Rl8H&#10;m3YeQjvR25l2GsQPt5xT99ptah8YYb1wnRaSP6xHW9fgs1Qbl9BL5dRcuFTqck6wCQ/c2GQ+eCHP&#10;aat8uJQDk7Icl9gfR8bJ9qhYDnMW+iSrhmxSNfkC1u7S8L+T58zHW6pQ6IzZCpyaqwnxMzUxLksB&#10;8bkKRTvF0tMlZS7U1Cw88NzFrqfLL+mkl1sJk4ZUOZ9s5IJNql64RfMat6mmaQe1UzWNOzV/ETnJ&#10;5lHVNjFzoAHfup69vnXMLKjqU1GlcapTOSXsNS4kq5C3SPF5NUosqFPKnAa8efx21vtymIfg7SvO&#10;hVPZlM2XysS/zV5KD0jlkZ0vgOFFsNybJWXzpOYsX/85PPk0k183jc8NeOtyHpvGPG9YZDrJaSWu&#10;lksy/9qXkzR9Yz6Rlc+rNu4Yf/JYS8un8vwsstsF2eQoWXsroOz9xi2vnzMmeWyyx6zn+4BR8Mbu&#10;Wz+Y/YnysYd+MZ01urHCa5oW52pWWhyaCT2IJpyRzOwr2JQSw5plDJ5rNOsGCawnprKeRy/evXCl&#10;NrSt166uUR1as0sH1m3X7vWj2rJuSBuHerh26djO1bp+fKPuM6fgl1vMJrq3DS7Bpx94/tHHPIcl&#10;rtA+HqMe3zQPqt9ppofGKOOTv4xbnp5yjMI/d/te6PlekO00PpmOsh7P6RTY9BYN8pbnuatHXB+t&#10;c/XmAaz6SH2MWb7HjC1/XZ/i00s+1srLtTtPzH0+3xt8eu89wSnu/yPc9Pj0jLyT1Qv7eNhk9eRO&#10;v66f69aRfS0aXFOu8nlZSmNfVOzUSEUmhisM7RQSFUp/hzc6nZmqBUWqqK5TDf34vLpGVdc2qXrB&#10;Ui1Z1qvu/iFmch3U5UtXnXa6Tabg5g0/ny6gnU7jO5267OvnYNKOA8wTxxMfpa8bwXday5pt/0Zm&#10;psCmDjKYLWScmskPLOhYq/nkm+bRz5l2MjZZFdPPWRXR0xmbbL0uD088n94tHz7lwqVsahb5bds3&#10;NwPfyfb4zsBzmkXOMgtWZVUtZT1uoSIKKhU8q1gBU3M0MT5DX0RP04So6Zocm62ghAKFTy1X9Ix6&#10;xc5sVHxWs7IKWlVQSr6qHE7Oo99cwN7cRuPPNli0U/VL9mjB0q+0sGW/q6a2vWps3aOFS3exLrod&#10;Zo3CsRHYbqwiG1DD3ILKPuUUkzUowitnjW9qfr0Sc+BUbq3SyFdlsM6X18C5DU22X2+ADCcaiv16&#10;s9i/l8W6pSvm7+XyM8qH5YXLBqkhai2939rP8sllmPCXXF7AW5tDM9n6nGMTz1+XaUJj2HqcL5vk&#10;ZZTeX23f7ngu5eH95FPGI8cmWOSba2nzVvzlZ5Q9bhwzrZVHH2Y88vq6fG5bXzfmS8EkTzsZs2al&#10;x7MOGDeu7L6/0qwHNY/MX8Yiaib9qTFpOhmKtHjWA4xJ0bFKjIpRXHiM4sPjFBsaq4SIRKXG83/I&#10;qFLrvE6tJlO+ZdlmzlLYpa/W7NBO/l43D62FT73aPtyjb/ay5+LkCPpnxHlPz38wPuFB2RwQ+PQC&#10;jriCU5bVNEY9uY2GQh/9cqvfsegDRpmeglnGKHu/t773lEzn8ztkDGDUK3JR7/lkbPKXY5PxyVc+&#10;LeVpqvfX8R7VB7edl+Xjns/X8t3+FJ98mXZvn8qfr+az+/xy8+jta/yBdrKyPMETcgRPyDo95fFX&#10;rEtaGbMvnWJP3a6lGujDU6qYhb+UpIikSIXFRygkOkzBUWHoqBilZzCXsGSuGpqWqK2lQ61Llmvp&#10;4uX0hJ3q6EI/rR5mrsRhXb1yXT422dkIeFCXrLeDTd9c0rET32oHbBr9inlO5oXvOqT1OzjnAD/c&#10;l3FihvjqUZ8fTvZyQccgbBpULevopp0q4VIZusm00xw0k5dzKnA+uI9POazR5cAklyWAVzO5n+H2&#10;2tFHwaeMKvQIe+oyWavLYB9DfG65pszIU2BypgJj0hQamaqoyDTFRExXQkyOEuJnKxHPKSmjQQmz&#10;FispawnaiWxVGTn1KmZM1a2HS1s0f/EOapfjUkPrATW1H1Hz8mOuFnN7kavDam49pIal+7RgyV5q&#10;D5+7w/WC5lcVleMlzWVuXRl93WxyD2QW0iy7kE/eczZcrGxXdo1lTTl3hhl3hcyPsn175lHZTASr&#10;bHx0883z2wc/qM8ByuUEYNGY/83z19tb52WZXE6Ans32+77XSR/e9vbs+q6wCd64Mi7BIa/Gejk0&#10;luvzTF9R1tuZVz6mk+jLrNczFplOmoVGsvd5Zfdnooky0EAZqTFjNSM1ljVFf9GXmo9vnn46eYk0&#10;1iGNR+nxrEXyupsSHQWDwhUbEq6Y4DBFB0coMsgqShFTohQVjM8RxlpkaokWlCxVd32/NrZs0C7O&#10;otrDLOCt/L2OrB7UBvTTzpFenTmwVt+f2QxPNpG9pLf7YSts2kzRw8Cnl/hEY2VayryoO8z5tTwB&#10;2sh8J1+f5+v1Hng6CkZ5npSx7Mlt/Bk/o973eKZ1vN7uQ/30KTbZ4z4/arx37vWBf80m+/p/K5+M&#10;V26foDHHdBVX55ubf249Hr3mW27bz+VX+P3LPSs7D8JyqwP64XKPzhxlT91oszo7SpRfnKF4fufh&#10;iVEKwYsIiaai+F3F8jqamamSuRVqbeuAZWQLqH4yBr2s+68d3qrNo8xDPX7KaSef/3RTVy6Tebpw&#10;TSdP4zkdO885UWe0ae9RrduxX0NbmR8+utdxqZe9TZ1knNr5XS+xfXWwaSE+Sh3rdE434TNVwKQy&#10;+rlSvKYSajbZAStPN+XBoVxjE+t02WScsihvH0smWcyZdWinymalF9crrZBebVaZ4qbNUUjSLE2M&#10;TlFgZLJCImBzSILiQ/HfImcoM7FQM5LmKD2lQhmzmpWRwx67fNbqSrrxnJgbXEN2fQHzTBbtgEvo&#10;o5av4NJhLeo4piWdJ9TSdVIt3afV1nlK7V2+arPHVpzQEmNX2yE1thxAU+2l/9uFptqKntqs6jr8&#10;9CrOlimFU3PIQxSwTzmPvEMB2Yci1vrKWpVTh8/eQG/YiO5iz57tM7bZwjb/3Pq/PHx089JzYXsu&#10;51t97s1yld6sXo9HXi/neAGTxtbcjCmfYJTppY/V+J7OvCfva1l2063d8fXcOh5XeywTvWPc+YBH&#10;fhY5HqXCIz9/pqfEkAuNfl+s6UyzSsYzQwOmky9Ng0tTWeNJxqdIjiYzEcU1kix8BGwKj4BNoYoK&#10;ClPkFAo2RUxhTchVtCKDY6k4vk6hKnIXqLVyhYaa12pr5zbt6t+uEfanD/evYl5Br/Zs7uP8qGH9&#10;+O0WsgLGp1H4ZL2dj08vLHfIc9a3hs46OlrqJRrqORroKf2a9W2mkayncxpqzIvqdcyyDIKX47S1&#10;PY9P5pWbB/UaT8fYYT2Z6+Osx0M7fY5NY3wa55Ebr5yO4nsdr5v+s9vWz/kKLtFn+oqM5QMKTefV&#10;K95nPtUbPt56vifsW3n0PTPm7g67OU73+X9/f7GDvUGtOsi63brVNWpuylNmXppiU+ETrzFB6Kbg&#10;yAhXYbzGpKRNU37hbDUvalH/yjVas3qdBtFMG0Z2M8v0qA6REbjIXCfPGzcdZffPnEU34YXvs311&#10;+znraOdBuER2YGQX59bBpbVbmZWyGTZtdvvqLEOwwM8m85yqYJPpJscn1ttLrK8z7QSbLIdpOSfj&#10;Ui5csquxaZbppRqy4eQvrez2TPbxpsGmuFlzFTk1X8ExGQoMT1NQxFRNDo3T5KBohfF6GTs5Wulh&#10;ZIj5mHp6rGr+Josy59OPNCkna5EKi8gtlHEWDGyqrOfsgsatjk2Nrftg0yEthUut3afU2nNG7SvP&#10;aXnfBXX1XVL3wGXqkrr6L6qj95yWdZ+Rsaqt6xu18jlLYFpj60E01T4tXsI5LU187Xr+jVoymBVk&#10;DYrZ9zcHDw0vfWohnC3h/wanMitNI/pmoGc12rwWeEXZml8e+2LyYFNe++f5ZDklt8Y2zde/jXHD&#10;tAw8Mp5462w+/WSM+usyv+lj5WbWoY28r+HLlJM7GJfjtH/fvg/3GPzJpKwvM0Z5OsnTRNOTjT/8&#10;npKiyGJFkhWNQvuhiyjXoxqP0EgprOmkxMTBJfo2eJQQHq34MF/FhUQrLoTfdzAaCRZFGo8mG5ei&#10;XYXzdxA2JUbhsCk8OF4JcdkqYp9AA2u9vWioDe0j5MpHtZ6/13X9/RpZ36N921bq0tfr8J7QT45P&#10;NhvbertNFL2dY9M4j8b0hNNQ5peb37IGPnFmJ3xyGgrt5Okn1+Pd8K3rWd/zmI8b45P1eHjPPj6Z&#10;3wyjzGeCT/8Zm+z95jW53IHfJ3feE5//n/Hoz+8fy0Tx//zN8cnHpJfcdgWjXnD7Gd/fE3STnZ31&#10;mIzFj+yp++7GsG5eXatrF9lPfa5Ll08t18kDLdq+ebFW9tTyXEAr4AnEJcGnGPgUHqagMKtQBZv+&#10;TWQ9Y2a2qmrr2ffSg24a1KrBYY1uP8AZmmd0knW5y1c5j/OG5Z04Q+qizSi4QMaJuQTHTmkbHvgI&#10;c/pXbflKvRt3qnM9PhNssv10S1ins3kEjczmnQ+bavCbqvCbKsn7VPnZVI52motuMjbN8bPJcpim&#10;m3JgklfZ6KSsWnhUQ16gepEyq+jlKps0bU6dkrPmkpHIVmhEuoKDkhUcTF4CPiWHxCkRPmVEJ2tO&#10;2izNy5qttsoGDdFTDtIrddJP1RYtUnnOAtXCidkV7PerY6ZJA33dol1qbDugRcuPOM3U1nsWLp2n&#10;Lmh5/yWtWHVFvatvqG/wpvqGKK49q6+pC151rYJZq2DWqota0X9B7T2nneZatuKolrTtVyP9Yj2e&#10;VmXdBvQanGKdMK+0m5w6M6ryyZ4X0AMWwuEKetdqtFa9zeHDI29GP6GpbO6dnWlVgIb63Ju3rv/n&#10;6/g8gNM38MrY8in99KnHTSM5XeRnkGk002veeqBjkrGKssdMExmLTCOZlrLKgFd/5lJqQgTeUDjr&#10;jKw1wqmpCewJJFOaHItGQislRkXBJevfohQXZjopkoqgj4tQ9JRwf0XAJ3oEP6Mi+TswRoXDJo9P&#10;ESHxionOVC75txo07PKqTg0uXquRFRs1uGJQa/v6OAdhJa/1A8xSYb741dFP8sn8X5+HjL6g17P8&#10;o81dslyTZQd+JZv5MxwazyfHKDSFccvTUNbjPfX3eC/4PPOgvKzSbzz3nYZya3fGKZ8e+hSrTCuN&#10;7/Hsvs9HH+b6t5cv+/mhhnrF53u5qKdknZ5Qv9K//eUuZ5Pyf314fZVuM/fy8oUBck69Ontiuc4f&#10;b9Hpw4t0eFeDRtYt0IrllaqqyaOHS1d0fLzC+L0al6ZYhYagL0IUHh2npNRp5A/K8JzatKKnXwNr&#10;1msT3tEx5jed+/a6yztdZh/L+QuXdOrseWannNaBY7bfl72+uznvd/t+9W3aTS+31e2la1+zCTZt&#10;cHtWGlirG8tewqZyfJSycWwqg02ljeQvYdNs/KZCMpcFpp1gUzZ6KRv/267Gpuy6pVzJFlWjM8rI&#10;QRbNUyR5gdDkbE2JnKbJcCkoKEmR3E6Lm6HpMfgoSTO0sLiKs647tGFZn3b0cWbslkM6tfOEDm06&#10;qo6FA6plv0r93A6Xcaqs5ywV2GF93aLlh7RkxTG19ZyCSefVMfAtdVGdq6+qe/A6a5vfac3wXQ1u&#10;+N7V6vXfaWD9La2yGra6yf0b6h28ou7VF7Vy4Aw/36/V1sHXbcerWrSd3o+5KfjpZfOHVFDOfLvi&#10;ZeSlmI8Oo9LQUullLT5GLWCdrxEPnbMY7Dy+POa0WK7zc29ev+XpG9NIVo5Xpp389z2N835v3Ph9&#10;cnbbt47356txx/HI72uZz+V5725vDI87Ltn78YpME6VT09BFrn+DV6aXnFbicePSVLiUEhemlNhQ&#10;sluWj4hQQnS44iN5LQ3DSwqlnKcUqWi8pCi0cWQgFYCvREUGwKQAdFOgFffRS5GTY+BULGyKVSgV&#10;FmTaKYGen9fsyHS+h3wVZ1aqAS+wu76H1641Gmjvh0892jbap6P7OB/h7Dqec5x3xKz+x3fRTz+i&#10;nzjv9tmPPv30Aq3i+IQ+cfOO/IyyPXXGKOvbjEHGJ+PS/SvdemDFbXvMY9SvaCgfn1Y7n/wlefJX&#10;lienXEbJ69FgjevVHgx9UkuZ1nrPKPt4Yxr1X2CTfazxyTxwl0Pn+3B7oNnT88T8JOpnmHT/9kr9&#10;cKOHWe0rdPNCp66e6dLpE506fIS5yAfatWdXM3nXGm3bWKXh1RVa3l6m2vlF7L2YpeTUFMXghUdE&#10;RCg0lLW7ENgUHKyAoBBYFanwWNZeyRjMrpxHH9JKH9OnoZGdbvbASWaJn3Oze21uCvmBo5wLdfCI&#10;RvdxZt3uAxrYuke9mzirDt3Uyl4649KilcOcBbVWdR1r0Ez0cmTCLdM0l7y0zUgppp8zLpXR05U2&#10;dKoYLhXBpUL873z6uTzW5bLxlmbZmhz920yu2fMWuZpZiV8zp0ZxWSUKSc7S5Oh0BYbhM02O1+QJ&#10;vEYGxis9bpZq8yrVVlanFbXN2tizSkd3swf04CEdP3hYV85f1k+3f+RsrUc6tOWgOmHjovLF5AKs&#10;t2NuSdMO1uT24TcddX3dsr5z6CU00+or7BO6pt51t8nA3+Vn9KPWj97Xhq0P2Vf4iDNGH2rDtgdk&#10;xn7S8DarHzlz9B77eb7Tqg2wat1N9a65qk40VcfKs/hVx7Wo7aAal+7VQjTV/MYtqibPUFa9Bo8K&#10;PVXMXp057G+eYxl4tGOVrREwB6GJWS38LAtg1OfePP44neP1eKZ17Dbax3vc9V/WC7r8ky+f+eFt&#10;85H/uow9zm+HPcamVHwhb63Qbns5Brva41PhjvHHOGSc8rg0xiNyL4nRweijICVQ8ZEhiotAG0Xg&#10;b4fgIQWHoIFYd54cDnN8/IkI4Hc+ib/tib6K5L6rQK5UBGyKmIzXFMTrM1wKm2LXeMemyJAkBYcn&#10;o8sylTW1SJXsA1/C60H3wk71ta/UuoFe7dzerxOHOZ/zArOerg/Dp41+PuE9OT7huaCdfHzieQwD&#10;rAey8yVNR9keONNR5pN7HrmPT10+Rl3tdp6UlzewXNSTW+wfRkM9py98Cdte+Rn1Go3i01Dv2WT9&#10;26f0k/WBHqOcdjLfytUGrn97mfdlfHxxz/bu4Pd/x3rk7X49vN2n+7d6OV+5Uze+bdfls0s4v7RR&#10;Xx9o1KG98Gh7gzZuXqh1G+q0ek25VvUWqb+nQB1t+aqr47zn4plKycxQXEKiYsJ5fWEdIwQmBU2B&#10;T4FBmhA4RRODQhWARg6Og1FZOcqvrFZV8yL1DG7iHINj5JlOkWs6pf3HT2jPEfb37tqttdt3avW2&#10;nVo5yly5jZxRt47cwOoRNfeSa2IfXX2nccn6uJXkwckOsI/ONx+FPSKwyWqun00lC1ewd8WyTe0q&#10;8LMpF82UBZNmMoNgJnvNM6mZ5Q2aUTqfdfkyhabmKBB99CV+0kT+xibBpkD+PqMm42kk5jAncZG+&#10;Ws15Zqwjnt93lPmsx8lBnKYn/Yb/z1FdvMXcmEeP9Ob17/rh+l1tGxxRa+0iFVevVxU5pzp/b+c8&#10;J3qzFfRp3YPX1EMft3L9HeZW3We+3iONbP+ZOeqPmbn3lLnFzzn74Tn5imcU9w88IWfxq7bs/QsZ&#10;sJ/IqN7T0JaHWgXTBtBbA8N3tJKv2W2azPRZF/7WMnRVy141N7NmSBa0pJbzkOexZ68cTcUa04xS&#10;+r65S/DibG4D+6P5OX7uzXnUcMjW6JwXZT6QFbrH7rvH/e9zvRg6x9bo/1wfsuo9v9y8TWOTaSPj&#10;EwyyGp+1clwiq+4eMz75GeXYBKeMVUnGJMrHpCkwabKvwoMUG07fFo7PbWwKIrM3mWsgrPL4NOlD&#10;PkXBJKvIQDQTFeHK45OPTeP5FBSWxL87XRmJeSqdXq6m4mYtJ+fr8WnXDmbzH1nj49M19rT+rXxy&#10;ugPf3PiEhzTGp+t+/XTZzyc0lHlQfw+fvD0tn+OT9XM+Rpl28vnq/xU22cd6fHrOXIYnrL/95RY+&#10;/81e3buyQncvd+j6+VZ9e7JJp4/V6/iBau3dWqkdm6rJXlbQi1Wop69UKzrztawlQ+1LpqtpwTSV&#10;lKYrIytZUcmsXdHXRaGJw+BS0OQgx6aASZP15aRATZgSrAnBMIpePiZ9Ol5tiYrr5qujf71Gdu7H&#10;XzrCHrpDXPdry569zOTdqoHNW+jntqhrI1nwdZvVwvN7cf8weXByA+zFqF2Ov9RqmYFulwe3fq6E&#10;tXLTTWN8oqcrQbeYdprt51M+PV0evVyO49MSxyVjk1XGXGaaFFUrfFq+voxOk/i7IgAuBcbqy4nR&#10;mhLA8yMmEz9pPmsvm3X7+GU9vXqXHMlD/fz9j+wZvMleQvYsHz2iK9/d1k8/P9If7/7Qi0dPdXjb&#10;V1rR0M7+Fc7LbCDrtHiPzBNv6f5G7b1nyNFfVu/aG7DpNmeH3nNs2rjrV43ueqztXz3TrgMv2av4&#10;mhnG/jrK9ehLzoOAVwefaHQvLNt5X8M7fiUP9oiz/u5r7ehPGtx4R6vW0ScOXdbKVee1ous4e5EO&#10;spb6lRYv3qFa5tBWk8spraefq2IfD6/tacVNzGVgvbGG9QJ+bp97M/54DPK45PVkpqE8/8h7bHoK&#10;57wwg2Ua+SHrx9Lpv9JZM0tnHS19apTSU+nPUtE+aRGaRk1PsYr0VTLvS4pgTY29NOigFDJ2KfRn&#10;U1kvTiUjmop/lJQYRq4jRPGxIfjS3ObxOHq3GBgUHY5vFEpvhocUgW8Ujo8UFhihsElkYqzo3cLp&#10;1yJgj13D7f5HKjIwDi59ongdi7KakoBH5atIPIGokDR8rSxynLNVkl2jpqrF6mhkXuOqHh3He7pw&#10;hLPLL9LHXGcf73c2Y5z9ruQKbI6R279Pz2VzT3xzBtAs9px+wIyjn/hYtJPNJXg6ziP3eju73r/i&#10;6SgvD0W2/FYfPMMn/341bLN9bLa/1/JEvvV86x+dRoOBv1FeDurjV19P5/WCxrS390f17v4Wf42S&#10;+d7Evt4RrhtdvXPXDXrDfsLf77IOd489znfoSW9283reSfa7Q5fOtOv8yTadPNbCbPAmtFK9tmy2&#10;8yMqtaKvWu3dFWpuL9L8pTmat4gc7ILpKqxIVkEZnkvRVPKYiUogLxJF3ikInykALk0KgEkTAySv&#10;JkziNhUQqC8mT8HD4XUuI5O8TgWc6VTnxs3qY3Z8/zZmoWxmT+8w56qgq5pXoZVWccUDbxzgjLY+&#10;MoldrMnjgVcsX6Oydt/Zme5c32a8JbRScRN9HB54MUwyr6mgYdlY5S+0NbpWPKcWVznmM+GDZ9HT&#10;ZdDPpZXUkVOao7jUPHJb0zUpKEUTA5M0cWKiJk2MV9CkBIUExGs2Pd3GwS26dPqqfvrugR4/fKqH&#10;9x7q5pVrbv7Cw5/ucc7iZV29etXNh3n16i3z1d/p6HHW3ToGWSPYoLrGbWpqO6DmjuNa3HVGrf2X&#10;WYO8oW76uZVon9Vb7rNW+bNG9vyi3Qcfa/+xF8wIfcU5EK85S+s3znF/4+rIyd/dYweOv4SJz5nR&#10;94wZfc/g/K/sl37ELIeHrv8b2nRH/XhUfXCqB5+qg96vnTXCpSu+Ucvy/fR/u/me2FNTRza9hrOp&#10;KunrytjjM3cZ1fY5PDk2fZJPnn7iar6269XG2ESPzD7hdNby0+BTWjLraXAoDR5ZpabAHMp4ZDUN&#10;Nk1L4v2mh/h7S2ZPjVVKDF4S/pGvIh2TjE2xaKV43h/P+2NYo4kKRQ+RBYggC2BcCqd/C0MjhU4K&#10;V+jESK4+Rr3nEZrJerePVCT8+VR9wKYgegoqKiSFSlVCZAbaLkd500pYK+EshQWL4VMXuUzObznO&#10;2eWXba8v+3jh0wv4ZOezGX98s7U9NqFVHg07PnmzIt3MXPOgnEfuy0FZf2fe0/8PPnnayscnX1/4&#10;9sEmvXuw2ZXdfvPTCLWR+QMbKJhn+5PJr78gh/WMXvMhPdy9q3DpwjJdO9umc8eX0MM10cM1aO+O&#10;em0artLgqlL19c5Rx/I8LVicR645i7UmznOuhkkV7AMojtXMwmiyBOTVZpKVJSsewetXUPgUBU6Z&#10;rMCAKQpAL/n4ZFyCUxMmSl9O8F3h1AT0czR7hWfk5ql80VLOxlyt9qFhtQ0xA2X1ejWuJPfdM6i6&#10;LuY0oZXq8Jhq4dI8uFTu59Jc+jk7N9OdYQCbZsMly1ta7tK4NKeBGSVopoJGfHCqsIErrMqDT3nw&#10;aRbet3Epp2YJM9+YBzCnVhEZReS2ZsDPNH05JVFfBCTQm8KngCRNmZLCcxSuJueSjeBsB/JYV6/c&#10;0YPvfyYb9gtnl93gnLLD+u7KVT3/+S96+vAReYzvXb1+/FKvfnmts8fPa003s3TnrVNdw1byS6zb&#10;GZ/ICrTaWt3QLdj0A2uUD7R2B1po72Nt2f/Uscl4dPzMO3199h9cnbzwTzr17f+QXU+c+8O9z7jl&#10;OHXslXbBqO37rSeEU7seMdeB3g+PyvlUI3d8fvoQHhU9ZVf/KTILX8Opg2pq2a365q34Y+tVxN6b&#10;gjL275V2/N188nJQY2xyHjbaKdljk/Vs8MnW9mFPKvuipiazppaMJkpCG1Fp6KG0ROOUaaf3fDLN&#10;ZJUS67GJazRaybEpSNGRUxQbBaeiwhTFWk0EvVs4fmj45FCFWRmbAtgf6viEZwqjxjQUmsm45Dxv&#10;873/VI5Bnk7683WcbjI2jfEpOJVsObndSOZ7sGe8sqBarfM5pwU+nd43qGvfrNVPV5nli35yZ2+S&#10;6XmFxhjjEz2U005kkoxPbx7xXH/om2X70tbxyBo4j9w8KPwl24P338knj0F/6/VTfHoDb38nL/Ga&#10;7NZLMuxPb7I3kLXFH2DT7QvtunJqiS4cb+b5VK99O2rIV1ZpdEOF1vTPVldHrtpbZ6mpMZ3X0XQy&#10;zuzZLmX+1pwo9qHyGpYborSsUKVmsuaRxu88Ppj8AEwKnqRJgQGOTZNg0hemmTzdZHz6Aj59ydVu&#10;B05WSEyskqbPUNH8hVrQ2c1ZBQOcpbKamburVNvRx+w4ckvtVv2qWs6+XsrO83WaqQ02sb/XzUXx&#10;s8n2qdjsptlwydbnrJczL/zP+sn4ZPoph3W6HNboZpEfSEc3xWaXamJCpgLCU+hDE6VJsVS8vgxI&#10;dHwK4Eqzpzmz55MZva2fH75gHvErPYc7z9BP31+7w6z10/qZ2VXvXnBm++vf9ObZcz37+Re9+vWF&#10;Ht9/qm8OndKAab8P+PQ1+wTPqg391LWedbnN9GN4TsO7f9Hofhhz6IXTR8YlY5HHpTOX/kXnrvyr&#10;zl7+nzp98Z/1zfl/dHrK9NWBr3/Dw3vBXIeneFVPmNn3F+YGPnQ1svMB3vqPzFq+q9Ub8d/RU/2D&#10;58kwsOa38gRZ0ENw03Lpm1RWx17keexFrur9+/iEXvJyAOZvm39k/rZPM/lup5HLTk0yNlkx7xed&#10;NBUWpcCk5ATW1ujTpqKVUhPgErlfmx1lGe7UeOYixPHxcfhQMWQn/bnJRDJ30REhisJTigidApe4&#10;jW4yLoVNCYJJIQoNhEkBxibTTlYem6Lgk/Vz9HaUeUqRk+nhPlLWu32qvJ4u2tgUnOQqGv0UEzxV&#10;caFpZKjSNSMxGz6VaVlDk7YNMSvzEOdznl7P2t169vTSq91hLxl8svm0r9lXZv2VzWP7DW/n9w/4&#10;xPkkD4xjPo/c+jw7B89yUOY1/XfyyfOXPnX1Mp2+3JRlp+jjYOjbR/R03P4dL9/8fCvLRTy/y7oc&#10;edKHePc/0stdO71M36KZvtnfqCO767VrU5VGhuYyd6ZYA92z8ZVy1NQwQ/Nr01RRzuytYvZnF5Hr&#10;yQ1Teg5MygpmphNrHml4i1ODFBU3mXwiTIJNEyZPAD2TNBEmTYBDX35hmsl4ZJziOp5PfFyA6Wz2&#10;UmYWz1V502LNa1mm2vZO/O5u9sl1MpepE6+bWsr6WytZAfRSKUwq4XYxfrid6WvnZtrZdG4P3UJY&#10;ZDwiM1DA+px54M4HX4DXROXb1dhkXEIzFXE/Zx5nQLnsQKGCyIF/AZsCyX5PDMJv8vNJ9HRWxilN&#10;iGW21WJduPqDfn72Vo9f/aF37/5V//ZP/67fn7/VLw9+0b/+8c/6j//z7/qPf/vf+r/Uv//xL/qX&#10;l+/4fTzWpcOnOft6WDXzN7pcUjOZzMXkKlt6zmo5WYIevGzr69bthCdfPdH2w3hLaCHTTsYl45Bx&#10;yer81f81VsYpe8wY5vq9k2/Zp/jaMWrPYfPTn8KoX9BSv7jrKH3fxu30j1t/kPV9azZcJqtwkXzC&#10;Odb8LPN5lFz6XrTzNnIJo6qoG/m7+eTr5/wsgk3/j7bzfo76zNb8QQLlnENL3coZJAQCARJCQoAM&#10;iCwyIgeBAlEEAQLJJIFETiabbGxsAzbBBmN77Jmae+dWzU7N7tZO7d2qe+vW/rL/w37O++2vaEDg&#10;O7uMp051K1imhtann/O8zzmvNQvj8bGeubn5pDrKMAoOOdRf4gwuIQaNFAuP4tBY8fx7CXAuPhZG&#10;xcIk3uMio9AjEcy7kU/SXICev/HaCkWjK4/0MTQAHsGlELikmikELoX44Dn1lmYGoq3CZ7R5pBqp&#10;lzUemug3P+fWTMqmaHdFBTrITiXBJqfEhSRLRiJnv0OGy5zJE2XzqrnSvXuZnDu0Ejat4kyNLMEn&#10;7M2+uAbtBH/cfOpl0w200w3OxW7QL/G7/+Aa38cM/1eaL0dDaQ7Kzhl8UD7hR72ZqbQ+pt/ka9bO&#10;A3t+D19JNR5/1kf8WfW5ellW9lsz3/hssOkybDrbNVVO7p8k+3ZMlvZNem9NpaxfVSYrF5bIglmD&#10;ZfrkfJk0IQcupUnpsGQpHpwo+Xnk2/JC2QXC+1eaP1rHX+JTOItN4j0p1peZFTRQqA8eTX96ILTR&#10;gH7Sjx7OS9kk3tKPUkYpq0RZxWdN6cd8Xz80lJ9m3lK4M61khBSVV8qw6olSWjOVTAAe8nhyjOOm&#10;4XOzj2kSuW+YZPQSs6yFcGkQXNJ76ezZXs2BF7hzA5odKCA7oKVZJvWZ8vQRvaT5gVw0U3Ype3KL&#10;2IXiGsgcL15TWLL0g00+vJ68ORt+jU94TyLh/LnxxyNceHC1Jou1+8gJOX3ltjx69pM8e/kHefDk&#10;B3n64md58vwn+f7FT/Ivf/qz/Pmf/yy/f/6zPLz5uZze1y3b1qyXcTVNUl3Twixdq8llTpl3SOqW&#10;npR5q86jncgNbLyJdrorG3d/Ka1oIe3fVCfZTDp84qV0n/pJ9PHIyR97nyu/9HvbDz6RNhi1veOB&#10;0VKt/Bz1pIyeQlNp39e42dJUqqVWrEVPrbko9fjy8/lzaOZz6uz9UjOtXaon7yBD2vr/zifTz1nn&#10;bnr+b8/q6aNqJ5MJUD6pLjJ8Ih8AnzQrqXzSSlK9BJ+UTSnKp4Q4GBVnMt2an4yBTVFopEjOX8Lh&#10;kfZxIQEBEozXqY+h/mRdfOBVL5/wnXrZRO7FaCW4pH43Wsnyj9Tfhk+8V/VZ7+GV3dP18ikoEe3k&#10;QDu5+RTKnGASv2+87udPrZXWhvnS075czsOn2/DJ8p7YFdLLJ9VI/H4b7WT9zr/iU8MrPqFLtM9T&#10;D+ofwyfl0Ntl8uav8Ql2Xn83n+6RH7h9fhE5CjIDPTMNm452TJC9ZAV2tFTJxtVl3BNRKkvwmWZP&#10;K5BJ4zJkXGWajCpNgk1xMrAgRrKy8CSzAiU53U8SXD4S66SSfdnh5IvfNEBCIgfgh6OZ/OAObBLF&#10;kJcXTLLYZPgEoyw+wa9ePrmf0wMO4PUUHE+ufOBgyR02UooqqslQTsLbnox/VMv+yiloo+ky+CNy&#10;3xM5k4NNyiX7rnFzrwpcyodLmgM3XPJgUwFndJqz1MrRUi9c2TSCXUmDRrHXcqg1P4ff5I128lLt&#10;xGvSi/dQIUeg/Z3gQbGUgJ4UH4r3P+nPTENKntTOXybb93fLeXq7pz/8Xr778Q9y+4uH8uWjZ/L9&#10;j7/Kr3/4Z/nrX/67/O2vf5N/+d0f5dGt+3Jmf4+0rd0kNZNgFOdmhk/TdsnU+V0yh8ySJ58aPfik&#10;vZtqJGWRzaOjZ35nnvec/ln0uT7q96jO2tv1THbv/1Z2wijDKRhnn/NtarP0lPpS6zbjv9PvNbSQ&#10;p0K3LVtzgRwoPd+yk+TTu2UaZ4qTZ3VwPrLzvXyyc032+Zw9i6e5ADsToDwyWUqyTCZf6dZNSXBJ&#10;MwGJnLs56Nn00eileOZL+Fgzkwl4AYnR3LUQwz0wPNqaKYpzuKgg+jnO4iLwu8PxuzUTYDwl07+5&#10;+zjTw9HjkaW0Cr1k5ynVV1LNRJ5Ny9JM8eim91cvg2yt9BuP0fApikxvDKyKI0eX68qS6hEjZEnd&#10;FGlrmi/H93K/SNcK+MSOp7P0ahfW4I03oJ0s/uhZnfGcbvK7T31zaw2F93xjLSxYa/STzvGb/g7/&#10;yZ5zsfdBXUOnqF9u74W6ARtunp5H3pycJrnHe+QfdWewnuPp+Z3n2Z09C+e5I8pTR72ew3yVd3p4&#10;g/O/T/lZpnQHL/kHdNP1s8zu4o2dOTyDfOUUObh7vOzdWsF9pJXStLxMViwYJvWzi2XGpHypGZsp&#10;5SPp50rYW1rAvFIWc9zpvJe58ABSLTbFJfnQz5EVcdDTxfKeFO4Lm+jr0E1ePtSA/kgkuNPPy+gm&#10;ZdObZXo9o50Ame1LaZ8Xwvtfcir94yD2QpZJMX7hUPg0aIzyhKwkXCmopm8bz+5aPKbewmdSPunO&#10;Ji3lU77JDUyhh6OPK8djItuk53NZaCb1wrPxxNOGjGE37kgJS8ojOqC5yxS4k4hnTw+nugmd31vK&#10;J3d/J15R0s+frAE5mOTcITJi/BR40iTdF6/LMRi1A398zc5OaT3EDtBbn8vzP/1F/vI//13+27/+&#10;u/zy6x/lZM8JshprybQukXHjuTccD3r8pE3M+e6S6Qu7ZN5KZlfIASxpRM+s/5QdDbdlc/t92d75&#10;wPjgNp+UQ3aphvLkk7JLNda+7ufSAaP2oKNUS+3c941sg1Gqo1rJIxhWoafUm2rhnG/dxruyZv0t&#10;/PNP6feucHfFRe64OC3T5nWzm6uLM74D7+WTyTSp1+ThN5nMkls7WZ6Tm098zu7nzCN8Mnkm9JH2&#10;b0mx+FFx6K147n+JtVgUG8HMW3i0xIZZu0sig3UvQDgzuVrKGs5oDHvcPRsekvpIb5aVUdKskkcP&#10;5+/WS374SeTatCL5e9aKoqKZY+qr/m4+mZ/DWXcw+/jDHTIwPVsmVoyUVQumyZ5NC9HWK/BgVsq9&#10;s/hOeE9fXmzAe1qLNlqLj8PZFz6Oaibtl4x2uomvQ3/36Dr8+lT7QPV0dO+vtcvAnhM2Z3juczyL&#10;T1YGSueElU130THKJmt3uGa3rXxBX3x6eI3/vha9pGdZ3OI8Ef2mn3+EH6alPNW9A7pvTud57/Bn&#10;+5Q86MXj3JvVNUsOd3I/8u6PpG1zJfcmj5S1y0eTVR0u82cOlpm1A2VCVaaUjcQDL06UQYPI0nEe&#10;50rlvczFPjkH/mQKfEI3xTl8JSYxkBm6IAmPDJLAIHozPz/x9oZJ3ugnfUQ70eGpYjL/e5NP2vO9&#10;7kmpL4WnzllvRBx7NVOz2V1UIoWjqmRwRY0UjNbzNXbgwpccfKOcqqnm7rl8mJRH2ffR6c4mLZ1T&#10;MVwiD54Lm3LIXGplcDaXSekZXXoJ9xSgmULIgwfFZkhgdJr4hSbxZyA/gNfQH32vOSdTyilPPtHf&#10;efspn7iTJCWffeFlMnbiDPYobGGuZiEsHAcjJ0r5zEWygT16L//6r/LX//g/8td/+9/y8vd/ZL/e&#10;Qc4fFsrUybUyhrOxyuoG5nw2sPuqDQ4ckNlLj7Nb7yx8ugSfrkkjXtGWdjIFnV+/xSfVS1o2n46d&#10;/aX3Y+35Dh7/UT5WRh2m34NT7QceGx1l66kdHQ8tXuFtaXaqaesXZKfuke+8Tb7zJpmpT8l1XiQv&#10;eop5m+MyZW7Pe/lkc8lzBsXOe2u+6bWCT9q/JZtyswmtlBwfTd8Gn+CUzaikGMtfimYeISqEOZNg&#10;eGRyS2ghP3wm8kuaYQrzI8fkS7l7NtvffvPR6CTNeFMRyiXt37RgU6RyybDJg0/KFPWN+qh38Uk9&#10;8b4q2rDO4pMjIkmKsvNkSnWFNNTPkL2b6403bvPp/ifw5tJaZvPXwQNyQ+gjwyKYZPHJ7emo/wSb&#10;1J8ydyrBJ+v8jntdOL+7jkYyuomMgfpQyid7xuUWfNLsk+a09V4Y684mZcm7+WRz5yHseZ1PsAk+&#10;vsmnr67i8/Ozdd+J+k3X8ewvHZ8r57rr5Bhe+AHYtHd7tbS2lDGPMpT37hFSP6dYZpH7rq3Jlsoy&#10;zuiGJkjhIHYo57KzPo2zE2co+4pCmfPl7MTpy/MBEktPF53IeW0cPTxntgGBvuLrS+by7+CT8koZ&#10;1XuGZ3zzAfRSnKdExkm0QzVUoeQNK5eBo6olv2w8+glGqf6pIA/AvSlZMEjveeotNJPuQ1E26ZxK&#10;jnIJzaRcyib7lj2CXU1oJs02pQwdw10CoyTMVSC+USniD5v80U46s2LxKY7zR+3j3sWnCMMn7f/S&#10;coayX67c7CeurK1jHxQ/m7OYtOGV/DlqZMqKJrmKb/5Pf/s3+cv/+g/5/qdfZOfOnTK3ro7M/VQp&#10;KydfWsU8Mz3eR1N3kM3cZ7KZr/Fp6y1p3XMfrjwwPZv6T8oeWy+9ySdllH5NmdV18mfZ3/ODdB75&#10;Xjph1N5DT02/t3v/Y6vvQ0+1dT50e1P3pWX7l4ZRDZs+62VU/Zor5NjPMgN42jDqfYBSD1z1ktFM&#10;bh5pX9fLJbeOsj82fOKszjDKeE8Wn5x4S45oejnt59gbYPdxEewJCAvQLCX6iB4u2Jfy0fwS/Zqf&#10;lafUXKUpPX/jfcUq5t8GvKpwX9VIVvV63NqXGa2UCKvcxftQJBXFx9GcufVV7+TTO3wpwyd6xvgQ&#10;9v9GJ3GHZ77MmljFvS0zpLN1Eb0/c/jd8OUsmSe88a9g04MrjZx7kW+8Qc7xJlkiwyerv3tknuON&#10;9/LJOr+7d0FnhMk/mXzBXHf2ycpA6U5NZZbO56m+0h1Jn7mzmXYm0zy+o797hA+v9RAePtCMgCll&#10;k/389Uf1wszMMv3mzTOLYNN88gOz6elmkm2aIu3batgdN1aa16Ajlw5hLmWozJ4+UCZ/lC3jx6bJ&#10;yFKHFBbGSF5elGRk40mmWGyKS7L4FJ+MdkqCTwn4TvGBEkGuJCg4kNnYAJNz8vZCA2kZ1qg+8hIc&#10;cVOqomwNZXtPrzFKez1vvtsnQALZWREew3xSag73vg3Hi6qQPBil/Z16R1l425nKp0r2MsEk3c3U&#10;W3hMOturcyrZcCmL87Us9w453SOnfEtBNyUUlLK/sliCHTniF5XKfpRU9lOlMBeVDG+Z9+W1498H&#10;n/rp2V1/2OUTz76CJAnB4xzGzysfNV6GK6OGjZFC8gkFxaPZX1nBfQXwlf/+woZWOX/9C/nhlz/J&#10;s2cvZHNzi0yvGS/TJrA3dBTZ9zEr6PGayUVuZQ6xEw4ckfn0eEvJKK1cfxVe3OIM7j4e0gPjedtn&#10;drZmsns85dTxc7+a0uf6+SOnf5EDx17Kx0eeG0Z59nrtB57ILrc3tQP/fGv7V2QYvpImsukNWz4j&#10;D3pXVqKjFq+7Rs95gV3J52Xm4jPvw1Mvh+z8gPG+8Zu0rzOek/KJsr+eTA5Tz+ns/k79b/WcHDHW&#10;WVw05ybqeeujzsOFKpsMlzh30/M39JLufjNswkcK9dVil4m7wvg7M4V3GNZb6i3Z/ZulcQxjyJJE&#10;oZOiyOIqj/pilH7+rXqH3/SuzEE0/+1o2BUfyr3KsckysqhIFkyv4ZyK7NP2xXLuIHtVeujPzsEm&#10;vKevLzfCAdh0XfnUKN+q12Q8p9U8asEKD/1kzbe4eYBO0Rk8nWe5crTO1FUeLT65706ATzrfdhfv&#10;SX0nq6/7jf7OzaWvyVbqvQq6F9gua5e55t4Xm5k+netTD+waf4bLPbPlkyOz5MQ+suDtk6RjG5nL&#10;jVXM8eKDryqVZYsGy/y6XJlem8s5XbpUjXHiOSXihUdLTm4YfR3ZtzTmAJKZCXBQZOOi0E+xjv70&#10;dVS8L3sJOBeJDBT/AHo7X3/y1H7wBzbp2ZxhlOqj1/lkn+PZfNLHflp21gBG9fPypa8KEl90e2iM&#10;gx3d+eLMH8KMRQWsoS+DURkwJkM1FGzKRCdZBbPKqTKd69U+ju9DL2XApIzh9HLDxnFnQbWkDKOn&#10;g02hqYMkKDkPPzxbguMyTQ4zODKVXSlO5pgdFp/Ihr+pn5RP3vDJ2ytGfHkejMc5irO/Sv5cgwtK&#10;pHTIaKmGl6NG4Jvx3xyGhhuMdhvDfLLuq7p05Y58cfcLdo81MsswVqZXc2/NCHZ5jmJ2sHK1jBm/&#10;nnOyndZ8y5JjzLWcgVEX2Ndwjd6LbCaMat//yOSbbEbZPrmtpU6c/71oKaeMrjrzqxw89mOvfuro&#10;sjTU3kPPjJZSX8r2z7fvfcA54UNZv/Nrw6h1274g23CPHvMWvSZzfA1X6Tsv/SafbPZY53J4Se6z&#10;OtVUdt+n36NfdzHP4nlWZ/niEfjgnD2QEdAZOK1wZjjD/MlUqm5SzUQpm3SHSWRQDF/TmVz3XK7p&#10;29xZJfK04b0Vz3OrPH0l9aqjeV+ySns4dJIno9waSnVUX/Uu/fSu3GaUr8WnBPiUGsfv35BiWVw3&#10;idfFPOkiW3Dh8Cr59Bh9GjsLHrq108NrTbCpSb69Sd1aJ9/ebpDHd6zS5+qPP7ph+edv8kk1kvLo&#10;TT7p/gLVVtau37/Pf1KdZLPJ4hHZb3ZH6Z7ge9zDd/c0uu0Eu12O4cMfnS3nD5Ib6JxELr6G2Z3x&#10;0rGlkvO5MtlC3rJp5TD6uWJZMn+QzJmRLdMmpUrNuBSpqnDwuxSHBoiWgoIwSc8MkpQ05piczEgm&#10;+sMlHtVnopczbEr05o4oi0+h3HXg5+dr2OTdj1w4SgkR5C6lkxfEsvST6ihbQ3nySZ+bPs9mlPkZ&#10;/CxvmBeEjkpMk5jUPHEVjZT00ipm4pgD0x6N3FIm+kl3xfWWcgnNpLO96fAhHTale7Apjd3gsbAp&#10;LKNIApNyJUB9J/gUGp9FPjSNM8hUCTF8Qj+h+337R7/FJy+Y1B8+9e8XLYGc4cWEufDtpsqMibOl&#10;pnKSLJvLjphFjTJlfB3ziDOkqors1oiJ8hE7SXa0HZC75Df/x3/5r5xj3JRd6xpkzWy+Poy7GdhR&#10;N3wksy5jGtjl0Mp+lQ6ZtoBzvGXHmes9Y+Z8m7fdZN7urpln0WyT5sXtnIHd62lfp2w6+ckfehnV&#10;Y/j0kt7ue7cHBZ/woT7Wfo9SXu3Rns/tS23p/FY27X0k63c/kJZdcKrtS7Lr92TVprvsKoVTTTfe&#10;yydXSpi4Ush2p5CfdJIBZ6YgiTmVZJMJ10yT8orskplr4d6A+Hhyl3ESF82O7kjmbDkjCePvPiwQ&#10;DeTPXhJ67CB8vgDyHFpBnEloBftEmQpBJ+n3hJIF6KsiYMErrWT1aUb/GJ2kWulDlPpUrzKapl90&#10;ayp9bmZfPObzAgfEcM4YL0nsCMtJcsr40iJpXFgje9fXyfE97A05uhLNwx1uFziLu9Yi33zaIk9u&#10;bpAntzbK45vr5dsbLfL4VgusarZ4dRNddRNvivM7zZB/eUX7O82PW9kCZdD1E8z9H6XH64FT3cy1&#10;9eBHHeXzx7X/07vR2af0ie5l0TsX0G6Uck69dq2vr/Kcn2n2fnOu98UFslnn9E6+5Wgvcu5n2LVw&#10;ijvmjus9KXPkxOE66Tk4g90CtbJ/70TZvrOWOwXQiBvHSXPLWFmzBv97WZnULyqVubOHyoyphfix&#10;A+WjcTm8x6dLSWmKDC5JloFF3JVBhiA9i5nLdPIlzkBxJJO9dARIAoyKT/CXuHg/iU+kv4sfIDEx&#10;PhId7S+REf4SFOjD7yv0wXvq1w9H3F1e+OOe9eYL2v6+Nx8RVGgwCpu9H7osIArvINEpSXlFaKhy&#10;ySsbK/l45fl45nkVeOXop2wtOJUNn7LQKlray6Wjl9KGVJlKHTxGnAPL2Tc8iJ2e+RKVlG89ssMp&#10;PDYTTz6LfS/ppr/z5/zOl/dTb15P/ckSmMLD6M9ryqpo4qXsLA52sMeH11ZNnUyqJds+qoa8/SJZ&#10;NmeZ1E2ZJwvms/OFbHtp5TR2pDTK1s5jcvn2Q3n+4z/J3Ttfy0HyT6tWrJOxI+bQW8/m74PMRPlC&#10;7ipdI+Omb5bZ8/bIsiWHZfWK47K64azRUC3bb0tr513Z1UUOqudb6Tz2RPYdJ6d5kkwmdeTs76Tr&#10;DNmC0z9JN/pJ6zQfHyVrcOjwU+4NJNfZRe4cHh3s0RznC8OtPYe+42zvmezc/4Qzwheyde/3smnX&#10;E7yoR/SWD/DLv5I1G7/Aj/rc1Jt/n54f6xyvyxXOLG+EuJLp2xx4BfRwTvbDubSvS+JeE0c8FQer&#10;8GDICcTiMUVzLhfJvHgYe99COIvT/aMh9GohyiH4FMT7hSkPPtlsei+f7D5OtY/bW/owTPLk2ht8&#10;crNJ85iGW5y39M4P8zxY9RNnd65Y5jFS0mTy6BLZsHSydG6aK6c68I5PrMY34g7Oi428l73i09O3&#10;+OTWU7180vM7Dz594vafTimH5r2bT9xJdfscLFM+XdTdB2RC6du01GvX+sqd81bu3Wc3wm149OmJ&#10;erkKjy4dVS9pjpw6VCfdndM4h5ske9tqZGcrfveG0bKxmZzA6lGyeCkZy0VDZO78IpkxE9+7Nkcm&#10;fpQl4/CXKspd9HHJZAcSpLgwWvIHxUlOAfNzORGSRk/nTCV76YJLSf6mEhzKJj/Dplh6OsOnBPhE&#10;HlP5FKF8CvjAfDLnf8CpPzqMXSy+4bxv4kXFZbLvDi8qY9hoyRpRhd9dTb/HfbtuvWT3c+ml400/&#10;l0FvlY5eUj4pmxLzRkhUOvc6OQtgU54pw6nEXLRh1ut8gjt+vK764z+9i0+6u6CfVxheHPsx0XIj&#10;6TmH0DuW0+fNmbVYFi1qkEXLWvBsNjGnsknWtR2SjhNX5NCZ63L93rdy6+7X0rm/W5rYYzVmKJnT&#10;wikysBBvv4SZ5tHs/KxplMnTtsncuR/zs7qkfvlxzgYvcgfENe6EuCHbOu7JrgNfSfuhh2igx7L/&#10;6HfSdeKFHIVP3bBJe76e09aZ3rETP3CnKRlz9NZhHo8c+0EO40cd6H5BBt3i0140lPJp14Fn5Dgt&#10;Pm2GTxt2fGMY1bztIfmoL5kx/hJO3vfE0VvPU9BMqS52wbnYm5ts7SFw0sOl4JunuZizTEmCW+xk&#10;J1eZEBcnUey5iAxjrxJncmHkl0Lwl4Lp24LJCAQbn1s1FNqIv49QPO0QzlKVR55MCvPn959MSF/V&#10;248pm9xayfRuH0Q32Yyy+GTrJpMT530uhteSYRS88uz1QtR/gk/a2xVlZsuM6pHSumq6HNq2SM4d&#10;WE6/tQ4vuZHzs2bO6DbIt9fRT7Dp6e2NPG5AQ/HxbXSU9nqmbP1k8UkZovtVjB+NF30TPn36G3y6&#10;pXxCQ+mdn3q3ntY9PCVzvx5zu/qzdKe5Zj113+ZltNe5rtnkKWdKT8cUObBzonRsJ1O5gVmUdaOk&#10;aXUpPjd964IC9i/lsic3VybWZsiEianci+KSijEOGTkyDn8jToYOiZbBhZFSODBC8nNDJZs+LjUj&#10;WFzpzM+lkrskC56YrFwiQ+CwKj4RNnnwKYFcQXwC2SebT+F+7LVlhuVD6iflk88AET8fs3/FPzKG&#10;s3+ytmk53JE0VFKL6fNKKtBHlfhLY1/zmexeLn1YNRzjjK64kjsAyiQxd4REpg7GC88zfIrkURml&#10;ewmieR4Zn200VCg9nvHHeU2phhpAj/cuPvnDL5EgGVQ0Gm+7lv5sLPppAndkTZQ5C1eTG2InTDP3&#10;XG3qkFU7Dsm27guy9fB5Wb1tnxy9cEvOXmZH06Ydsmp1i1RyD1RBFt5aNnsTBnL2OJRdeqOXS9WE&#10;FplC3mDmrA7mTOj1Vp2SRes+YQfBJbJKN8kufcYs3n3Ze+CR7D/ylH1+38nRU3DpODnyoy+kWzkE&#10;j3rQTof52pGe5+Zrx06RmTr1O9j0nB4Rz/ywZg+e0/N9D+++N/ppW8dzaW1/ZjTUxp2PRWtD27fs&#10;bfnG1FtQ8viEufvEae3STXPihcMl1UzKJKfTacrhcEgcbIqO5nyf/FI4WYEwMkyh6CabTUGwKZgs&#10;tyebwvi9tj7WXo59b1raP2nBgL7qlc9ksUTZZOUjbbb8/z96ZgjUi9LcpbIpLoQZO55rdtx45fx5&#10;lVPBcDYqiP0N8U4pzs6Vugnlsr1hphxuWywXyI3fOcc9CBebyAs1k7+ET/RzyqZnd5RP6w2fntp8&#10;uqV+uZ7puf0n9NMrPtk7yOeTKaC3e1d/h366dVZz3OSl0FB6x4CWPr99fpncOreU/m0xGe+FzCzP&#10;l8vH5smxg8wJdkyTj3dN5k65CewUGCsbGtkztLKMvQLDuVdgKPekFErtpFypqclkD2IqexDRR+UO&#10;diGikUpi6d2iTOXlR0h2brhk54Qb/zsVreRMDZBkKinFH93kT08HnyhPPql+Mv0dj4lwKz7RV2I9&#10;+eT/gfnkRY8In7z92X0Qyus1jj05SSkSl5FHf1YiaYZPow2fMuGTns1laW6Afi4Tr0m5lFnCfbzD&#10;xotrUDm6q0Si0wZLhGsQGcwCi09u/aR8inLkGu0UFpNh/KcAXk/++OOqn0wG6h39XQCvOWE+eGTZ&#10;R1JFXrSUHLo+jhg7jZnmVTJ73Q5Z28Fe8JY9MnYx9za07JW5G9ixu2Kj7D97Q3o+ucFMzFZZ1rBR&#10;JsCjvNSxkpk+Tlw57AEvIMM1jD17FQ0ytmaL1NQyozuzUz6q72bv1UlZTG5zTcs1adZdK9vvyc49&#10;X7Ov/bEcoGc7ii46dvQHOUr+4ASMOtqNXjr+QrpgUxcfHznO/MtJnYX5ybDJ4pNqqBcwiup6QX7z&#10;JTmGH8hEfW8YtWX3U3ZMPcWfh1MwSut9/5h7CFx6D4HuonNIustBVjNZnMnk2hLZz54AH2LgSQQz&#10;buhjZZLVz/FIRiBYyxc2aW9ndNIr7RRGX6RcCvXjLA4mhXHOGq6l+kQZ0Ef1nrWhl2w2xeB/21rq&#10;Qzx68kn1UixsiuW1lICfqY/RvF5Mn8efWfkUwmNUMDvSE5mPKkBf1FbJrmbm7nYtlUtHuLvtfBO9&#10;nfKpiVkoeGT4tMHwSbmk3tPTO+o/KZs8+aQZA3axoJ0+Z//l3fPwCe/pxsnf5tNN+GTXjTNL2AVX&#10;Ty02dfXkImZP5snpgzM5d5smxzqnyO7tNbJ1I+duTaNl7Uqy7/VDZeG8YvZ7M4MyMUfGj89i32Gq&#10;jBhBfoKeraA4UnIHhXHfI/qoIFQycoLRSIGSloVOSgska6kFl1Lo45ItNqlu0jJ8csIofPEEo6GU&#10;U1roKrvo+xKUT/jj0VF+Eh7GPLBf/w+rn/Ct+IF4Tz5kkZhPiOe17Ewjo10oqYXDJX3IKPq2cjg0&#10;Bh5V9XIpEy7pHXQZ9HQZQ7jfrXC0xGcNM1yKcA6UKFehRLuKJE79J9PjoZ3woCITcrhrPYPMFRkD&#10;Xku+vI58eK378Prxpo94l37y4TXmjSdSMnwc872TZTSZ0akz6vG02Ym5bKNMWc7+4fV7pWpBMzM4&#10;7BieslTGzGYOeBb++daP5fiFm/Jxz1lpaz8kNUNmo/NHMKs/Ck1XIRHJleLIYv93PrM7Q5fI4OEr&#10;pbBsHXeub5aSSTtk0pzDMmsxewaYH17aeJkZXzypXWTBd6GlyArsh1MH8JiOwKauw8/o475DX+kj&#10;Ow5g1CH4pb1dZxf+eJfqJ+XTD6Y+PvKSnPnPZDh/IhP1gvPC78gcPCNjDp/a3HxCQ73vn2wX9/LS&#10;w+Wksms8ldmy1BR2+6bik/P7yt9nTLTu38ZLIkcSGKz3BuAzaZFdCiEfYDwnzQYYv9vq6bSvs0s1&#10;lFY4/ZpWBF5hBOyJJDfZV9n88WTTP4pPqp2URaqb4siqJIa7zKNqKcMw5RMVBsNiQhO4S5g5sqJC&#10;7kWYIB3kxo+2LyP3pPeYW3y6r3xSL5x+TrXTd3fp8e6sp7eDT3fhk2GTm0/m/A4+XffkE7pIvXHO&#10;6d6vn7hjwM2n63BJeXT5+AK5gK907shcOd2F1905VfbjKXVsrZY9WyqlBS6tIQ+wXD2leYXsYGLO&#10;Cz+pqgqdVOaUYcPJnRZz/zseUlYuHhI8SsmEQVQK/ZszPRBtFCBOPY9zBVBBsCgYFgWjkwJ79dNr&#10;fEI/OWCXVeqT8+9SSeZReeXnwSfmWj4wn7zUd8JrV//J2y9QgqP5++Q9JiV/MPdflsKeUXhKZfR4&#10;ow2jMvDA04dqjYVdeOGDKyn28cKmGHo65VJMSpHE8jyOSkBLxboGGm88Gh0VztldiPZ1vI78eU2Z&#10;bCavH9VOXvDnfXwKCnFI/sCRRjuNq5klCxevk/q122Tx5gOycMPHUreOXQTLt8nwKcu5V28OO4jX&#10;cA8f929OnIs3dE1ufP4N99KclfGFMyUxjD144eSxIkuYTR4qIfFwKoGcVspkSUqfLvHZsyWuqF6S&#10;SlYwy9wkRWO2SOn4Nqmo3SuT5h4mb36KHaOXmU+5I1t3kTMnx7SHebv2zofsMdB9UHjpnNntR0cd&#10;IKtpfCebT2gm5dK+Iz8yC0MO4fCvZKx+4e74l+zAe86+qe9g31N2SX1vniuv3vdPblo690JlcA8m&#10;e43gUkqSC6/JKfF4wTGcV0Vyh24weYCAALxFzufeOnNze01hqpHcLLIe2cmKx21z6c3Hvtikn7P5&#10;9OZjDPOTyimTB6fne/PrfX3cV3bc6hWt3SmevpOtoZRNpseDXcafMnziXCAikbvcU6S8uEhWzMW7&#10;2bSAnU/cd9e9Ch9I75JqZFaN/k77uVvN9HWWZlLd9OR2kzy+3cjnyRlob3dL85pkoNyZTdPfXbT3&#10;++rZHbtx6e+ukD26wvmdnt1dRQ9d7UFXacGia6fYCedm0wW8pbNw6dSh2dzNZOUnO7Yze7JprLQ2&#10;43evHSXL2Fm5YOFQmTNnsExlbnfcBPRSVTo+rIMd34ncD44+zOFMJJPz2gy9Mxz2oI8c6CNHCj63&#10;et2cxSXAIq1EZxDFji8nOwZdIaa30/7O1lDJ/DvJqq34d6zS5/zMZKtM/4e2io9nn0pMAPfi+ok/&#10;fPI8p/N8/ubZ3H/2Y53fM+Xjz95KZg94bSfS36UOKmH/yigYVUYPVyHZ6KdU9i9lopeytaeDUamD&#10;RqO1Rrh5VAyPhlDF7FqAT3AqPq1IYuBTBOd2oZzbBUbAJd7nBnDW25/Xj57ZeaGblE1aA8jzvV6x&#10;fBzD+z7eAr7VaLJO2tvVkStY27idWdqNUt/QLkvW7YUZ22Ta/I1kBTijm7gUv7yVu5HRUGTeVy9v&#10;lp3bO+RY9xkZnTVBEoLoNYMHMo+cK15BA9k7NYS7TMlCRI8mpz9WIpwTJTxjmoRkzZTQnHqJLVop&#10;ycPWcafMeuYNt6Gr2mVM3SH6v7OydNNtWbPjvjS3P5QNe7+RHfu+4VzuG7xvck4HNUfwFH2kpTN5&#10;aKhDzOgdhk1HfpL9h39iX/pL9rL8gLf1nLsqlEnPYN5T81w/1nrfP9npmdzXkolmSsd3SmE3Cnsi&#10;Y+BABDonFN0TpLkxfEVmSoJ4H7B1Ue8jXNLnyqK+KsLfgQZ5uyJhTF/VF2f0c/9QPqGhlEnKKH1U&#10;TaXaqldDhXA+EOPknvNMqRo+VNYsmCL7yI2fVD71rKIvs/nUBJ80SwCfbjebnu41Pt1eB6c0q9lg&#10;2KSzwjrz8m4+kS2AT5ovuNINr9x1GV5dwlO6fGy+1cfhex/fP1OO4C/t2zmZ3XATZNsGzVCWS+PK&#10;Uu4PLZE5c4tlGr3cxEloprFp5GMcsCmBczfuGsznntNsmMQMSiI57wR4k6RsUTahkxwwRtmkOsmw&#10;yfBJ2fQuPimb3HyCa6/xSRllSvUUGopMVCz5TM0XBPj/A/ik+onq19+XnSt4EVFoYSd3LuQU4s2U&#10;0LuVciZHn1dcbu4UT4dRaYMqxJU/ShLRTXGpxeQIBks8eimR51ahnfic5gqUTSGxzNvR0/kyb+fD&#10;a0d3PHnzvuYFe2w2vaaf+mvW4PV8gYOfNap8kkyftUQaW9pk6/b90rShg5n/ndw/sEmqYdKYcYuk&#10;anw9O1TqZcnSzbJyZatMqZ0vK5aulc69B+Tk8bNSll4lMX5kHAJz6S1zmDvWypMB/oPEP7CYPqiU&#10;nMVo8Y+vkgGJ42RA8gwJTJ8roVkLJCK3XuIKV0jy0LXctb6evaE7pXJ2N/uQz8pcckrLWr8gD35P&#10;tqGjdh18Aqsey46P2Qu1TzOZOotH/ukQ+qmLfHkXc3pUO3wyjOIcrw0Pagf6aftuzvX00V3v41Nm&#10;Bju1UzLIE6QazRQdyblZOKwJgkUB6r3gD8OlEDik51hh5MhsDoX7JaKPrOqLQfq5qMDkPisyIInf&#10;/7fL9HWw683HD8kno5vo2Xof3UyytZPhE19XRhlOhSYyX5gqg3PzZEL5SGlcPF32b1ssp/atIkOJ&#10;//TJOs72VT9ZfFI2PUE3Pbu7nkI/3WmiGk09vqMayuLTw5vMl1zX3BLnd33oJ80+2fmny0fmyCUy&#10;AZeYMblAnT8yW84drpNTBziPo5fr2lMrnTtquIdvLPO6FWS7R8jKJUNlyYJCWTinQCbX5kn1uHQp&#10;r3Dic8TDpUjJzguTtGwyShnM66KX4uBOrCOQXQKwA32klUgv5ln25w1jlGOqnVLYkYp2skp7PQq2&#10;aSVrH2iKHXRwKRm9peWiN0xWTcZ/Ky4uiDsGmUXBH/fUTJ7P/7N66c3vs+b4lFFkFwKC8aHI4vH+&#10;G+XM4h7xQnEWDEM3jaSPK+NehTHsYykXJ5opES9ce7hYejplk/JIKx7fKTZpIP8fFUhQTDq/66ni&#10;F+5kV0KS2Y3pBZd0x5MXvzP90E790E02o7y9Y0Clu8jfeJuKMvopJ7eUud7pckozA7ceyJ6Oo7K2&#10;abesWLVLli7fzvvLepkxYy19eYPUzWyQdQ1tshmPfMWSRrly8br8+PJ38vlnX8qYnGqJHJBCn5OO&#10;75VBroLqn46/lcNOiAI0apH4BJdI//ARIpGjRGJqpF9CrXg7pkr/pOni56qToPT5sGqpxA5aLa7h&#10;GyS7YrsMn9ol1QvZj7LmPPuj7khrx0PZ1P41Z3Ls1OxQRuneFbKZBzi/O4j/dJAM5wH8p30/mmpH&#10;Q+3Gg9oFp3bS57Whm+x6H5+c6bnMamYws5kiEZEOCcNniQhOgEWWVtIZk/AB/J76oCl8+Lqvg2xQ&#10;EhnGJLxjyj8ZziTzqM8pmONZUYFO+PR26b/TV72rJ/ugfHLzqJdPblbZ2kn5pF+z92dGMHeX6kiT&#10;oQUDZWJluTQtnQGfdC54FTNy+E8X1jLjv06+Yp7lkWqnO6qdmuXZZzCKenoXPt2FT6Y0S05vdwvt&#10;ZPhEPuldfDpq8cli02y5iK904dAsdk2x5/vQTNjEPeB43wfJL+1r+0h2bh4nmxph0+pRvG5LZNH8&#10;IuZGC/DAOZMbny8Vo9kRV5osRYNjYVO4pGfDlXT4g99t9sMl4we5y6GMSkL7vFHJMEvLie+kpZzR&#10;cvIzesuc5/E9ME97vGS+zyrYpDyjXHzNqdrMEWT4FAmfAj4wn17jm/LJL4jeK0z8wnht834Tm5on&#10;LjRUmuon+JQGm1ywKQndlJg+xPRx2sslwKR4ZyHzgnApIY/dnlncCcod5GH0cnCpf3CieNHTCb8z&#10;XBoFm2Lw5GPMPoJXfIJHNpv00YNP6o9n5ww32YLzF+4wt/K5NDbvwINqkfqlrbJ4yRZ68w1SV7dW&#10;Zs5cI/PmN0r9kmZZuqKF/MEyzsg65dKtG3L26hWpHjROonyT6Wmc+F7snvJNQccxqwyjAgcwf+OT&#10;R45jEPeaDubPPkS8QyrEN6KameYasmETJSh+moQmzSFDUU/Ga5nE5ayVpIHr2aGwR4bVoKUWHJH6&#10;Jnz0ti+kmdqw8yvyU/+XuTN/ivre+vxR9q1paHYEmx0VxBVRUVFBRQQXBBFcQFEQUcANcUUUEcV9&#10;wX3flxiTaLyJucl9ktx7nzs1U1M19dQsNT88MzX1zI8zf8K8zufbra0B8ziT3BqqTrrphgbTzavf&#10;53ze55zXMIq5dYfI8w6joY7AJ9ikcbDnRxNd3XAKLdV5CE7BqH0wyh0f41NCSibvmcniiErEj48f&#10;IAQecZY+OJ/cbIIvhk0We37JGrSRnrsNwCa97Zdfb/FKa0wDxm9Yf1IOvWWRB4cMl1xs8mSX8ik1&#10;MU3yxrBbumimtNVXGD71H2mkFoRv/Br66Sb6ycUnzem0Hv7tE/STi0/KqG+eKKOsXhfDp3vMWLqr&#10;fXOD6CfjL6AHDq1k2NRbIVfQS/1Hlph+uFN4vY/uowbeMUc6dxTJztaZ+JjY/0E+p/O+l1dkSfni&#10;DFlYmiaFszJk6pREmTCB2bqjHZIOm5Kpeyege2LxBMQMf8emaPKueGYK6Fmb4ZQHq4Yrm9BBnmxK&#10;SoY38MmKYC4JGGUYpOzSMDyDh068m4SbT6qfNL9Tf2aAP312nLkNFB/qon/N5+7HUQ2le6iUT96B&#10;oeLDOU8Qr3fH8ExJYN6SM2eyOEdP5pxLuTQRvUROB5OiEnMI6t/x1HOUS9H0r0SQy4U6xZ/X49Dg&#10;OBmiXCKfM2xCL5n5TsomvY520ll0ln7yOL/7IL9Tf+ao7HwpmLWIs/1zRjvVrmmRuvptcAg2rdoq&#10;y5ZtksWL18uSJQ2yYgU7jsvXyNJlxPLV9NgtYv53m5y5ckkKswsl0l/5lIhkRNPBJy+/FPEZmiwB&#10;XmkS6JVJ//UozguyRcj5xH+KDAmeAadmi7e9SHwdJRIQvUQCYyslKL5GQp1rxJHWKMPH7oBRXTK9&#10;bL8srj3NnGB2LLQ/orfuc8On9k7mQB1ARx2iD6+HMzzY1K0aqucni1GHf5QutJQnp5RVGh/7iE7K&#10;5NzVSf0snn3R0fQYWOdVdj1r88VP7YOO8KY248MZvA9s8kUrweZw2OwIcJL/JKE1krj01EjvcrrB&#10;ODTY7QOySZn1O/HJaCRXHufJJHNdWUVEhA3jbHOETJuYK0tL0CgblsvRPXVysRc+nWU/MHx67uLT&#10;Vw/gEGzSePO0jeD6E/TUE4tP3zyBT4/I79BPX8KnF3d0L9TAfLqtfCKUT0Y3oZcuHV4i5w6WSV9n&#10;sfTumWvO5na1Tpf2zTrnZLKsr50gtTVj8B1nsYsgXUqKk2RO0XCZmufEUxnDbN1wSU+30RentWy8&#10;k8xgihruwxmUN8E8AT6PZqZlPD0ow+I4f4vHzwSrEmBVYkKgJKF5TKCLkjXQQSmEYZJy6W1wG9wy&#10;bDKMUja945PxJVDTiuOxtT5ut1Mf8qXD93fiky/+cZ+AEBefHOJPfTU0LkWiU7IlOi1HIpKzxYGn&#10;KRwWhcWNpN5NPx0aKSgsmf0xTitsww2XfPnb8KbmKugk1UvvZjrBI2USPRQWmxzwyfGWTz7021lB&#10;XZweFx9fqz7uoBcmF79V2aJVnOdf4G/6rGzd3iWbthxg5/guZuPuZL/cdvaKN8OjjczI3cQep2Zm&#10;Y66RoqVL2dNXIiW1y6W1e5/kJk0Uh1889SfVT+ywglV+AfgdvJPE5pUioTAqyCeDeS+a740Sf++J&#10;EgSjggKmo19nMG+hiJkPJfw7F1DrL6eXsIb6Wq1EJG6gv7qNvqBGyZ3TLqU1x6Ua71Qj9fMW5hNs&#10;3cMczb1fcUb3B/I5i089R3+EUz9Z4dJRqqcMp5RVrvgon/R9gfeEUJuTWpNVS4rQuhG1pUgNva5B&#10;3mZiED2kmiiSHXFRIU4Ten0w7aS3R9uS+bokV25oaSfzGOR9kZ8QOrPgbb8eNXpP/9RgtfZfcMiV&#10;3w12eww1ueyMTCnM52y+fI7samE+2/5quXqintkj1I9uMo/uNvOe7qo/XHVTC1xqke+etZnQ63qb&#10;xSirFqUzDXSGgdmdcH01swSYRXCZnt/+anlwnjl0zFoyHnJq4aqdLqOd+g+zh6BroRzbu0AO7Zwv&#10;neRzOlN328YCenaZ+V2bh6eJOSdLx0pZaZbMmWN5mtQ/MIqcLgWv93D8AsOSqUujl2IS8B/h447G&#10;2x0Nh0xovZrQuXGx6v3mjE3r2OpxGg5PkmBNMpFKzSkV/qQR6SmhMpLZcyM0UqzIpNaeQej9aSk2&#10;SUlRjinP4BsRR40qlvqT9g2HRujMTLxPPh7aaYi3mTmnc+c0vOnF86OXDoSZ8OHSR4YI7ibu07kF&#10;Vr+e8s0bz5M3+Zw104B+PvqNvX3obwmwiX+gnboMMzQ4m46GTzEJ6RJJrhcezes/IlWC4VEAHPLj&#10;/dCHcxlv/DBCr5wJ6t0CU9zhjSd5qHcYYaeHzs7oc4LPvXzcEc5+lnA45DDhz3u/N14cXz1r4swl&#10;kDwlGA02alSe5E0q4v2EWazHr8rpvsty9sQ16dx1TFqoPzVSf2pct0dqath5XNcuO3Yel6ZN+6R6&#10;5UZZsnSVzC9ZIpUVy6Vx/UbqyFnkQMPMrBYzsyWUOXkB1MdglNajfAMz+LfRzxyag0drDGeOI+BQ&#10;BrsoYHLEWP4/TGIezVT+P+Qxf4GZVhGzJSK6mNfCQuqRS/F9bZL4zK2SM71L8kuPs7friqxDRzW0&#10;K6foN8aL0Nv9mhlhb+TCEbyc6Ki+XjycR39ijh4+ziN4DojOw9TN4dM+4mMfkTEj8F7CVZ6Tvyef&#10;lE2RwU6TI1q1K4tRkeSMnxIOGPp78ymWM5/RmfTBTp/EDp+5squ1Uo53cnZm+MT5G3z6ws0nzu8+&#10;yifyvD+YGvmv8+k29acbJ5hvQq3pYk+5nKdX7nRnqfTitTywfa7s5YxuJ/WmtsZpsnHtFFm7Mldq&#10;lqnnkjrZfPU2UQ+fznzdKcNkxBhmxI2gDpRK3oZuik2ESwlopY/xCTZp/5zhE17L9/jkYlNacui/&#10;jk9oLGWTxSd0kyefHL6/CZ/0de7WXzo/ykxkGQqbvMjt4JOvP/VxZkkHkt/ZI9DFMej/mCSuJ0gI&#10;+YMf85d8mYvhxTnQUNVHbi4Ncqns8QwfPMq+/uojgEeu6/6cfQcERcMizsHtCfzsOPRJvOkFtjGX&#10;3M5tKSljmEdTIDt3HGLnATPF//af5E9v/ianjtLH0tojrc1oqY1dUl+/W+rX75GmZnp9ObtbVdcq&#10;lVVrZF7xQiktWSTLKqo540pHB8VQYyIf4r3bZviE7yE4jcgkRxoJl0aLLXw8PJpA3jqWIJ9NyMNH&#10;Mp18fzZntkX8P8lnT8VM6j5ziLkwaj475svEHt8gjqSN+DJ2ythZXVK4jL3BzTcMn1p3PZF9+M+P&#10;cp5n+NSLxxwN1Uccg01HYNXhHs35PPiEnvrYh9b5QtCvweRQyic7Z2dGJ/F3H4E+tPSTpZ30vG0w&#10;TeRwndMpczT03E5vGyyPM/ejk5RNYfwcd0Tw+afE34NPw/CCjac2XjxrKjsQi2VPW5Wc7FrJ2T69&#10;dxeVT8zLvIN+uqezVLTmNLB+ctfI9QxPPQZf3dPdU+uYVc6M3mur5elldsn1M3/uPHNO0E/qf7rG&#10;GZ2y6dxBdst1ktftKZZD24tkd8tMaW9mv1wjs3XX5Mm6lRM4p2PHHGxaWDqSnC5NpqGb8jirGzeB&#10;ffSc1SWQ08U5/TinUy7Rmxtvza8cSD/Fwi3VTtqjov7KROUTeke1U4rqJxefVDtpvNNN9L2gm1Q7&#10;Gf3Effq1mgcmkQ868R0Mx98ZS0TzuI4YdrXYfdA1TEbx8sjvBtBPA2sn63vevcaHclUDTyZs8oFN&#10;fsomnQMFm1Q/2cI4iw7D10cE2qKZDwVTAsjDyMuG+JCTeYW/jSHkZ+Zzb27T6x5haSX0EZrID01k&#10;cYhZczAomJplCOe+NvgTGpbIfvbh1NT5O4NJyim9LQRPZhhnf5NyC9m5NUcunLst//Lf/pf8z//+&#10;v+W//sd/kbvXn8uRAxdkT3ufbIZRTU2dsr5hr9ThfdrRcVS6e85L86adzBwvZT9Oocwq4OwuHJ8D&#10;Gi+Qv+MA/pZC7fiyYFOIfRQxmn/zWHxQ5ICxU9GNeCic0+gJYF7f6FIZPY5Z62OXSkbWEs51mYc1&#10;soL7KvCWlMHxeczpKma+1XIJJqKonTtHN8v4WftkftUZZjmxB6EN7/meF9LV9Up6qJkfP/yNnOz7&#10;2WinnsM/SHc3eV/3D3IQ7aTnep2H8Uf9Cp8CQ5nzFzKc+X3Ux5UVJo+DKzBD+RTBGZ3D3J7IfVpX&#10;GjhvUw4pczSvs3I7N5v4fh5zsDBnfeSPYRrKRM0lPyG0n/j31k/DOducPH6CLJw3U9bW0L+2tVrO&#10;HGY2yUn23V1kZuatZvpUOLu714K/6SN8cnkMvn6IB+q+NZdcZ4V78ulh/wq5j39cc7ub1J6uUXvq&#10;h09n4NOJfaqd5knnFnRTMzsJNkxjJ8EUaVg9SeroValeOkaWLMTjVJwpMwuSJW/yMBk3PkpG56jn&#10;MoQzKM3nYJIJ6k7xcEp7TDzzO1eeFwub4lxsSoBN6gVwUntKhjUpyiYXl9KVQ6n0wXDpDuVSOrdp&#10;pCqfCM0LjeeAx9HHiyFXVB+DPVJzOy90h3LGpX882eSqR3mRv5mcjrzO5HTkdbiayP08+cQDmFvJ&#10;Cfkqzev8fPBVoZsCmbOhPRDBtggiEi0BU4Ic1GfIxZgvrTHUK/S98PK2o4U0hwvlvM2OBgszn/ui&#10;jfzQSZqnac6mekiZE2LXMyb+TiKSTNjDnRIKl2wwSG8Pgk0B5HSqoTS388e/E8r3jcmZxtlqqTx6&#10;+FL+/b/5z/KPP/8H+f6bv8rNy4/l3PFbcvRgP16Cw9LW2i2tbd2ybfsRuXztmbz4QvXIGfLCCpk3&#10;Z4HRUHY7+Rx/t4GBTn5Hclb7CH5eJnppDHycwP/vPOaVTuM9ajavhyLOcdm3NWkFvcjrmGnHjveC&#10;BsnLZw/x9AaZPGODTJiyjtrASknKLMd7vhhfRhl+9AXM0lqCl75GMsa0yNRC9totuyjVdbfZh/AZ&#10;jPpK9uxnJ3H3K3pf/oJnU32af8QL9T1c+pPxRB0w53l6pvcjz9ngH4ZP1J6C4UoojDEM4vLT+aQM&#10;escvSze97zXw9B24eeXWWXqf8kl/7qdE+N+BT0mcb+bnTmJuWCF73RZS96lhDsAauXaKnS2XdH85&#10;fNKzO+Y7vX5I391g+snwSf1P5Hb3rd4W3UHwq3yiJn6autPxvSXsKp4j+9tmyo6N+MIb8GKtpSa+&#10;aqLULh/HrLjRsmjBSF6r7E1BO03MjZWcMfTRZaGdOKfTfM6aC6eMUlYpmwbm01vtBEvUX6leACf6&#10;J8XUkujHgzluNn2MT/p1b/nEYyTyWJovqtdK546HRqCdgqCJHzOaYI/Jzz6RT+7akxLLawg9xq6c&#10;TrVTgF8Qc1tCma9Ej6hhUwQ6J5w6TBhsgkm+MMmEnV8ghD8UV3B9yFCb4ZJyy8uHuhVc8qeHIhBv&#10;YHAI+gvmhMKg8Eg9/06xmOQgX9TgdmWS6qVA/AfKJQ3lmbnOpWou1U/Z2VOkiF7g82dvyY3LD+Xa&#10;xQfsZLkmfT39cvroNWZz3ZCuznOypQ1Gwan2new/P3dP7j1g9mU3++Tg05zCYplfXEadhvoZmiI4&#10;GF9WADVx6krBtpH8fhPRQJPxR0yj9jibPH8+vQIlzGGplMn5dfT8MW+zcKPMmN0EpzaaHenTZm+C&#10;UU3seV4v2RNqJTNnBd6LZeJIXCT2uMXkemirtHrJymWPw/xj7N7sZ5fUI9nW8bns2vcFZ3Wv5PCx&#10;nzjP+wHf03ewCe2kuV23eqHUZwCrDv3D4HDiniB4G8Te7mDqQTa0URjncOppCsfjpP4mB/X/MD7X&#10;2zUG00+ap1n5n6Wj9LqpK5EHa7/dh2G8B9QgI0NUc+n36Ncrnzgz/IRwaye91O/7PerjKYmpUjBl&#10;qlSWzUOrLObMbKWc713LHCV23nnw6RW18T98hE+a173GQ+6ujWtvsM4M/+wau6GuMlv3MrsR0E+m&#10;Pxj9pNpJvU5n0U7H9y2QIx3smds6W3Y1z5AtDZZ22oB2WlM9gV2Y9NSVZcl8+nxnzUQ75bFnJieS&#10;OQOhkpKGxwndonopMtbK6WKGwQjC0k4e9XGXfoqj7hRP/qU9vjrHSfmkGijFxRvDJ/SRYVNqGJc2&#10;V8CtVPhlwtJP+j1O6unqm9JZddonrLN+de54SBi7pNBOXt7Wy9RdD1f9464l6aXqJ0/dpNpJuaQf&#10;lpJSvcSsAm9/NI7mc8wy57wuJIhZ97BJ+RQQFMYYKDu6BR0UYPFpiI8NQQaTvILJB4P5mUFoMiu8&#10;uM3bK4SZnjZyJjs5Bn2mNnr4wql7RJKzOZKp0aTgh0rjMhWd5ERLJfAzYk1oX7CZW8A5nxe981ob&#10;d9fHNSfUOpWdPG/c2BlSOHux1K5qxhuyRbr29knn7qNy7PB5udb/QL56/r08fUjPWkefNDfvl/b2&#10;XtnfeUqOHbssRw6flpqqWvK7IpmSNwP/Ih6nEPzjjmxyyGxm2kzmHAC/6XD6hJPm4HcrobdyCayp&#10;Yn8zO5MnrqH/sgk+bZaCWS0ys6iVWSxbpWj+dplWuFmmwqiCeW3sJG9lNh57yWeuYxb6cjy9S9kL&#10;Vs5rqlqcaU2SPa6DeRc9UrmKHVYtj8y88a0HXkg3eqkLr1MnvcHdPVof/xkmMdPgAH5yYveBH/Qp&#10;HPTDDy4FEEFEKMx1uEJ9A+4Ixz/gjsH49FYvwSn1jbvrSR/23bk/V15FMHsimtpXjD2J/lv8CtQm&#10;dQ/CQOHJocGu/7/ySb3ibm+UXldvgfa8pDnTZVb+NKlaVCwb8I4rny701jO/pAlvJrXxO9oXzGxM&#10;ak/fPN5m9NO3753fqdegxdV35647ad1K58uxu+4qs5ouW73B93T2E7Mzr3NudwWfeP+RCjnRyUzL&#10;DuZ1biuSvS0zZHujsilfNtZNdu2bY4bcEuZZluARn03dKX+4jBsXKyNH4XPKILdKxRuOVonGLxCF&#10;b0Bn6kYyI07DfW7n5lUsHgINze3cfNLczs0nze9UD2nulpGmXHIxip+TSWSkcx+RmkZwn3qjkqih&#10;D6dvRn2Zw+i/i1U2xQShN/BkBuu5naWbyNRMzcjUtlVDwaV3DNLMzcre3n8xWzkdhSPYFPC2Bq51&#10;plAbs4BCmevLbjMbl4HBbkaFkZsNwCd49JZPcMobbvnCpcBAOEKvV3SUk35Bzvyieb1G8l4doz5N&#10;3t/t1Efou/PntaLzCrzptdDwYgbaUPwH2ucyxMfik5fWzv0jjXby5dJGDWrMmOlSPK9SGuq3MPem&#10;U86cuAqbzsmlszfl4a1n8uqL7+Xx/ZfS0X5EmjfulW3bDlHLOc/ck+ty4tgFWVvLjMyZ86RgKrXt&#10;hCkSHcscmGj873FT8cgWMXeCPQ7ppXCpnHkU1TJmUr3kTt/IPHPYM3Mr/U7b6cfsYNbXbvZS7YJP&#10;O6RwfrvMXbgLb9UeKa3cL6XLOqWwrF1mL+B7ipvJ+9ZL+qiVvMdVSkRUFd7cBh67TWaVMA9h7XWp&#10;2XhXmqhF7eh4KTt3s8+zkznAmtPBpt37vmOOi+on9Rr85f2n84PP/GzKJ9VPyX9nPqF1DJ/YGW7H&#10;k8D54f9XfMJzoKzS2QaZKZzdzSiQ6vIFnJNVMBNgNXu9138Sn5RX2tdieu9MXVznXFp80rm+OktO&#10;99qZ2ePKJ3ruLh+rxKNOX93+UjlMT92BrYXsA50u28jrmtfgw1w1SdYa7URdfBG7U+ZlyuyCFJky&#10;mZrGmCgznymFupP2m0Srzwg+RXrwSXcTfJRPqp3IxwyfyO2Mt+AjfMpw88mw6WN8ot8uGs9TBJ7M&#10;YGaK/wqflFGQyugn1U2eHyanI58zuokauD+5nOokZZEtJOxtBKpvHGZpjdzHPxR+kLP5hcINl36C&#10;RaqVlEk+3OZHPUr1ks3GDDD0kvIoDjbFqSchBm8M/ZiOaOYVUI82c+jYe6/zVLzRTBafmJniySf8&#10;mqqd3HxSNvnyuZ7h5eTky6KFK6Wn+6w8e/hKvnv9Z3K8+3IRPl0+d1Nu4in/8vkf5ca1z9AieKO2&#10;HpIDB07LsaMXOR+7IE0NrTz3i6SoYB6e2snEFN4HpuFFY8Z6JnOKqTFlZLHbbwxsyq2DSxvRRW2S&#10;X0i/8YK9UrqwE+/VAXNZXLpb5pR0SNGCnbKgHC/mcva/rDrCvroeKanYS3/ydiksbZV8tFbu1E3M&#10;S13Le14Nr6PV5Ix4o2YcYAbCeVm69qrUbXskW7a/kG3tX0rHHna7HMAzTuze9wZeufn0Z8+n8xfX&#10;/Wzs6iKCQlLEFkwOTTiC0KxBeEIGiE/XT+ghnrMPI5z3GQfPZxTPazTaKRIO6Dwo3QM8ULh3Sw18&#10;ac0s/630k/Fk8ruodorlfXEU82CLZxfKqmWLpGV9lRzevYb+N7yZg+knWKS+TLf/SdmkNSnN69y5&#10;3Rd3lE/MviS3e3yllvnAq+XuefYinGPu+Bm8C/Tb9eN5OttdLkfV77RjruxrmyUdzdOklZp44yq0&#10;U02urK4cL1WLc2TJgiyZV5jBbqIkyZ0YL1lZkewnsMMmzanQTuRSUTHsJ4iGUdGqodjZC6sG5BPa&#10;ydTGXbmd9s9pbTvJeAQG1k8ZmSFoNSI9RNKIFHr6dP64U3O7ZDteUDu5Yih+Ixs5QTA1myDyj0CY&#10;ge7xcvnGh1hnbnruprvLPfM793W3ntI8UHWWt8nngt6ezwUyC1/nAAVRA1f9ZGPGq+Z4AXBL2aWM&#10;8vYLgRPUlkzd6V39ydSYqHsHBEVx9kadIcLJ/JdU8tFM/uYzuaRnLz7D3BYZzd8KfS7ql/KnRuH2&#10;S6kv4V1oD160yy8VBbfe8cnK78gXqY9nZ0+VVXiZrlx6QB73Sp4/fm3qUI/vPqdGfkeuXbojb17/&#10;JC+//JOcOHFNOnYekaNHL8mJvsvSh9+8qaFNSucslJlTC3muCyQphRkx6ezog0sjcyplVM5y8q/V&#10;Mn5Ko+TNaJHpc3ayA2aPzJy/V8orjkhV9XGij3kIR6RsyUEpK2fv+EJ2Dy/vkeV1J9mneZb5UGfY&#10;RdwrS1d2s5d4N/vTd5tZd5OntUhSWg3PaTlnHlUyYjyPv6BX5lWdl8rG+7KpjT6YrZ/L1nbVUd9I&#10;x95vYdUb6ufwqQv9dOjjfPIPTcWfhU/WRv4Mm+yGT+R5sMkz3Kz6VD7pLN+BQmf7htMbEEHtMAIO&#10;KKuUWW/nfqOLPa97ztt9/zqPQ+3pt6g/qZfc9L1wqfmdaqf4MKeMHpEjC+bMlbrl5XiNqg2fLvU1&#10;DMonZdObZxaf9FLZpP0t1h48K797cVv7gi399NBoJ93nxJndafzinNtdJrc7271ETh5YZHK7/Vuo&#10;O23S3G6KbKrLk/UrqDtVUXcqHyNLS7OMdiosSKUGofWMGLRTOK9T+ndhjPosI6OD0OGBRABeFuWT&#10;5nrUn9BUyqh3+R1zwj1yO609aQ+d9thpbjdYfpeWESwaurNF613JqfgJ+PnqH9f+YZ3DEpsQYtjk&#10;gJOhYcwbt5GP+b3L49xnbnrupuxRbnmGMko/VE2p/9KPOpM/Z3PKngD0kWom5VJwqAavH3I6ZVSI&#10;3kcE6f0heJQCqHVTg9LzO79gzvJC8AbQOxHC/IEwB94Y+n5j4jL4nbPge46JBGc2XrCRzPzMJFfW&#10;yGAWHWf3YUnMLMDLGTSMvrtYalnkcvSsarh9nO5Ld/1J8ztvvAzKqEjqV7m5s2UN/XS9+AVOoon6&#10;uDxP7vbk3udy7/p9WHVX7t/5TK5feSS9R/pl/74T0nfsihzvvSgH9x2ThrpmKZu7SAqns/sqnb3t&#10;oxbS/72UmacrrbO4aRskb3ozdaR2KSrdJ/MWHZTiJeih8iN4PE/Qx3dB6ogVtafp5zshNVxWrOiT&#10;mrXsHWbG5sp1zAJu7Jfq+rPcdlrKa3pl8bJuWVLVLXMW7EJHMe9g1AoZllpFX/Vqdgxuk0lz4NiK&#10;69LU8hQf/OfStoN+4p2vZHvHa9lp+PS97D/w63wKCMPPZU/n+WQmaXAqs9gs/RQRlErN+l2EcZ/G&#10;p/LpF/OiqBXqbYZPMEAZ5YAHemnmket9A4TuCx4wyPN/Kz65e1qUU3pd52kmMG8sZyRzb+cV4y2o&#10;kC0bVhg+9R9dNyifjG76zOUdh0/qG1fv00vyOvU8fenSTp9d1x0szBvvX4l2WgGbmE+AJ/Mqud3F&#10;oxVySr3i1MUP4hPf01Ig7U350rZuEjuHctk9pNqJMzvyusXzR8r8wnQpyHdK7oR4GT06Cg2DZkH3&#10;aJ3b7MCMhE2EIxI+wSjVUr/gE1+rbNJw18WVTcoYrSMlw5vB+RTEzhbma+JPVz4l0Xese+8S+B10&#10;5kFMQjB+G83rAsjr/GATvoIg9U1a2snK4WCSssnFJ+MDVy/4B+Hrw6xyrX2rNlL+6Lmci0kh9P6G&#10;2PFC4nGyc5/yyTAKb4HNTr3Hzm4zB6+1CGqkkWh28rSIWGqtsckwZyQ1t2zmyuTwu4/j3zCeHkX6&#10;87iemDSGf8do7s/i/6kVYVGZ8CkFxunMp2EyxE/5FPk+l9BTQ0xQl4JHyib1JWh+F8AZXgKPl5dX&#10;ZPTT7o4ewybl0xPO5n7+/h/l80efy9X+G3Lx3A25evGenD55XboOnJKjcKqv54J0wafmdcwWn7dY&#10;CibPkowRZeZMbmLeas7jNsl8akilS/Yzn2W3lFX0yOKqPnK2E1K+gnnBqy9IQ9MV2dhyQ5o235D6&#10;DZfZnQCLiDWNl5gXfBU2waW1MKrhoqxquMTnl2R57VlZWnMURh1khzo1q7Id6LIm6uZ1EpdaLbFp&#10;a5idtYWZdyekbv1daWh+LC3bvoBRL9FRXxv9tLeTWlTXz5w//tW85wz2n4CwDBef0qn7p0qo8ikw&#10;hdoQLPKI34NP7v0I4TxP7usDsUlvG5BNyqzfkk9oOJPbwU3lU3yYUxI5lxnLvMVF80vwQC6jl2Ql&#10;swLWMD/gI3yCTX9UPhGqn8z8ArwFel6noZ6nz26wD5MzO91Tfu8C2om87gZsunayin2Yy6i/V+BR&#10;L6PHrkQ6mTOn2mkbXsyWtROlYcUEqa20tFNF6Si0PTtVqDvlT7a006iR7LqgnySeOnc0Owgion3I&#10;VWAD9WgHNZ93fNL7Cbd+eo9P+JRgi+GTeivhk57DDcan1IxA+BRo+KRzgHVXglN/B3LLOGYgRMbz&#10;89Fs9kh/vNo+aBnO/gPgkzcVJepLQ6h+DxX4JO/zycfHh3qQFX6+2kPMmR/5mql7h8GacPR5ODPI&#10;TDDrVfvq6EcKpX8lnLp4hCNaoiJ4PqN4z4nCW0fExDODfFgqei6NPDaDs81MGeYcAZdz6P0ZxxnX&#10;ROrJkyQpg9krhDM919yWQN9wPH3DOscgelg2s8ZH0Leaiu+cXjfOny0+ReE7J6fT0NzOxSa9zwt/&#10;gvJJfU/qLQgmd0hJHctMiTlSW7tJdmzr4uzuGJrouHz9xQ/yz//lf8hffmBuyoPP5M7NR/LgznO5&#10;2H8XNl2QM6du4EG4LmdPXpH9O7tk6YJKmUSfc1ZOBbuldD9nk8wrbZeypZ2yqOKQLKxgz/kq9FHt&#10;eVkGl2rWXZPaDbfIv26Sf92WzVvvSHPbbfwB16UeLtVvvCaNLbfZzXBdVq2/wpzy6yZW1t+GT1ek&#10;Ap1VXnOY/cS7ZH75Npm1YDNne+slOXsVcyFWS2zqBuaeHyJH7JeauhvSuOkpP8Ni1M4931na6eCf&#10;Od/722BoMrf7OEYwXyGTmRNwKgSfKXwKC3w/t9M8z865nobxhOPDDNfA7/R+oI8DNPDt42PSsOaP&#10;40PTeS0eYc0j5z2O2pRnDFR70tsGrjupdiJ47n+R3+FVMHuFjR+e16XH5bvdnh4zoIxm4nUcrDme&#10;XsZIHGe/TuoME3PGytKyEnZSop821kg3fDoPn27QG/zoinrHmfuE90nn+H77eAts0thK/WkLdSg9&#10;07PmZ35xmx2Ztzi3I697Ytjk8hO4/eKnKqmLV3JuVynnDpejnaiL7yqRvW1Fsr2pQFrW5UtTba7U&#10;M2tuVfk4Wb4Qv1PxCJkzmz6WaU7OinX3XASeX+bMkddFxbE7PMYHjeBD3uJP+JkIhxGa40Vojqf5&#10;HREDo8yMcHiiTHGf2b2tO8GmFOpJb/0FnM2leYTRVvBIzwq1RziRmnwCXvFo1W/U5jWnszsC0C9o&#10;nxA83f4+nI1pDmed0Q3V2hM1JasKziXncUPJ8Ux406Piy27hoGByMNjkiEAHRsMatHc0wWW4uU7N&#10;KCb+bcTFJNDfPJydaUn0NqcyKyaN8610ziJHwd1sV+7GDCj0kWokZzKzVtImw9mpzHfIJ5itaYL5&#10;K+lTYP4ktOREeMsMqNhs5vnCJ3r2/KhRenPWMyQA/WR69GCUntmZ+rjOguIsjxjqozVyPJ28/wWS&#10;L9jJJzPSxrMPfpE0rN0se7Z3yvm+C3LheL+8evZK/t2P/1Z+/uZn/AXfyMNHL9kj9Uqu3v5MTpy9&#10;IWfP35LLl+7JrVtP5Nz5G1Kzcj17Xwpk0uS1UjBrk8ydv4OdUvtlweKDMp98rmLlaalew/ymdbBm&#10;w3VZ13pPNmxj78v2e9LS/oBZvvTPaQ8d1/Wyse0WMxHQPq23pF6Z1XxN1sKsNRvu8jhXpXLlGXLA&#10;47Ko6hD1qL0yf8k+cscOmUg9KoXZUQlpdZKevUnyCjtl7uKT5Im3Zf3mZ7J520vZsfsNdXLmrlB7&#10;6u75uH6SyFEy1DFSfMJglC0NXxe9eFoXx19geQrwnwU5YZMVhkuwKUwDj5PdFXr97efwKVTDn34Z&#10;cvJPiYG8BXqbO4f7xaWyyU895Lw2Pf1P8OnDGXfvPuc+vAxWeDIqBjbF0LtM/YmeqbiweHa2cB42&#10;gVkl5QuksU75VC3de9fI2aPr5eqZRnkAn768q7Vv2ASfvnuseZ2bTXg1H+s8TWuf1Be31O/ELqir&#10;7F2h5qR7n3Te+INzVXL/zDJm91Ywq0DnOy01fvEju0uka0exdGwulNaGGdJUly/11J1qqYmvXDxG&#10;KtFOJXPJ62YksVeW+dXjoiRlFDsM0230jgTQw+An4bG+vM/7oSd8rYjwRcPobf7crzVyF5vgk5mn&#10;gj8pgVCvuJ7XmZo4eZrhEjxSz8BAkeSk3uUMo05FTV7rTdSt4pSR8El9mOHUvmz2QDRDILop4G1N&#10;XLWT+0PrSpaLADMUfEKEEL6YD/w5FwviHJ++3sgIfnfYFBtDvsj7SDzvJxrD8IIQMYkJ6CBieKLh&#10;0vCEFHYRpbGXKJPfbyT/rizq+BOJPGKKxaERcGjEdGY7zJLsrEIZnV1EjkxkF1K7Zodn1mwZkTlD&#10;0tPgVCpn9om5nOWNZf4B+R21Kl98mF5ob+G9dgiaXmca6PwnnQPlzXuynun5EL68Jr15rfrxOg0M&#10;oP9FNXp0qqypWS9XzlyVrx6+kEdXbzMXtZ/X1CP50+ffyvfPf4BP38njz9/I3Rdv5NKDF3L80m04&#10;9USePv+D3LpPD8zpi7JwxVqZVFhCTxO6qRjdxJnc4ooj5GDHiZOyrLZfVjTAl0234dID2dzxhH7e&#10;p7JlH7MH9j9nDx4zpzoesT/zIbufnrAD6qm0djxkT90ddmnelMbW6wSaq/EGNfNLspT8sLz6NPni&#10;SR6/TxZQzypeeFCmz94hORPWS2bWavpjVjKbtFnGzdQemAvsV2dW8Bb2CLcze7OT2VDdP+OH+rP7&#10;6R/4MmKkDEFDecMnv1DqfSFWnTzM1MeZL4D3KexfySfDKg82/f34pIxSDQWjVDe5w0Mzvaef6EmP&#10;fBu8xnkv04hAdyuXovAGRwRHSRznyilxqTItd4LUVJTJhrXLZOumGjm8b63h05XTA/DpCXx6im7i&#10;0szOfIi2uqd7gjegm3SXZr215+4i2gk2qafg/tkquXemUm6dqKDfjl5g5qicPLBQDrUXy/6tc9FO&#10;M2VT/TS8oexdYT7BynJ4WZYtS+azdwXtlJ+fSC00Fs8dewtHhFGnpA5NTVy5FB4Di6LhE1xyh/JJ&#10;+96UT6qdYo12QjeRDyqbPPmkfXOa073jk/oGfhnJTrskO7WPxQajdNa4Ph6PrR5Qcshw6l4hoexo&#10;CWLXk5+f+Hp5M5NIc7p3fNIXqJ7baW1cdRTFHIJ8zzuAeR/4LGGTw3CJ95Y4zvzjE2AS/pQEPHQJ&#10;SXApGd2YChvRSRrD0iSR/M0Jl5KTR6P/xqGPJlA/ziemy4isAmIWe0ULmb9eyP65uTJm3Ly3MXrM&#10;XMnOmcPeAvpARs6k/j+d789HW07i/9k4dpnDp8gU5nsrn5gFBZuGwCPDJg8+KZs0DMM4F9KZUd5o&#10;dB8iNMLJbt918uTp1/JP//TP8ubbn9hb/rk8f/KVPHv6jTz98md59PLPcvf1X+Tm1z/J+Sev2Mt5&#10;R65cfSjP0FT9Z69J2+Z2mTVjnoyfkC8zCls4f+tkDkuPlC8/KhU1sGnVOXK0q7Ju8x3ZuJ0z/73P&#10;ZceBF9LexUyUgy9le9dXMOqFtO79jHlOz2Tbfs7bYJbOI9iw7a6sb70p9S1oKGLNxttosKvkiP08&#10;7nk0lNaiTpFH9sKnQ/z8ncZ3MGYCfqjs1RKXWS/p4/EyFPfgUbiBBntGHvlS2nf/kRzvJ+pPv8In&#10;cjshvOCTL3XyIK2T26iTh6jXAB0VjFcf7RSqAacG0092N5dcusnG+4TGp2gn/VrDGaOJPrjuOqP7&#10;UD956i3PPE+11KCBDneYiOGSgEsa4fQuaERwvuwIipR4R4Kk8hqfMZm5KpULpQk+bWmulkPkd6eP&#10;1MvlUw1y/zI7Nl366c2jVvnjky1GPymfdK7vq/vM1UQ3PYdLjy9rvQkfJrpJfU736LO7S9xDO93R&#10;3K6P+U69zHc6xLzevSVyAD/m7lb21DWqdpqKFzNPVi+jz25xjlSUsH8F7TRbtdMk5iuMjURX08fC&#10;ub723qp2skf5cgZObhf1jk92OKWfK58i0E4Wn6gR4eke5uKT+ry1l9ftd1I+uRmlnBookpRN+C+d&#10;TvxW2sMCl3Qnp+4KVj9DWLgfNSdfzttctST45Mv5nLd6wwk9m/MyvOI8jzxvqMnv/PBY4wPHz2SP&#10;4DmKw48yLJFgjs8wzv4TqGmjj2IT8AAkpsMm5s3BosSkLPLLLPIxmJQ2Fq5MgC955L75zIGbzmUB&#10;oVxidzBsykQvjSByYJPGaCIbVo3KKTRfo1+XPnIGeXM+Z+lTYR/ex3j0U2yGBHF+4kue5oUWcs/P&#10;dPPJ7DSHV7qbU/nEkEoRaq0+9mGwCj7RtxefkiOH+i7Kyzd/lQdP/yC9Jy5L7/FLcoocbjdep+3d&#10;l9jFeUN2nr0j28/cks3Uzuta9sjGjR3Se/CUnOfrd2/rlIXF5TK3qAxv0g78Sr1onONonD7qTWdk&#10;9frL0tByVzbteMzeuefsNngth099L71n/0F29bCD/PBr6egmDn9tru/mtp3drwyzmnc+YsbTPVnX&#10;doe4zc7fJ3DuntFRyrzqNf3UtWBU9UkYdYQ6/D6ZNXcX9a/tMja3UYaNXMcMwEbJnLBVZhRTU19O&#10;bWsDeV7bK2asw6jOH3kP+sgH9XEhhobBJy6DqEPZiFAYFWaDUSFad3Lzid4X8jqND/O7t3wip7Np&#10;wKaQ/ws+DcaUD7nk/tzwiTqkm1Pu2z92GcbrxQq+jzqlO+z4U+z+DnJbcgi8efERCZLOa37m1DxZ&#10;VbVYmuqrDJ+6dtfKiW48UKfWe/CJWji53fdPNbdjNydzM7+GTV/eabR228Gl+6qX1ON0ltlOaKY7&#10;Zwiu33Xldv+Ht/PwqjKx1v5DVZAOYkMFFRVBBBEVsetYsSMqKiAKIkUUO/bewd6wgF2x9zo6kxmn&#10;ZJJJMsmk3uTe3Hu/+93/4vvt93CQGJ1k7rrry1p7nSM4jhlff2fvZz9779N7prLjiT0FmyfgKRiD&#10;7mT7U4ahOw1SUW4a/UP2u9CzmzGpp6aMidM4053InWw/QY+eYex2CmRHNj6n9vAATTy4pQ/1EHxi&#10;BtfmcN1hfDI2tSSvMV+5c5cODdtmT5zdvfDJzaR/+hU2xcCmaP7ZDqaJM9fXGjZFtPRWeDi/lyA0&#10;cbxOzZuZZ4meXIPSZH5Lh1HGKoyapoE3ZzalhV8QWgNcQgM3XbtVO3aGWY7UEX9kB7RtajZH147p&#10;gc5lPEpEQ0p28qMuXfuiIfWlxkjjv0u64hMHKSFpKMwZgQ9oJD7Fj/AFkRPBpNh4bkn1GMHtGmMV&#10;kThC3WBXt4RhfB0mdeduAq8xsCk6dgBz1gPYT9OX3wv5U2s+z9k/7hsEb8iJXLvqqOssdyKMTzbf&#10;4svzZrMuFIPyxIfuzb5D+UXAM56zDvGallOKt6iE3lcK87eJ3P0dpJRBExQ/YKLiR81Rr4x5Spqy&#10;QL0zC5Q8YS67lyZyQ3UW+5y361T1GZXOK1O/xDR00jRub67TjAV4AwrRmxYccnSjMuq5cti0Ajat&#10;JV/aXvWxqk680cGar7Slmj5aNfsEqlyxbg/3n7bDqZ3c0dzKfd8Nd1VWeVNFK6+pkF+noPyy5pFD&#10;5RbVEmfp551yGGU51KSsPfiiNmt0xkY86GuZMV6iuL5LuTdRxk2vEiX2Xa2BI5iBmV2rRaV3tWIl&#10;OtTGf8AnWGR8svAmmpNLtQjDdxZCHoUvKhhGWe4UZIxq8WE+ufWmpmz6/8Mn+jdokaE8C0119A/p&#10;7Pb1EHSBxuAzLcQJvLzN7aYffyf8mYvAG9MuEj5Fs5eOmwh52dNUWjjLqe+2Gp925OtkdaEunbQ5&#10;X9dsi8MnY5NpTtyTctd0dmPcnSsZj84fRGtyhzGK97VoT6fg05Htk1S1yeXHXAOblhdzTzM/3dGd&#10;cmemunYU4MUc/xG/r6Gd2MsRRQ2CFzMOTRwvZmvYENG2ucMlR3Oilx8SAa/QxI1P9hpm2ngjn2we&#10;jjsF8MnqOvdu8X+aSw25le3StL2a0eROtmezrdWO+BhCQ2BkkC9aC36CZmjcvmjd8MkHHlkYk8wv&#10;YEyyebmQID4fQujX4gGIaAmXWuPbbmc5UiyaWne1IT9qg77dFj9S+05J9Am5Ux7bn77hALzSg5w6&#10;LC5+BDPRsKbXMGK4uifZewIudYdLXeFSF7jUKW44TB+iqM6D6dsNYrdvP2pj9iAR9r4NWnjrGLsp&#10;Rb4U3UetolOc15Ydktmx2VMh8CkgnH0mxic0bydvwiduXHJyJ15tt3gz+GTRnNm9ZvjRfQNNpyKX&#10;8glj9A+fQ7sE7nyyD5zapXXnAeyp5FZD0hh1SZ6omH5Zik6boaj06eo4ZIaiB01T4pBM7rpU6lTN&#10;LR05dpl8ZTr/H5KUPHicJhTs0MwyZvIW4wkoOeZoRxWVzOxSq63feo9dAk+15+DH2n/0tfYfe61t&#10;B3+i7YeYizuMFnSYO3X7XmnF1sdaue2Jlm95rCXsIShde0eFK+qVX3FF8y13gk85i2qJc47ePiv/&#10;GL7Ng2jl+9DJt+M3YBZm/Hrm91ZyC3SFeqQuUWyvUv77L8G/zhxNxiE8VzdVvvSp1lR++gPJE9+i&#10;pnP4ZDUe0SycHVbGqFDzRLEbCj4Zm2x22PYbhAW4GPVu/vRePvlSX6Ntu+5P/XM6ufu+ufPaUKM1&#10;zYUa8yRHbzI/p4tPIQ6fYBTsCeWZMF4Zt5yw9+7v8xrYLMKJAPq9rmB+tBkzEfiJ/fEVBzDXHugX&#10;ojb8/YiN6c5euoHszM3EZ+Li05bKXO3flufw6a0+7sqfXsAmu8NpbDId/OoJvAPw51xVpmqp4Szq&#10;Dma5+GRsIuoOzOAO8XR0p8k6tGWC9q0fpy0rPtKqEpsDHqyivDS8oanMAPdmjqUnuTz7nYZTdw7k&#10;3noKXkw0cduf0rqjP3qxS3eyOi4o3JfeO0wKd/HJ8qi3fOLnOvnTO3wiB7Jd4e/yybW3wKVDvf0e&#10;+rlp6IR9317tnkI7+3WZX2mJpyHY2BSA7uTHfbtm+AOaoY/jEQiARQH+QY6HKSS4JXP81G9hbZgb&#10;6cCMWwzMJD+i1xYFkzrE0G+jVosiP+oQS5+tax/uYfVXbI90ch5qtcThjn6UgF6UmDzOFUn4FHvD&#10;o6SR6kad1pW8qDM5UaceQ+kfwKJO6fz36k/NyM6RyGQiibsuzNZGxjVGQEt2/Lakpgi3sFyJz233&#10;1yL4MWzyZ/+AL9q4dwOfbK+vhxe+T/RNJ2/i+WxmAZ8C4JJ505vBJl+eU4dj+Dk9fdEi2vTi/xt5&#10;04BMRXcbwe9vsJL6z1Ri+lxuh9o9zUmK7D1BrXuPV7ueo8iTilWycq8y5y3T6OxiTVq0Sgs2V6lg&#10;S50KN9cpf80ZzVt6UqWrLrB3t56bKXe5R/eMu+R29/c5tzMfc0fzkbYdeK3tB9nTYow6xK4B8qi1&#10;u7n9tOuF1ux6qdU7X2j51icqW3dPRavJo6jvFlZco/93RQsWX1QujJpNDmWMmp5ziD0re2DUNvzn&#10;mx1GpQ5bqd6DViqxXwV/BmXkpvgQ0jdxR+s0d2luqHzJk3/MJ3gkNHIvtHKfCPwGEcYo+BSK3yC4&#10;M76oBj7BqHD4ZPE3nKLee1cbd/Io6rx3+eSeD/7Qq1vbdvPJYRMssrrP3rv5ZK+u71GrNWGPi0/G&#10;I/IiPsveFy3Y6ePvRKj8fEII/MewqZk381s+AfwdYl9Q8yDuAMKnzvTvhw7WvNnTXflT6WxtbuDT&#10;iaoC+i1leC6NSa7+3eOL+A3OL6Smm+/Uc+fhz1nYdGb/NG7lTXf4dJ567uIR6roG/am2OsvRxY9R&#10;21VvztCedWPxPJmnYIiWFLK3lzm7HHSnmcwAT5vQQ+NHsbd3CLdY+pE7JZqfIJjnuYVaoomb5m35&#10;kXkgg41LYfw4jDyGvOl/wif3PhXzFrj7dqY/GaOst2d9PifIn2x3inMvqg05HF6r0BBmgEMCFYwn&#10;ICgQfRuvZFhwJPvc0fyICONRBDlSKzRu9li2xiPZLqor2noctVoieRH1WrcUtJ++PNfp6pY4hD2g&#10;Q9lHNEK9Usegb4xTSv8JxET17msxiZispD54FHtnwKfRikX37ky9FgOX2qNtt+2UpoioPgptnayg&#10;lonwpQd5DZ/LgdQP+JjeF554mzx5xr147u37PkHRRAy5EPs28TD5oD1Zj87uSdn+OttfYPfMpSD8&#10;p+RT8CoAhoWjN4URgWidQfSPI2FcZzwL7aJ6K2PiQjwCq/EELNaAQXOUPiQHb/cmfTSmTHF9Zqgj&#10;u+PihuYofniuuqVnqRW5X1BMf26dz1fl6Zva+/iNqp99paVH76hsf71KdlxR2eYraEp3tGXPIx0+&#10;8bn2H3iBtvUEjeux9h16qn1HnmvvUb5+4gviS+07/oWLUdR7G/ZyA2rvK1Xu/lgrdzxX+caHKq68&#10;q+JVt1TixE0tIqcqKL+k/NI6/OVoUQuO44mq0sSsXcrI3IFPnXsK49Zr8Fj2og9brfgU6r2kcv5s&#10;VrIvYbcmTcHvmXvlh/lktR1sEmxSS+6NEt4t2Z3OZ4ZfWCx6lOVQ7F4hhwr5AT69z1tgjGqqj3+I&#10;SU2/3sinBh65+eR+DUFrsgj1hU9wy8mV8LyFNgljUzDzA8G+zDe8J/x94ZKvcYmZUWZBm/sEOuHr&#10;3YJ9Zi2oQQKcWqNNqyh6ynEaM3wou3OzuCk326nvtlSa/jRPx/cv0NUGPtlulSeXynTvXKHTnzMN&#10;3Gq5OvKlc9WZTtRZTWc5E1+/dBRdvEEjdzxPezOd2m7/xgztrBzL7t6Rzt7e0vnp9J+trjMPVk9N&#10;HEs+R+6Unh5Dv4ab63gx23eBpeROVteZPzuUuioYr1FwGH2zULRy4sfyyT1rZxxy6+Huvl0jn8iX&#10;jE22V9O5ndc+AD9VELMzeJTCQhwehVOnhYfxdzMcXTuSm07001u3jnX2JYXzviU1Uqt2cfgl49G6&#10;E9jxmYLOgw8pLl2xCYNhEvkRulFCn7FK7JOhXnAouT871dKnqe/ATPUdNF2pA6fx46nkHlP43iQl&#10;pmYoIWUsNcVH3IsiX+rGzqPOadxi6aNwdO1A/DQteO79gmKZcUE/wktj4cEz977w5OtO4AnwbIx2&#10;Tt5kN8yNTc4sMLmTJ/da/OCVU8+Rx4cE81keyt+fwPZq7hmBbtBeMe0S1b1LmuLRtlKo4+K6DWd3&#10;UwE7VvI1ZEgukadBg3PZg1rB3FI5O5kWafD4xRo6faXSpy5Tn/ElihkwS12H52nWlrOquPqJSm7+&#10;ROV3v1DxidvK3wsztuO9hFEbqx5o96FnOl37NTujXqr64FMdPvZSx0+/1lHiwPFPdPjU5zpS84UO&#10;nXqjPYfp+1e91Jb9H2sTsR5Ordn5XEs3PaTOu6uSNbe5f3dHJatvs0Plhgqp+RagveeXuRiVhR4/&#10;ZTa+KHqHE7LwHEzfrFFTNmjg6NVKGVjBn98SxScv5XPENPRdGptx+If5ZLkTOZP5oDwiuTsTSQ5F&#10;+JLL+pPTWg4VFNSJHToxjk7+ofypkU/mh2ro4Zm/oCl7/pn3Tt7EM+DwiHzJYRC5kpM3waQQH/7M&#10;LRoY5eRODWwKoW5zh3EpiPreHYHeoXKHi0vMinpbzsROavImC18v5ky92aNvPSPmuszf171bPLMj&#10;wzU/Z0YTPlHfNfDp2hlX/vQIf+bD89R0p+Y5eZPlRsYjp56DUW4uOf062GQ6uYXpUmeo7U7t4fbB&#10;tol4Msdp++rR9O2Gkzulqzg/jd1zKZoxhTmWjHjmAGPp2dl+pw5KSm6F5hLq6E6NfidyJ2OR5U6N&#10;fAojj/mR+ZPVam5vQVNGudnk2tdrtSC7V8ib2lATtmrCp8jICGb+23CnipvU7ej5R3VDN6e31iEe&#10;nQv9KCoOn2MP+m7x9MMS0bfNJ0mulDAQjXoIXq4R8GgUz/NYuJMBf2DSgKmwKFP9YFJ/tJi0oTN4&#10;zYJRmQ6fjE09+4yHZ2PQmEYqOn4omvMAdKO+3GUhX4pMoCaLI9/pRD0Wg2eyI1whL2oI8by9N3j+&#10;zAfuBM+g4wvn+bOazgsGuXaotHT8l17kSxLzx3DKhxzKQyHszoZlsCuAf7Ytf6dSqEkH9B2vfjB0&#10;QL9JGjdmPrsvizRk8BxucC7jDsJ6btBXaDy508xp3DnP26Hp+Tv0UfY6DZ/JboE56zSxcLtmLj+k&#10;4sO3HT7lX3yumSfvqPzsQxUdJK/ZdUml8GnLwUeqPvFax2s+Q6/6TKfPvtG5C1/p7IUvdKr2Mx05&#10;hWeh5o0OEwdPfq69R7gLRW9vO3XfVvKojftfU++91LItj7R4/T2VkkMZn0rhVPGqm1q4/KoKl14m&#10;LI+qdXKorFzm93LwRTFzPDHbGLVFQ8et1YAR+DcHruLPtoJ+xXI8MevYjbf1h/lkuRM5k/izU6sE&#10;ebTGr9mKe8jU4c1hVAtyqKAQ5obJoUJh1Af5RP7blFGOHgWnbM/TP8Ml989x13GNXDImWc4Ek4LZ&#10;Ux/EfJNFMHW7/djRleiDhBIOk6jbgnxCnQj05tmw8ApWC88g+Vt4BMEh9vp4GY+41+jZgvCnh+SH&#10;XuvH3GlzGMVOWD92urXtoB5xCTBhhMOn0sJsLS2ZpU2rc7Rva57M/1R/rpw7UcQFfARn2VdHj86Y&#10;4+hK8MkY5eRLfM3Jl4xLeJ7svbHKvldD7mQ37Q5Q2+1ayw46tKfVpUPwPNnuXm6y0LPLnOiaAR49&#10;opMGpXdUcko7euUtmcMIhg3MttHPD4VNQW42hcKpUGZKQgOc+LF8srzIrS01cgqNyTWD59KcnNyJ&#10;vM36dZEdgxUeFUjdFIJ3oZXjSWqPjt25awo9Ne6Id2FehFomunNfWJRKztfPiQ6xaeyOxfcIS7qi&#10;EyX2m6iktMnqDYdSBmepz5CZ1AbZ7EbLUfqwPKWTM6RT4wwYNkf9h2azx2i6kmFXYn+4BM+69BoK&#10;l/AAdOunyOhUPACJeLx5lun3+FADeKOhejZr52g+nj7whfAmfHzJnXjO3heefP19YfqRpzHI8ia4&#10;ZN5wy5uC8EP58OOEBHqHcew7wWfek99TfNIoJaaMUzpcHfrRXLxCc/E1ltLzKtboCcXM267UrNwN&#10;mpyF9xtOTZ21Fn/RJs0oYI/AYu4QLGeGd+VJ5VWeVVb5EQ2du0W9Zq7TqLXsWzr9sRbf+aXKLz/V&#10;+lufaeOV11pz7IG2HnmsAydfqebs57p8+We6cvVnunj5a1248pUuXf8pOzi/US28On3ujU6cMVZ9&#10;Rj71RlXHuGlw9DPtPPQpmhR13o6nWrb5AXc576tsrXGKHGrNLS1aWU+dd925M1Ww9KLmldLTKzqF&#10;JoXvIO+gpuZu04TsjeRQsDVjnYaMWcfnySqlpK1WUupqvJyrf5hPVtc5bOop4dm38GyTIO9W1OVo&#10;gaYJBoV2Yd6pMztQmG+hBrd4V396r+8APoUzN2nh3p/p5tCHXt15kztfsjrO+GQsMiYFeqFtE0Fe&#10;LkZZLWdsMm9AcAObAuFTUzb5ezDjLrQlJ4xH7oBLHjDJozmzFc3hEz5lTzw33qbn4jGMYvdqAvcG&#10;xo1WYd4sJ38y/9PmNTno4/NUd6xMN+sqnP7d3bpi3T7NvQS4Y+xxarsGPlnuZHqT48WEX+68yf1z&#10;LHc6unMKe57Ga8ca9vcuG4H2NAjPUz/6dqnoTvZ76K6xI7toxOAO7NOHTYmu3CkK3ScSNpnfKRDf&#10;ZaDpTmhOQaF+9MFcfIoIhRs/Mn9ya0pvGeXyQDm6k9V1/Hvt5xibLMLah9AbD+e2ZQe179qF3lgy&#10;utEA9Osh1KD06rsPRUuyfv1Qeo28TzC9mr4+3se4lPHq2Q8mDcpiHiJHA0bBoNH5zJdazFf6mAIN&#10;Gl2owSNdkT58HlzKVgo9rZ7wrHsKOlPScG4Bp+MH7KPIzokKg40t0Cl8eGa90CU8eRaNSx70bDz5&#10;rPPytsDfzWedD8+WL1/z5P37wn3r15uf59ysI5fyJRw+OWyyvSm2c641Hi9yJfoypjllTpuv7JlF&#10;Sk8by/5datHRuUodlauRmWWamLNaY2ctc16nF2zShDmr4dAW7l5Wq2DZQeUt3qfMgq2aVLRTk0v2&#10;aFYlXNpyUXPXoUevOK05y05r+uITSs3arKixy9S7+IhmH36pwvP3tOoGuymvvtKaEw+19ajlT3jP&#10;L3+jq7Do6tVvdO36N6q//a1u3v2lbtz4ObMzP9XFS1+p9vwXDsdOnHlD7feGeu8Lx4dgPqmNe9mL&#10;sv0xjHpCrfdISzY8UPn6+9wQvkvAqlX11HvXVbziioqWXUI7r4VRxzSzcCf76pj/m71Z4zI3afTk&#10;zRoxbjO9vU3kw5XkyCv+OT61drHJg76pm09+5FDGp+BGPjE7/CE+GbMsh3onj4pg98SP5pPpSvz5&#10;u9nk5E48S5Y3NeWT/dj071C/d/jUNG8id/Jr5BP6khrY5MF+RA9/eUEuL8jlxXe8PXn1dN38MD51&#10;iIqGT72oq8aqKH+2yhfNcelPa/NUjb/gwsklun1hGTeAF+tO7SJ29M5vwifry7n6dVbjGaNcfGqS&#10;O/E1+95J49MO45PVdqO0oWI4tw8GamFOKn5x69lZ7tRVo4Z1YkdBlFKdnl0Es/V4MTv6oTvRl2vl&#10;Q57g4/Ap6H+LT/DHzaemepR9zcmdqO3cfArvGEpfvA1adHd1T05Cwx7geI56JA5zPNqxcfive5iv&#10;iFmRXqPYqz/aibje6EroSSlWs42Yg5a6QEPGF2hIxkINGleogcRgah/j08BhC8ih8tmvNlfJabAp&#10;dbLza3SiXupAL68Nfb3wGPbatudztQ1zcWinHuRLgktq1pa6jPrNBx0bNnnyPHnyGefFZ53DKJ4l&#10;48/7woOfY+Fl3+ez0sf4RC34Lp9sri4AnSk0LIY+ZoKmTs5jF3yWJozLZgdvkcZkV2jQxEKlZxRo&#10;+NRSDZ9Wpmnz12vb4VvafuSO9tU81qHal6q99Y3O3/m5dp96opXVt1Sw+ZzGFO3SgDkbNDR3iyYu&#10;qlbW4uOaUnJUQ+btU0reXiUWHnAYVXTxgUpq76sUHWoFv+ae0y91klqu9vyXunTxa9Vf/1b37n+v&#10;Ow9+rRt3fqF7936tO3e/081bv9K1+m9Vd+mnqqn7WsfPfqkjp79S9ckvtYc8avO+F1q784lWbHuO&#10;7+CpKjY9Jh5qKf6DCvMgrGGPCrG4klc8nQsrYGnRSc0p3ssdz92aRo2aMYO9LtO2spdzh4aO3qrU&#10;9LX/mE/GJYtWb8Mzsif1XSJ2M6JlT+aH4/G8duezqBue8lgYxP46ZogtWlLHt2rBvlN/7kr5k1vx&#10;PJgGaHeqnODZCGkM85O7POWu/AnPAZ85th/KvYcliM8ei0C4E4jGHeBD7wMdKYDcKABduwWadgv6&#10;bf7o2hZ+vuRGza3nRn5k4QuDCKvRLB96X3h74RF8T9hcBS5m53vGp+iOMdzW6K1pGRlakJNN/jSH&#10;+i5bG1bPVvWueTp/skx3Li3VQ+bu7tO3u3PWlT/VHsxlv1w2XvAZsMcVJ3ZP18m9vCdq2D135kC2&#10;atijcpS67tCWKdxmmaQdq9DFl4zUyuJh7O7FczWzHzs7+6CJJ2rE0G7sJ2BWOaU9f99b0YMOw7OD&#10;Fs1sivnE7c5AYBj5Uwh5VAj5Uwg7lkICCPpnRBh5VTg5lGv/E3PB+J9cs3e2Hwr9yHwBeCujogOd&#10;aIvfsj3vbUdLdLTdDfZXJ6ILNV57djm1jgqmDxbGXVlm32Ki8SNRu9G3704+FI/+kwB37LUHLOoB&#10;i+It+LET9r4394zgS++0TGZK0ZKGzWZf2gKNmlTMHtlFGpYBl8bO18Ax+eRS5Esf5ajXsFmKHzhd&#10;3dFsuiSPVTSsi+Lf2bZTf/T5FHJEbgHgifFrEc0MLjvjmBGwHr8P/X1vy2mouVz5kUvHNi37byOU&#10;H9u9FneEwzALfp7xyYtfA7Z5O2H9uhDm68Kp70K45RnJ7AW75pKHEcPVb8AE9ghYTNSosbnMsCzB&#10;Y12i0uXs5q2u097j9TpY+1AHLzxTzW1YcP0nOnrzC115/Xvd+PzPuvTqdzp67zttv/ytlh/9GL37&#10;hvJ33VTejuuaTj2XufqUMled0MSyKo3K36IROes1bM5ap/Zbvpe9unvuauvhZzp45nMY84lOUcPV&#10;waard3+jm0/+oGuPv9fl+9/p3uN/0d1Hf9Tt+79X/d3f6vKN73T+2i91jn/vqbqf6uiZLxxtqur4&#10;J9pziL0D+8178AQPJ3O+29jptJmdBHg4K4jydaad2xwfdd+Kemo9fFJFJ8ij2JkwzzQp23mwlz0v&#10;O5hZRjfPWI936x/Ud024JLhkYXzyhk2+DXzydfgUJ+/g7sy9xKKTv+VTxI/lE7mR9fRCeXYsQtAX&#10;3WwKRud28Qk28SwFmKbo5hM1WwDRlE3+3vAJP4CLSejaPuzF92Hn2Q+wyanh3sMm45XNzxufvHjv&#10;72986qTkJLSfCRkqyJ0Jn1z600b4dGD3PF06je50dYWe3VjOfqclenyJGu9MPvMr+fgtZ+Nnsp4c&#10;NzW3mOdygqo282oBjw5sz3Ri3+Yp2r02g/2949iPaWwaqiX4xW2WZdZU2Dghib2YcRqc3ln9UtGd&#10;erVFE49AuyFfgR9vvZgf4pMxin2VP8gnGAWf2uLPdDEqwNG0bMbXud3S0aWBd4RfHdqzP7xdCHNv&#10;kTCB/QCx3dQpvhd5kd1QY16t93g0hQloC+hIhL1PTMlwvm6v9uNkfABJcCll4Ez1R0dKH0m/alQ+&#10;GmqBho0vdMLyqAEf5anv8LlKGZKtntRy3eBSp97j1D5+uFozpxvRsa9C8A0F0dsJwFPcPJA+XHNu&#10;evN56I2e5OaSscnNIfMmud//3SvPlyd9lLd8Mk69yyerCV2MwlCJ1g7z8NGZJh7NLoJh5Euzcsq5&#10;L4C2NLkAH/VcLa7Yzb7tE1q18Zgu3n6j51/8RRfvfaMLD77V4cvc1a19rS01eKlPvdDOi/T4L36p&#10;DadfaemBxyqteqKiPQ9UsBtdGt6U03tbcuKlig88UO62q8qm3staeUIZJfs1Mm+rBs6sxAu1V3Mq&#10;jmrxpovadfS5jtV9oRO1b3Sh/he6fv+3uvXkTzDqj6p/9Hvdf/IvTtx7/CfdefhH3bj3O12781td&#10;uvEb1V79hU5f/JlOnv8GTn2Jfv6Zdh37TFsPco+Fem/dHvZh7njszO/ZDF/FxntaQq23dD2swtO5&#10;cNlVzV9yTnmleA8KYVT+IWXNO6Bpc/drKpyaNMN25P0DfdzNpwY2NfKJvMnXcid7DSd/CqWWJ4f6&#10;sXyyOwlN86dg+NTUr+nauYK2hF8tCC3JlTc1ZRP7Wh0uuXInf3fuZGzytt4buZKbSehGLv6gI3lR&#10;r30gnN2M5Ervvtrcl0cTPsVEG59SYITlTzMd/9OS4hlO/nRgdz58WqIH11bqxe2V7HpazkwwPbwL&#10;Ns9ShP6US/403ZmlM13JdO+dxI7K0dqOf2DX+gzt3sD+lHXjnf1zmypGOpp4RSF3D/LwY87sAxfN&#10;ixlP7hTLXkz2p/TmJgu5U+dYenbM4dp9S5v/tdwpOPx/yidyp6i3fGoLi9oRdp/OXp3bdw0aeEfj&#10;F3ucjE/tOrZh33RnxfbshS7dz2GQ8cfNoF6pLg7Zq/kCjFsWxqyUNHwAA9C+Bxmf5iodDg0knFc0&#10;p4GEsSkVdiUNZD9tv6mK5dfukDhKbdCvwmP6K4h+XAt002b4i32ZwfIhZ/JqhsaE1u3pzS4TwvIl&#10;66MZh4xLsvA05rybNzX8+EfyyYvcybNZKHUjPnA8l+MmwaJlW5VXsJLdAUWaV7CG/ZHbtWNPnaqP&#10;1OsKbHr4+nvdf/W99tc81Nq9l1WJV6nyAPO4+/BT77mplYcfadVR6qeDD1S8+47DpkV7H6qk+omW&#10;HP9Yy2o+0YrTn/D+mUoO3Ffx/tuav/WSMpcd1diCXRpJ/TeKmLhgl/IqjjO38kDHqe3qrv9Cl25+&#10;p8u3vtOVO79W/ePf6/bzf9E9cidj091HLj7dvP8H1d/7PYz6nS7W/1rnrvxSZy7/QifrXIyqOv01&#10;zMPHSY9v0/6X9PaeMav3WKu2PdLyTfedXGrZxvvMIN9Dk7qhohUXtWBJreYu4j4eedQs9nHOnGd7&#10;qA6w8wVO4UP4wf/BH70THhE98WpS4xG+FuHo5aH4okJ64OOgn0f+5NrBYjUetd0P1HehzanHGxnF&#10;zDB6dxA1fAh5d7AFPQ/jkotNaN9OzkTexOdWCyfwUqIntSDs1cmZ4JIfPTg/+m/NvPwdPdvFJZjk&#10;6QrXDutmMOjvw9OTPOk9YWziAXa41YL8yfjUOzlFUyeMVv7caVq0AA/5wmns6eF+8E708RP4na6s&#10;0Itbq/Tx7RV6xd6nZ9yPekStd7OG+y4HZ1Pf2X0DdmCu4vZKBfvDy9GWSrmtWTZCyxd/pIqykeyd&#10;G6SlhdwBzkMPn93H2YuZNamnsxPzI9iU3p97LMlt0cJa4XcIc+quSNuphCZu83VB4d6E8YlorO/w&#10;P4Xajm9XfDh/gkXwycJ1u4W53vbMDXewG+jshOJ92/bMq0Sxi7NtMMG/vwN7HbrGM9/WRz1Thiq5&#10;Hz6AFHxHvSeiOeE9aoieyRMa38cnwSd+nNQHn0D/TLgzQ8nkT5YbpcKoPkNmq1f6DCJLibArod80&#10;daUGjOk5Ru27j1SrLoMU2jFVgW2T6CvbZ2WsvOCShx974ciVTPemqYO2xG4TH7RvwtMLFjWEB68e&#10;nqFOuL/2d6/GJ3c05lGWb7lyKJdObvkTwa/v44+XAH3Th5nfdjGJ9N4Ws9uNvdyT5uGdzuHvXplW&#10;bzyqdVtPUS99rJ9883/06qv/1KnLn1IHHdeCZYdUuqFWJeQ5Czcwg7vpmkp2P8Bf+UxlVS9Usvep&#10;ivFWllbROzv+qZbXfK5lpz/XcnpxS2s+VdnRFyrYd085W65q1voLmrmmVuMXsVOlbJ/yK0+psuo2&#10;2tZD7Tj4ULXXfqbbcOj+s3/VnSd/0d2n/6aHL/9TD5/9WY+e/8WJh3zv3lO+9+TPMOoPsOx7na//&#10;TrXXv4NR3zp51JG6b1VV85V2k0ftQDffUsXNgz3P0aaYKd4Ko2DTik3UfWhSi63OW3NVBTAqt/ys&#10;5pTQ1ys+qeyFxzSr4IiTT2XmVv8gngR/3hee4dR4EYkwKhFLLLwKM0bhH8HTZrcUAvGQBBHGp5bw&#10;qSX6UwT6U8Q7+tPb++WmQ73lk9tXHuTmU6PeZDUd++0b2NSC58TFJWMTWrflTQ1sat7AJ6eea8yd&#10;mvLJ19G7Xax6+941Hw+jrJ5rEh6wqSmfOsV0Vkpv9J+M4Zo7e5Lmz5vCDaDJWlUxQ3u3MR98iPtS&#10;dcv0uH6lnt105VC2i+7x5RJnZ8HVk/PY5TObem6SNq4Yze7NIVq8cJAW5KYpd06acuaka87sAc79&#10;uryZvZVNn276pATuRHFjc2SsBg/oqLS+dl+2teLiIvBvh+I1CnB2Dtj+JtOdAmFTYBh8gk0Wdk8u&#10;MLQZ/Tv8T/Tw7AaBxQf5hPbk5pN7B7m9RnbglmeHZs7+JrvzGwmbIltHwCr8hV3imfkbpGT6+Smp&#10;GepNjtQz2djk4lF8r/HM/Y8jxjKfO47ZEzebpuDLw0sJn6xei0+bprh+UxTfH29038loSuPRlEap&#10;Y4+RaO1D1TJ6gMKi+uIRSKEXx+dkSBd83NF4lKJcYZo3erft/MZUTDBza7mR5U08T15eoeRP7gjj&#10;fUPY198TnuhIfxONjHLVeZaLWU7m1tA98dt5mMcuAq9s2mj2tOVrZEaOxkyZz52TIm3YfVa19Z+q&#10;Bjbd//h7Pf34N+QpP2fG5Kpm51eiw5Rr6pzV9OYPq3hNjZbvvKn19OA2HPtU6499rtVHPlV51XMt&#10;wfddefZrVZLDrDj7Fdr3J5pPPpWz94Hm7ryrBfseqfgQP+/4a+VuPKPJ9P6y8UbtOP1Mhy9+Ckfu&#10;MQv8Au78SS8+/b969uq/9PjFf/H7+W/e/1XPXv+7E09f/bsevfyrHrz4N90in7pOHnX59ve6CKfq&#10;jFFXfqGaK7/WURh1gDyq6hTaOb9P8yBsxYOwEU5VkketIVZvYf/BenxSG/CZr72ugpX4o5afV97S&#10;Ws0prdGsouP09o4qa8HhH88neORhTGrCJ+//IZ/C/dDLeZ7sNnAjn/jscfEJn38Dn0wLd+nhlju9&#10;5ZM/z5G/lzt3gk9eLj4Zmxw+4ac0PjXVnKyu8/KARx+Ipkxq+t7Y9JZP+BNjujh8mjB+mGZnT1B+&#10;3iQVzp/EjbIs7cFfcLx6oa6dQx+/hv50gzyK2eCn12zPODfx6hayW3y+6g7PhU+TtYEd4ksXsf9y&#10;/gDlZnOvLgvP5fQ+mj4tRXMyE2FTAvVcd/ZhdmP21zyY0bCpnVJ7t1FCjwjFxoagU7MvNwqNm5rO&#10;2ZlC7hQY5vW/zKfm8Iq9dcan9vDJWGV8asPdlVZ41aM7stOtF/6r4erbfxy3sfFzU7+5cibjE3P3&#10;vZgtgU3d4/FGwyfjleVWbjalppnGPVmxaFGdksapM1zq1Gus2sdxc7vLEPbDDsKv0E8BrZLlH9GL&#10;mXU+G4O7MvNPL84HJnnBJOOSm0304XhYXfUbn2seDqNgicMmai+41DTexyb72t+wyVj1D/hk873G&#10;qNBI9kiMnKrJMxayP6SYnbeL2BlZoF2HrurIuUc6demlbj79pW4/QG8+dU+btp/RnPnM9+Pfysiq&#10;UE7JbhWuOKY16No76OvvOPtTbTvzU1WSo5TseaxFu9nbffwnqkD/KTnySoWHXsCnp5q3/5HmM6tS&#10;dPCZig4806IDT2HZbc2pPKH562t06Oobnbz2JXXYDVUdf6rrd3+jB5YjPf6LHjz9Dz199d8w6t94&#10;/Suvf9UT4uHzfyXH+gs5FjnU/T+ip/+OevB3unDzN+Rgv9KZ69/rxMVf6vC5n+nQmW9UdfIr7T32&#10;BkZx62A/vgbyqLXbn8Ap5os33EMDQzOHUUWV7D9YfVnzl19QzuIzyqbem0UeNZM86gf/F57IfMvf&#10;hydf8+LZ8G6ZxEdSL0p3fhyWKD/qfT/yJz9ypxbkTiFEeADhR++O58edP1kPzwmHTW4Nqi1cculP&#10;H+KTK296W9u14Nl6m0O9zZ/cfPK1+s6rQXdqrOV8IY314j4QTXKmpnxy13fGqIAWgfSqYh19/KOx&#10;gzVtxnjNzpmonLyJKimeprWrs9lPX6BTh4th1BLdvLBEty6U6Nb5RbpxlrvnNfmqO4IGVZWt3Zsm&#10;s6NnDPr6YBXMS4dLKZqQkciOjJ4aifY9bnRX8qXO6EzRzPx2wC9jHgJukydGOneiYmNDnd0CbenV&#10;2T6lMHxOVs850ZA3ufInvh5G7kSYByoknN5eQ7zNn+AbMzDu/p3dmIpkLsZ9R9idQxmfWkYR/Dsj&#10;2wbyih88qh09ugTyoYEwiT1J9OMS4UsytZ3xqFvCaDxPo/ARsLeEsPf2te7UaHGJ9PN6wSrqvAQi&#10;Gq9ih54j1DZuiFp3HYhnKU2h7VMU2CoRT0s8O0uo33i2PJtHEx3ZDWB1HDWchcMmcib6/SKfceVN&#10;1kejhmsIT1694ct7g887LwtPbksRHnh2LURu/rcRDPPglNV8PIdOnQf/Gl/RJTyInn1GcFNgOXtx&#10;d5EPldO32ojesgEt5gj1VT19tHrtP/NQx07Wc0f3MDP7ezV+fLZmzCjEf/RSL1/9il4/N+8uvdLx&#10;uk9UjTZ+8NynOnDpWzTzN1oFk1ZS31XQQys/QU6F57uE10XHPlHRsddadPSVFh7+WIUHX2jRnnpN&#10;Lq9W5pJqrT5wQ6dufKHqs091iFzqJp6CRy/+DIv+Q89e/peePP9PPX75F3Kq/0fdeUdXWWht/iEk&#10;J8k56b0XWqipEDqCAjYUexd7vXa8IvfKBSkqgoBIJ4D0ToBApCSUNAg1NAUEBUQU9bszs2Zmzfwz&#10;s+a33zcHwhX55n5rzVpzYe31npJzcpKc87zPfvaz9/5BO2ouEXCq3RfJ+86DT2e1Fm1qDZr56s1n&#10;tAIuZTxqPvg0d9lRzVh0COw9AEbt57n3Ox4Eh0dN3KEPP63QyPHo5+DUW6PRykfja/+QeXej1ulV&#10;uNRzQ5nP8jq7FyzfA6du9K9ZbB5c6frRPC5fzeMLwKkCBXA5IDZfwdE59EW2Yp4he97J68IJZ8Zm&#10;o7fAv0f4XxGfrHZn2GRh+NQSfMrPK6C+3VO33X8r8yMGMdN0kIY8e69ee/1h9k0/xX7p5zVz6iua&#10;O+MVdiq+qAWzn9e86cw2+PwJTZ3wqCaOexA9/U5HZ3rpuT56+skeuveeAt06sL369cuhj66FevTA&#10;c9k11ZlFYD0ruXns1mwfy1y1aGY+MnPOcjpwJI58LiYuEOyxXM6w6MYRGYs+FQdOEYZPMfGNHgN8&#10;5v79Un588mOUcSeLxEzmyqXxmBR691IiFJvOPN3MlspsW4AmzvxJvN45HW9mzlJf+JTNSupHzxy+&#10;S6JVO/d6G+ac2HXH99SJOXC5A3gM85a4Pw0/dXLbborLLgSXOikiuT39nq0UFI73Gm9KADqlk7fB&#10;jQKo65tfyfxHfn9AM4cnoXfDexAeiKjGAFPQASwC0YauFx64kYevD7Jo8jUYzHlceJNw8ao5+rcT&#10;QbG8Bn8YX4vhrYIml80806ffZq6S6cAf6PGXR+i+Z97TayOm6UOw6c3Rc/X2uPn0wdFv8vEcjfl4&#10;ph586Dn8m09p2pQSfVW2U+WbqrRp817NX7Rd4yev1riJK/TJTPp5F6L1LKrXiDlVep8YPr9Owxft&#10;05/xKL29YI/e+ZKe4AX1Dl69AK96dUKZHh7G/oK3yRnHfKmPZpepZE0tudhGLV27Vxu+OqFdNT9q&#10;d81lbd/xg7ZXXdCO2h+1s+4nJ7ZX/6gtuy6orAIOtfWsSp34TmvI91bgQViw6oTmrTimOUsaNAuM&#10;mvHlQSdsltSkmXXMGiafnLxTY+ndG4V2/t5HzOYcQ10PHvXWSHbhjViD9kZPDBj1PLW9Z1+fdyN4&#10;+kNsMswyfAoEnyxcnEKbjKHXO7I1tVzjUFfxKQZdwK8/xVoPXqP/yb/n3K3h/f/NnwyfjEPZMcxH&#10;X2yLVnCYfGpJPTRgcH96sm+j9+B26seD9OJL92roO49o1IgnNOnTZ/TFpGc0Y8oQzZ7K7vNJj2rq&#10;pw9q4tj79NHIwRr+7q1645V+euHZXo7udM/gfA3o35Z+q1bgEvPlihLY9xunDh2j1K59lHLaMqOy&#10;FfXqFq7/yObvxiW62BQd2xxtCc0p2rSm64cftwyf/BHNrJWmHMr2c/rjCkal2j5hsOk6+BSXnqyE&#10;LHYMtMnDG84OgQ7u7Lbslr3Qo3pTW28M/EjZOX0cn7jhUrZ5xsEowyo/XmW06qXENsWKa1Go8NQO&#10;jJVsg8euJdoScwJC6cGFYwsNgGZQ6m5gknOEq5DDWfjrcAxVBB/AJTiO6dRugCloABbNA64fDi6B&#10;X4ZNv8OnoN/j0xXNHE7WlEeF4BW33rv0Vp05b/0JzWWannj5r+o3+DkNevwtvYE2PnzCYg39aIE+&#10;W7hNC1fuoI63TB9PKNFfP/iUXcCTtHzxOvaXo09t2KVN5fX4uvfgjdym8XCfDyaUatRMPuslNfrb&#10;3GqNXXZI41Yd1Zi1xzWKfGv48sMatvSQ3gGfXpy2Q0+aD+GjdXrw3dm6j36Y5z+YrWETloBPNdp1&#10;4KJ27iGP23lWWyu/047d8CVi956fiJ+d2FH7k7ZVXdRX5HubKs9pA9r5eie+11p8Uis3nUYrP6H5&#10;K4+pZPlRzV16BO+n4VSDplu+N3efJk6vxSdVrU+mVGksXGr4eDymH23WOx/iOwCj3h4JTpHvGUa9&#10;+uel+DgX3RCfAmLyKLlejWZcdiMfzmS4VMjbpMg9cjmYfj2bAxwMPoWEZfM5vrpHIdbn6uOGT9GG&#10;T/QU/Kvhk+0RsZwvLIx+juyWzMfPU1H/nup11y265d7bNPC+2zUYHvXYU/foRbwGQ999TKNGDdHY&#10;sU/qk48f04Txj8GpHtLY0fdp5IjB5IGDmA89QC+/0FfPPNVTjz/ajb70PA24JUd9+7RUt+I0elXi&#10;0WpiqYkxs8RwqSVzlLKo5VPPN19SHNzJ9WBana4Rm6LMi2kBRlk0xSp/zgcm+fci+PHJ4VAJYJPD&#10;oQyj4EnkjLbrxSLRj1Fo4zZLKjqF+h/aeFRaiqIzmDfQogMaUSE41ZU5St3Yu8ROE8L66dLor7Oj&#10;9dRl5fQEx8As59iL2cN9uN7LuS+ZOW/xLTrxfPQnJDDfLSadGbkpak6N3nbsBuEnCgILPEQoeZWF&#10;B67S3ML8AU4dDkyCuwgM8uMRBT0uw4EawxMQruuH9WBGUPu9Npp5wskhCTDKDfK+IPI/C7iWG9QA&#10;4WvNjLfxepp5EuhH7ofu9Cdmt32InjJcg4cMRQf+WG9St3vro/lo3ms1e/0+Ld12ipytRhPmllPz&#10;36JFqyrwcVerFGwq21yrbTuOog8d09K19dTzd+mzOZX6ZM5OjZmxTaNmV2oq+tG0r77VxE2nNLb0&#10;BD0shzRsyX69iQfzuSlb9Mi4dXqWfOreN+fq7len6Kn3Z/IaSvQ532vT7hOqrDujLTu/QRs/qd21&#10;F1VXf1m1B35V9b7L2gVOVcKjtu4+r/Id54jz2mgcqhGf1vB9V5Sd1KI1aOWrTYs6rvnwqBIwai56&#10;1OxFhzVj/kF6/fbSu1fH7Ba8UlNsJmelRjATb9iYMr3Ha7OZ5+8TQz9g/8L7K/X6u0v+Q/gkw6xG&#10;fAoEnywMp0Lo1/NEg08Rbo7n4lOWq0E1xSd2FETZ/IJ/If3JeJP5DmxGv/En8xd06NBJuf2YnXrr&#10;Tep5x8266a4BGnjPrdRebtVjQ+7S8y8N1ltv3QNOoZsPu1PDh9+pYcNu19ChA/TGGzejVfXVc8/2&#10;oE7XBS08X/cOztVtA5jf1KeFevXIVHEhew06UptjDoHtZEqlpm/1/QRwwnAjDvyIRgePgDe5Wjjc&#10;LorXF0k/C7h0bXC7w60Mwxpreo06VRSY5ceoWPK8uMSrEY/eHp9MpKCJN+JUfLrpT/TwoT1FptBj&#10;nZwgb2K6vElw5uQc9OuO9ATn0V+Tz56WfGZNFjqRkl2En7szWEUPcGvDqm7gmM2lZBZlVqHi03Pp&#10;IcbnnZwNb2IvUyQ+pTDq9T6wKZTcyTzZln815mDBzZkzAQZ54EmBYJOLT1GubtSIT83AGQejrsnN&#10;8Mb9A/74r9vcihDwJoTv4c7/snk70cwigG+FRLoRzDE4yg27zwK8vBpgKL0PgXiN2+X3w8vzJvW6&#10;Eo2fyeyAd8ejs3yu10bN0sjp6zRj7R7N3rBPMzZ8rc/XNGjy0lrNXF6lmYu34Zss09LVlXgj96hs&#10;awMcqxY+sgsPAr1wK/fT31uud8Ys07sT1jnezfGr4VA8x8hVhzR82X79eTH5HX6DP83aqRembtOQ&#10;v5VSvyvR4FeZ7fsBr2ceO6nWVmkq36d060FtxX+1E396bf0l8Oln1ez7xcEmy/EqqqnjoUUZh9pW&#10;fUnl1PXKKs9rQ8U5GT4t34hvs/SUlq47hV5+Epz6mpoePGpJg+bAoWaS6xmH+hzNfMqsemZ0Mq8F&#10;PjXuc/ycYNSIj78iyjXiIwL/+fBR65nrufqG+NQ8Jp/TgBsBHC2aES4+FTqYFJjYGWuJGyEJHTjf&#10;oUFFgk/4T3wOfyK3Q4+KsxzPl0GPC/zJwaZ/MXyCO5ln07zk4fCnLMOn9h3Vrk+xcm/uqc4D+qjb&#10;bX11Ezg14K6bNfiBAXr4iYHMARwITt2il15hj8GfbtLLr+IheKG7nn6mWE8O6YwOCi7d01G339aa&#10;PtGW6ts7E09Tmrp1TlZhbhyaDLsN0JpsZ11iqosT0YmBcKbmzBA3XEIPi27GLC6OFpGGTx4Xo67B&#10;KW437GrEqIgYl2+Zjn4Vn8jz/gGfrB7o4BMY5cenOLTxBDxRMWkR4BOf3wT61NiBGRibStkqU974&#10;Vs5+gNiUdviwmLuLBpOUld8YBc71lBZFzP9nPi55nOFSVBKzKcnlvDHMXIqhfy0CfdsLDwnls++N&#10;4fMeQ08KfInwhVhQuwWvrGcgpLlpRWACnCUQ7tIcvDJtOwD8CgBvAoKM67i8BxGL/JCZXg4OGRZd&#10;G75ge276pohwejcj8DFZBHn5HrweJ3hNQU7A3bxxzA+3sN2/FvQTExJcDU0sK6cbM9leJlf5SH3v&#10;Jrd74m3d/8Jf9RZ1usl4C2atr9fcTfgK4B6jFx/UsC+2ODxqzuo6lazYoc07jlHPP6CSZTvRnCs1&#10;fVGVpi/eoynz+Fzj2xyO5v3Z4lrN2HhcUzee0ERiXOkxjaZnbgS+y+HLD+r9pfsdLvXe9Hq9gN7z&#10;6Lvz9czwOZq+qlpz1+7W/lO/qvbwBTjSSVVWf6uavT+oZs9FtKeLqqz5AY38goNPO+ouaVc9mFX/&#10;q7aT75Wjl2+irrcWvXxF2Tfo5OhQG77VsvWnwahvNH/5MQefjD/NJMf7Anz6Yu5+JwynJs+hvmcY&#10;NXmnRuM5H43nfNQnWzQBnepj/J0fglk3/Bebe239Lo7rFgl5BDiVaFFAj14hsw0K8UPh2Y1FM8BL&#10;7oto4+xDj/FmOT148caf0BCifexH8NErSfj3AluPXdM+O39PyzXeTE+c4zHwew3cI+8h+L7bd4fP&#10;gPehl/eeecdDmdnkhdOHcZ70weW9AfThBTBfLoCaXjPr+8VnILeW10zmDQ/kV4HnSVfremwTufLf&#10;bm/WPJgvoR4YHoX/piV9p53Utrib8nr1ViFzNIv69VGXm8GpgX3U+86+vB/7asD9N+vWh/qz46u/&#10;7nxsgO5+/Bbd/lAfDbinm265u5i99/nqeUsH+u1b4v3JpvaFp6kwFR2cc2+7WLRwHxpzKDMBPEpO&#10;CWIfQCCzUfCER1kvHbvAo4wnBYJPdDODU14Hp4xHuRHBfU5EoE1FoJ8TURHwJTDMIiYSrhRD/hYH&#10;L0tgL0I8c+ziuA/cik7gfjia9cnEp3AfWpfldZHkf3FgUyIzCRIz2WuTHEf/MX+LeLwhCRnMUmrB&#10;dTxw4E1sSke0pHzFZOUqsXUR/SfM8G5XrPjsTkpsmcuxo6LTmCWWkKnQ2DT0gWSFNGKRBwzywFOC&#10;LDzoQf7L8Bfnut1GBBqvAlcCg6mlcTnAybuuYlIAeVlAsPEfZlayWyEwlMeFE2EWPNaPPYZ9EXx/&#10;bwI4mMj5NYX+Tfr0wJmQEG5jtqUHz0AweaYvzJ3H64XbhTKPPsRrEeOGD9zidYXw3kxLbc8cnl5o&#10;iYOpZfSE7xahz93JvpPP9dn8Sk1bgWegZKueH8sezCllGjmzXNMWV9ITt00rmTWweXOdDuw/o51V&#10;aDvLK7R4/R4tKz+kqfCoKQurNXkhmvNsZsxtOKYVO89rfvkpTSs9qslrDmv8cmpneC/HLavXyAXV&#10;WrXmJP4qNJ8PvtT7o+brrb98AY7U6uS5/6njp/6rdlWfUzX8aHfFBdXX/KaKml/gVBfBpouqhk/t&#10;Ofiz6vZf0MGGn1S75xy1xdOqqDyt7du/Jc6imdOrZ/0x8KlV5JlL132DN4rXveI4mvlRTZt3mHoe&#10;fTslR+BSR/Q5+DR5Vh21AeZKkeuN/azCiTETt4FXW6n1beUzeYN/f4RPTTEqCXwCmyysJy8EjPLG&#10;sDs1sg27E6wXL8vxkP8On+jn/r/FpwjeEy4exTf2uPivc7wOPnn/SXwKAJf8GPXP4FM6+NS6c1d2&#10;afRSbm838m/qpSL4VBd0qa4De5D39VCvO3uq91091IfoeUeRug7IVVHfdiro3YYZINnMmk0jD0il&#10;hpWMTpygnHbxYBKaU6tI6nSh7KcNUWaWH5+CmMlr+ORqTE3xyRvl51FX8SkcfAqHU0U4+GQYBe/i&#10;ehTcysLBKJ4rFt9mXCy4Q8RQ07N9wrEJ+NATmb2ZxCwWjjF4D6LQp2LRnGJTosClGPArVlGJ8Iz4&#10;BPApmWMGcxKymQ2WxX6AVtzXFm83+76JBHAqqVUBmMSMk/S21P3awcGY0ZNIvRdsCgabgiIMA8jh&#10;/Fh0BYPI45re7r+/8WjYFAieBXI9MMQN4zjBYEVwGLgRFov3hYhwwwM+eTjPBIdHw/Xtvnh2ZINB&#10;PsOhBOaCu2Hz4yIjMsGnJPouk53bPfgGQr02RwXexPvPA9cKJv+08ITEgKPRzL1mrjj3xcAHY2Js&#10;N3EXZq7dr/53vMz8lyHqe9dr6v/gu7rjqRF6CT/Sm5PppZ3K7rcppRo3vZTcZ41WgE9Hj/2oU6d/&#10;RRMyn1GVlm8+oHV4OZdSa/ty4zHNX39Us9YcVAnH+Zuo8ZeDCdvPaN6WU/p87SF9Rh746fJ68j/z&#10;KDDXaQ11NXjYpBml7IIaza66oVq3uV5Hvvm79h5AZ9r5vWpqflZVFVyJvK6q7kfyvR9Vt4/Yz051&#10;8Kl6z/e8nu/Bs/PgJnU+OFQ53vKNYNQGwup65j9wvFHwwi/xHcxbdpwc7whaOTHfsMowirmd1Pam&#10;zEGXmol2juf8oyk74FOV4JVh1fYbgBN3+fHJz5uuHDvR9wKHMv5k2JTaWQFEaEohOkQe586OaBzt&#10;6Mdr5fgLEtDK/xl8+kc+5edR/vkFEfh/3dv4XPAesdkFzvwC3stXe4TD8Ub9AX9i3pwz1ynAvJpX&#10;+ZLh1D+LTy0KutCb2kPtuvdQ++7sLOrRVZ16W3RRbp8i5fUtVH7fAvZq5BIdub2t2nWjN60oA090&#10;Gp7oRKXnxKLFsDuzJfVofJbpzCjJyGLPLhp4dqtgZbf0cO71sKuEvMpqdbFo29fBJ8vxfJHNCfjU&#10;NUEeyO0RjeHgE7wrirAdKrH4yWNjmBMVCx7F4RmI8zkREw8uJdBnnOjO5bXZvDFJEUQ02MRnLzme&#10;/C0JrEoh8NomMWs+MRt+ZbjU2tnxHUcNLjYDbMrOI/KZadBRUSk59O62YdcAPCs+C97HXCRwKSgM&#10;Xzf5UlNu5L8cyN82GPxxAtwxjuUEnCXYAg5jERLGDF2wJjQint9BAjwykZyWY7Qdr0ZIBM8RQb5o&#10;eAU+eQ2f0Lo88DDjSiHgUxBeziBqgh785z64f1QUs2IjmWUdxTxGcMdmzSWht8XG2+U0Hs8OFifH&#10;g2PxPCkpzCcmb83IKMSvei/7xN9g39xYDR+9iJ60Jbr7qb/pmT9/oY/mbtWoRbUavYRZ38vxTa5i&#10;DtyCcq3ZUKN9B77T/oPU1Gq+IY86pJVbDmv5lgYt2kTutO6w5m84qhUVZ7VwM96j9cwW2HxCq8jH&#10;1oAtiyq+1Zfo7kt2nNWy3ee0bc8P6EQHwIvdeAQO42Pawz6EBXrl9ZFavKJC23edxJv5Nbj0Mz6o&#10;89q9+4zq913Uvv0/qG7v9+DSWXDqPJj1nXbVXSCo79X9wuMuo91fVPlOtHPCre99r9WbDKNOO5rU&#10;wlUn0ctPwAtPoJefAKuOEeR9hNX3vijZxyyFPdT4qO+hSX1MD9/HYNUN/13Bo8a87sp18MlyPONO&#10;4FLz9GI1z+iqUM4R3pQCvL25zhznyAhmSaM9XQ+fwh3+ZHMKktw5Kk7PHfkBMwvcuSr033HZCd4r&#10;rpfcPOV+X7n/tvjG+Spwc7i94ZMfo3x46q6b3xk+Bbjz5pz+FsOoa3DKxayr2Z17vWl+l0B+Z/wp&#10;Pb9YLbr0UKuuPdWquLtaFndVm+7FyrHoUaS2PQs45ql1t458TXuO7NIu4rG5mUrrmK6kHPamt4hV&#10;XFY0fILPf0qY4lKZh0v+ZN7HtKxgJ1LpeUsit0qg9h+NX8mtyaEzNcnvHHyCH/nI33zkcdeEg1vc&#10;15j3mUZuvS8WkVHU4ZxwZ65ERbErnIiJi+Wzl0Q9j/3gyZn0/mbxGjjXoF8nprJrLp2dR2mteZ2c&#10;h5JboknlkP8Rae3o0WNmODldCpiUlJmrZPSnZI7xae2ZRwV2gWFhUelgSKpCw+Aa4JIH/hFk/AMs&#10;uhKWyzVyJNOf/LgUSj4V6otjP6fhkcuJvJFcJ1w8YqZJFLjiRNPLjbfxGB+cysJ5LjSkUPK2ELiR&#10;B19nCH2gkeHs1YvLUXJCe3qH+Lu27qM2bfqobdub1B5PV2v2cbZo2Y3zRh6/v1Y8F9pbGPwxIovz&#10;S6563zSY80s3vPGD9PCTw5i5/a5uf2AofbEz9P4nK/TSX2ZrzKxyLdh0VBNLj2kKGs7cr76mlkfv&#10;Lf3CGysaVHfoe+09zO7gOmacbD2sRWXMYFpXpznrDpAb7tMUeFHJhiOavxFsKjuileRbW/ZfUkXD&#10;ZZWBI+t2n9LG2rPavBc/QP0Jle09pm37jmt7zQEdbjiluj0Nev31v2jSlMVaX34Qv+Uxrdx6hhzy&#10;lKp2H9f+A9/rwMFz2lN/Fl3qrPYehEcdvKSqvXiiai+jUaFF7f4NLyc4BZ/aVnVeW3Zbnc985me0&#10;BoxaucH69U6h739NTzG61LJv0MyPg1dHwSv8B/MP0GOzl/oeftHZzOecWcN+qxpNnFF9Q3hytKYr&#10;mNQEo/zYlELdDlzyZPdQcIue8mV3ky+9MzUc9vHEc54kx3O08X/gT5FgU4ThEzNU3DkqYJTTD8x7&#10;Avxxb2+8zTCK234fCdxGhFjOh/bhiWnkUFcx6o/wyQM+BTVi1JX+O/DpWi7VFJ3+GJ9SwafMzj2U&#10;DUZlde5GdFF2cWeuF6lFcQGRz+VOyixivnZhjtIL2B/ZiR23bdnD3SZFMS3imZkWrci0KHyIcL54&#10;L7zCC//wkUvhvUwLIjxggXmP0H/wE9iuFQdfov01OuNLYE8k/CmcYxjXwwPhBE3CwS37ukBwAVyy&#10;4PEWYeE+8j6bBWWYFM+eglR4QQY7V1orM5v9361yyTMLyTvhiu2KmeFSrDbt+Ly2Y48Tx5Y5/Mxt&#10;OrPHCs0bnpSU1QlcApOIxExqecahksjz4pm/g3YeHs3nODwVrQZcMj2Z/MhyoiB4sIfw45GHPM3P&#10;l65gkx+X4Ek++FYYOZkvwnAJDnRNgDeNuZzlbyHkeJbnOfkeOZ+P5wkDE8PQvn3kdD4fehPvyUg8&#10;oKnJHZSdWaj2bXszG+Iu3dLvYfWmX/lmepX70rPc22YrdL9fefm349Pt5eRucbzfo2PaUmtoy++w&#10;HbXWXPqi+7OHr6tsFvoDTw5nJ9wn7LVkJzj49OaHC/Xx3G3gzEEt235Ko8m9Pll1mDyMObpo419u&#10;rKfuf1zHzv5dpy78N1UdOq+lm/bBmw6Q09Xrozn03E5arzFoT1/i/V5VeUaLypnPtOmwymrOqgIc&#10;qTj4gyoPwnMa0JSOXNSK2gatrTmkvafJ08CmFcs3atLEWZo1bammk0/Omb8Nz1Kt5qw6piWbz+qr&#10;7ce1k+eq2nvOidoDP2r/sd9UfwQ9/cBl8MriF7So31RT9xseKnxUdaapU+PbTT9MBRiFN2rd5jP0&#10;FJ/R8nVwqTWnmSF1ilzT1aVK8JvPXIjffB65HjPvDKcmzQKfZlaDUf9BfLK8DmwKgC8FZXVXCB68&#10;UM4tYS17KCyzGF9dIRopswqjchSHF8p6XJrmd4ZPFlfm0KFBuvgEZwpOarzdnVVn86Ca3uf2vrhf&#10;52AWXNyvlfvn1F2ZVRcYeV3+5DGNvDkY1dzlUIEBTfqD5WKR5XlN/9v16/GnlHzq5J17KrNLT47d&#10;lV7UhSP188JCZRTlE3lc7qjUfGb+5+UoJR++0QHPRQ6zQ9vgA8tOVHg653H0nFByKQ+5Vkg0M87J&#10;tbwxaD7JQfApq5ehX9PrZnvprL/u9/jUiFFgUlgYmEP4CG+4hYtTDq+ymh7h+qI8PI+H80g0ulM8&#10;uWMqOldrtK98tevQGU9od3ZU9aZPpR/7FvqroHAA2v1Adcy9BV8W+3bz+vMZHMictUHsPLoX7QwP&#10;E35E40lJ4FJcalveB2iQ4JI3nB0laDne8DRwiTkn1NmCObcEB8ObHFwCizg6YXmcaUfwJZcnuVzJ&#10;f9k4k+FSODlhOB4EwycnX0NLCkbv9vgs0Jd8rrZk2OQxzbpJ/c1L/hVOLhbJfIGoCHY7RfE3iaYm&#10;266nHnqA+SdPvav773mJ/u/ndP+9r+qewW/qnnvepO/oZbz9T6lz5/vgUuwTzsEHT19gRmZ3+GVn&#10;sAm/O/WhlAzb6VDMTtxH8Re8p/6DX2N+2xp400r9hbrbuFn0lSyrg+/AVcjB3p1ZoQ+XsLN3wS7N&#10;LN3n8J7t+86qsv60Dn/7m3YfuuDkdut2ndLanaf05Wb4RxmaDhrTAjjP+hr6Tqq/476Tqjjwg2qP&#10;X1bd8Z9Ud/SiahrO48E8qyU1hzVrY4VWV+7R3obTqt55QOUbdqmm8qhK1+zVSDDzzeELNWz8Zo2f&#10;u4da3BHmQTHzBU72VdX32rnvkvYc/TfVHvpFdeDTvoO/6NDhf9MRouHgb2jo6FXErj0/OnW/LTvI&#10;9fBI2cyDUvBu9Qbqe6XU98CoL5fjNae+Zz4p8yGY53wmPc5TS/Y63vOZC817fuDf4U/kcbEEv3PF&#10;w58MlxpzugB4UyDY5OH8EYI/OMTwqU0vhbXorvAMOFQSOV6U1fDI1b3Wf5euGHxPkXCmcDiRhYs9&#10;hj/XC8MnfH88xh7n7FJo9CX452y6WOXP94xHxRGcFx0uxfsPD4vNGg8Hp3zU8kKp4YVQw/tHfLrC&#10;ocCpG+lPFIdk9bvgyBj80i2V2pYcBv6UUsCeskKLYqKzUguKlAY+pRUWgFeGT3ngU0el5HZQYi6Y&#10;3YGZ7W0yFdEyDTzn95HBZyw1Hv8QGkosOjBzTzzkWyHRYWARerXVy5LZM5DKPPFU82TCrxr77Iwz&#10;hYZTt4MfWa4XHgHm+DxwgUByoUA+3+CTj/28ToB9Ybx+H3sw4UvhMdFwtHi08HTyRvbwkptlwH1s&#10;B3gONacOnW4m+jNnYCB4dasTbdsPdHp7czi2z73d2SeXV3Sns/87NbszPC8PfQrNm/pdaBSadzg1&#10;MHApxJvC67FgVy7nFAsvNTIv/MlLXhVG+Ov5YeBOGP4Cn3EjdCHjSV74kuV2hlEOb7KvsfvtPuNP&#10;UZbjgUEOPsHDDIvAOPMlmAcgCI7msfwNnhQGHvmCU/ieaUpP7qQ03quZ8P6CvNt0910v6YknhtHz&#10;PQzvx5/14INDHVy6//5heuihv4BPr6vPTcw+78Fu8YL7wOjB1FjvgGf2IwfuyjwI9NcIzkdZ5kft&#10;qbsfeYc9Jp/roRfH6YW/zNV7E9dp1HR6ZD/fqC9W7NWSLSfJ1/AA4FH6G16lD8CtKctrtOirBm2p&#10;/07b689oBzlWVcOP2lZ/Xmu2ozeX0ku8ij0r5V9rMdhm+LR2N/OaatCozR9wDOz45lcd++6/6PAp&#10;anBV3F9ep7nbjmoBGtaEeZvwf+7S7h1fazNcbDta1uql+/T+e+xYGTKJ+l4Zs3g3aPjkak1a8o2+&#10;gO8sr/xVq3f+rE3mK6i+oH3kj99++3dd/O4/6eLpSzp96BR+qfNg1AXV7rtI0BdTa5707+ktPofv&#10;8zyz7r7XujJmH5RS21uNvm+xyngUXs5lR+iVZpbUYvT7hfvBJn7GL/fdGJ9MA7ewfM6vhTu8Cb0J&#10;bAoipwuGOwWDTRah5OPe7K7keEUK428eBj5FNuJTjNfFpyjeo1fxycUgF29+fzn6GnzCbw5OObMO&#10;wCk/phlGXZlzgHbg5nouRtkuhAgHo/7f4VNyPh4eNHIXmziCTakFhQTYVJjvYFNaQa5S8xrxqVNb&#10;1gmiv7RmJ3wLtIpMdjJmJMOf+Kwl8fmJ49wfjX8wyo3w2BBqYuR0SbbDDmwCo+I5xuChNIwyH4E3&#10;IgBeYkc4FLldGNhk+ORzsCmE3AU+5vNxHz4LalY+Psfh0Qn03qFro2knoPGm4KlMzQBHOe+nZRaB&#10;U7ZLpTv7eXui17PzJLMX97FjgEhMZY9lcjFYyZ7vjO7wus68FuZURrcGJ1rAZfB8h6VQt2fWkpO/&#10;UZcjf3d25nJeCgaXrFYfBnaFhZnXhMvkWeEWlms5eORikmlMVr83XLL6neV7V+r4YI9d94S6fCnI&#10;a/5JfARoVlbHc7QsamiBnLOCeG946TmJiMp0tO3MlEJ1KbhdBbnMgcm7HV/sM/jQXmOH09vgE31y&#10;T4zQE0NG6alnxrAncjTetSm67/7humPQWxp019u69bbX1KsPMzy7PwZ+302uezu/F/ZVpXSnBxK/&#10;F+fv2+Bdjzw/kvkoM/F5s493bqXGlFCfwrs0YtpXml3aQG73rabiGx8+g/ly1P7H0fu7DL4yf+MB&#10;rdrWoHJ08Up41B4wp/rwz2DDd1q+CU/2mv36nPkDX6yiL4/ri8rRybejL5GPVR+9rPqvf1PDmf+s&#10;+qOX8Hkzs3z1Dk0FB0vKGlRa9Z3mrazW1BnrtX79fm0sBROmbtHQt+Zo0J1/5XfAnKgH6FN+Zq4e&#10;f2e1XhxRpuFTa/UJHstF9Nqt341eTo53/OSvOn3qsn749pIunP5Bh479rH2Hf6TGh/+cqIFLmRe9&#10;khpfBY/ZUknvHhhVuol8bz3zWUw7LzWvlPk5T9C/d5z+vaMORs1efBAe9e/wJ+NKThSqmR+X+L1b&#10;Tudp6WKT8aYQNMNgwtOyu4J5X4eCT17Dp2jqNPg0Y3xwZ/Aplr4Wy+kiOIdaXPVpurjzu+v0wMRY&#10;OI81fHPD/3VXeZSrT/lren4eFQGPcvAJjApDK/c2xwPVHG7S/Nr8ril/ajp3JUjsQ2gM41XX40/J&#10;+XiiC+BMxpsc7uRiUxr4lFbgcqd0B5/Y69apPaPc24FPbeBP1IJasns5K12RmfCoVD6nyfCJeLQS&#10;eE1INPWqKGYykO95mTcQHh9KzQtcgj/Fp6Ghw6Fi0cqtR8U0JcOn0DAwygePApvCwCaf14OPh73h&#10;ToTBRWLpz0si30L/oraUktEe7Mmll880pV7sUunDsQ99vRY3KZu/bVp2LzhRd8UkdManns/fFH4Q&#10;k6/QSHwkhC+6I3iUAxZlOZ7cEHaNeSOzwCk0psh0vo6fjdzJn9+F+IxPJYMV8EZ4TDgYZdqPF2zy&#10;olFbOHkceOTgkGFQIw5d0czRz62eFxgEFhFB4JPpSuadNGwK4D6bhxJE7mh8zRuWhm+MWcMtuqhN&#10;Dntj+FmLC+/Wbbc8zU6Jx9hp+oweeYj9TY8Mhy+xK+WREXr08VF65vlP9fJrX1DfmoandqLuue99&#10;9viO0Qsvf6aHHx2h/gNfZdftC8yHeQAuORh8oje6k83Zu589DY/iL5pOTxn9dBNXM8+kXp9Sn/ti&#10;Hb6fNYf1KTrPvE1wh7Jj+ngOXp+5NXp30lf6cHalllWQ/5QddPBpfeURlVd9zdzfs9peR31sN5r3&#10;1m9UAtZMXsEelVXsN0B3Wrr1BPgEH+Jrao//Bt/6iZwO/lJN/a60WrOX4NGeWanhUzbpw2nlzLgs&#10;pT62Vms3NlCf+1X79/5dZfCah+8brZ7FLzPHZ4RyB45T50Hj1efhqbrjuRINeX8VPX9VWoh3YMfB&#10;yzr09WUdPnZeJ4+f0ZlvvgOvfuP6zzrA995/+Ce0dHxS9Zeo+9HLV0dPXxU9MpXMkdpGf0w5+V75&#10;OfT47/F2ntFSsGrJOrdHpmQ5s6SW4TtfevjG/CnJ9TWZ1tQsrYsCM7vJcjrjTR76OIPJ6xxcMmzi&#10;vRzQwu7vomB2MoeCT74Y8CkC/cHwyfGOu7ukIvGOuPgEXsGx/yj8eOTOPcgAn9y4+vXGo6yv2NWj&#10;XB5ldT3jUXgQwKdINA3DKBefyPHAqBviUxMtytPMI3/8ET6lFMA3LI+7EmASeGSRQWTaMZ86H7ld&#10;GviU1ClHCe2pd+WQ97aiHp/Nz59F3psGxqaiqSSSv8ChvDHMsooKA6PY6cAMOdOjwvEgRcGdYtGh&#10;YpmRGZcMZsGhTOO2Wp3XdHFfIBwEP4Hxp5Bg8ihyumCwic+77apNTLR6dxc0E/bvtmVfSgfL3Qaq&#10;U77NiRvk5Gw298SiRTv0XbSVpKye1BWL8Q0U4VUqRMPP5zWCU+T84Rb4ScJi4YUpedTv0MTT8F6m&#10;dYTngcVWf0cbj4hrBV7hI0J/CoZbhTqBFxJscvzX1O2stu9BJ3fwiNzM8WeikbteKBePXEyyHZdE&#10;kAUYBR45PSb8rW2WgIe6ie2aM09AdHRrfmZqp5xP83NvYw7yIBUX3Q0uMde8+xCw6WX6iobpgQc+&#10;0AMPjtQTT0/QI0+O1+NPT9Kzr8zUC6+X6MU35ump58brYfYgPQ82/elN5juCXwPueF09yPXyOjPT&#10;s/B+ZjHcqVsHva5nX/5YT780jllsi5ifUqYJaEpj5+/SyHn4EPF+f4JvcjxYNX3NIU1eUquxcCub&#10;lzJuTq3+OnkTc08OaE0FOhL50qZdJ6jdfYtnG68RNf1tu9CYwLQF1O+W72TeLnxqdRUaz54LKuWy&#10;1e4aLvwv7f/2f8Cj/q7N3FeykhkFJVt47gp6/tbpvlfZmzDkA7396SJta7ik/af/i85d+t9wof+u&#10;D4fN0r03MT+hLztBb/2bug/4QD3uGKUed41hNvBUPTx0MXOGd+FXP6m1YM4GNPHth+iHOXFZR7/+&#10;WUfQvI6gfTUQ+7m9di9cC4yq3QtG4XmohEdtq6S+t5WfY+t5PBPntGoznHAjXGo9+LQOD9dK5gav&#10;YL45Pc43/NcEnwLwEARmdVMQtTrjTh4nr+sNLvVWEJeDwCsKV2qe2VmetAIHn8KoZURH8FkMc/Ep&#10;zufHJ9PHOY838qHfH403uVzJj01Obwz4ZHOk7D4Xo4x3WV5o+pVh1FUtyuFS1+ATOR7vaW8gn/kb&#10;8Cf/DGA7eprEH+JTfj68Ca7UiE9phbnwpt/jU1qnDkrt2IhPHVx8imlNrtGCnxWMimRGSRQYFYGn&#10;KCw+ml22+I/BpxC0qBDwKTQmFI91qCKS6Huz+b2GT3i6TSu3mQTW02JaeBgYFUE4OV4oG7PI68LR&#10;i6Mjk9kdjr6UUYCu2xvtm32Qecz8LrxLXbqyD7w7e3a73gcXuIu9Ksy3RFtqhcaUDYZltGbmSau+&#10;7DvoS99cP7Q3cjwiiRmWSbwfkqnbpnJusrkFrTv05nPakxkF9Na1hEuilSekdeB1tqHWnwk2paJV&#10;4xMigtCng9CEAvk7WV+dE3hErvgw/TzJg+cbHPLzJRebuM7tVuszjLL+X+NMwf+HtPOOq+retv2w&#10;o9KriAU7KiA2UCKKgggISJFmFxXsDcXeS+xdYxJjDSr2gmKJJZbYe8GSaHLSTT3JO/fe88f73Pf9&#10;rQ3G847x3XMen8/8rM1mo3uz9xprzDHHnBNvpaMznxE3/A5gcW1y1YboDoEBnRXcKp56XDI7TNPU&#10;JYLdc216g03j1b/ffPbyksf1WaCsQey67LNYvQessPCpb8469cley8zwqcQU9YA/9en/trrDsbp2&#10;y1Vk9DCFtOsDnpu/WyKz6AbiJZimAcMWMh9ksUZO36RpaE2jFtLzuvSg8tYcY78B/h78TivwTc5/&#10;nzkp1PG2Fn2hd+EPExbtp+/3uPKPMrMOH+buous6dq5YF298rSu3qZtdM14jciJ4z+FrzGS686P2&#10;f4I2fvFzFZx+jK6OZ+npf+jyo9/18e0fteeEmWd+lFngH2rcwqN4Qber17j1ih/E681bpoIzD6z/&#10;p/izv+l//f7funT6mcZlzVd0q97szmGPb/gEte48RcExMxQ78B3FD3mX/mJ6ixcf1LIdl8gXb+kI&#10;2Hnt8c/g0jcWPt19+AKs+gEehd/8ylf4PvGe87wvXP6O+S3f6NRZtDRyvf0nv9T+E3i1imwcajs+&#10;hG378ZfuuY82BQbvuvtGeCrN7Wy1OoNPcKeX+NTOwqTy6OPl6obCnUIluFOZWi1Vwac5654D4E/g&#10;k5PBpzr0ttj6W9yMH7ekfleKQW86GnyyZrPw+7Y5d+zSe5nnGe71ihaFtvEHRhn/gZuNP3FddTC+&#10;KJPjWfjEnrtylV/W717N717Fp0rgU2n8GT75NIcbgUlGA69looQvGc5Um/A1R7SnWnCnmv6N8Rbg&#10;2QOfPOBP7uCTW72a9H/wOtDIXcEol+rwPk/0IXcnciSDT/TRu6BFGYxyA2/AIyfjMaiOp9KbGUxo&#10;52ZfudXr4ghWUbNzLMnxHNHB3V09Vd2rNvXyQGpT7ZlZFc15Sv4RnKk2IezZ5Rzt0LG/Fe069FHI&#10;W5nsHmMvb7sM9sh1Z2dvkvyDuzHzO1HN2iYr6C3m77ZNUqCJNuwMD2EPSwj7DkKZgdmWY5tY9iBE&#10;kue0ly+1vOo1qWd5NiBP9VVZ3vcycBsG1zNXjtlx4JIV4IqZA2B6U0zf7R9YZONJZbmulIX3vsQn&#10;eFOpX9PoU/aOXJtc8Ie6Me8eDK6Jjubr21IN6odauGQ4U+sWCeBRKriEzpQwQlERI9g/N4qZEXOV&#10;lbVUffoyl3vQaqX1WMSsywXqkbVGA4ZvYgcS+y6z39Ow0evYtbJeQ0euUc7wlerVfx47kEaxc28g&#10;O9Z7sns9XjGJo9n3O1JxKWM1Im8te5TWsEfzbTBhs2ZvPKdZm/FgGv5Ez8maA2gt+L1XbmeXOFrS&#10;9mNf6oN9TzRrZZHW5l/E6/QQnekafuw76NvF8KbHOnnmKec28y2Pcg7Dn/JPsW8FH/ceeNPGwtv6&#10;4NBN9KxifE9foTF9Ti2PXVQ8diU9e/PfKdLsNWeVy66XsUuZZbJqlwa+vV4bzlzT3st39RHeqOd/&#10;+Ul/+/7vOrmFXZsZY/RWqz7M+RmqsE6jFRYNxxzyvkLSFqh59/kKG7hGXXO3qPfcA3p7L7unrv2m&#10;+8Xf6e6DEoyCT925T33vzgv6YcCqWz/iNf0RvHqh8598h+/8G+Yaf6NDp762MGr30WfaWUgt8yC6&#10;FGG41Idg1Zu+ysDpTZQlytXA50QNtSIYVamOiTbc5j70pgoloRrNVA5+X5GaiJ1XUzhAI8u35uRA&#10;LmPhCxoUepI74VGlJlHrteHJYz2r1Lb9DL7kQbiDSe7UgEy4UQO0Bec0vMnFeKYIc7v0e2dmWzhx&#10;bXYw9R40VDuusZXApop8ziuUYf+m2A/8mrD2B5ufl/nH/Zzl0KE4eTifKjPvAy9lbbyKDdGVA+AI&#10;gdTrmtnCJ7A5dTo4VbPmRDM8BUQgXqDAAHk3Y/5IoB+r4hvKo/ErOV7dmnKsjS6HTu4ARlUFoyqT&#10;51Ukz6vgynOGQ1VyIscjHJ3wRZHzeXs5yQt/lNUvR47n5EFvsJt4HC54cKmigz25X23Vxn/TqHFn&#10;PAHJzLLspdZt2X/SEe4QOUShkTnsvcxWWNwY+gVHs+9ylEK7DFPbyMHW/SHhA9g9N4DHs2uu0wCF&#10;RQxQeyKqC7O0iYiYAerEXrqwGOpZUez27dIX/Ephf11XfFGd8E43J79ipgWeonJV2M9LHk4TFFiE&#10;T5z8uwK3y1dg1m5ZW09vhXLkdhV4EbKnTgpOcX0py1GCHxFlCdP7W5nfdUOD93anB9LbD06I36pk&#10;VkJNNKa6jcKsGVONmnZhJ0x39jqxz7Mj+5y6jFQ3NO7wyOFq33m0MsCk3gNWMQ+H+lqPZfCjhYpP&#10;nqe+A9dqRO5mZQ1drb5DlmrkhA2aOGWbJkz5kNyOvZL9lrBzfBK7uIfQN5nNzvQUBYT2ZefvFKXl&#10;zGdm7QbNfue4lsKR5qw/qQXkdUu24j3cDi7BDTYe+4L9dZ9q5QG08cPPterIF5qz6a6mrKIXbQu5&#10;HbMB9pHHFRTd1ImLD8jrHlEP+4x+kkc6WnRLBw9eww9ZrP0fPdSuInRx9Kd3d6JDHbipk9T9Lz74&#10;RRfAhgv3vkInp6Z2+7E+unRbZ9DbC4+iq793QAveP6C5W4v04cUn/P/MC37/sAbNfA8f51e69fx/&#10;0zfH3Kg09oZy3Ylpn6pObenN6ZTFnr6ZeEynq33iTIWlLmEnDH+PKdQj33+sjfjUj+I9OP/wF119&#10;9LMefvqLiotf6AE53/27X+vGLfwJ17/Vhesv9PH1n9DN6e0j3ztO3+DRj0q8CEXMuzvEXE76jAv4&#10;+7zp6x/xCRyqBSaBUZXI8ypagVZem/trt7biT/EJ/lTqMfgf4RPY9Co+Wdhk98/4VIpHrvCmP27b&#10;8MqZ67Qj+GSPtlqFa3IlrsEGmyx8wmNg8Od18Q/7zVWyP7gMu4PLgE1vwqcSjPoDnwxG2bDpJT6h&#10;QXlTv/tTfAKjXuITXoOKHn+GT3gN3B3kSf+JB7q5hxdzVrzoyfOkjudSFr3aAb3HjdyK3lQ8As1b&#10;daO/opdCwwapfadh4MoYRcSPVaf4UQqPG0l/INdHE+BTO+rnYeQsYV2GKoKfRRKdiSh0FaOtdIkb&#10;Tv0K/TRhMLtImKWdOIR/Y5CFTcERPdU0OIE8L5Lcrh05FtzJoRF9K8y85LoiPNnWzF3wqSy4pDLO&#10;1BwMNuEDAJvMHKeKHM3MN1NzM2HwyfJKoXU7OcIzyd28wKU6Pk3VsE6QmjRoTR81uWXjUDCpLbkl&#10;uWsQO2NaxYFN7KoKTlVo+77qhJYdl5in+KSJ6tgZ7tRtsnr0X6Ye/VYoredS8Im5txlLldFrubKH&#10;b9CYifnKHrFOWdTtDD7lTd6q0eM+0IAcg2Xz1LnrBDTwoezqG2Dhk0e9LmoVMUj9x67UmDmblbd4&#10;L9h0QpOXH8JPcFwLN13Uyp30x5KzrCWPW76nWHO33dKcD+/Q23KTfQeXlLcUfQr/z+ZCZgGceKTj&#10;l57hOXrKDKanunLzuS5dfa6z+MFPgU0fk9MdvYAnnJzu4Bl82h89oa72vASfftaVx7/o0sNvdfXh&#10;X3T54TNdvvtUVy9+yhzOa5o4a52mr9quhfS0fHD6nrZceEJv8k4lj3gbX1Yh2PZX3X78n1o77x2l&#10;x/RW95h+SuE6FBs9WAnge2jnUWoVlafgbvMUmrpcUYO2qceU45r74XntPEsv890fdPnBj3qA/+BT&#10;MOoxdb5HaOm373yPZv6dzl97wev6QafPf02gX539C3jLzpiT+COo7+09zOsBv3cd/PRN8GRxp5cY&#10;5UN+VxPPk6nfEeVr8T06azm8TuWo15l4HT45OtdnHokv+GR0I7QW8jE3NHEbh3o9fyrlVRYuGd4E&#10;NpnfKeVNrtRkbHhk401ufF/6M3Pb4JUL+GS8BpXRMAx3KsWmUnz6A4fI9cCr0qiIR6qCFXAWMKxi&#10;GfgS+GT6YcrifSoDfzL+J/daNv5UzZ95IXCo6oG28IY7VQtg9lEgPupAfIqBAVZ4BVK7Iyx9vGkD&#10;+BO+VUsjR4Mix3MyGnkJh7L3wROE16CSJ+esq8ntbDq54U8OhJMzHk1n+uVcyd88jdcATYo8zwWc&#10;cnS3x3+E97teUwWRZ4WF91AnNJHIqOHqHD1G0fF57BKZrLjUyepKrSqm+wRFJJqYaB07czsqaQIz&#10;/CdQHx+v2OQ88hV6M1I4Jo8nxik1M08pRFLmeHo2xqojeBUS2UdNyAVr+nViXkowvqpm1N/qo1PX&#10;ZV4AO+d4P8oYTCoPPwKHDOaoDJwIjKpQnr4V817Bney4v0wZZr7Bk8xjKsKV7NGsPPCd1yRXrFW7&#10;Gdp+K/pL3sI72gEPNzt5gyLQfthN3AxNrWVXtSIvbRvWQ+3C+6k9vCmsY7ZS0qYrNWO2YuMnwKGm&#10;oxEtUc/+K5mBw97a9CXo3SvRncjpcjaQy23T6Lx8DcvdqJF5m5Q3fYemzNjJ/jp08oHgWOY8cHqS&#10;2nQYxv7RNNVqnCQ7j7bMsshgXu0WC59y8WHOoE42HpyauuqIFpHbrd2LpxKf4vKCu9T6H2nqe59o&#10;Kj7IiesvaPzKi5q8+rKW5tNXdxCNmL66faeox1G7Ow5vunj9CzxHnNuXmYOC5n3y/HMdAZ/2n36C&#10;J+oxvqQvVUhed/Qy9f3Hv+nW5/+pq8xNufTgS10p/ouuF+PZZAbdzr3nma27SSs2FoJF+7Vs+ykV&#10;om29e+ia5m08pvkfHNNhfAEPX/y37oOLI3OmKAFuHNO5r6Jjcvj8jGEf4XAFR45WcPQktY6dpreS&#10;F6rrAOaFT9qouVvOad8FniP1vWv3f1IxOPkArfw+cQ9Od/veD7qBN8FoaefpkTn3CX0yF74Go/Af&#10;0PN35CQzpeBQB8j39hU+eyM+mbyujHdreoDRlaqDRTXI8/jslavJbfxsJspSqzNRhjD4VJb8rgL5&#10;XSXyuyrkdwaf7MEnZ3I0J/Cp1BtgeJQtxzN53uvDYJgJC5sMrlk4BP7gn7EwCI+fwSF3dA0Tbpbm&#10;bsMmZz7XDswytHbioZ3aMWOlsgluVylndKjXRyXuN7PKrF0w4JRtJgtYhaZevgI5X0X06lJ8akAt&#10;zh88IqcrDS9wyTOAGlazZuARfbHkdCY8wCYThjt54n8y+OTeCO9FA/S0+rWtOp6p5VkYVcOW49l5&#10;wSdc4X4uBFpUZbCpKmEwysGJ2p1rVXrxyOPc0MAJJw9uV68hn4Zt1LhVlEI79YIrDVUXuFFMHPiS&#10;wPzGJHTe7szATuOI3zApFU9P2izFphrePsPi7l2pY8WnEenTldxjNv7nufS5z1N6HxNzldFvFv0a&#10;09StxyRFd89Vm85Z8m+bRj9ilJy5jlV28SenawRX8uXvVQcN28aFbDo4c9zKORP4u5npVpH3qBJY&#10;VIn7zCzMKmCUvfHIVeF9d66nGtXR8Gq3AJPakKeGUWsMp87YBV4Ux2499sMQQa3Y6xmSqrbteoJF&#10;/cnfcsjlhpGDjlRCstG1Z6onuVxswjRFxU7CN7CWnG41sUaZvdfAh8jx+ryjftTQx09k1mzeHg0F&#10;o3JGbNSwsVs0YvxW5U0Br0bjB+q/BKyeodDwEfJr1kv1wCeP2lHUX/Fj4NVMy56jxP5TNXbedk1d&#10;cVC5C3Zp6mr82FvgT7upmRc+0fwtzOPedQ/P01n8mBc0A86UtxKcWs28kZ3F2vXxC2px36ngBFrM&#10;kds6AF/65O6Pukl97Ry50RE8jwdOPdXRS2ASHsjdp5+qCP355O2fiB918fHvuvTkN33yEB5T/D0Y&#10;9TU5HvW/K59rHznjTma07Cu8rrxp69Rz4DT2GlzQ7o8e4kX/BJ2sSJvRuo6So926+aXWrtlF7SBX&#10;CYmDlZI6Rl0TR5HbjoJbj1GnuHHMO8tV+9jxfA5mKTxrifqC5csLbmnXaWaX41u4yvO5fgstCk/W&#10;wwc/6PHjn/QIH8JD8r6rN3l+19H8rzBDmNre6XPU9s7Apcj1joJThSe++B/jk8Gosj4Gozjixytb&#10;g/4WAiPiH/Fn+ISe5AwPcoID2eZm+lg86s9wycNwJiv+wCbXSjZ8+r+xyRkvgcGll9gEZhlscuRz&#10;btvbWYI1BpfAntL+4T87ls4rszCM3zF+BOOZMruIK1SoSoqHZu1EP6/hTyX45BVQik9B+JtK8Anu&#10;5FmKT+CShU8B9M02RXvCX+Begk9uDXwtfHJBgzLhDI9yRIMyHMpoUJXcOH8NRv0DPlUGn9DFwSeD&#10;TU7wKEd3eFQ1Z3bDNVTjllFq3SFZHdGHTE4Wm8DnK2kKuDSDz9hMpaYTmTPgAdPIaaaqazq8gvtL&#10;8SkObErgMcnUtDL6va2e1NZ7D1zE3iMTC5TWZ4a6ZYJNyWP5bA5BL09Xbf8Yufm2U2X3ZqwR8ENv&#10;qg9Xqm3hk4VL8CNrNi9HszfFYNRLfCrBJnveS+eq3vJ0o+/Yg1pjjUBqbyH4lUKpOYbClyLwbOOn&#10;RI8PfisJHT+J3XKJagFva4uPqUOn/oqIyoYnDlM0mBwbPx5uNAtsWqTMXou4f6Lius3Av/Qu/oG1&#10;xDr1zlqPnrQe/8AG7qe/Yxw7C8bt0uCRW8GmbRo7aadG5X2o3IlbNWIsu5/Q0mO7TeX/zVadxqny&#10;9UuhbkENsyE7alqnKnXQbPZNLrbwaQr4NAEtev4Gdq4U0KO/B95EzN8MT4JDTX/vgqa9i79g83VN&#10;W39Dk9de0/xNN7URjrX95HNtOXQbr/gV7Tl+TxduvdCVe7/iNfiKvuGnOniaebxoRUcvfaWDF77Q&#10;qTtoTo/+Q+eKf9fZ+z+TY73Qubvf4R2gXw7d2uDThRv0xZHLHTpxh3kIn2rFOwcVm0K+jha+buc5&#10;Hfzkc609cJVZeXC9ozct3vPOuj3k8wPVLixNUTGDFBM/nBoAHtXuk5TSax7XMHCJXLe9yXfhpzFo&#10;dhPQ+NftvqVC5ihcRo+6CV+6B2969OgnPXnys4VP9x58B4/6Wddu/4wmZbgUtb2L1PbQpMyuvWOn&#10;mXX+0Zf/T3wyuGSLVnAowqeV1Xsn/LcYE4kgft7MFuATYrHKw58qwp8qw58c4E9VwCdH8MYRDuSI&#10;H8CE4VEeXCNfF+74xE24meCxriYqecObPK1wsaMngzDY5Iwu8er9Tnz+DW+y5zNflWv0q2GPluHI&#10;Ndv4ooy3/HVRmfsNrlkBjzJ9MSbs0K8qVSD3qwRmgU8eNeswa9sP/gRXApMMb7JxJzhTAD2xr8Em&#10;d/DJsyncyeCTn40/GXxyg0O51CP/NRhl8jyjk/vgWTQ5HvhkZ+GTI7hYlR4OfAZEVQd85Xzv4MJr&#10;hF85e1Gnq+PLHKn2eHJ6KyI6RzEJYxRPvpaInpmSMUfJ6QT1quQec5SElyexJzjTAyzKmA9fmstn&#10;ba4SM+ere5+FSuuHD4jrYc9By9Q7Z4V6cczIWqT0fgv4PDPnn89oSGQ2unBP+nyi4U2heN+bq0yV&#10;huzHrCcKKORxNeFQta3+OjNvxM6O/A0uVZG/cQXen0q8FwaTXPFEVSd/M1p3HXxTDfCpNKT+4u/X&#10;QSGt49hhk6w2oTYPRAi9ue0i+iosCp0/Mkshnfpa+n0nco7O0aPgTNTQuo5Xt+TpaEmLwF9qcX2W&#10;w5GWwBkXkZ+x/y3nA/XP3syuHY6DNrNzfBO+pm3wo11g0G6Nn8JOkby9Gj/1gHIn7dMg6njDxm7U&#10;kFEblMa/GR41jhpAX/xhqfgruvLaO7J3HS2ue67Gz9moWSsK2H2wWzNWHWa+eKGW78DnvfeWFlC7&#10;m7eF+ds7mC+3h1mX+bc0cz27DTZQ09v2SMsKnqFNPaOf5AG9ebe0ZvtVMOouPk1mElz6RkfgGPvP&#10;sKMOzeb07V91HC61/zzeAjDrOOf6yfu/6ozBp0e/6SP41gkzZ+AeOjnc5cxNHnPjS3qMrzP/BE/V&#10;aTzbG4oUG9UfXxxzzAK6aPbKXeDTJS0+eEkHi39C/7mEHj6GHRb0XwYnKCQsXZ2oi8QkDAX3x8M3&#10;56hvFtewHlPVo9d0NU+ZpdAeC5SRu0mj3j6kNfk3dOw8ORxa01Xqdw8eokehSX32FN/5o2909/4v&#10;5Hs/W/W9S1fRzS+Z3TG8NniU8UmdBKfe+FWtFJts+Z3hT7aw8acyPmBUKX8yOFUTfOKaV766qeH5&#10;M0Pajx6vhpxPzKXGn2n4kw2f8ASATe7UdDxM4IvywHfgBq93xcv0Z+GCX+Z14YwO7szn3tFgDthk&#10;Rcltg0cGs5ypaRsss45872LOCzDOwjaDdyVYZ3xTTjzWCvO7/Dsm7KmBV8GbbGcHdjl54kMEn+oy&#10;S6Sx0bypzxHV/PEl+vsD1wRaeDUr0JzgT16Wd7wJ+PTP/MmN/M7keK5glIvJ8WqB4XAoB8OhPNBl&#10;0Lorg1GWH4rcrhLYZMv1eD6O5En0nzlXq8P1vIVatktRB7TgzugEccmTlEAul0C+lpA6y4p4eJKV&#10;u6HHxJVEIviU3HMBORs8YwCz84esZU/bOiv6DV8rEz0Hr1AKXCqh52y1ixulZu37qSG+xOqNovFl&#10;BVOrDUIDb6gy6E0IleBSDfRwonx1q7/O9P1W4f0zOlNFNCg3F195uJn8ranq1WGmZN1WaoCPvalf&#10;O7UIimY3RCK17UzFds2mr8Tkp8PUofMgdYweqvCY4QqPHYm+PxZtfgz7wsej10+FG/Fak2ehgYO9&#10;3edxDoFHA+BGA/HsdF/EHrr3NXTUDg0ekY9PYA/e8F14BdCVxu1HW9qLLp7PTP7dmjzrmKbNPanh&#10;uey2Hb7NOuaATd3S51GvnKjW7YbhC0tTNd84vBMdFRKereH4GvsMXaAFa/dpyoIt9AGzL2ot2LQd&#10;nxO1tUX5lzRkfoHGreS+3XeYIfcXLd5yFS/3Gc17hz3Chd9o1e7P6Kf7Xvsv/KoN+x9r6aZPtL7g&#10;Jh6Bx/T+fk0v8XN9eJxdBPSz7f4Y/xB4VUgOdeDKt9qHB/LInZ907tnfdebJ33QUvmV0pCLuL+K8&#10;P0IeeBRP97qCc8wNhisduqmRA2epeaNIeYNPnMjyb52gVTtOq4C+vxUHLqqWXzh9oH5yqkafVkP2&#10;7jSNVJOgWHAqjetAf7j4aHBpgrIGzNDgwXPVjmtgmxR4eNZypY4wO4+PwP+eat9JsPECvS9wpcef&#10;/q7Pv/gdnHqhR49/VfGjX8GpH3Xj5re6co1ZeHDCC+DtuYtfUa/86o3wpP9vfGpMT4TBp7p4cmq/&#10;Fp8sjAKbzNGtBJtcqEO/NsAhl9eEwaZS3mTrBy7tCzbY4gomgU9gk4vBp5JwJQ90g4+50QdmjuZ7&#10;w8mcDD4ZrDJ4xu85wbWMB92GT2gk9FIYfPKsYcMnr6amr87mI/Amp/MOoNaN5+kPTCKnM7wJ75On&#10;P3zr38An0/NS2ZU53+R4duCTHfhUxYl+Ovpf7JzATRcv+FxDNWwWojbhzAHh3I3ulotOMlndUqfj&#10;55mlbmhMceR3VnCfDZumcZwGZ3pbqXgSM/ovhyetUu/Bq63oM4T6+rA1VmRmL1O3XnMUjW7VCn2n&#10;XotUsCkGT2kY1sgAlavqB2+qb8OnSrXxEtR6iU9Vqxhc4u/oiDfEFa+Iq6+q41OqX7eFGjdqg687&#10;HEzqhLe7M/tHyd1axal9O86BiN70ubEPPH4InAhcIneL7DrCqiuGdRmO9jHKwqgoNO+YOPR+MCqx&#10;O9wwdR756yJ400oNwL+Uhead1msVOVu+xk5kF+S4vfgE9vKzfPUZsFnZw3aAUfvwFIBNM/FPzv1I&#10;U2cfR4PaoQFDt3Dcqb45a6llTlZIhxHyb5mFHzWJGcfR7HdIVBZ+qGno4QtWH9S7289q/po9mr/u&#10;CDX8k/THXSGvo9f1wB24E/tZdl7He80MJDTgd/c/0tqd9/BjXtSavfCmPc/0zr7PtH4vM3p33IF/&#10;MOMp/wo7DG4zL5O9A8SWIuZoHn9CTws1vlOfqZDc6Pjdv6oQ7cng04mHf9VxeMmRm9/rEOf6oYvo&#10;zefoeTvD3N1PnunDotvsgrqpomP3NXHkYvnX7UBvhS89jw35jDVV4sApOvHkF2VMXCoXH7yMzuRA&#10;XvQF1ApmJkUb1fXrCEbF4FPBbxDVT13jcvDej0ajmqDwXm+rHRw8uj+fFf5egyZRIyR/3bqvmB7A&#10;55a39CGY9Ozz3/Ts2U/MBf2rhU/3HjD/gJrfDTD1Cp7Ti2j8F/CmnwN/3/j1b+KT8UBVMPzJszE+&#10;w0b0XtSlhvcqPtGTYuVvtrqbpW1XNrzJ4BK+JerPrw1yBKfXhCO+PjOrwL68k9XHYo5mZoHhTi7U&#10;jFzRo9wMHhGu/PtudpzPaFaeaOqe9IOZo/neHf3dGR+VeQ4u/I4rGOUCRplwBKOq0nthZvM7OHvR&#10;v8H8grqNmTFn/JdB8iVqgU+14E7Gl+kDHlVvym6AJiYaqRo5nReep9fpT2/iT1WYm1vFHR5l8jx8&#10;mnam34X8rpIjfgkr8Hh58Vyos/uHRONdwmvZFW5Bbtc5cby6JE9UbPcpaEtTqMlNRjPidgreZ7Cq&#10;K1wqjkgg70vtY7jTMryI+KezlyuTfC4zhxhMXpezVHG96cuKG60WETm8xkT4XRjvbzDeLHiTXcMS&#10;HbwO3u9a9KfUwiZWg1EP3swOgCs70wvg4ovOHajGfm3Ye4MHoEl7BaInBaF1tyKHC2mThMaRrs5c&#10;lzuRc0R3xcPQbTj6GVpS/Eg0n1w8DmPxQE4Eo/LUjvpReEweNcbp4PAc8tjZ1OXmoaktUWoPfAJg&#10;U//s9zVo2Bb1H7wRD/gGdhbt17hphRzZWTuOHv1xB8GePdTo9mvCTHaGzDqqyXOKuF2osZMP0NeS&#10;jwdqK8ft7A1boBZvDVOjoH7w1Ez2u8fR7xOJxzpH46dvg3Mu1PyVe9mde5wd3ye0Lv882POJ8k8+&#10;0Yaj97VyH3MDCtB2CsCcg8wWOfIUDLqtJe/j2Vx2XLPRyZfnM/d2x30tBK8Wb7ioVejoa/Ov6YO9&#10;5Hin0LapcxXAm7Z99ClzCJjfRF3+ED6ionu/qfDeLzqM7nTo7k8qJAxWHaA+ZjjXTmac7DzBjE00&#10;cDP7Lr/wlgr2X9OypQXqSp7sUhVvP7zXyaUJM0+D1Da6D5+5xqxLbmjxJ3tPetU8Aqh3UeehPuZJ&#10;/b5WA+b0BbIjmtpEG3huR/O+pYxTOJw9Cg0hijwvIWu1BuQVaCY771ZtvY2O9rlO85yuokfdLdGi&#10;iovRpu5/rwdo5/fu0wd4/Wv6Ab9hbuc3ugz3e+PXv4pP5HZWDY9jBeoulas1hf82pj+0noVP9nxm&#10;7dGSHJhtYfI8y7dELc7yBHC09CRwwQlMeW2AD06vCRs+lWKTI1gFNoFZhv+4gzce4J4n+Pcy8OJU&#10;g7NVw5fjTZij+d7L5JicU2483vyeu8EyuJQJw7vsK6NtVeG5OXuz56mBVcOvS17XIIi9uc2pezcL&#10;UN1Af+tYx78pvhjmLjZF54Uz1QCbaqCJ/6v4VNWT2QYe9Li60zcLhzIYZXryKoBN5ezp72D+kVst&#10;9mIGRFre7pDO+Cljh7KTDw9iwkh1TMTrhCcgEq9ARLc8MMvo2gaf4FOpaE7oTknoUWl90WkGLmGG&#10;2gr1G7Fa/UbCoUasVMZQ+mIHzFP75Fw1atcbn3wy8xbCsAk059qKzujYhB4VZqnYMY/BgfeZWqyT&#10;A1oj8+ccndGVavjRV9NE9dG5mwVFsG+0C/00cKS2SWqDF73NW2l4ATKpu/Wl5pZNfQjtNY05k3iw&#10;Y1LQ9TMms5t5KvyPmmPmHCtHjYydRO/bVLw45KXpiy1dKSVjMT6m5dTXyEWz0L0HvavBo9nxSPQd&#10;jG9p+FZmG8GdiKHkcCNy8VFPOgJWUWObdoheOfBpLtg1BX18MjrUhF0akrsT/9NW/q0P1C5qgho1&#10;z5Jvk570+aTRjxjLHOtwdJt09Ru8VJPmbGVOyAV2mFyhL+OMFuEjWrHtLHnYc2079VTrmIGy5vA9&#10;zdz0MVh1R5uZibRs0yVNXcD/PXuPpi0vIs87a82G27T3gd7fyWwDetL2mjoWGs6xaz/Rx/K1dpx9&#10;pm2nmaEETu29/KMOXKevF/50pPg3HUF3OvzwVxU+IO79ql3g2dYi5j4VgVEnv8QXek+b8XMW4DF/&#10;d/s5LV2zXznD5ssHXbliOXJxMQfMCT5RsRbeV3+0A/DJoQEc3Y+abBOLX9l70iPu1YJ6ZQh9D2HM&#10;f2XPalAc861T8aum4z3ox2z1Mczax2fWfb7ist5VX7S80fNPsYf0jrYdgfNd+Fbn7/xKvx85HvXF&#10;4offcfwBjEJLRye7dftb5kqhn9/87o3w9C/ndwaf0KDKoZNXhENVAZ+cvJqAT3igHHw5v2uA0waf&#10;mJ/J0cXKqUxuBWfhtqm7vdR+SjWgV47Odswrek0YLCrFKEf8Tua2wTGjL5VikxeYZPDHHD3fhE/g&#10;mLsJMMqD52Uwyt08T/CpdD6Rs0t1ev8bMosNLRfe1KhFSyIInLJhVIOgwJdYVSewsXwD8Diji5v4&#10;V/HJ3osZJBZGuXP9Isejb9joUBWd6D9zIL9z9UGnby2/FjFqQU7UGv7UNmYIGhH5Tyk+JeXibRoH&#10;pxrPnLSJFj7FpXKuo6d0Q3tK70c/7EB6PMCmrJHw8rHrNSgX3WbUKnXPXqBoZo207DKYWXspcm8S&#10;KzvvNqzmDVRZhyYqU9nGnRzs8cO7NKLfsi61N16nJzU47wbMRgoGm4KZbReh4JBYsClWoe3gSh3S&#10;1TGS3hpyuA7o3RFdBllcKZ6aYHwGvCgZzQmMSuoJLqHjJ2bMUFpv5n6QP3SJQ2tKgvNl2nyVSeje&#10;KRlL6OtdqX7Z72nAkA/wVuJDmsQu2vH0cYzYCiYVaIzRveFFIybuU+7kY3gwC/EOcBt8mrbgODvq&#10;Tih3xj6Nncb5NJkckN/tNcjoTsvp7RlqYZMP2ORZO5G+6M5obh3YdTBY2aNWMze7UDsOMhPliJlb&#10;dERL3ivS0s2n9P4hdO59eLYP4M1E615JnrcO/+XWE59r4/5iLYcnzVlyVNNXHENTP8xuBHZObWfm&#10;HD7zQ2eoZ137K9r272jh6NUff6586nY7yNcK0JF3XfxeB2/8ohOP/0snP/svHX38u/aji+/HW7QP&#10;H/mHp58zO5ieNrxEO+hz2/kxdcFTj5QPThkdP4q8uUHjSNXxDWXOSEM+33CoKnXlYk9PvwPeNfCp&#10;rF0dleX+Cvy8knNj+HIT6iDwKTDKEYxyqU0vZiN6NANjyXvj8dNnqDV+s5ad8EhxDemYtlQJ6H69&#10;0PImLWU/Fpxx90nmqZOX3r+Hz+rBt9TzwKlHP+I1N3W+F7qDj/P2beYj4Et449e/w59exSdyPGfq&#10;ePYu/4xPBqOMJm3lUiU4ZbDJ+AIMTr0uXPCCvy5snAqMqmTDJWdyMBe4jtGVDGcymGTxJXR4iye9&#10;8r3Fn1653wON3hbkfCUYZXDKYJ1zZXwLVXnOLj7gUyP6y/yp47RUQOtWVjRtiZ7SHE9zi+bW0a95&#10;IPlAUzCsieoFNFI9/0b/Bj75gE/MIPFg/og7+pcb+IRf09T0KlBHrOpZR7XJlZqGJKlFWC8179hH&#10;raixtEEXaNdtGH0IIxSeNErh3cZQc4NHkR9FU9uKT5vHOc/5jk6TOWAh+clysGk1e+/XKms0/Als&#10;Sh+8UF16TFbb+BGqH5ohF78o5nt1wAJOXQTeJFOrq1iHHuT68sX/5uPuJx/PRvKrx+tvAG43aKbg&#10;4PYKaRvHLO5k5iWlKCzcaKv9wKP+cKBs6ozZ5AY57DUhl0vAE5A0TtHp8DxqYTEZE5XYm/wTL0Ri&#10;5mx1R8NPyVxg9aAkdV9I3WilMnusxne5TKk9jRecOSjDNpGPbdGQMfkaP+0g3u89yub2qMn7wZ7D&#10;Gjud/bQcJ808je/ymJXvTZ3PPqNlpzRzCbts58KnZuy1ONTg3O3U0FeTR86UX8uB+MrSwaYk9OIY&#10;rhOduPZGsNtuJvndVjjQZuYWnVb+frSkjYfBGPbU7WQv3d6rWgqvWnXwlpbuu6H3TjzVe8eYJXLy&#10;c+2E12wquKe1G5i5vfG85qwit5y7Cx3rBDMl8SkdfkwPLbvEqWMdggsdQOfeh6a078pXKkCb2XkB&#10;LR18Ov7k7zoOPh18+It2XPta23lM/sUv0eCfoVPBt4q+AJ94/BlmAB9/QM/fOQ2btp59sjnya96V&#10;HoMuqoe21Nq/s6qDQ84ib5A3vdb16OGuwwwvPLa8x+XxtJVxwDvi4q/y7vDnauT31duosm97OTaI&#10;kL9/B7VoFatmwel8HvuqWXiuWsfPt+azRPffQD/yHubynWXWzF3mweBpv1Ssmzc+A6O+0UM41EM8&#10;Bwan7lJvNBh1C4x641c1vATetjDeArOj5WX9jttlfJi7UhrVjUcTLaJmEPwpiPJNM9lVZ+6Gt/Fp&#10;NoBD1WEOWQ0wmtkF6N8mLGyCn5heFIs7kdcZfLJxqBKM4melPOuPIxgBXtjwzZZ7lere5n6jdRuf&#10;lNGTvNA/bGGwqQa3TZDbWZhUel/pY3zgVrYwj/EEqzzJ9zyMbs/zcAWf3OzBPLfqquvbgL1mgWoV&#10;3EohoSFEMPvrWuIXbE6fbAuOQfTNNqMmEqCmLf35HDRBv2a2CTjlgxbl7QfPaEg/K3U7D3wF7ibq&#10;4JPHX+BC/c6Z+p0THgN7b/zT3uSWXszMdqdn2MUEmrizO74C+hFrBIB99NeFpCgIf2JQ+z5gVH80&#10;7IFqA+cJxZ/5FvWu9viBIsnvuqRMQXcy3kt8hPigk9AJ0vsvwEOwjF7Y5dSg0J5yFislC56SPkkt&#10;+Hfqh6QxTy8CTsz8nOoh/P8BzFpqQH8celOVOuRwQWrZsjO73gLwKQWTw0WoeXP6alpG0necQj1t&#10;CHjUj74SPMhx2eDLSDzso8jZxlm9tFHoSzFJY+Ep5HKZPD9yuvjMqUrpO0fd+4Kj+LBS8TAl91xo&#10;4Wmy0Zh60pcCdqT2pKcXj2UPfEx9cz5gZ9KHGjJ2h8WbxoNDwyfs1pBxO8ElZgfMPqKJc8EANKZJ&#10;sz5iV+1pzVhgdkOe1sxFxzWVepMJg08jyfP6jdikiKR57DXMU72gAf+HtPMAq/LOtv6alEliYkew&#10;YcGGYqOLdAUFQVFAbICoICBKE0EREbCg2LCLWFCxm2g00Rg79pLENNOTSZ2YXufON3PvN/f3f+EY&#10;M99N5pvnzvP8n/fAQeMczlnv2muvvTZ7sWLIthlOrxScbuYnxy4R9AULlVe8nZ0Ha9CcLoAFL/H5&#10;hyfsugQ/Yp/BCbTw4+RcngMrOBufZXcJZ8ep93jubXLmmOs1+vexN7Vp9w0tqDzOnmH24u1kd+Xm&#10;OpWsZm5k4zltfppZ4Ovf6Kkb32j/lS/psX2hgy9+rSdf/h4vwF/05Os/a/eL32oz/qH1pz/QBvTo&#10;KmZFtpJhUnMSrHr+Y23Hm7AR/mZ8owlpFeh5vC/wjAUNTsLDMVoe8B9XenTd+cw7mTqOer3RE+QN&#10;8jt+BF71CNj1cJOe7E5Fm2qBhmPvjo/IS4+09SHzjfxCsgM69QiGZw5jL9EoOXtPYb/2TPlGLVRg&#10;7HKF4zMzeXfTF/Dar3+BTLpbevp5dhZf/UhX8Ga99BoY9fZXehW8Mnu1Xn7lX+jjbdwbvE4Gh+7H&#10;J5vP4NfXB7mHPuRoDtgKTv2R9+tj9I8fc6CmpZfcGF3Cyh2HjxiN+lf41IBR93iT+ZpTz68a/OJ/&#10;BNP+6TRjpsvW6zMeKeOXso7Fgwzu2DDpl2vrx9mb8gS7gZ7gah7fd0wNWK9HOVp/1h4dvxVerZZG&#10;jwKfHBo7qL1dG/Vy6irPvv3JEPImP9+P46vAQG9yuN2Z9/bEg+TKfJYr+qkbuqprA1ahD7uRRUS9&#10;1wmM6oge5QhGte3SUa3BJwfwqRV5mnbgU0tHMBEfeeP2aP/mtEH/t2sCF4UnNqe32AJPRmtTY/qA&#10;e+Hq5UHWrA+ZA35JcguYIo+gFA0ImaaA8GwFR1LfUdsNjTYzLfPAJjjJWHrw4xcqJqHcqu+Mxykh&#10;lf4dOBWbtEjDxsy15sk69R9JzkKIHnbwlFr210Pcs1o0Y/abe6rZD90SztQNzdvVi95zP39yDyLk&#10;F4yX2z+G12KcQsOT8anPZF4Nf1DkNEXA5UaMZkYG/7nxoRuv54gx8CTwaOzkRWhg5fybDB6Vw+vq&#10;PVhjJi3XuOTVfG8V9d4K/Fn4vVM28/NVikvaqLFTNoOtO8gz2a203APKnINvqfgZzV7wHLXcIWXN&#10;fQpewt7spadUuuIcmg98aTm+yJVXtHDFRZUuPa0Fy05p0YrTmr+U2f2Sp5RZdBAv+EZ5hhWql382&#10;95N4NbI3XopQaoIQMiN8+f88TuP4909ML1f8jKUqrDyo8tqz2nv5T9qwh90qNZfYTfcSeXPUV+hF&#10;m559TdUn3wSfyLM9+QY1GpniF/+k2jPsNznKfqg97NatwRtZewNtCi/3+jP8nc9r9upTqtjzsmrO&#10;fgHGfa1ddd9p361vtR+d+QC6+AGwqfb2X7Tl+g+qPPVnLTn6gZY+/Z5WML+29ti76F7vaO3Rt7To&#10;yVe0bO8LmgcGJuC1jR6Vr9Gxs+ktcO9idiUghHmgwPHydh0ul26BZB67kktP/65JA05Rw/8RjHrw&#10;iR56AP78YHO8uC3d4NPwKIcBaFLkhHUMYO/qYLXtPlSd+8TgQZnIHshZGhA+TwNHVDBTvElDkvay&#10;w/gss4nn2S96E4/XG9Sy7+JB/VQv3flMr77xsV678xF+qU9+lz7p38QnM+di8Olh67haGtRjcKjH&#10;HJzr8akJuimffzM/ZzRxizfZMMhcrTrKNrtSj1+2n7Fw62E0dNsBlww2mWN5Nw3HMdo2uGSO8Xca&#10;b5WD4Uz/w7mHSWBUG7DKdn4Ln+z4txl8at3E4FNbuXTpIW908dBAH0UODVRkWIDCh/hqyBBvDQ0f&#10;oEGh7goMAasGu8svyI3PK3g1sL/6e5Nz4tZLPfriB+jTTU69uqhjj87kK7E3hNPGqb3sO1Fj4tFs&#10;aTiUIz2BDhz2JzwBf3oCjbxpC/qHbbtZO0K6OAdQS0bKxZMZegufEuUeMFme4NPAUHry8KbB+MdD&#10;mY2t7+UZjEJbRs8ZNYGaKZGZlcnlmjhtJYe+F/gwbHQ+vvBp6u42it1XQWoCZ3rYcCZOI3u0UXSJ&#10;RtxTmzUHHzu5q3f/YGtXycDAkWQFkEc5jHyDsMn4JadavqXwKPpvI7M0Mi4fr0MBNVGBYiYUKT55&#10;Mdozfr5JzM9w4qcuA2eYhYPPGa0+nj7ihBRzVnPW8v3V/HsrwSUymdK3aQJ8aTx9uYQ0sgZmsBcl&#10;Z58yqCFyio7ClU6okLrNYJPhTgabyvg8LKaXVLLirCrW4UlaS2btamZyV5zS4hUntWTlKc1fTA1Y&#10;tJ9slFpFJaA7Beaqq0cqswJj6ZPiQ4U7tWgdQgapH9p+Atp8AdytRAkZS8hu2qMlO8+gW6MN4QPY&#10;vJfs3cPMp6AVPX39Ljsz34DPvKWaM/iczpPLRg/98I0v9OTVz8lTeUe1x8g24Oern7qttXtvasm2&#10;S1qw9aLmV11Qxb6XteXUp8zz3tXOi99oL/hU+8Lnqn3xS+2CN227+Z2qrnytVac+09JnwKej7+Oz&#10;fIe9VW9p+ZN3tPTAK5qz85rmbjqnzLL91MJLyAudr8REOCq8dURsHmcm+cXTFBKYqGC/8eyAiEA7&#10;9GNvtRvZNfCMJ7qRn4wWhRfhITDq4aYu6FFklVDrNXJwV+O2XvB+H9lR79k7kRnmDI/qO5rdtWly&#10;HZQrtyHz1H8omZwjVikkqVZJs4+RSXVWS7e+oG1Pva6nz39I5id9u9uf6Narf4ZP/Yv67t/FJ/ya&#10;D4JN9RgFPlHjNbJ0cnp4dt3wO+MxoFfW3MzKUecZzLmfH1nzddZzZsauwWvAzzSh7muMp6/pQ8Z7&#10;UH8snGrAp/s5k+U9B5eML92ecw+H7uNI9753PzY1Bhsad7Q09P+JP5la0Q49y+CTY6u26tOtpwa6&#10;eygyxE+xIwYrbmSIYqOCyBby574UoOHDffDt+Cg8YoCFVyGhXho02JNerDuzEewe8uilPu494Rzd&#10;1a13V3Xp5UTf2kkdenRSuy5gZmewFZxq2dmOmg9Nrh2+hlZ4T+3wO9ihfzmabF438uCCqR9HqI9X&#10;rPqhEXkEkIkdnIyveir+6jQFhE1XMH6oUPrzYdHM/TLva64RzAcPH0NfbCz+KPTvSGqqMPrDA0NT&#10;0Fqi4XdhsnPEE94cHs+90mgPjVr0of9MhmaTbvAmdH/8lP3dmfMLGEVuFDkcIybDkZipwVMZzvt8&#10;+MhcRccWaHR8EXXYXGb35pMZUFbPmeLmaPyUxfTW6jFpQgr+yTRTY+JpmEIfMW01Zw3cZB3+oiol&#10;ZVTBodaBpevgeNWaNGMneFrD2aEpWXuUmrtf02bhFYA75ZU8q8JFz6u44iyPj1LPHVfpSnyQq+tU&#10;vu6ShU/L1pP9v5Ge/iZ2Ga0/p6WrTqrc6NSLjih7zm5N4r8Xgmehu2ea2vVM4F4xkl70UIs7NWsV&#10;yF5APwUNStHkqYvxb+JlyKxQfvkubTp8U7tOvam6F9gJV4cmDSbtgjdtP46ngMdbwKc9Fz/WTj6L&#10;VXiYtsOt9lz4REfq8Cld/AgfJvN0PLfnDNoU9d/6I69p5UF27j7zDnNxYNy5z7X9wpfaee1LbQcH&#10;tzDfUnX5M62/8Jkqz3yiFdRyK577WMuP4/889r4WH3ydvTAvqmj7NU1YtF+jstYpKhlvGPeAZO4B&#10;U1NXaEIi94cE5oCo6WNGw6fQA6KHZ2vkKDyxwRPQlMhXdx6sNszfNmN+6bEmzuQMmlwK09+jt9cC&#10;HacVn3U088ZtPdUcjGpBTr290yDmfiLUsW+cunsnq9/gfPUJmSeXkDK5RpLNkrhNMRn7lD6fXON1&#10;+DGMdo4+d7zufdXdxGOA1v+7//s38cn4yU2OwUMdqEs5j3RwZVdCfzVCg2rcqjv9ZtODxgsDh6r3&#10;i9fzKBsu2eZ8Ld8BfOWeJgU2NWbm3WCTDZdsnMlgk/F2Wj5P8Mh40e3BInuwx+F+/LmPI7UFh9o1&#10;wSPItY3BpYbnTL33W/zJ9PxaNarHpw727dSvh4v8Pb0VDW+Kjx2qiWPClTBmiCbEBWvC2EEaPyZI&#10;YzlxcYGKjQkke99PUSP88PYMpJcOTvn1l9fAfuy87s3MfU84lTO+N2olOFXnnmje3dnfCU45dHWQ&#10;fRe0L0d8DQ5gtD0amENH8MmF/QUe5KKhS3pEqd+AOPp345m7myRv8MkHfPIbks4MZ5ZCR+TiE8rT&#10;kJHkPQ43c534GjkGtwJ5L3oNniRn+JdT3wjufX7oXPzOWvJ+4974ALMqD6AzPfxYF3I6XeBt7I9q&#10;Z/ZPBcpzALo3tdzgoROoDxLRldKZ9cNLiWdpGDOk0Wgz4+PL8GLvVno2WnZSmRLhS2nZa9GJDP6Q&#10;CZdRCRbw+Z6+RslZ5JnMWKekaTyfVaUpMzYpOXMzuLNTKdnb4UlVnM38zA4lo3lPytylyVm1SstD&#10;0yigJgObcoqOWXVdMfflBasuWnpTYTn+ogbutGQ9fqNV59gDWacN28iG23lDVTVXVbmeHMuV4NNC&#10;tKf8nXCi1fINLVDnvpP5nI0Bq0eQtxiML9YP/5svfcmRypmJlyGxWMnTlii7qErT5mxQwbJ92vnc&#10;62SIsOuEum3/idd16Mw7eCX/rGNg1jO3v9WeS59q/TF2fp/Cl3TlC+2p+7P2nn5Lhy6QR4Cufezm&#10;XZ24/Z2evf29asGuLafAqvOfaNflL1V99lNtxHteXfeJqvGEV1Ejbrz4qdad/1SrToNLYJOFTyc+&#10;tmq8+btvaxYeqxlrz2j8or0K434QOWkx+Z5rlDF9HfhEnsw0Xnu+TpmOH3fSUsVT+5sTS10eMTwD&#10;T1qyAoISeK+OYq9YODnrYBA9vMea9CAHlT4fdV8jfAmP2JFJ2doV3dTwKG8y0vzRVuGandDde8Wo&#10;p9908GmOeg0qUo+gIvUfVinv6I1km+9UUv6Tyl38nCroFWw//CrzhR+Qmfcv/AX/Jj4JrfwBMg0e&#10;InPlYc4jHciqBqMa4YV6wp4M6ub0L5swxwGGmKxfu8fBFnPgTPX5A/AqHt/TpeBOxgdl+FMTMMpW&#10;zxm9ycIlarh7uGTDJjCmHpuMvvQL9tgwyFwNNrVHr2/XFA84GGX4lFUD8nf8/+BTR/v26u/cWwHe&#10;AzQu0l/JY4cqLT5cqfFDlDJhkKYmBis1ievEYKUkBmlKfJCSxvkrMc5glK/Cw7w0eLAbe9T640ns&#10;S3/LhRnXnnL17Mlsfnf16NOFbN1O6tTdkZ5Ra/wD1JaOvBYOHLwGLVs7ke3EfjW0J2d6L309yTny&#10;GSMP8MkrgHofjPIJnizfwSkKCgOjhmVw0KLwXw8czMwaXiPPgHiyi8ag38eoAxjXjKycJsxTPtqC&#10;PDnqt8ebOzN7jOeFOq4RPZwmj7Mv2K63OpNd0bWnn3wCohUUOp4zgZouCVyCL0Vn45Fk9i2GnAS0&#10;rpi4UvJwl2ruQmZI8qvxSC6DL63AV4Q3KbcKXFoLLoFHeNSngEdps7bRP9wMF9qO/wjcya3hcQ0a&#10;0j6l5OCznLGNg9+bvlpq3j5NAaOSc/doOn6BnCL8TPOOaRbcaW650ZkuUMtd1pzFJ5g3eQ7d+Tyz&#10;J5e1vOoaHIp79fY69mxf0pZa9i7tuKjVG06qYiU+g7J9eKO2oblXMLeSo049J6IHxrAjIhLuEGxh&#10;U9NmZi9gtObO26rk1MXKK9zErttj4OEhrdp2mv28d9n/9j67vt/SiYtkOL1EnsgHf9eNT/+h59/8&#10;q/Zdvcv8Ldr4839SzYXPte/6dzp4Bf/l9Y91BN5wHE3pzDt4Bt7+q5566Vvtpv7beYVz9QttOvuR&#10;1qF9bzj3oTbWfaxNYN3mK3c5X4JTX8ChPoVDfaLlnPJjH6hw98uasemyUipPK7XylMYVkNWUtYX+&#10;5nZNzyRbPW09s4VbuQds47Xmtc/coNS0SiWBU6PHzsOLz4wU9zZzvwnkPeU9gPdMn2Hq0gWdiQyd&#10;ZsZfjoZuzsO8Zxrh42xKPdgMLGjZwZueQgD8nwz77uRFeyaoz6BM9R40U90DctTZf7m6DaqUexRc&#10;NXGXojMOKb0EbXAj+6UO0OM88fv6k20e2NLG29dnF5iMlV/m8MxcHn28hmN2nf+hPTq6lb0Ch6LW&#10;a4TGZvCpsUNPdJOu7IJEUwUjDD7ZP2F4VD1GWbgEZzLYdE8jB5/uf/wrzmTpSw3zxfxd9/Mmg082&#10;/mSr5QwuGb7U1mAT/wbHZk4WRlkciucsjLLhE3+fDa9s+rjxmNv0ccOfbPgUPyJA0xKGKXPScGVO&#10;jmCmKUyZKUOUNZWTWn8yU0I1DbxKBbfGjQ5k76Ovhkd4k/flqZAQN3T1fvL174Oe0Ztd2GCUGxkE&#10;fbuStdZJHZ3bybEH/ojO1Lxt0djaoKG3I8O2i9nZS94I2ng/r2h6hmPQ4tE2AxKpIZPIJqLO809k&#10;Viyeazy+lPHqSw3o4jGSXmIkuUVD0LsC6ZdTw9m7EMUET+I8xHmkaVfwib3e6IlNm3ZnxwV+JvQH&#10;J363br1DyA4YicaUBGfCJxA2SUMiUpl1o46j9xY3voQspYVWhtvY+CWKn7iCeomef9Z6sGkV3Gg1&#10;3Ii9A9ngEXlvKTmbwRz8VjlbwKcd4E4NHknjVToAJwJ7CvZansn0WeTFzeTkMjs3G3/lXHyWaN/p&#10;nGz8S3klz2hWKR7LRSfxCZzTwsqL1HMXwSc84UvwPq6tA5+YLwGfVmy+hhcAXAKbtuy6rI3bzmnl&#10;mmep7w6rZNFB5mA2oeGXwUnT8eWPo7YbBWcN4f4Kt2ziDUZ5ocn4W9wpb/ZGZmFq8FetBic3aPO+&#10;qzp9k/y1a+yBw79zBj3l2BX2lVxnPu4VPJPoTQZvNpx8T+UHXtKyp17TvpvM8779o86++zPXn8Gl&#10;v+jM+3/T6ff+rpPv/l2HX/1J+1/8TrU3v9GWus+0Cb/Bpgufqhqc245vcxvf337zO2298Z02XPwS&#10;jPqzVp5GJ6fGy9/1stI2XtaU1eeUsPgoWZf7lDBzB/1N/Bez9yqP1zgjbwev6zZNIT8mHWyenrUZ&#10;3F3L/DR5FUn0TybApcaQpwNOhXGvCwmlNzwglv41u0mdfNUaf3lj7l8PN6Pu4/5mvOZNHPqRk+8B&#10;RvnIHoxy6Boqxz7R6jYAru6XLueAGcjbpWrvvUjdg5apf/hqDYzhdZ+6Rynz8IKtuqLybS//bnln&#10;4ZANlxxNPl19Rp2VA8X3H+AY7DL4ZDLKxdcy+GQd6jze34+1B5/a9SPXn4z8Vj3UAoyyAyNagQkG&#10;nwx/Mthkarp7WGQwyujlHFutV6+p/6J93+NNFs7V45ENl2xXU9/dj08Wb2rAJgufeNwWPmc4lMGv&#10;+p5evffA4JP9Y7+cVuhl9fhkrw6tGuo7L28lRvkrKylSM1OilJc2QgUZI5Q/bZjyp4dr9oxhmpMZ&#10;wTWC54YoJzlUyQkhShxL7ReDbjVyoIYP89LQUDeFoqUHBbvKx7cPPgUXi0u59Ouq7n070e/ryJxX&#10;B3aF85o54kvo2Jvazxt+FciMQTgzBnifqO88fckUD0jgwKH8E/jeGPWhr9fbfRS5BsPVtTc9lZ4h&#10;aPEB8DH4Eu+hRoYvtaRv3KIb761u1HX0WlvAn5p2Y79LADMpnurYHg28R6ACvEYoJmIKc8fkKMZm&#10;WPmZo8bkMk+CljSxjHkStCR6bib/1uQtJaFpp2ZsVn7JPqXlVFHTbVQqeJQ+cyuciAy4uXw2Cqjd&#10;4EtT+Yyk5ZMhMGcPHIj+27yneN5o3U8qh8dZRczH4ZmcNpv+XBFzKmhKOWBSVjF+JoNLC09avGk+&#10;XgGDTeVo3+YU05crXva8lm7g63Vg1IZL7DK5we4i6oh911XDqd5JrVdNT7/qFBhF7x39a1B4vnq5&#10;T6GnOpq89+FgEtkxT1C30LezbwMfaOePH3Sulq85ouXrjlJT1uBN2K0Nu+qs3KOjZ+7o9DV2UsKj&#10;9p5GgzrLnqeLH6r6NLuU8AY8+crPZHaDOde+1S7OgVto6K9+qefe+gkf+I869sYPYNPfdNR4B17F&#10;d/n6f+jo2/+lI2+AV3f+rv2v/Yf2vf5X7b/zf7TrpR+148Uf6zXyq9+o8izYdOJDlRx5Vzk7byt9&#10;8w2lgcsxxQc1qeQweg/544W8trP2Kjcf70URPc55+OY52YX7lT2rlqz1HcpDh5vJ7ycVfjshkRlN&#10;MCqGft+IqGwNHZJSv+89YJzc+4fLCf/Uo9zDzEzMI+BUEzCreRs8nA70AMGoVg0cqn2fWHX2SFRP&#10;/3Ry0YpYcVAsR68yOfkuRpdaIZ+YKuaLazUu94hS5z//v8InKwuKWrTeFwVGwa3qMQrcAqMe5H39&#10;KBjVCH9MkzZoq616gk/d8dA7qWXjTrInV8PUdaZvZ8MmW21nXfm+hU9o0y2tA9cyNZ2NO9l4UwNf&#10;suGS7Wrhkw2juFq6E5hk+JM59zQosKken4zv4F/jkyP9u77de8nXw8vCp2y406zUKBWkR2luZpQK&#10;waR5OZEqyY1Uad4IrsM1LzNchdOGKguMSqfum0K9N3GMr8aM8tbICA9wykPhQ90VHNSPmg8uRc3n&#10;6tFdvV27yLk/2QTO5E11xC/VoTtXZv3Ym9PZOYSMtEjwKZpedywzm2ZWZAJa9Xgykth55BoFDxuG&#10;RsWuKOdB/Bk8Kk4DwDm4N30Ly9vPfGTj1sxxc5q1Zv6K+0gzfk9NWvRA/x6gzuSctG2D37JHkPwH&#10;xqCdTmEGDn1plOnJZZM/WUKOEv11PADjwaSEydQG4NLk9A1WrlthKbhCTZFKDZHKPdqc5Gwe5+0E&#10;Zw6AR/t4XKvU/D3oN3AmMCkPzDEnt+gIe2zRgwrBqnloS/OP8mfQr0uo4xafVC4YlV0Kb1p4gv4c&#10;+8FXnMdnST9uzUVVbCQnZNNVlaw8w15xcGc9OwLWXVD5BuY6tlzD4432RB+/uva6Nu9gF13tVdXg&#10;CVha+SxZfEvIb8nBY5hC3y5OT7SNYBfpYHJA+/N56YafurdVJ1fiEa+qpUe+hdzJtewJAKcqNp7Q&#10;3mdf1+4Tr5CnhN597RPtvfgBPTc0pMsfaSt6US061H4wZ89L4NML32nnja9VQ32378W74M8POkR9&#10;d+D2N3iaftKTr/2sg6/+DDb9p059/A+d/PAfeu5P/9Dhd/5L++78p/a+9jftfOkn1bzwA/6Cb7Tx&#10;8pdaBT4tPv6h5h15T9m77yht+22lbHkRfHpSk0uPKbscn3zxMWXNOsiu4Hq/qnk9zcnC02o89zNm&#10;7lPebHJiuDdk5u7UJH6nEyZy/0mq0KhoPGqRzB+Fk5McliE/+ph9+gznvTmQexszT/RSHm/Oe8mh&#10;v3XswAg7NHOHzsFk8USwM2S0eg2cJCf3XPav5bFTZBarVYrU3W+R+oYaHrVVQ5P2K3r6sf8FPpGj&#10;aeNWDdd6fAKjuDc/wHkIrfxRarzH4VBNyVxpYd9LLbk/t2pK9hEcygF8MrhjsMnoTOZ6jy81YJOF&#10;S6a2MqcBmyzuZMMmtCMbHv3z9Vf4xM9Z+MR/18IlrrbazsImnre41m/h06O/8CdHuzbq3dVZPm7u&#10;SqRfZ/ApP22k5mSMUnFOtIpzo8ClKC3IH6lFBaO0MH+USsGo4ix41DRTAw5RWuIgTZkQpPjRvvT9&#10;BtD3G6BIuFQIPCowqL98/fB+ejujneMDdSNv27mzWndykgP41KaTG76EYPp+YXIBg/o14JPHAGag&#10;4FBuXnFk3Uapu0s4NaLBpsHUg/SJO3nz5z35e9gl2oVd7NbxlIOTO76r/sx+MqdOz9WOe0kLBxd2&#10;KoRYPeaezkHy8R4JNk1WXPR0PJV4Bcbk4a/Mt3iThU9Jy/ACLYNDwZlmkGOSs015c5kNLX/GwqY0&#10;6obUmeQsZVXjU6+mVtuh7OL6+/Y09KWMwgNwocPKnn8E/vSMCuBE+WBPjsEj+NJMU78tOAFnOqaZ&#10;+CwL+IzlLXrOwqgCPlcGmxatvlRf14FPy6uuW6e0AZ8WruH5tfgL1l+gxiPzpBp/93b83dsvopPX&#10;adtudo0feFGlS57EM74QbTxbvTyn4J8drcfbhLOb2ZvMYn9yreipN+6viJhcrdj0rKp2n1cl+LSM&#10;x2u2n+HvPqm1O+q0/ekXrJ1PZl/AUXDnMPO6h17BswTu7EUj337trqovfaYd17/Snhe/1250p/3U&#10;g4de/cb6uQMvf6uDr/wAV/oPMMpwp//U8Q/+oaff+ge49XftefmvqnnxJ2279b3Fm7be+FabLn+h&#10;NczEVJ7/XCvP3dVC9JvcvW9a+JRcfUsJ1LmT6GcafCrAfzEbjFq07DxejOO8liet1zMbL4bBpww8&#10;rpm5teSGHoRjkR2atZVTrUxqwETwOw4uNYp6b8QIvFODU+QzYBw8PYr3VADeVRfLy9m4ZW+0CGo8&#10;6qsW7bzp8fjT6xmi9i4j1d0rgZ5evjq7z5Jj/zx19JirLj5l6hFQIbeIDfKPq7F8Ur8HUL9d3xkt&#10;yuAT517dZ3DJu+GQC2x93wN8ctdj7VzxF/a17svNDX9C47D4E1hg08Oteg5MMnhk80eZxzbtvF5H&#10;v08PN/UXmPLPmHT/1/X41KAtNeCPwaJf4VHD92114G/yp0eNv8D4M+3VrkVr9ezcDX9mP42P9FXm&#10;xEj40ygVzohRSV6cyvJjtHB2jMoLY1QxN9Y65Qan4FLzc4ZrdkYYtV6Ipk8KVvL4AE2IHcjeVh/F&#10;gFHDwjzQzl3RpPrCoXqCPV0tDuVk8Kkj+NTRWW3p63fuFUK9hi+zPzue8Cn1dRtJr58sSbCqL5jV&#10;q0+EnF2Gyrn3EHazhYJTwewPMJzLl/0F7Ll1DcKXEMx7ahAaVjC+Xx9qRk/2BXvKEd5kTl+3cDyW&#10;Y5jljcEXk8rO3Dz26hYw47aUrKTV5CqZeg7PVMIyOFSlUqfzHs4mDzdvl8WdMmbVaHo+3mqwaFo+&#10;/iS07ilZ4BTPT59DFlLZMeUzl5s9nzmUYnAJvJkJJ5o1H593GTtBFvI5WvCc8jkF1G+z0b1NXWd+&#10;bk7FaeXjs5zFZ23uMvaGrzJ6+CVLczIeghXUNCurb8BrLmjhGrwF68Anc9bymLOw8owWrsITtZze&#10;9rJj+DSfUfmq4/iuKshTn6V+flPVpudoZiDC9GCrQezG8YE/kSPzBHOldh5wAX/FTy9X2ZpDZA2c&#10;0PKtJ7WFHJWaw7e1ae81bXj6Nh6CD7Tn6qfUb59p9wtfUIeBRa+hQb2BnmTOnR916M2f8Vf+oKfe&#10;4PoaOPXS19oDfu2ld7f39g9wq2+07epXqkFD33XzJ229gkf84lfaUPeV1lz4Qusvfamt1ImGO21i&#10;3mU9vcANV77R2svfqvjYh8qovaOpO163TjwzhpPB9tyKc5pfcUFFC/GlVtShz53TjJITmj4f/C99&#10;Hq56nLmgpzUH/JoDn5pZQO03E09+NrV4Oho6NXsiPHn0WLz9sSXk2pBZEI5PPHgSfekJ7BaLUPuO&#10;vujN6FDNXdSqjQe7Wr1k124gdV4wGa/Ug/3YXTYghd5zKj67dDm55sCnZoNTJermt1y9Q9bR36v6&#10;PXiq18FtHOkeDnnX86b7vjb7EsxuFznWnz+AUw/wPbM/4VH6eI+2xSvPPrymdtQQePpaNK7fed4K&#10;fLLp4/f38e7HJPO8+TlLS0e/rs+yM9q68Q+gyXDux6T7Hxt8smGR8ZHfwyAw6Ve+crDO5uH8LXwy&#10;88LG/2TwqS3+yB4du8jNpTf7LXyUkRipPPBpzoxYsGks2BSn8rljtKx4jFaWjNPK+WO1omi0KuaA&#10;WQXRKqH2mzMtjD+Dbj4xSJOp9RLo7Y2N9lVUpBd72dw1eJCr/PzYceDZFfyhn4c3qq1TN7zm7Ajo&#10;4ccsXxjaFD5ft2i8kdFgExoUOpQrGOUKVplrP7fhYFUEODOM/mAkvqtINCnmiH3Yo+sbhmY+lMfs&#10;DnajTuzNbk324/VwCaImZH9d31C5DxhF5hJZJ3gGEpNLNDHF+APKqOXYY5laCTatIncSrTsdXTUT&#10;XEK7Ts8Ci8CjLLSL3OI9cB/0i5lk5aLDppk6jpOJ3pGJnjSHvv889KJ8w4O4h89Zil+J+3g2c7y5&#10;84z/+3nqNuP35meMvsTnqgDP5ewlzEeAR3NXnlcRpwy+tHgt2MS1nKvhTpVbb2nV1pvwmSvMi5BR&#10;uZZZlpUnVbjU8DDy6OaSR5e7S1Myt+KbX4fvs9zy1Q8MJd/JdzI1yDg16zKcHI4heoA5u4cauzIP&#10;3U893GM1OrlMLn5jNWbaQryOW1S6np2ahkNtPaUF68gtqKnTXjSmPTe/0paLH2v9uffRrdkpdflD&#10;7b7zg/a9jfZ053vteoU6743vdfjdv+jY+/+lZz74v3rqLfSkF/BbXvtSNWDTdrSpqjr6dmBRNb7M&#10;zXWci99q46Vvte7SN6q+8aNq4VLV177mvwE2Xfpca+jjLTn1qfIOva3pe99Wau1bmrz9NcXCnbIq&#10;L6lo3U3q4KsqXsxO4/IL/A4ua2b5efr7cKnyOu4DF1W06ILmL6DXwD1iNr3RnHwwKm8/dR/6dQZ9&#10;1NTNZB3jR0vE0z92KZx6IdkT+DuH47Uju9U/MAH9MpS98m7sFwKf2niBUQOp8/BudhpMX9rM/THz&#10;4ArXd0tiRmuqHF0y1MYln1qvXF18V6prwOr/PT4ZbEIb+yPnF3xivv0+fHoEfHrcoTcZ2fSsm3cD&#10;nzrjMWDuzIY91Hk2rfy3sKm+1/frPt2/i08GgwxG2Xpzv8Io8Mt6/jfqu3p8MvzJQW2bO6h7Bye5&#10;9nJRXNgA+ncRmjn1F3xaNCdOS+eN0wqwqbJsglZzVhWP1fKiOFUUxmrBTHQqtPP89DDNmDxYyfgP&#10;Jo4N0PhYf6vOM3290BA3+Qf0QVfqRo1nenlkTXalb9etnzrjPerRn13k8KZ+1HJGa/LwHo1PgRkq&#10;rxi54xnw5Gt3fAf93NizRN6b6bn5BJKTGxAln6AoMnHNdTheBN4n8KeefcClPoN4v4BX7uFgVjh7&#10;cdl7hg98RGwWO7sX4t8r1vikYh4zS5xq+FMluMS+k0z6V5k7VWj0obw9zL/VKHN2LRizG+2IXhF9&#10;oly0j+x5h5SLNjubnn9e2TPstMWvjV5keNFMarfCZeeUBw4VlMKVwCZzjy9fe90686hD5i0/b2FT&#10;YQWaEr25Ys58g03rr6L9XLbwyXgIVm25Ra3F7nDwqWITfSA0p5KVfM7oX2XPJ1sczdf4FEZPWqNR&#10;8cvIxiqRz+Dp3M+T2I+VyOckmr2pkfSeh+gP9oOY6wnEd0FvqKkrfsMhmpJbyd7NUqUX4WOfuVx5&#10;S3aqfPNxco6oRUt3kNl0FR/ln7SVmZYNZ94Dn96jDvtCtfCjKnKNdsGhDoJJB976UQc5+++gQaFJ&#10;HXqDOu49dKVXf4JH/aAj1HQH0Jd23fpRW+BDW8CkzWBU9SW84pe/18ar36vmpb/Cyf5GbXdXq899&#10;pEpOxamPVPbs+5p9+D3lHf5QU2vf1Nj11xVHvTyn6kUVb3xB85fhTQeXylddB7PxiS2/jHeLs+Qi&#10;v5fLcMqrWrn6mlavJxO94rwKi7lf0Cctou6egacjI4c5R+5FydO2sEewknqfGc5J5EPH0OOLmMau&#10;F2Y/fceqO9kGdgajWnuCTz7onv5gVDA9vSHcD7m/9jP7EpPIB5qKNpWu1j3z2MtWhkRUTjlW8bv4&#10;ZGo0cx4gO8/gzYMdzanHHvP1/3PQmh7owK4p9FdzHuroigeKHhHn8dbO7BhxYvaf3l1T9koZH/nj&#10;5Nk2nPo9wb/sm7JvBC96DH7EaW07/1yL/RtfGywyXoF6vwCczDy2MOmXHp8Nt8z3rZ+jZ9eKGrMV&#10;s8atHjfzLXZc7cDSVurcupN6d+mlEUFeSh0XodzkkSrMiNbiWaO1HAxaVRSj1fNHa13pWK0tG681&#10;pRNUOT8efBqPLjVaRTkjVZAZyf4eenqTwKcEP3bZDlRMtKdGRLpS5/VVSDD+cs+e9N76oTWR2eLs&#10;Br/xgxuR5zZwHP5O5u3o2/X1pqYbMJL5FrPLF0yCT/XluPNcUOhk8t3M7Fsa+bjM6A4lNyCSnUuD&#10;2dXpF8vuW7iXRzjvk1D1oAZ09RrODs54DtmV/JnwqBlo4HPBoyXcN5fTe6+kD1dNnlIVngF2CmRu&#10;oSeHJwD9yGQnZdNvy6Q3NK1gP5yJXttc5kvgS3MWgEeLjqN7mNmTo5YnqXTlWXCDg1+ypBIutPw0&#10;/OkZZS6lzlj+PDtNzjF7BiZVcl11VvPW1GkuP1u0khptA5ndm65r4Xpm6NZe1BI4UjlnKb7LFdvQ&#10;l3bw+eJaWskOuqXM/JY8jfa1hzmZrRqTVE2ewzL2dpeqT8BsdfGawWciWW16JzFrGIevcASaSRi7&#10;iEOZPwtiF+hAtXycmffmaCl9o+QyjnnBUvCtfI8Sy3ZqSsFGPJ+HyKYjT+XABTKWbnHexff9qtY+&#10;96G23/hJS0/f1YJzX2oh/Kfk7Bdae/uvWnn1a627+a22vgxOwXvMnMuuC+Da2bfp8eGFevN7HXmH&#10;3t27Bseo9W5/hYfgc22++hn+8U91DK3qaWrDrWhZldR1yy7cVSl/99zn76rg+GfKffojzTjwLvzp&#10;dSVvuw2OX9PSTbd4rW5pAbhftsacmypdfUvFK29qnnVuae7ym9TP18GoK+yiYu/VAvhrCXof9V9W&#10;ITsfqL2z8HekgFETp29TPJ7ZCWmbNGnyGsWNXayokcx4RhVqSFi2AoJS2P+Fr6DHUPwq9FocvdkZ&#10;66vOXf3+m7XzgM6yTrf9PmcKSu8oHUFRVLABkR4IBEIakEBIISSkF0I6Ib333gkkIfQqvVdHaQoW&#10;QCzM6Mw46jiOOqMzc9e9d511f//3I8jMOM6cOde1/uv9knz5hJBvv/vZz372o4H4Ex56khmY55Zq&#10;9MRA6rsQDX06QoOfWkOM3Fr2caf/f8WnH1HP/XgkuzqtQ+bVCPwF6K5dh5m8GHZN9WVPZ2/wqSf+&#10;J3hKJzaZ6/34ZGET+DSI89D957+BR3/Lk6xcgk58epBcAh7fX/PdwybrOQa/zDE1ncEl8sa74tu2&#10;8GmAhU8jB43Qk4+M08LpLyhkmZNiA9HHIxYr/y4+VWcuVW32MjXkeXN8VZfrq5ocP1Wk+apw7TJl&#10;xS9S2hoXxYXPU8SqWQpaQT/Peyr68yS5Oz/PTN8zmjuL+u7FZ9GIwKXxz8JzplKrkfE20Q2vFPNR&#10;eJ4s/8BE2+7x52cwl2vva+njTz3rDjatIi+JrDdX/Jnzg8gwCdYcJ64LwScHX7xSaEvT4Vxo34+j&#10;UY0b7yj7uQFy8yAjblGMtUtoMbO7K4MLFRVbT3Y32je6Uyj9N4NR5hq6phXvz2Z+d/ehZxuP5D74&#10;0i4Ln9akw5Xy6a0VHgeb8ADkGm83mgY4lVZ0XHnVF5RrDriTV/cz3isvK40Z3TXouPF4AtaBTRl8&#10;Ph0NKbUKHOOajcadw8mnH1fY+AoYRdbk+ovsc7ui6nayTDaa7ElmV1qp61p+ho5OhkHabgWhn3gE&#10;tmje4gr2kBbo6anJGv38ag0bH6qBj/ur9xgv9RzlwX5UF35X5zLvMBuP9Cz8h9OYeeB9NWgaHmhn&#10;9Zvgrm52y/QovYHZCeynymxXXOlucPIwf5bD5DjtpC/eQK7v6yrd9ppyt7JXbu8tpe+5rSKwo/LS&#10;t8o/87mKmVEpo2ZruIK+ff1P2nn5a+299i0+AzzjV8knwJdpNKkjv/wvHfj5/9a2t8EhtPSWS3jI&#10;L6Jj8dj4yw++BddCG1//KprThS9UevZ31Hafo41/oswDHylz38+VufcDZe8hr3PzO6ppv6Gqthv0&#10;MN8Cq97g53iNw57Q2jf4N3iLXOKbYP8t/j43mU18XQVVV8EoU++dw8PB/SMT/S/rKHwYrkxf1fxb&#10;hycyo4JXISaWGe0gG0Z5euWhT2XhQU9Du0RDdwynH71Ew0ZOw5sxScNHTSVrf5r6j5lNBq0b+pMv&#10;J4B8jxA99HgYmbOrNeTpuH8Ln2w8qpNPfXe1dgmPYpbZOhP105E2fHpw6FPMlZJ/1YeZ0t4j0MfJ&#10;EvkhfAKvDEb9j/HJ8CDr2HhTJ3+yrl2/w6dB4J7Fr3juAOZlbId+ndHrHzB5wOb057C3BZwy/GnE&#10;wOEaN/JxzZ/6rFZ54htY6aq1Ye7KT7Dxp9qsZarPXa6mAh81FvipIX8FGOVPneen4hQv5SQsxoPg&#10;png8B5FBsxXsP0MrfaZp2ZLJWuTCXN98Zo/Bp2enPIeG+Bw+gmepuWaAPY7MGbAPmFlgw48mUMtN&#10;sFvCbAu9O3uywfCjTEajnDEnEFyKwtMdY+HTPLjQnAVB6Ekr2Z/gj3+T5071QIeCQ/F64591ok50&#10;ZzYFr6VXAnOvnGX051Zmg0kV7DNZD6cnu455FOPnC49rs3SmcLSmSPwyidRtJtdtNR6BiKQdFj7F&#10;ZR6QmS0x+LQWzmROOriUCwfKB4vMsTDKPMY7aU42mBRXQi+p7JTW1YBHjdzDG9jDBJfKYWYuD0wq&#10;aOK5DfAlrqUtl1WxEb2p7Qp5uK9Z+FTUfF4l63nNhnPovXvBpg75RrRqoRe9a8dctG8403P8/j8V&#10;ooFjV6rPGB/1GOWp7iMWq9uQhRY+9RxIRkHfGWRu2Kln98kaPdJBbv7Zmr48VUPJ/3vCJ1UOSQ0K&#10;KtmtFclNCoyvVsS6BoWk1MhrTSF7WegpbjivxKazWtt+WSk7bygfz2Qx/Cn7xCdKO/yhcuFW1a98&#10;oU3oR21nP9GWV5j1pQfX/ip6+utfaPdNcns/wvN0x4ZPrfgQWq9wwKMdeDIPXv9SL13Ho3CF3h2a&#10;efX531n4VHz6dyo48VsVw6NKTnymvEO/vItPZD+BTTXtN8Gqd8Hz2/zsbsE5b4D15oBJze/wc70N&#10;Tt1SUc01Dlyr/BJcirkgasAMtPR1+ae4z5CdRU/V9FYNTw5LRGuMIwcwit5sWL3l71xpvHAr0AX8&#10;ssGqFHJcAuDojmDTNA0dSa1Hr2/Ao/jxnnTVyAnenJX38OmhJ6LJxF7zb+KTnVXnmVrv/vPjkZP0&#10;k3vYxHwL9V3XYcwTPjwO3x97Os18MNypH3pTvx/EJzOna+ZObOdhrubcr2//K4+tGu0e3tg4UydG&#10;WdrTXT7WWfsZzmR0JpOl0q8L3lDr9LdyyPt26cfH5AWDTwO6DdCwfsM0dthYzZn4tPzd6cWhQSWF&#10;uCkv3sOq72qp6xrywKdCX84KNRSsUL3BqCx/VaQuV5Hp8aFDrYumlxcyR5EBMxXsS0/Igz4eGrmL&#10;4wtkI0xAYyLnbbzhTxOp2ezRucERO7Rwoy8ZzzgzLZPhTJPMmc3jWb7WHoEFbsy/eSVzkvBC41Vx&#10;j9Isx1XwJn/mXvyYg1mGPg4+gWvGlzBz9ko5Opn5udX0ZMjd8E63/JYRMfVoousVm9yORsrcCT6m&#10;uHU78IRvU3wqPm8ex+BhSsJTmZJ/mPur8QPgqczYTx0HZyo4TrbSSbyLR9GTTpDRfV6lYI7xJhlP&#10;dy59/xw+l1tnwyhzzaDWS+dk8/XC5svsD7ik3Hq8AU0vw4nApA2vqqQFnwAegcp2k9N9Gb3pEu87&#10;vOEbwK/Gc7zeaSVT161Y0y63gDo5LC3XC9RzYyYmUENE0ZsL5P3hq14jl6nHCA/mROFFQ13IpJ4H&#10;Ps3BVzibfFs7dnvYoZ3Y4/WKV0zuVgXnbJF37hYFVh+SZ/52rSjapbnwy5Vrm5RajW+0jL58QTs7&#10;OQ+wCxhsbeXvseWyCva9o/yDd5S09S2l731PGXCawqO/VulxZnvP/17VYEnDuS9VD/+pxxvQBq/a&#10;/c7/1Q60pZ03/482vf4n1Z37XNWnPlPtGTDtFfqAF8Gpi19rI7hUyWuVHf3Y+lrd2d+r8ewX2nr5&#10;W7JevibP5RfWLqtGenn1HTc4t8iaek+NW8kd3vI+P7f3wKnbZKG/AxcFn8Cp/Pq3mZ1+WxVNb5H1&#10;cE2F1VfBKvKpKsAo07MoPGN5Yo1n32BU1Nrd6Oh7FZ+E599wavh1RHQT2iSYHc5+spXo53gRZs4m&#10;W4Pf2zGPz2OucSbeFtPPA7OeWEQey3IyaFdp+Dj2TzxOvf148L+FTz8eSU7Z95wfUdeZ+u6nI01t&#10;Z7yZ6OJkQHVjtqVbX2Z0wKZecCez76zPD+DToO5gkTl3cWkwV3P+FUy6/zkGi/p3MTzIZMzdh09w&#10;p/ufdw+feI7FlbrgwzLnp9/tR+j9kz7WngRT6/XvOlBD+w7XY8yZzHrmSfm6zFGEt5MSg8CnuLv8&#10;CXyqz/MCm3wsjGoo8AWf/NSYs1K1Gd4qp5dXnIRPKmY+vGuOYlfNpA84U/6e+Mqd8ZXPs5PDDHLC&#10;niDf/En2eZva7nkHqw83iRzfSdNsXvGp3JOmzg1kL8JKTZzti2+QnHru73MXRuGhZN/r4jhyKaM0&#10;ZyH6kyN7FnmeOZNn+TAP4wVOkW0/L5SaLol9cezv9EpHb8rBQ1CODs4MKXMnodHNnPXkdW9n5yx+&#10;mFTwKHMPc3UHOOQDZO9XasER5YMpqeBRQjafywOPyvByo2HnVZwGl86pjDmLSmZLKjilTaav9iqa&#10;yMvUdeeoLfAHwIkK4EeleAOKG9G84U1lLezahR8VN/G1hrPc38+BT+fp519QGe/98jbyvPFXVqI1&#10;la43r3EOHeWE4vmzreKe7hrYoFkepXp2bpYemZSgweOjyTCNZNegN7WcB7MN7sxfgUuDncAmR2Z9&#10;5sD1ZzGjMYMMZeqQx1yomUOtLKxhLyzVOLPfKqhQ8+IaNCOqSg5r6rQoZYPWNp8Ci87Jfx2zZH6p&#10;ii/ZrsaXqI/azysTb3o2f8Z08DN7GzoQ+LSu403l7fm5ctCHMre/B7/6UGl7fsX1jpK3vqOsPXdU&#10;euw3qjj+qWrgQ2VHP1XK5ttK3vSOcvZ+DJZR7736DTPC3zAT/JnSdr2n7JfYCwUuNcPR2sGl3Vfx&#10;LeBN2IFmvuX4B9oEJm7iddt2faANO97TRv5frbs+1Ab+301b0fE7PgCr3sdfD1Y13yIH9B3Vtt4C&#10;o9jj0Mh+hwZwCs0qj9mTnHJ6E+jm6UVkVOXTe6DXl5GLLwQPW1wyGB2/mX7fJvaa4jWJRa8Mw4+w&#10;nJ2vS1Pl7E5OxowAfq+d8bsswNeCJ2q0E48X0ffx1WPPoJc/5Q9m+f2b+IQXBH72t+c/R4BPnJ+M&#10;MPPBz6nLELTxwU+BT+Q/9bmLTz068Yn8ceq4znO//jSoO15pc7qNhDfho7x77seUf+Wx0cAtfAKj&#10;7scng0ed329qO1MDmuea55hdCBY2ce1zHz71+vF9+IQPamifYXoUfJoxYZx8nGcrfLmTEoJcwae7&#10;/Mmq75ZR33mrEQ5l8KkOfGrKteFTBRp6SbK7hU8p4Q6KQ4PqxCdP8MkVfJoLPo0cS57duBfwQE3H&#10;a8DuXDv2VVKbTZm1QlPhPNMcmAO+i0+TZvtZj53cY/FOJlv+7tn0URwWglfOEZrO86bO8ed7zAwx&#10;+tV0M7PnxZ4UM6OShqelAB9TPj6CUvpy3Pei6vEYt6OJm7nRFqVk7VNO8TGLOyVn7VUG3svMIrSk&#10;Aq5wozzqtrV5h9Em2IcCPuXXkF+Cbzm7jPkStKPqDVdV0/o6vX90IoNRzWjc4FEuelIeOGWwqRA9&#10;qaqNuTQwqgieVbYBfGq9Sr2G9xJOVNBwGow6Sy/fYBRYtfEsX3+ZvG9843VgBDneiQUHFAq/8wxr&#10;0pyl6OALsvTYlERwKVx9HgtWX06fR5ar+7Al3+HTwzZ86vqQA7+v9uQm4zPsN0XP2K2QB3gdm9Wh&#10;aUsStQDvl1t8g6aFkQeZ3CKvPOaUS/cpMG+blsOhFkeVyj2sQEnlO7Xl9Luq2n2VneH8/bZcUf7O&#10;t9DLf6WKI7/UarA3ib9nyqYbnJtK2nbHwqgkeM2a1jeU2PG20ra/o9StN5W9+32lbbutCPTtKLTt&#10;jJ3kYJ5nngVs2vDqtyo5+gmYdgud6Q7+pz9o09U/a/MVvn7mYzDypur3vKGm3W9oM1rU1v0fse/p&#10;F2rbTdbvPvwOBz4h65w8hB0fqXnbh2rcwp6rTXdU3fo+Hlb2HW+4qYrmN/GivqGq9W9ZOFVG/68I&#10;fT238hVlleJPAKPSCk8rhXo+jXtTGjrkWnq1sUmbwalWi3eHRdfDoci698liVpNdQgtj4P/e6Kee&#10;4BJ+qdELmG9wZceeF1mLQfCoQI2iX/GD/w1jTsX076we3nc609/17e728jScmRbw6afgUxd6eQ8M&#10;NtyJGfg+prYbZWUX9Db1ndGf6OH16cq+XDCqL6c//GgAnMlg0z/CJ6smA0v+0bWzdrPpR9RqhjtZ&#10;/OmuHn7XX2ByVDp9UZY+dRebrO+DGxmtydRyvX/C7jx4k+3al88PsPTygd0e1pDewzW83yhNe/oJ&#10;LZkzVcFoUAmrbPypAh9BXY6XGvOXa32xj5qLwSd4VG0+WJW7QrWZy1WZugQO5aaCuPnKiHKQwag1&#10;eA0Cls7UUtdZ6OMzNHXy8xo1lr2V46bgE7fHq4l3yQ5tHHxycA4j3z5S9mDPZHBqIpkEL6KHO7hE&#10;w5fIpHMi92k+uboLmed0juJEsjcuQo5u7NlFL39xNnPE4NnM+aus7J9FXmnUgul4WorZudTMTm88&#10;Akn4luLIEIjZqBg8AuvQj8wx/Ckl5yWLO6XmH8JHyaG2y63AY4Rv0mQGpHMtrLuIL4laDl5UgQ+p&#10;GqypggtVcq3kWtbCDAradgn1W4l5zNxJMR8b7KowvIlTzufLN1yCH122NKUitKUCNJ2i9Wfp6Z9V&#10;QfNpNCn8UFXMZxQdoOfP/OuaNi0JadJssOl5x0xmvZLpz0WBTUHq8Yi/uo7wU/fhaE1D4U5DXPXA&#10;Q/PhTQ56AE3cYFOPh8Gnh2ZowvSVZCNHkndcLAfw2z20RF7wpgUhYJ5XpubFNMgVf9dkPJ0O9A0c&#10;I8kfXbuB2u6IMhoOKWf9cUXkbEJP26WKHVe1DmyNLNqv4Lx9iiiD4+HTWo03IqTyZYWsv6HItne1&#10;in5+eNM1xW58C2x6V3Et1xW/4Q1FNbymsLrXFdt2W5l7PlHByS9VeP5rlYJPSWBO1PbbSjn0K+Wf&#10;+gzN6df4p75WbC26X80hdn/e0N4LH2kPNeDeYx9zfqM96Od7jpGLd/S37MOjb7jvY7gVGcC7f62W&#10;7eDf5jtq7LitJnSq5i3vWae29aaFT1UtNpwy9V5+5SV0KXTDMuaxy84zL3ASD/5JrnhoM7lPwbcT&#10;+X1J4H4RhTZgfCk+K4vZ60x+65IU/FLx9KID8Pe5kcfhzP3YTWMnLMc/7Mf8o/8PwpOZpbvfY/Aj&#10;4zH4Pl/B9+CTNdfyMJ5MZlrMfoRe4FMfZnH73I9Pd7GpL7hksGngXWz67+LT3/bm7uETfMh6jK5k&#10;sMtwpU7e1Jntaz5v9ep4bn9zutp08D5d+sKfDGcyV6M9oTt1Jc+8G1kC3YdqWJ9RGtl/jOweHyu3&#10;GXYKcJ+jNfjIs2OWqGwdvoKc5ejiXlpf4sMBn4q8VVewHB7lj99gOd4DPAjp7ipOdlJO7Fzm85gf&#10;DnZQwPLZ8lw0F4/mbHbDMcfy2BT+7fBNPoU3CZ+lHbqRC34kZ89YOS2JJReTDKeF7JMyfhPHUPhT&#10;KPVdtOa5sldqYTSZKqauC9NsnjPHxWATuLWQLNf5weTUrSZLl4ymQGY//bLJsSygL1en6KRWjvEw&#10;MTfHnEok3u90eJLZvxSFvpCSvc/iTllwKXMy6LdlFB9nxuQ0vr9zXM9ZfsmKlmtgzDWVN8OjWi7C&#10;ndCw4UIGoyo2ohWBPeZawedN7k+JwaFNeJfQuU0vrpLPl5nPr8en0/wzuJLRotBpG6iZ6vAbVIOF&#10;1HKxRYcUlL5LPmj1rsGNmu1VLjuXfD05M0UjX4ihpgtXv8cC1Gu0Hzq4t7qN8CL3B71pGJlOQ/A5&#10;Udd1pa7rNtAejxNzLMPw1E/20Vw4qEcI/fLAbI0H62d6rLWy3ZZGknke06wV2btlH90gx8SNWpS5&#10;XV7pWxSZxz6G1A6FwLdCMsH2jDZybA+w246aqAnPe8UhheWyFyZ9mwLRx4LpS4bSF0jcCafa9J5i&#10;2m4pY9eHFi7FNtP72/MLJeENiMC/FLXhLUVuvGE9L+Xwp5aPYC31XzAca2X7GwqHb8Xtuq3EbfCy&#10;La9pSUKTMtHpd4FNJ6/R7zv7mY6d+5xDdt6535P/8iWf+4oMcHLMj5JnfgSsOvSZtr6ER2vvx9R/&#10;P6cOvKON5vC4ZdsHYBa6+gZ8E9R+9eBpDfp6Kf0/0+crqrmIlk5vFU9bHtc0OPS6nENKhk8nGU2S&#10;ui+Ce0dwZLM1o7liZTn5YEXoUuuo90LRL3zQMww+eTJzupScDa9/ik9/jVHf43m6D6/u50//Cj4Z&#10;3mROPwufmBc2NV2Pf8yfOrHlfv5kwxeDMbb6rBObOq+dnMrwpL/CJ7DKeAqs7+/EJrhWvwfBogfA&#10;JINPHJsu3h/swjtuYRP7nKhRh1OvGnya9Nijcpk2Sf6u9orxcwKfFlv4ZHp3jeBRi8GnUl81Ftvw&#10;qbHQnz4efqgsTzBqsUpTnOn5zcdTvkDxoXj/fBzwGMzT3DkzydkZT4bKi2DUVGbpbN6kaWjgTovg&#10;RHiaZhtNySmMfHF2ScGTps4Ps+GTkw2f5rqQQ+cEx1oQwXPN96BDwaFmLgghqy6aPO80MuBK2N9G&#10;vje1nW9wCTkDjeQLsNcypolrG3O6uzl7bP4BNPAE7olGd8ouOcbv4EkOnmlzKtBY8C/loUHlVZmc&#10;SnaSgE1lzfi44USd+FTb/hpaNthjcAm+VMXHlZwS8MtgVO1W9jFtvgZG8X3gUznPK+VrhehPBpvy&#10;GpnLwNOUVHJEsfn7FQVGrFq3FbzYIGd62zOXFun5BRkaNzMJbFqtwU+HacATQfTo/C186vmIj7qP&#10;XE7fxo25dRf0h4V/hU89Hp4lu7kRzHzstvBpNT6nJaEF5BOx3yqqUvP9cjTPl0zc1Y2aGViuKSGV&#10;WpDUJq/CffLLwQNWAr8s3Mufp1oxhTuV08zPCG2qkDq0rAPNjZPacEbBBfvlX3BQQRWntbrlNSXs&#10;+EgRvNcNPqXt+LnCea934lNM4xUFkbUX2cKcLzpQIJ6AqG3vK3rvHUXt+UBBW24oFGyK3v2ewjdd&#10;UzhYHsn/Y3F8I7r4q9r98kc68MqvdfLl3+sU/s5TP/taJy58BUYZfPpS+0/8Dk71O+0+/Fv294FP&#10;+z/Vln3sztuHd2s3c827fqH23R9x/UitaFUN9P2aOt5nvvoO1w9U3XKL/Cs0qvqrKqzC81FNnV71&#10;M2XBozLwl2Tkk/2eexhtCoxKYpYvFoyKAN/9y+XrV0J2S64WuCSR2x+hcc8us2ET+DR2wrJ/gk8v&#10;fJdHcK/Os3k1v6/GY3jGqu+6cO1KfdcD/tQH/tSz9xj1gT/1gz/16/FdfWd4kzn9wKSBd89DPUb9&#10;w/quk/N04lMn9li8B4zpxKR7V8OZ7qsHO/HNXA1Wma/d405gk6kF+z4AZ3qgN9jElWPzFcCd8EFZ&#10;sy9wJ5O5ObzPaI3sxwzemDFaOGWi/JztFe3rpKzVS+jPLcVb4I0u7qWW0vvwqXC56ov8VU2dV50D&#10;PmUvUlm6iwqSFzBPjAc9fL5W+TnK3d1RU6Yzw/IE+z4fnQk+zUQfZzcwdZ3xB0znvIiONJka7UX0&#10;p1nUdLPd6I0wWzAT7mTPmTU/CkxaDSaBUfAoe3DK8KdZ8CiDaW7Lk8nGLYQbmV3mzPai+fqF47+M&#10;b2IepdnagxdJzy4FLScpx+Sb7GIOzvgqj8KZ0JYqeM8xw5Zfyeyb4U3lNnzKB5sMPhldvAi9xOBU&#10;ZcuraOL02ajR6jvYnwv2VPG40ngC+Li6gzmUjdSBGy+plnt/Lff+qg6wqQ2O1Q63AqPyGtljUI8P&#10;B/yLRYMPTd+vAPra3mu2yC1io+wDamW3tERPL2B+awbevolxenh8pAY9EaL+cKe+o304XuqNj6DX&#10;yMXsGwGbhuIlGLyAWg6/E/267oPIWic7Ze6SJHzt+/WsA1kyARkaP4/MhqB8LQ4uZqdgIveBWDlz&#10;35/hXaiJK0o0I7pRzmnbtGA1vICaOK3smLzhoCtTN+ErPczsC9l4aORZdUdUseWiijbj06ZGDUUr&#10;C647ozBwOWHLu4o2/KjpqiJqX9Ey9JsIMD9x/RUFwFFXlJ1SzOabisJrGUL/bfUOnr/tpmJ2vKNY&#10;tPG1+z/UOk4UGl9o5SmFFJH1lNCijoO3dPLiZzrNOYtH6hz9vrNo5ycvfKmj9AoP4ZXajxfhpWNk&#10;vlDr7Tr4qXagSZmz9QA5xPs+Qlc3mtUvOb+iBkSr2gaX2voL8Ild7B1oXq3vqablNhqV8SNcQmuk&#10;TueaXUK9z2xAJjVfBjPc67KZLUpljgD/SVQs2adBTeTgsUt1ZRWz5cXMKaQz0xBCZuJyartl7BL5&#10;J/g0BHwyZ6gNp76r9b6fR/0dPj1kw6de4FPf78Enw5uscxebBoFNP4RPnbO9Fu8BWzq5T7+f4gkw&#10;pwt+yru9OoNR5uuW7/IuHnXiUydmdX6/wSXzveY1enfpZZ0+XXpbPMrMBJt+ncEnK1sTzmVw0uSz&#10;DO87Rs+NGiXHSc9q+fzpivByVGb0IpVT3zUYfCqCP8GdWsrwGJR4qx58qin0UxW+g6pcDzCK52a4&#10;qDCFGi/JmcwoJwWtdGI2YBZ6+DMaNmYcPltmWZ6ch1fckz6b8S7Re5tJTuYs4ylYoSnzgti7yczT&#10;YnYgLGZHMHXdTMcoMIw+0wLDl9h1Dj7NAp9mOZGhOZ9dc3jCfUPzwCK8TEkmz5vZhPASMKmaPvEG&#10;fHfM9a5tUyJ8IDFnD/lKe5iVO8ScFjO7RUeUh3ZSVI0GxCkAn3J472Thp8yt5HO8t/KqLuCnNjkn&#10;ZuYEbKK+K+OebvCpcct1+trk/1PD1YJNtXClaq4V4FA5eGX2eVRvQT9vh2tsfEXFvHfz+d7UytOK&#10;p4ZczX3Y4JJHRLsWBjahC1VrskexnnTO0ug5KRo2NZ5f2VgNHB+lfo+HqO+YAPV+xA9cAptGeqjX&#10;CHZrUtc9ADY9OMQJ/jQffHIAn9CdwKfhT7iyFyFLiwJy5B6cqznL2cW3Yp0cV+VR5+FTTUFPSt3K&#10;XgbyRhI3axl9TLvQGk0KqdZ8cu1WpWyVT0SDnMOq5RperaXUy/7UWVGZm9DHdqq4Df1sEz74jee1&#10;uvmcIvBpBdBzjEZjWoveFAGee2Xs06LELXjTX1I0vc1Q/u6R9BISd7+vuD13FLmTK48TwKaEnbcV&#10;t+2WYrfcVHTrdXlmvSRPZouC+DfLrD2lC6/9QS9f/kKnL/xG5y99rZev/JFDFt7FP1gYdYx+35Ez&#10;1Hpn2Tl8+muwir3ox/GlnyTjBX1q+yH26R3kcN26H061F8za+zFc6lfasJUdVpt/rsZ2fApt+BQ2&#10;vq0yMKqi+brK0fHz4Xy5aFLZxdy70NAzC5inzKXmI4MiOY0d87HUe1HUwcxvhjKPEMDPcOGSdWii&#10;UdQB4eijIT/Mn4Y8/1f4ZHJTbPMu/xo+9QSfTKZKb/CpX8+/50+GN5nT38IneBPPebgnM/qmzjOn&#10;21/37zpz5Az36dS1DXfq24lPXA3WdPIn85xOztWJTRZ34vMGoww+WdzL4NPd1+jdpSf41BPuZMMn&#10;kzk+sJvxkNvwyWDUIHT9IfxZDYcaP2yY5jw3XksdXlSop4PSItxUmuKB98lbzeDTBrCppRx8KgWf&#10;+LiKPl5FnpcqDT7lgk+ZLipat1A5yeDTamcFBzjL3mEqmSjkVz7yBPMAU8ghmE997k3fDn8T/bap&#10;9N+mzgvQNPwC0+FCNv4Uyw7zeGq9NeBRDDo4eOUaR864jUPNsbgVPTw0KrOXNzim3OJOoXGV5CaS&#10;PRBfh6eyiXkU+i0ZHWQtMT+XtQM8gj/l4+vJ3cdcFjy97Dhe4oP83rFPAGwqRD8prIYf1FLT4bMs&#10;bbhk5QjkwqEMfyptwjNptCPqsmrwqXnbm2RMvs0OpevMqV2/h0/Vm6nnwKbSVrLAt6I74WsqWI8v&#10;qgkPee0Z9mMf4r2/i+zHbXILbpG9F9nVrkWaMC9LY+xTNHh6vPpPilbfZyLV32DTkxFWr67P6AB6&#10;dew3GL0cr7In18X4lt3VZSj9uiHkpgx2tPCpJ/jUE3wa94K3fMJLtQzMdg3KJs8xR2E5rZq0KE5O&#10;vtnUt9vZ9XJcIXh8nINrNSe8QR7wS8fkzZob2ajobLxAeMI8jRacvl2B68glTmxRNHrUuvJ92nqS&#10;9/Ge17W66qCCq5lla3tFYW0X0aDQmfd+iNb0hiL5mSbiv0hofFmhpWQJNFxQHHVbzDY09O23FNjx&#10;loLgSZH0EWLariuZ2i4PbbzoyG8URg/VEx1uJRhVgEZ3+fqfdAU/57Vr3+gCmvmrr3+rS9f/F/vm&#10;/gJO/RnM+pNOoLOffPlbar5vLIw6cuYP1H7fat8pZgJPoEsd58CvtqNNbX6J3Z/Uf5v3kQ2z+zdq&#10;3c7erE14E1rft/T06g30/NDIauCCJXVXuIdRtxtOxbWgHL9tIb2MXLTzjEPKyDympLXkeiXsoN9H&#10;FhU/r5CYOmvP2BLuEW7L038Qn/5zcOfOO5OJact0MvhE4J3ETJ7tTJZGmGPHxy9yfRFvATv7hj1P&#10;Xc9M8MCx5Dbb6juDQwPAnwE9R6M12XDIYJHtmN4dh9rp4V7gUi/8TvT5TEaUNRvcHV26h+3rZjeL&#10;yR83+6SsnVI8Nh9be6XwNpmvm5wDg2MP85q2Xp35GGzhdQZ1Z6dwd+bquuEloJ6zcaa7uPSf6OM/&#10;hi+BV4MeYE8KrzEYjexhXtMc8/GQ7sM1zOATHOqpwWNk//Qz8phpp9BF9sqJdFF9xhJtyPdUe4mX&#10;NpX7aGMpHvIiH7RxP20sClZN2jLVZnngj1oMf1qowkxnZa5zVtwaF/JLFpAlTobcqKfJyrGDOzFT&#10;9zwzwHY+zLP4oo/jd5odjG+JWTp6dHPd0MjxByxcupbdLAnWvpa5LgnsB2YGamka9R54RY9k7qJk&#10;vQB3fgEvz4Jl7AxHC18SyI6hsHL2FZQrNaede9x27nU70TS34L1sVXr+LnZXHsRDgL6Zye8QWk8a&#10;ukl66SFlV6IrlB1mL8pRldSzr6n2NDmSaCw1Z1TJtYb3VD2aUR3vsUI8BhUdN+m1oTfxPmsAl5p3&#10;GB51FX/gFTAKTOpAG+9Ak+KUbcErtRXfZtMpJYKJa7jnBicf1NKwHXINaNf0xdV6dn4ueYvpGmuP&#10;F3xKjEZMjNDQ58M1YHyoeo0LVvexQeoy2l8Pjl6hbmN81Y26ru8YD/UbswQu5aoeI+FOwxyo9eBO&#10;w6er+9BJ4JadJszylKNXtLwis7Qijp0yCeXUeGmyX5REnkoNe+7QxkMr5Lu6QWHwqIj0HfCjdnCT&#10;vCLfEvkldIAN27QwrEFryk8oIn+fgjLI1dx/gz1Rp9jHwvv3pTe1tomePH6omPpzSkCHi2i/qtVw&#10;yeRdb+HhvKqE9leUuZP5mD1vqOLYB1zRzXfi9T7ysTLwBgTBs0LRz8PoAUa3vqa8A3fwQf1SuTvJ&#10;yywiG6L2hGo2X9Xhs+yUu/1funwNnLr2e124+KnOU+tdfP1r9jj9WRff/IvOXP6DjqJLHX75Kx3+&#10;GTN/57/SHjxXx859rT1HPkGXYnfxcXamo1FtewkuZennv2H3MRr6DlPvcbaa865ad7yPPmXwyfgR&#10;Xufehc8fPaoAPSofTp1XQY+vBG8n/6Yp+BASqWPj1u1kBzMaZzq5U4nt5NLXW/t7vIPLfhCf/mMw&#10;+w7uw6j/AKM68zEtjOrEKQufwKh/gE+98I5b+hP40p/3df8ej4A5Np3p+/DpIXQqcwahQ3diU396&#10;+ibvqRObrJ2cYEjnroR7e+/uw6eBphbjeyzOZOEVNZ/1Ogab8Fk+2B+tyehMpqaz4VPfH/H5nzAP&#10;zGs/BL+y8Oh78WmkhvN3eWIQHoMnnpLrlBcU4DxdGSFOqk5x1/ocD7UWLVN7mbeFT8Zj0FS8Qs25&#10;fqrP8lJzvvFuLlVltruKshYpk+9JiveUs+ssehhPkTk+CQ/IAjxPXmTq4FmyD8LztIqMHbKfZ6E5&#10;0fc2O1nmg0lmL4uTZzL7oajvXOBRLnH07/icB7k8bongEzyKj6c6RtLjw2uwOFnz+Np8fChuK3LZ&#10;QZevqIQ6fE3rydVtZZ63jfyfDXCFrfgG9vK7RI2XYTziu/mY+x3XRPiUOan0zgprwRPwqKQOP1It&#10;fqR6uBLYVMOpqqeeaTb12ht4B/B4dxh8uqaWnWDU9tfYA34VvQktatMllcEjSpiby2/F59R2Rqm1&#10;x9G/X1LQ2j1aGr5Fsz0b2EVbScZ+DpiUrOGTYzVkYrQGPxemwc8EU9MFq/e4VeqG3vTgGH89ADZ1&#10;fxQvwWhv9CZ3sMhVfUa6qOewBdR8TvAqR+q92RzwachEdRk4XjNcg7UsHB9hcJpcAlO1KCxHMzxi&#10;tTyC/YDM9/jgI5jvzX7TgCL6h2TB5O2lDoR/pu9Eazql1XBLt9A6LV7dosX4Wp3Rz5etgVfl71RU&#10;/nZ08xqtWLdBSxPJX0dLDwTvV5H5srQYvQjMj0N3KziElnPiDt4m+miv/5YMu89Vc+rX6OY38R3g&#10;P8AXthKe5Ft6Sj6lJ+RbclQ+hQfkTe/QP3eXAjK4v5QdYKfcTXLQv9LVt/4CPn2jN258o+s3vtXV&#10;N/8Ij/pKr17/Rpf42tkrf9Spy9/oxKVvdOzVb3TkFXjUK3/U8Qtfg1Fg1hlT730BPn2OR4GdoIfh&#10;UgfJY9j3qTrwOrTvsp3WHR+onT5f82bT2zPeqTfp7VG3N1xVaR1aZDWcmJovDx6VSc2XgQ8lLY8Z&#10;A3AqCe08Ho0zOmkz2fPb+P1jViah9Qfxyezn7MQokzN+D5sMTlHrfcej7nKof4hPo9mLYGo58AmN&#10;yeDTgG4/gE9wKMOjBqJFD4DvGGzqR2/f4kzUYp17XMzV7BO2+JLhTJ0HLDL8yeDTPa2pK9jUldqP&#10;1xnQ1dRrzPsyT2fTwdHDjSbOMdg08KfwK/jYQw8avjTc4ks2HmW4lI1PDYULDus5Uo8NGCG7Rx/X&#10;gokT5Otop5TAeapMdlNT1mJtLFhq4VOrqfFK/ejjrVRLHnq5qf3yzXwe/Tv08bxUd/DJU+Ehznpx&#10;Gp6nxyfgo2VH+DQv9g/Qd6Menw5nmsaZ52z278KVDCah486DO9lTwxndabYrXImvO1DjzaHGW8A9&#10;38ljLR6EBDAqVrP42kzODM6LjtR6PGfukmT4dA57C8i+jCxnxr+GfeC8d+KbmaXD/wtvis8k2zKV&#10;PQVp5jGZl5lonHdPYu4B9smdpL4zNR5zb3XkSTIXV7vhkurwD9SgPRXBmyra6OXxOauu62Cn0/bX&#10;4U9XLP5UDTaV4v8uZJ43lzowpfagUuoOMSeyV75xHVoU0qKZS6rY71iop+xzNMpuLauCYsiujtKA&#10;Z8LU/+lV6v9koPqMC1CPsfibxqwAm/yYA/W2sKnnGDP7u0gDxriT0++mfmDTg4NnMnc1HayawZnC&#10;jrs57ON206MTndHU7TXJKRCNK5+eYJbmeKdoGT0E98ACzTWYztVvTYPmebM3IKxKi8Oq4U8bFZa5&#10;UyvM/R8NKpLeXADvs0URNez0bpZbSLG8+NlmNqLT4Sv1Bv8XxTbJ9f/Rdh5QXR7Ytj+5iV3piIAo&#10;ggiIBbuCKCqCiiC9V0ECUgQUwUoRC9WKBXtJ7InGGI2JiSbGxI49ZWbey7xp6ya5N0UTzcy7c3/n&#10;+4Mxd5LMvLdmstZZ3x9EVCLbffbZZx+8ZjPwMCaCVSkNJ/E4nWH2dgYdij3cbW9LxYHLUnngqlTA&#10;qxa+0CKFeMeyNrwrsfjOxuc1y/D0RhmeVifjc9ZJaOkOSanYLyE53BHk/+GJd+FJNx6gh3/GTd6/&#10;yO0PH8mdj76Xm/cey6WWb+Q9MOs9+j/Fp/PXwKkr38mZ9x/ImUtwqqvcZwCnzr7HvYYLD/AifGlg&#10;1Munv5CXXyfj87Uv8CJ8LvuPfyb7XgarqL1H0NAPk7+A17R5L/szu+7y9+CWbECXWoMmVYtuvmot&#10;nlxq5RqwCh/KckrnfGXkS8xdRMYU3HPu4oNGflheye6/g09DjbsHilECj/pBK2/Fqh9hlPZ7P93f&#10;mVmBT3wvW9EX2fB9bUNv90v4pLlymjOnN/KeYBP6T9tt87YbePq23nQxcjSVW7XiUtvT8EUZuKRZ&#10;BGBTJ7CJz2ONV8Cqo8mD2TanU0+B1g/YhI8AvNNerq2exqieYK0Tf5a+ts4y3NVDAoYOkthJo2R+&#10;apA0lITJpqXR9HjwJ3o7A5/qU9CiUmXXqjjZDm/aiP60rpJ8zSUxUl6aIPPmJEj4jADxHjoKH0gQ&#10;mTjh7MelsaeCfjQtnzyULBk3OVumgEvh8YvhTnMlCP40gfmcH1xqHL2eHzVuCvdfp5s8mkHM9Kag&#10;m0xBOw/gtT/v1/LFyzMyAD42Be1KtfXIMgmOL5dgeEFE2kpJmL1ekuDYaYXkp6ABz0KrTSvaLamF&#10;u3iSnVR0kNcv8twvmSVkhqN1zqsmL3aVZsidYZ/ubeMOgfrDNR+ukfnderTv9fCjrS9elaZd78lm&#10;ONMGnmup+m1o6uzWlYNtC5gJ5tUck/za4zKTf0/DcrbJ5OQmGTZtFTc/0MB9FoNNc6W7d4HYDGZP&#10;ZVC2WAzIgDfNFHNPEz51caOf051fV7JS3GPZAaav6xPMLZFJYgEmdbYeQeb6KDKnR5GTxt1JZhDe&#10;Y2MkKn0ht7jTZAA6n91AbiiNTRT/pCWGNh6CXj6S+cKo4DyJy2vAd6Xzw2YZz78VMxdsk6S5YA3+&#10;jEmJlWAaHteKQzJr0V5JhDsVLT9MH7gbTCPvIH+NFK08hC61gz/fHjQq9vlKd0o6H5O/9jWpBrdr&#10;6Omq91/m9u9NWQY+zQen0mu4V9N0VubwtYyFw46dtVomgo3Ti7l/A44/X3tMMlcckZnohpFwvQR+&#10;nReO35Grtx7I1Zav5N7Hf5Zr4NOVe9/KlbvfyWXqYstDefcq2HQZPgU+Xbj6HRrVA3n3Mj927Xt5&#10;G6x6Ez6lOPXGu3AqeJRyqONneIJTh19ldwYe9eKx1kKT2ou/c9cBMIr53pbd+DqpjXil1jWjneMv&#10;rV2HxrgeP8k6zXpnlrn6PTI82TmuJGOYv0fFC+FRi8ibJxchr+TFX8anHuCTfWspRrXN857M9MCp&#10;Nowyer2fwycXMirUS6BeJ3gUvZ1N5zbdqe35g/7Uhi82YIsp7xdsAlMM3gS/UXxqwybt655kZj6N&#10;UQaXApeUM4FLRk4Kn0M94FYdbJ54wo29OvU5waU0P8XEm0zYZPR2Bj5xz5Oncqk2jNK3e6Jt9bHu&#10;LYN7u8m4Af0l3G+YFCUESC25BJuWxoJPceBTkuzQGZ4WGLWzJka2rYiS9ZXgEz7NlYsTpXB2NJ6n&#10;IPEb60OuXABcCa3JN5n8k1kyLuB5MpvwBgbm4AdXLzgcCAxS3dsfPBrL6zHsz40JzJbRlE8AdzWm&#10;sc8Sko/2BP5MxSeFP8o/mFuwWtO1x8uSEZNmslPGribl7c9+WUCeDKPGhpbK1MQVMp25+Yz01fiw&#10;myTq+U0SkblRZmQ0wR2aZHryZj6mSUJSNklo2hYJS99CT7QDzGJvdh4+4SVkraw8RQ6K7veCUZvg&#10;VFsvgEvkth24Bve/gB+Z7LPtZDVtxYuAflVWz2yO3mjW4iOSiC80EX03LG+b+CeskdHhtdx0rIC+&#10;l4j9kGKxHpAHHj0vZp7oTB4zpQucycwjFe6UIt36JUk3twQxc4vD7xSJtyCCPdMwcIhdr/7Bxr5X&#10;L7cA7izHMz/IluCoAjIiotj3CpIBoyNkclShpM+DQ1bslIlJi8V1Qob4xC2S0Iwq9PJl9HHbZE71&#10;PonNb5Do3Ho85askOq9RonKpvNV4xY9IScMxA5diZq8Fj9ahU5HfBz4p/4rnY5bBoZasI49vDXeN&#10;N8MfmOPNrIRz1b4k5TvQkHe9I8XrXpWsFQdkCa8XMOvLqHlJIvB9xlQcYKfmiCRVH5Is3qeV3/gq&#10;fgVwve6YJNA3ps7bJHPQ49fvOEcv96X8+tO/ym1w6Sbc6drdb+Uq2HT17iO5dPNbo8e7eAMd6gaY&#10;dP0Rb2s9lgvXqKuP5Twa+tto6IpRp84x4wOjTrz5n3IMjDoKhzp0kgzQE5+BU9Qxbq8fYr5H7dzP&#10;rZo97PfpjG83d5C336fnh0dtumnU6o0tPK9L/Xo86OzyVa56m37vTXCK7EJwqnDBUckvOfh38GnI&#10;/8CnNoxqfbb6Dp5g1M/wp25WrfjE9/c/jk+mbHIDn8g5eYJP9HSKU8qbFJu0p2vTzQ2casMoxSf9&#10;cfjSD9hkwif1g5v2VnR3xZLPBTbBp7TnU82pTQc34RN3fMFWxSITRpl6vDZO5WThJJ6OLjLa3V2C&#10;R3tLXsxEWZEfKpuXojutSASfklvxyeSD2lUXI1tXkl1XES2NFQlk1EVxv2W8jB45THx9J8r4SbHg&#10;Exo4OrbfJLwBeAQUl/TW5tiALMMz4AdejabXG4EeNRwtSmvo+HQZ6s/t4ImqTT1v1JiJ7GdM5vtL&#10;KzCTOR/4FDIb3gQ+BcyUIdyEHeAbLy4jksVlJPuYQ5PEddRMGTihgFvURTJ8SpmMCSmXseHLqOXi&#10;G1YtPjO4HRBSJyOnrJDR0/D/TKmWQRMWy7DApeIXvlImRNVICF6khAI8CqoroJGsRKdp2PQWfP+i&#10;7D7ELtjui+ioeDB3kBNOT1exFo8ifWJ62X6JzNsuU2ZtoJrIMqmXwdOqxDNgKeOXUvq5YvTvOWBT&#10;DniUhQaeIZ3c0qQjGlOXfhS8qauBTbFi4RZtYJMDe/GOHiHcsQuUfgODjXsSA4aGsD8xBZ9rDvvT&#10;ufTLBfTLs0U9G6P5OkVnr4QLrZDh9M6DmYEG566WoBT2f3K4UzOX/Yxidl3zuDU6Hx23pEn848ok&#10;vmiNpJbClZgvJBTDP+dsYNdmNxnpR8FuMtqp3CXsMsKbmuFHa5gJlK/nLt8WPBpbzxnalHrOC1Ye&#10;lIqt5ILvREfewfcsGDOzGm/64l0yh76vuPmcFDbzfn5+w+FrBpbNbyJLa/d7Utz4Cr+vNfybUsOe&#10;4mk8T3+Ut979rdy6+43c//iR3PvVf8n9X4NVH3IrtOUBPd5DuXL7kVwlH+H9m48o+r7bf5H3b/1Z&#10;LtwAv1r+wo//FW71GP70lZxGN3/7/Uf0el/JibPqRSCj6hR3H8CpIyfp945/LnvQzPce+r3sPvB/&#10;uC34myfPLbt/JRu3f2hU07b7sr75Lq/vyepNN+BQzPfW0PtRVTVkfVWRO1/+GjzqlV/GJztv4S+F&#10;CaPa+NOPNPIRP9agevnIM23zu54/zO+6Wf7An1R/apvfqdeprVQnt2Vub4O+rbqR9nZWHVX/hjd1&#10;sDXqac5k0pfoA8Gjv8ElsEk/j42hN6kOrpxJd1S0p/uhdBdYez3VpLobZf8jfmRwJMUmqg2P/uZp&#10;SY/Xo48M7+suk4cOlqywiVJTGCNrS2Nl+/IUZnjJsg3v+Db6vOa6BLwG8bK6irndsjRZUZ4lSQlk&#10;pQz3JbuL3m5EKJlMiQY2jZtEzxZAX0dP5wM2aY2nj/NDNxo2Lk0Gw6+G+KWK97hUGeCTZNQgvxQZ&#10;5p8mw8dz+84vkY+JJ+sogT0yXlNDJ6TKSL7/fPAkjJqaJcMmw50mpjL7SpMeg+LF1itW7Acn4W3M&#10;FOdRz4vLmFzx8J8nAycvFO8pS2RQ0BJeL2GfbbF4jTM9+/mWiduY+dwGKhXP8QvwMi6V0WEr+Z5t&#10;ZE+WbEX6v1J09PLak2ilb+M1viAbdqJN4Xeq20K+Cnr6fPyHs9EfkpgzB6Y1iU9sg4yIwNM0Be8A&#10;n7OXD7u9QwvE0ivbKHM8l2YeGeBTmnTtp3oT+rdrNNwpTmz6x4uVWxg5mCHi4D5denlM4cZpIF6y&#10;8Xg0yJv1CpBerr7cF9V80HQyacvwCtaRsZ6LJwPfPb2wDz1zYFI5/qV6CS1YB4+hH1vULLOXwYHA&#10;rsnJi8EgMCq/TmYu3CQJRY0SX9gosQV1aFWl9FcrZfbibVK0DI9G9YuSOX+zLKh7SeYuZw9txUEw&#10;S/PsTjNn2Mtth6P0uOdl/+m7cvDMfTn4JlzjIH7UrW/I2kNXpOk4WXI8lVM1HL0u287+RhpeuiEb&#10;T6A/H/5A5jUcltxlL8gi+FgO84y43LUSzX739kPX8T59Lrc/+k5u3aN/u/R7ufXh99Sf5SZ1Aw3q&#10;2h2wCXy6cot+j7p08zvwiPeT66Izv4vXvjW8CNr7vXNJdayv0aPQpC4+lDPvqib1NVzqS1FN6ii6&#10;+QE0qCMn/kMOv/KFvHD0T7Jr/29l54ufGs/t+8hI2PmxUYpTazfflsaN4PTmm9K4qQVsIhehgSzU&#10;+oto5mfRo87Ao1771+GT+gvsTf4Cgz8xj1Mvps7v/h4+2cB7rNGLLDvYiXl7myelszrlTTZwnB/h&#10;k2KU8qYnuAQ28THWcCfVwBWbTHt07Ky0p5fjc+o+nWKTDdxMe0DVzruzv/J0//ZjfFKM+tuyM+/F&#10;nouzDHJ2k/EDvSR1qp9UZofL6nn0d9U/4NNWsGlzDXmadfHSsDxBli1Nl1mZEeTMjeZ+ynhyxLkT&#10;NZo8gXEzyWjCWxmI/ztIfZYmfBoFR9IaCia5D4uWvt4R0ndoFBUpfQaHk+0VTv5gpPQbzu7SiChx&#10;p/oNjxQ3qi/VZ2iYuA6PEA+fOBk8IU28J6XLYPjVQDCrx+AEsfSIFHN6ISvPWLEblCx2g1PFdiA/&#10;NiSTtj4bipzLOCSPZ570HlYoffBA6rPnkAJx9M6TnkPzjeo9qgj/NrctJy2SEaErZXzcWkkrIA+o&#10;lL29Fa/i23yDG3HsC6OVL2X+XrrqpOTiRzR8TdnbxDe6TgZMrRQPcLCPX4k4jiwEm/LEasDzYFMW&#10;3ClTzD3SxUx7OvcU42nhkSxW4JKleww5mOjfrsHca2efznYk927GGrlXiemLJCw6X0b7xeBzTSXf&#10;fyEZoVkSEk6PN2M2+Q1lkplLFnn0fJmaoLO75fRKmySI/m1cCrkz8KVYfGL6DM+pkdg5jfCotWDR&#10;Knq9Ovo+Mh6o+MJ6WbyOe1jL90r63HWSCadKhU8tqH9Zmg5ckbngUwG4VFi5V7LLtsiCVQfwhZ0l&#10;Z+YYXPI1vBbc09tzTmp437LmN6RuHzs/R8m5BMPKwazGg5ekbAM3uyq2w+Ua4Us16GBbJB4faFDi&#10;MgmKr+SG4F45+c6f4EPfyAc3vpBL1z+T63e+lCs30aJuP+T1d3Kd/u763cdGtdz/s/G8Cl4pVl25&#10;raUeqYdy4coD+ryHzPu+lXcuo6VfRItitvf6O18z2/uK/Zgv5RX6PdWkDr3yuRx9Fe381S9k/8um&#10;Xm83/oO9h3+HJvVbbgz+Rrayd9y8+xP6PbJbtpOtsIMcl+13wagbhja1as1lqaq9QK93Hp/L2X8N&#10;PuE30LstXRwGcfORmy02+Ass0JzQyG3N8RaY9WU+5/qEO7V5xtv4k3qaFIvM25vu4ultPMWppz1O&#10;P6WJmzhTGzapP0pvEOMfaE8f196C0tfgExxK9+m071NtyvBFwdd6wNt+Dp90VvdTZWOOTo4G1d/J&#10;Vca4e0jshFFSljpN6oro46pSZHdtqmyvSZRttewGr4qWWnTxFVXJMnMmOSnjdFbnjY9gmnEXxHM4&#10;XMeHGz3+s+BQZPBOzKCPy5QR9G7eypFGxXOLJ0qcPMmjaC0Hz2noK5Q++weTQTtNHKmeXnzMgOni&#10;wNOet+08p7KLNl2choRxHyPKqF7glhM6vJVnpHTty66sC74gt3Ax5/vc3D2Wiuf7Hy3HPRFMSAEb&#10;yJpkRmbjkSnd8RjZeGaKlftMsWCebwmf6T6QfHv8kY7D54BlxdzfWCBekyvEL7RKgmJrJTaLnEl0&#10;9vzFh7lhd0xm43vJnE8uSf5OvODkKcGbBgYtFRc/vAM+88R+eAHYlCu2g3PAp1n82vxaaOBm9HJm&#10;6EwW7sli6ZnC7zNOrD2ixAGctfOYIWKGZtoB3539CDI8ImUG/dtwH/4t8I0ksziH3JhqZqHR7Kgu&#10;lCVV6DUZS8WfXZYBfG0j4E2RGStkUuwC8Ystk4CMZRJZjO8JrCrFUzm3/iUJofcbGjyb/m4jWLXS&#10;6PcS8JBpxc+pY/9mj8wq24COtZa9FvbvNp+WmWBILv1bLDpVQeU+PPP4L/acN27mbXkBb9DaQ+wC&#10;HcH/+qKU1eJD23CCeQF5Squ5u1V/VDIW4bFeul3m1R00eszUeavZl3kZHQuPOZ8vF49VQl4T84tm&#10;2XP8Ezl3FR/mrYdy62PFoK/k7ieKPQ/hTN8Z3KnlPnO8Vi5168O/iL59A7y6ehv9nI+7cvMh3Amt&#10;/NJXhqfzUstjsO6xnEM/V4xSPcrAqHNfoUn9p0mTOg2XOvWlvPQaHOoEs72X2eU7+gd5Ed183xG8&#10;54fgU/tN2vnWvZ/gQ9AdPjjVno/AqrvM+NDQm64z38PP1fABe1QX/sn4NMbo79qDT53Ap66Og7lx&#10;3J+7wf3E2tIVbOL+rQXeTPNfxifD22Rwp1Z8ApssKOVEikEGd3oy46MXVK2pjTsZvMnk17TqaAs+&#10;gUsd8De1NzdwSnd+VSM3zfKUN+EjAJcMn5Shgf9YXzK0J/q7n8ImfZ/+mRytnMXd0dXo8cLHjpDi&#10;uCBZmRclW8oVn9JkZ20SHijyVlZFSUVVohQtIAtl4hixd/MEV/zBjnCwI0GcBnOzcEQqvoIUeFQC&#10;OSrRBi4NGs1NseExBmdyHhDKzwsSO8q2byBcIQDP4WS80YH0NIF4EAPZhQ0i42iKWLtPFUueFnys&#10;BU8r8Mt6QAjz+FCxpqy8Qvien873eRhz+BDwKQScYv/DLYJnJP0St3PdYpmFacXzdiJYlcTnTgSj&#10;4Czgg4Ub78P/aO4Gn0ELsnCfJdb9Z4sNGrb90LnoRgvEzW+hDAyoFN/wOpkcv07CMrag8WwzKiKr&#10;Waamrhc/eNOw4GXiNr6Uux3FjIvniJ33bG5gZ1NZfD526Prza3ry64ObVgYm4Qn3jBe7/jFkVoeA&#10;x+Fi4zyBv9OOxg3bGZG5ZLAnkVscykw02NhdTMuu4t/pI2Q6FUpI5Gzuiy4gL5T8q7iFZPSBR3gz&#10;JqA7+YUyh4iZJ+H5NTKnfr8kl27Hu7RBgjNX0ePmcKMtFVzagAehTpLBr2kpeF6zqmXm/A2StWCT&#10;zKtlzlm6hhwo9hYbj6BPrSNX/RCZ6iekgt6ucj3+6YbDePJfYC/oIPuJL5Npcope7xTa0TGysF6V&#10;xau5g1VBpncJd2IKGiWrZB033jdyl6COe1s7wST2JFXLX8R+cs56CU2t507XMTl+7j/k9Ytfy7kr&#10;Xxuzug9ufSU3PvzW6OeUM924Z8Iig0OBVzfvP6Ye4Tt4JC1o5y1o6DfufCuX8CZcuPKlvH/tAZj1&#10;GB/VY2Z7Dw0eZcz2FKPOw6FUM3/jCzDqa3iU6lI659P53r/LwVf+KPuPqafz97KP3Zjdh9g3PsA9&#10;m/2/InPqE2l+ER/C3vv0+3cN3/nqZnznTaa8Ts0V/sX//p/1pzHyb+hPBj6RA9Wtp+KTF7do3cWG&#10;XbXuFnjGLXj+HXyygjspRrXdPFf9SXUoA4fAEuVObXfvjFnfT2CTci1LNG/Trq9iFPsqYJPO6TQD&#10;06Q54XNS3gTWte32/Rx/Ur/TT5X+mRzAJzd77k316Ssho4ZIXiQ+8uww2bg40cAnQyOvJ88AfFq+&#10;Mk0ycsO5X+cq5o542z388Q1OAaPQfrzQqockclc7nly0aG7ThYq79mz0ci4DZxi8SbHJ1iVALHtP&#10;EHOn8fie/fA/jxez3v7Gs6s+ncmn7UPxcd1aqys41g3sMgOnzD3wJ4JVpppOXzfDhE9gVFf6oy6u&#10;5CK5UK6R0sklSjr1iZKOLjFoPHG8L54eCnwAoyzBJnO8j91cFKNSwTfyS9zgOO7Pi4VHNlhIhvSQ&#10;uehZc6WvT6kMnLSErLhKGRu2HB19lUyK4RZmdI348Lb3lKXiMYG93tH0c/SLNmSiWHrNAkMzKLxN&#10;8CRLD7DJI5GKhy/FGRhlBc/r7hnD7u8Uvhb+8mxXL/5Kk8/lMpbs9RwZMy7aeE6PmM0dpDK+9ssl&#10;h+/vjNxyeurp6OXTjJvwsYlLyHisl3R07PDUKvxONezO1cvIiHzxDmE2GsHvn57bxTdVBgehqaNB&#10;T0tfJjPLmtm7YZ6JJhWFNpW1cLOkoEcVLt8BdlXT/5H5N3ctveFaMqFOS91ebspsel3mkAtVvf64&#10;NG49hR53Bu/FCe6/nEKTOyZlNdybWL5Hipfvk+Q5ayQ8o1pCU5bK1LgSdiwLJJD8ioziekksWMWM&#10;FZ0sbZmEpPL7SVwlOQv3y8tnP5PT7Ne9A/85d/lz+rwv5Sb6uOpNbaUc6XLLN2DQ1/AmMApsugVO&#10;3WrFqZv30KRalEPxMfjMTfj0PVyq1YfAXO/se+zEvKM9nvKnL+TUuYdPMEr391SXOnLy341dYxNO&#10;4T/AI6UYpbXjEP3efvzme/Bz7r7LfJeeb+c99oxb8NFdMzJb/iX45Dyauy2KT95i5eAl1j08xNYa&#10;zgR3srPUpxu93S/3dyZtnLkduKSzOyvtxVqxSfXwJ/j0E9jUtvdieJzwXCpG6R6LZqeoVq7+TNWb&#10;NC9F94dN2ESGMDzp5/Dpb3RxuJa+T/W07maqQfUSL0dnmeztJZnTfGXxzGBZvwB/QU2a7FZfQSOe&#10;zNpodkYy8CmNEQtnJ+nU00Pa9xwr7RynScfe4dK5T6TYukdIb+ZMfQdN5iaCnzjRu/V0p3cDW6x6&#10;gWWOeJ3tfcWsJ/mOPDvY8bV28CVrzY99srHSwcGPz+nP5xwvz1HtnCZI+14TpYMz+WsugfgWg5h5&#10;sRPrHixdPadLt/74qftOl64u08AonmBUpz7TyY6fLh2dZ/A63MCozi7RPMEoyqJvFPgUAz7RA/aN&#10;wWeE/7Ev2IRf28wtg3oenGL+7zYbTMkXy4FFeJWUE80T59ElcI/5aOloVONLpL//fHxN+v45rKHn&#10;4WvKRvfKgYOhNeEdsPRMgzel8gQP4Uw2nnH0lhR4btMvCq4YAb5P5Q55APtAk8SGGY3HoEB2FcGl&#10;sFmSllEqFdV4IGIK8I7lcl+qUpKyqnguJLc3nhlEmoRH832PBzZ4xjxJxrs0lhmEb3AuOU6bJL6Y&#10;fIKEIm7Z4iNLr5HogiaJmL0WbFqBL7NeMvE+xeY2kCNcheeogVndKolDk0osIlMrfzl8i1wW+r4w&#10;eFbqQu6YVu1jxscdrup9ZKQfk4rVB+BP++EPr4BVR/GNHeHWE/cCl+1Eo9pFTvELkpLPrCFpkWTm&#10;15Jnyq5/8nyJAmsT4XZJ+fC3gvX40LhFV7KPezWnZNdL3C1+9bdyFl/TyfO/k4u3v8bvpL2dCZ+u&#10;8zT6uJvwIjCqxcCmR8z1HuPjhEfBn1rumHq8q2hRhoaOdn6p5Tt5/8Yjg0Od+0C1qAcmLQoOpbsw&#10;Zy58KyfRzFWP0vmePl86TW7LSW5nneJ2O/kI+4+zv/fSp3imfit7Xv7fso2s4aY96FB77nIr/iPw&#10;iuxOdKnGLcqjrv8iPIkd/xb1GCDP2A9iz8WbHTzu2zGX03oGb8Ezrd6nZ3qNEq32/N1o39tUerNT&#10;7we3d9Kc30Fkf7EnDIfSfkhxQHsja+Z3hp9cNfOu6Of0Zpbo38qftKw74ltS/VoLfOrehQy7zmTZ&#10;ddY7eW16OBjTDU7VjZ6uC76DzmjflGVn9YarLo4O3oGfi97eA65k31qOXR3Fkdc9KaenypHP9VPl&#10;wMc74Gd31OpGfoGZqZwsmPlZ8doWfmXfRwb195QZASMkL2mi1OMj37UqUfbUgU/U+upkiVuomgpf&#10;I7D7ue5kIVuPFTOHyeBOAE84EZiiPkKbXvRujkFk94NHvcaSBeIjHR3HSAd7bqH2YL/RfpSpHEaT&#10;UzoGbDJVBz6ufU9faceznaMv/0/GgTP+4JNilNYk6dBnMjMvMKofmAROte8NZoFPnVzY6cfH2MVV&#10;dSjlUKFgpupSyq/Qpdyi4FpR9HzoVU9K36b6cv/EqBhwCe9Rv3gqAS4Ft/JKM8oSH6X14FmsJcym&#10;hyvAyzRbHNGXnIblo4Nxgw7tqgc6uBvak9Mw8i7xDVjD0xwHpNIHx6EtRVJh0qP/DLGnP7Xx5M/Q&#10;Bw7ZY7TExC/kDvdmcozzJCp5iQz1TSTfqlymRRTJIPS2/oNCJJzXVZW7JS62VBLSFsOnFhkVnjAf&#10;/30OO9czJTByjqTkreSG5zp2Wrg9kkcuFjwlNHs1+8C16GTV7LuwU8TPic5ZJgsa8KmWwo/m1EsS&#10;foPp7BZH0felzWvAA1UjgYkleBXKyajawN5LFXr2Su4s7AJL1kt5wxFyu/ey33hASlfzes1RQ19K&#10;L22SOLhb9mK42fz1EpRQiudsofiHFeCdXSkFS7bCqSrw1jdyA2KfFC5lXwY9P7VgM7zslDTsoX9i&#10;jnbkLbzfaEXvfvC5XKZXu3H3e7AILfwOOtNN+j0w58Ytejrq40/+Kh99/Fe5yetb1D1meC18XMsd&#10;fs7t7+X6re/lCth06ZrW93LxymN55/3v5Nx73+JhAKuoN8CpM+e+lDfeUX2K+R686ijYpPl3L4NT&#10;mtO5//gfKDJcTvyJed/v5MWj8KmD5A3v/zVzPnjVQd03JlNqy1385jf+IXziLwN7LoP///Cpl+LT&#10;YLJ10KGs3YweT/FJdR3TLM+EUYpPVopPeMJNPgLwCVxRnai7ljH//zE+qRalHk7dgbHtCq51hmt1&#10;ApvgSVoW4JOV4hP4pnzpX4FPPVvxyRF8cgSfBnp6SOik4TI7cYLUlYTKTvBpNx6o7bXJ5BUkyozC&#10;TLQfcImvieJTexv6M/sAvsdMmbJde3BvzcFfLB0mibldgIFLnRSbwCEDm8AlA58MXFJsgj+1YpPx&#10;cW345OgDfwKjnOBT9H8d0GU60PN16GPiUYpPnd3Y36c60F92diWnTQuMUq3cDHxSvVyxqQ2fzMAk&#10;Ez6hT6lGpRiFTmWqNoz6eXyyGDATv3em2A3JRkPPY0bInTPvHHEYgqaO1mRPT6e6e0/e7jWc3nBg&#10;JhwpCTxKEmsw0G1kOnp/lNh6TCevN0y6e00DMyeiOflztygY71imJKNnF6Mlx6VXcq98Pj6wbDAr&#10;VxLQh+aVbJBFC5sljNs2U2bkGjdtJoeQgTw9m4+dK9FgVtHSZslCe47JqpRxM3IkMK4YnrJKJiRW&#10;4RMtkaF4PKalVZCJeZheTv3gK8l92YvfoFGmZlTh21ph4FPO4iZ4VTW7ORXM9OBdfNykBMWqCnRt&#10;7gTiVShdvo99xhfISWJ/aCU7c3UHyAJ9AT/6RgOfIrOXg0/gGj3c1IQydgPzJGJmOfey1rArvUJK&#10;6vZL+Rp2E2dVSSQ9adJsxcUDUrWJnHP8R/tf/1LefP+BvHf5Pww8ugIm3biLv0D9AwbuKP6gn4NT&#10;9+7/X7n/4X/JLfwFik93+PGbraX4dAN8uopGfvm6lgmf3v0Av/lF/JvwJqPeA6PeYbaHZn7m/Nfy&#10;2ll8nGQfvII2dex1shBeQ49SXHqF4nn4lT/IwWPwKd2LOUTG1KFPjVnfxp0fcTvmDjr53+FPtv3F&#10;xKH+cXxqB39q58z3hvMYsuq4hddrmMEVuuI1sLBBh7Kkv4MvOaDn6CxPMcrIgIIPKXf6YXdFbzwp&#10;ruh8TTN10cUN3kRPpT0dWGbyEKhPE77VSftA5nxoTG1l4BP9ofIwkw7+z+dPvcwcxNGcTAM0KCcw&#10;aqCbh0wfP0xyYv2lbm6I7FyRgAaFPg5Ora7Ee5nC93E/btE6ekt7OziQLX2a3QTpaENvZgM/shkp&#10;nWx9pDNvd7T0k2e7k/nXWs/ZgWta8Kf2ilMGhzJhlHIog18pb4I/PefgI/9mz/8DB17T+7UDo9r3&#10;5mYS3KkTPZ72eu153a43eNWHjLZWfOrUh71+QydXXHoKn1zC6eEiwS1uCqg+ZRQ9qWtruaimrhzq&#10;J/CJ/syMMmf+Z+GFzg2PsgF7rNGVbNCXbAcwD/TKFFtP+JV7utix4+sCfjl5Z6H3xxn45OCVIJbw&#10;Og/fDG4dpIJPeCXGJovrmDhxGxUrybn17AXulKyyTWha8yQMr3dQ4gJ6LbhQGRlo9FyRyYvIxiLX&#10;GJ9TGHg0YUqmTJjKPjA86nl8AdlzG+FP7BOFk/eHxhPA60nUrPlrZGToPDxd5BjEwWNiSthVaQA7&#10;1pGdgg8KjSkZPpRStlmm4UeYtQyMmbtOZqQtxWOwVvIr2IsrWg0fWyUR8J5C+E8hGvpyvJxV8Cfl&#10;dEXLdsicym3cw6pnDrdS0sC78IxyPOflBj4FxuHrT1rI25VGD5mE3yq1hL2/ObWSU9YkC1dwM2Wx&#10;zvHQ1pvJ393/qRzAP/nWJXZYLn3BfvBXZK08YJYH7rCLdwuMugWX0r286+hLLWDUbXDoLu+/C4bd&#10;VpzCg3ALPf2m8i7FMTTyqy3Ko5jlXXsM7tHrgVHvvP+tnKcuXH4sb4NRZ+BRp+n3XmvTzd8wec6P&#10;v2HSpA6fVL/5H+Wlk+TigVnHTpGNgE518PifmPP9zuBP67fex7t555f5k42H8A8aGEWP18qfnv2p&#10;/s7J1N/pbannXLhT7zJKnnMlq7yP3sPj+4ker4vDELGwHSRWVl5oR+7gBVzK3NXo74wbCZ16wnfw&#10;FTzFn2zAHcUme3ouB7P/OadTj5QWfAt+pDqVeXvr1lKM0v6ObDmwSf1NBsbRx/2z+7s+/N6ctF+l&#10;b9VMci9nD/I0h0pOFP0dey67VtDfwZ22rUqQxooYGRrJnKwftyPofTuCIR3txhk9Xofu9GK2o6Wd&#10;DXv0NuCWFThj5itiNUTEeqg8Y8PNePjWc3Z8TXvw9eVpFK/17Xba92mBU9rXPWvgkw/PseDTOHnO&#10;CS3qKR2qvXMgt3YC5FmnSQY+KXfS/q5D76n0g/R6aFBdXU3cqQtaeVeqG1qPYlRnZnxG/QinFJ/A&#10;XrdoNHh0qX70eO5o6R74E9C2zTwVn0xlwdtaqnlb8X4tay08DDoTdOC1M32g00CwykP7u2SxH5Ag&#10;ffCRBqMDJxdvkSkpum/Cbgnzet1/23LijmSW7xRfercxih8Lt0hMMZ5usCm1lPt3aMvjZ+TJqKAM&#10;7kniFQpFY5qUyh5QDvnrSyU8sZQd6mzJKqonq69a4tGpYtGOBpO3NTowXcZFluEVm8X8cRHafgke&#10;zjzxwdMZllmJ94hdF7Sn5PmbJLF0C9mZzWQC1zPPwzOVu0YS55BZULReMuaSBYgOlYWPav7irbJl&#10;y2lZ23hE1tQe5D78ejIi2EtZtF6Ky7dIcUWzBCfOZ98IvgYuhaRXoMNvwVvAzBAszqvei5+9WibD&#10;7woWbWJvezuzPXInyl+SsrrzZPvdkRf4vj9PP/bBjW/kGjqS9nXX4UTX8DZd0z4OHLoLZ2oBi26A&#10;UYpP2uN99NFfjf7uzv3v5A6a1F1Knyacotfj46+08Hmv4zlHL3/vitYjuXCJnRhK+7633n0gp/FG&#10;nXyTnE60qNfeUr8U2QhndcZHfgt4dAxN6lW41Zlz+rHf8PYXeM8/NXb3mulRN+/61S/jk7W78I/a&#10;j/EJ3+Xf6E9P4VM7xSewyShwqj1vK4fq6jhELO0Gc89+APiEXg4+KXfSfF8L5U5kLVkyc7OirDuq&#10;B5O9uc4m3vQ0PrVxJxM20dMZ+AR3Aova8El5k4X6MtHVdS9YuZNpTteGT3Ae+Ng/Q39yRo/S3Zee&#10;6GmOFs7Sv1c/mcKey/MR46W2EP6EF3N3Dbt3K+KlfmmkDJoxFc0H76rzSPiOL7dD0LGtfKWTnR/5&#10;Hsw+4U8dbOjlwKfnzHwMbBKw6Rnb4U+wSXHox/jUik28vx34pNxJ8elZe+VS2t/5U+jk8CdDJ+8T&#10;SJ8XBH+CQ4FT2tN1QSNXjFJ86tAbfHLWPk99B9rnmaqba4SBUV14v6nCeVJwqC782M/hUzdwpxtY&#10;1IZP6qUyb/UuWSomtZbik5YdPZ09T2fvWdLbOwP+lEhPhzbfayq+rRSZmrKc0mzLJWgwTbLxKLeT&#10;zv5GYpnhh2SvkrD8eu5o7iaDiZ2c6GLxicArEFmIfpPPzmGahIJFiksRaEiKTQnwlIikMqPHK1y0&#10;kay+RsksrCPTeJOBUWEpC9jvQdf3SQaj8KShcY0LL8RDn8ROD/vZkUUSTF+ZVb5LMpbuluiiJvbs&#10;1uELwK+ZT4bm7Ab4EDd156Gtp5Fxt3SHrKg7LA0Nh2VN/WFpWk1eU/U27sNzZ3BuvaTmLScjr9rg&#10;bkHx8yUEHhY9u4a9Yvax6V2j2E9OZ2ao+lP2wiaZW0HmKW8XL2WXe/4L5HS+Re7oHTzpn8v5q4oj&#10;X6ONq++JHWEwSvu8KzceGpzoDn3dLe3jwKvbPBWbPgajPgS37rBPfPejx3LvI3jVR8q1fugNr978&#10;Hk0LHkW/9z5c6oNr34NN7O5d1ie7xehSZ86R0YKH8xSa+elz31DqOX+AX+prYzfmxJnP5TU09Nf1&#10;/We/gkN9xn6MCZ+24Tffuvd//TI+WfUz4VN3rx/400/hE9q46uPP9uKeML3dsy6UK/2FC98rLnpj&#10;eDj5O0PJdh4sFt0HkAXVDy3bhdsIJmwyM7CJfRbt2ejdbDtrL6fZvDr7B1O0upm0JtPOsPZ0Jmwy&#10;5nyt/MnwI4BThh8BbFL/uOEN7wI+8TmMz2VwqH8ePrkwS3TqgjbeFR8UPauHg4cEDhsq6cHjpDon&#10;RJoryNCsJjuzMkaWL/hv3s4DuuoC2/obSL2plNAJvVcVwQKIoHQEAumVEEiAAKEHQglFmkCIVEUQ&#10;pImACFKUJgm9916t48w4RccOOu93/pcI41Pe81tvfax11i25CTJrZc/e++xzzguq/vzz9NDw5EJN&#10;o4FLeE0eJcCpMug7enGe4JAnGOVR9AkV8qdKsu+dKoIW9CgNNwJzvNBsXuCPu+jhgXPe9O58ytML&#10;5GuGS1YecCdvsMkXT9yFnnOx78hFH95VDV+8Br27mvhMtbqQaepC5qArvIebAVXAKbiTZaECfoVP&#10;5pEbRvnXALdqdIMrFRTvVbcy37wHP6cg38lO3VrcmasZx98TT9aKPhwVXJvcVC08pTr431a14/C6&#10;Y1UCn6lk3ThVwg8vVzOGG+QpqvQY+q92lBo8Tw+tPbM2bTPULGKc0qds0OSl7HBbtIf9lmsUOYSM&#10;ELNtGeS0u/D7GzkUjoQWSsS/iUqfgUcziTnEZHaL4kcxg/hCxBB1B5Mi8Zzi6eelDJzObYhZ3IiY&#10;oPjUSeAVcyrx7Miin1+vSZgeacVcUMd0Pd4mlXnoSQ6HerxdX0djVnsqzslDtYzKIiPF7N3I15Qy&#10;aYP6vLhRieP4b2MXeVd6bJ1SZ6g9/noM/Gko/GcsXlNm9hJNmLKSfUhovDHz8LlHqzUZ0tZhAxwt&#10;mIJ2CyO3YPxswNQ32XfA7Sz4mHHFgWSgZr7+HntKmZ0Zt0gZWdyIiHlRA7Pf5ZbEKa2Gn+w+8i/y&#10;3/+4169jNvgs/Ti03LHT5Mh5brrNfCbznQyfTNtdArMMny5e+c6Z27t09Uce3Rh1/vId8lHwMD5/&#10;nDyU8SjDqaOnftShY8zxUQ5/ymcOJp98w8Ef9D74ZBxpRx67OvO+Ba++gU/hoef9SzvAr3ff/6vW&#10;b/5Ua80vX898MRj1xlqbM/7k4fhk+s56ePjj9/t393p49O7u38Vz3+osjOdUqPKTkhUYxTIMFapK&#10;JqoyegUvyh9tGFi6kQKL1lGQPxjlX0lBYFOAV1kwxbgTGOVjN57+E59KG76g0UL84FWU4Y47G17S&#10;yUgFeqDrPA2XyCH44EXBv6yMgzm4hAYzDlYGrvM/6bvSfI99xunV0adzennWs7PidXkr8gQVgkzT&#10;VVRVdGcleGA58KkMVYM+QPO67Ptt+ZSyenbUnEz2PGXHskslTmOHdVFoCzzqKtwHBMu9yjXnzlEr&#10;/G6wxTAGr9uzFH4TGs+jGBwpGP8JTPIAawx3vPm8lRdYZHj0mwVf8uQzHoZ3FVrC0/CXKvJ3hj6H&#10;ZjN8gr9VB5tq0KMDl6yMN5n/5Ee+wK+aZaBeoPgaHnkguBNUo7uC6dsVhcNYBdXBJ6+NF2VVC05V&#10;k2I2JrAW2q6mleETOYRaUeAR+Sh6cJbrDAKTgsGiolRxsCgE3VasdjS7TOLo1/VUcX52qfox5L/Q&#10;dnWiVPupVDCLO0PPDlDk8GXqNHAR/c+VSnuJe6DM7y3Z/ZlTGbyOGoS2GvIqs3FkkkYtUe4a7h0t&#10;3s2uz3XcgaCP1rGfwuA8YXhP0eQuU+jNJ8FRonqOdXBpwvRV/D6w+xu86oYWjIVXxeL9xPD1bpHD&#10;2D+aQfZoiBrgeT2FR94mcjSabYHaxeGjdx9F/tR6kVFqkzCZOb216pLJTZnsDYoGoyInkc8ET5Nm&#10;bVI82YKOw7lVCb/LXPy+BpLfTJ++WsOmrYRrcSMAf+r52FH4XGQI0mc6nLDHoFwljlnKHhbu6kxe&#10;o24Z+PJoyX4TFmv07NVkhrZxr2KV+sKnIpKnsffmdY3PzdeqrZ9oF7udjpz9hlmVL8lX4jPhL50D&#10;e8wjN2wybXfh8k86b++DT+aLW+/u0kV772tduQanugZmwaPOkYk6bznzs9+CbczH4EedgEdZX+8o&#10;Wu/4yZ914PD32rvva+Xtx/c6hEd15C586i7++fcORu0En3bmfw9nsp4fmEWPb/P2z7Vxy58oe2SG&#10;bzN3Gt6x/t7n/9/wyQd8CiCTEMi8cSAeVHBAzXv4VP4ePrn508PwybDJyrJQlolyZoe9QhToiS8O&#10;Ptm8nvGqgjKu9YfxCRwsCz658ciNS4ZV9t5/zxeEqnJAWYXCm8rABUu7bB9UTeZc6qjrU401LOZ5&#10;dq101ZysCM0aG6lRGR1UoRk6qzI9gwpgERjiC4Z4loI/FeBTaXTcPXzyxB93sAme5WVcCOyxcvDp&#10;3vOC9+4/cpe7HJ4WOaj7+PQcfx8YVRHuBkb5Vu3g6DnDItN1/lbM01oFVHdnC6x/Z/zJ8Kmgb2fz&#10;bVYF+ORgFD3/gJruCgKfgsAnZz6mFjsEDJ/An0Bwyco4kxufyFjWiWXOD88J/HJmesGmUDCq3CMJ&#10;qtoQrlWhoxq2HECus4+qNk/jd5L5tumblT57u/rP2sZOEWb/V53U9DfPaijPB015W/0n2u6ARWS0&#10;mUVezk25aWvVdyQ7YKIymRVKUqdOZDTDhyo5cSw7alLYqxLBjpV+7Edbqckz32S3Mb/j+N494FU9&#10;0yYrjVmVJLhUBDwqKmUyumumOkSNUssug9W0XX/2eZI9T5lOlqu3arZIYb8wMwCPx6o1mJUw5V3F&#10;USk5O5Q6b7eSZr6ryMlvqs/LWxQO9+k89GXFw51SrW+Xu0EDJy7F2xquxzukcsdqhjKmMvM7713u&#10;VYFf8Kae8KaoEa9o0OxNShi7HKxaxA31lcqeu44M9m7m2LayH/dVvDP2yQ99w8GnNzZ/pO37vmBX&#10;yj/JLP3d0XWWLzgLPzoFNlm+4AS+0ykerdweOXrO8Mk4FPzp+s27unaD1+DT2QvMGuOZ/x4+HT3x&#10;kw4c+t7BpvyD5DgPm9a7g4cOPh34nvyBZRC+c2r7Hjc2bSfXueX9v1BfUH/Tpu1faCM7W9azV+ot&#10;9rU89M8f5E+FyGW6uRP8Cd5k/MkpdJ6nZTbZEeVXhrm84g0VGFTX8caDfSso0Nu8J5vnZa84nvfv&#10;8afiLviRFRnLoj6GR3Am8MnhTl5u7uT2pexnoQepP45PzAijBQ2fHFzieQHncmOUG6fcXzNvvAS8&#10;CdyE8xXzZScU/cn6FWqqZf16Su7QXCOT22v8wG7KHhqh9NQOKvdUa/DJPDn0l3Ec8k5FStG3K298&#10;Cl1X5jF5hNBTKIEXVRxPGy5k5YXH7Y3H7c2jPf+98i7PZ/iZ3mQ0feBmrkr06wyXKraBP6HtyDk5&#10;mAQO+d8rB5OMT6HvTOMFod2szB8PwF9yfHG0W3CNcHfVhT8Zh7rHowpwKqg2XyfLHVwbbHLK8MnK&#10;7YUbb3JylrVjVIz3i/GZkHrRZIIWsS9giqo8gR9ej3vXjWIUWj+SW3NT1Cxqgqq3GagnEtndMnCB&#10;2g9fqi5Zq9R+6BJup7DLdvoW9Zu+VdOXH9ekxQfYucl9vpfZv58DNgwn1x0+gv1+/dX5hQHq13sy&#10;N3JmKJU+XnI62evoYY7Gyxg1n938r2pw5jxuubP3qsdgJaZka9DQHKX1n6Z0MCuGHn8XOE1Y/Dh1&#10;jhmrLokvqmX3Mewmn04/bzz6cyAcisxEgwj2QISp6GNJ6jFunQYuPsjNpwMateG8hr11mvuZJzUI&#10;bhc/f5u64id1ozpPfENPJU9Rw8gsdRg8nx3iJ7Ti8Beav+Mm+502aEAO88A89puxkX0r+erL89hR&#10;r+rlt/Zr6eYj3Kj7QAuXbQFjV7Gbeal6DX5N43J2a/W2j9gr/ldy5MyonPrK0XaGT8adTppHDjZZ&#10;GXdy+nY8XoQ3Wc7gCnXj+k+6ceNnXbvGe/Cms+hB89FPnwGjyBqcOk2Wijp+Eg6F/3T4yA86iDdu&#10;GHUID+og2LT/0I/wqB+Vd+AH7ckHm/Z+i95D3+38Uu/v/kLv76Lo8+0kk7ATHbh9F546MzKbtpE9&#10;3/SXh8ITQ1Z/SN+xeBVdZ/UAPlWjB1UVT6QyHKEifXN+D10lH1NAsUZOvqCoK1RBhksudqv4FWQu&#10;f1vfOblLX8s3UWQJgq3AKCdj7m15TtsHZT+joMr/YXy6r+3c+OTGJsOsAryyR8Mod5UJCoQHwt/8&#10;SsmwNgStV7lEFT1WrQb76pqoT4/WGpLSRSMGRKlXMnuInoS/VCNvWcUy3mAOeOJRBixiP79neXRd&#10;2UedfpxXKTRfSfxs+JV3KPkDp3jNo5e9V4E8029V+Wf5/4FWeMmtwSXyU+CSCw/cjwyBkw+HMwVU&#10;B3fwkJyCJ/mbpnP4k3End/bJ+JOj8cAnR+MZPsGNnAKfgut1Z/4EzVePsse64RT8qm4kcy3RThVF&#10;oxlOFa9rPAnv2/GbmFGBUxWvE8kOF7ICzVOVlcsuDfZl1oKDhDam38d/76PP9Vf3AXPVZfBCdc/C&#10;67aa8KY6ZL+prmimjuz7jpmxXcNXnmEH7gX1nbVd3Ucyq/YiuySnvq2ug+apeUSm2kRzHxn/pnOP&#10;IYpLGK0UdFvb53s63lIyffxovHHzyKeTjVy2ml3+L72pNHYCJPYcpwh0XnTMSGWSR0rkM8+xl6Zz&#10;xAjuUJDNTHlJzbqMZifWGKVP5B5U6lx1TiGfEDdZtVv0gUclg9+RapFI/3/2++wOP6vsLdc1fP05&#10;jdpyTVnv3+IOyyG1n75RLcat1DP8e9pN3qTYBfnqvfSIRqy/yB3g04qBF8a9uF7ho5cpZgwZcTjY&#10;AHTioJkb2PkyX23jhtC7y2V3ADcIZq9QBNywc8xE9R+9Wis233Dwae/xv+sg+HTMOJLhE5mCMzye&#10;A4/MH7fHAnwy/+k8+6BM5129fFdX8MQv8dlLvH8OPXf6lBV5g1P4UKd+1inqxPG7Ok4dPoxXTh0G&#10;m44eY4+U4RP+076DPyqf+mAfGm8Pvbpd/3LwKZ/8+d59X2nX3n9qN/i0ey970B2MwpPazgwfHOqh&#10;f/6v8AmM8qiClqn0NDeln+TGPTqv+CNOvsDxyPm9Lg5OhTAvEgJG/R5/KshdFvUpfg+bCvDJ/Cjz&#10;m8A1vr+kH7vL+XnOzWBwpPQf8J8KuJP5Tva8DN5XaXSicacCHmWvC6qkvx9Z9aIKgNM5PJC/v2xg&#10;OdWrUFHtGtdXQqen1T+e28B9eygpEf4EPvlVJxNeDd/JuI7hE163p4NPeOPl0H5lyDSVZg9tafOO&#10;wBorPG5ffCR7bZjlxqsC3HrgEcxygU1+DjaRE4c7uSrxd1rGybhTFevVma4j20SeyFXV/Kbf0Xdg&#10;1G/5T0UNmwyXqGLwHXdFOvhUvB4zKA3QbPhIxerewyc88QfxydF0dfHN4Wc10W5peMiDp25Uk05D&#10;2EXFniqwKTyVedjs1eo/mznZlUeVsfygg08ds9cqiX2bvbjBkLpwv0asPsfXzyhp0tuKGfem0nO2&#10;K5rf5Ta9Z6hz6nRlzX5bMxfvQK9NUVT0CKXhhffCUzL+FBbv9scHkCPKQl/1hivFgUvpZMEzhuRo&#10;II+9+0xS9oSlCosYrB4xmYpIGE8OIQP+NIU8EvyuKz8rcyVZpOXsWeFOZ/IM7qCPUauYqSr5aAJ6&#10;orNqdKRPOPUd9Zj2juyWVP/VJzR082VlvHNBA98+r4n5f1Kv5SfVa9kJ9V52XAkL8tTrlX1KyHlP&#10;cdM3qU/ONqXMeEe9XnxLSePRg3PZpTx/q3LezNPK97g7MX+NElPRmlHp6kz2q0PkePUetgz/6TZ3&#10;D9B2p77Eg2KWBXyyHp6TfwKjLlxhX93Vfzv9O8MnhzfRv7OMwVUeL1/EizpPDw+P6qJ5U+QPzpB/&#10;+j18OnrsjoNNhk9HjrrxaR+8aR8YlW/8Ce/pvV3kNuFO7+3+F/yK/NRBfKg8sIk85y/4xNfffe/v&#10;eFFfPBSe/s/4E3yhSFXmwyo3ww8Go8gXBoY0dmaFLV9Q1OFOdg/B6vfxKdinGLhUUAUYxe45H7gT&#10;vlMJeJiDTXhBziwMWPFH9Z3jMYFNDj4ZJjlYhM/Ozy/lS86TvyvEcu1O4YH5ecrXx0++XsHy9iol&#10;FzzO+FzlEmX1dJ0aCnv2cSX1eF59k8MUGdVeZZ4wfGoBJrQGi0y/tSALgBdl3Al/zsEnXvuUbYEW&#10;RpNZ7w2P20Xu2x4Noxw+BU4ZVv23MnwCm/zJDvjBQ0zb+aHrbL7OwSbHAwebfsEnN2cyv9y0XSC8&#10;yq3v8J3wvB1vHN5kvrjpseKm1wyf6oNNToWTh49Q8QaR4BQzcfXZc9cwViEN8JjAINN7xdB3xWvH&#10;4zNRdfHF68ayiyWGfVHx7J6K4lbUIPBpAxxkJu9FsC9kFX7MGqVNZk/+/Pe5qbsLTNqhuIV7FJHL&#10;61XciFtxiruW+9Vr4QEl5uxW94nrlbYwjzuWeXphFD2uMdwlx6NJGvua08N7lj7cE63i2UfaC7+b&#10;fQX44OFJWU6uwOZbepGxDIscpgQ88bH4QpOYz52CN9SPfOfw4S+rXYfezL2x44B8VdNW3KkAg9rH&#10;TePW1XhuhE5Vx56z1TrK9oxmsUt0kCJ4Hd1nLlnSVOYOk9Sm7zx88reVMGenkhblKXZRPvzpuDJ3&#10;fKLc83c1kF77AGZARsIjBm/9BNy6rj5gVfhUsubLDisTXBsyj3/7Sxs1fkmepq06oBkrdmvJpkPo&#10;u13se1vLba/VyiDbFZUyQ/1GrdS6nZ9o70m88bPM0uEd2Ryd5cfdGg+OBHe6CA5d4PGyYdK1f+v6&#10;Deq6u66i9S6CSRfIjl86/xM4RRYB3nTmJN76yZ+of+sUdeLYzzpOnTzxs44edWPUEbjTQfynffhO&#10;hlGGT7vwxLeh3ax2ovH2H2IXwgE41H5u8+3/Wh/kmycFdu1i5phs6WY41EP/lKjtZJ9Yrki+oJEK&#10;lSMnSBWmd+e+JWy5giecnQWFK9Kro0+nKlb3NF4Vt7Zj0bzDn1xoPH8+H1C2sYJKNlLpYHau4C0X&#10;B0ccbQc2hVCWabLcpfXr3D07e11SQV5gk5V3Cbf/hAdlfTz7rHtXpnv3prPfwLDJz/amgDFos/vc&#10;x82DyvI1x08yboTnVVAlA/h771VxPzwtF38HejLIu6gCvayC5e8RJL8igU75eBWRp4cX5SOPIv7y&#10;pHyLuPj3BKtuxYpq8WhDdX2+pRIjwhTWub1KNyafXe0ZfGqb3cX/hjsVLk12oBzeE+VJeZd7itlh&#10;envljTcx0wvG+IQ+7/TgvJ1He83798o3FM14r3wqoOcqgkdkLP0qMq9SgZ5cRTCIOd9AMt6B5AMC&#10;qxnuFBQ+0z3vyfReYE28J3pyQbXwl+jLBeF9B9cCi8AZ02RWweBQ0frMBNfBK0fTFWsQDWYxb2df&#10;q4uvVB9sAp+K1ovhvSgyA4kqWS+J7yVLYPiE/12yIT08vrfCY/HkiPqo0TPctX4yUT2SXlSPjNfU&#10;JII9B8kzFT1to6Jztmrg+jP8Lt9W8qpjCpu7Ux2nvauWo9aoddZaRU3ZigZ8Ex20WX1zdyseHEib&#10;uU09hr2mFtHj9FQ3suLdh7B/PU2tOqWqU/hg9RyYo1j4VVjiBHWJHaue7BCPJDcQET+GPQaT1ZtZ&#10;ucyRs5Xeb7xSe49WP7hVav/p+OfsqEsYr8544G3RUaljVjFbt5KbCDnqAX/q2GuWmnVHY8WzZzM8&#10;mxxCtrMvObRpH7XqOUf9Zu3S8KXHwdJ9SsWbytx4VSM2XuHu5iWlvnFOQ9++qQFrLitt+Rn1W3ZK&#10;YWi+9CWHuNuyT+nz2Lm5kLuo609o/Gu7tHDtYe08+hk7wj/WwiXb2Pm2jf1/6zVgPPN9o17Tmp03&#10;tA9syjv5dx0+8y/wqUDfwYMuks90+nHM2l35Udeum9/0b127gtdkPTyw7CpZgivwrctwqytg2AVw&#10;9Az9urNneTwLHp3+Cd/pjo4cQ8+duIuX9ROzeeDSUXJQR8wfZ6cd8y/mle/dz5we/GnHbvTdDu4X&#10;5+FJ7f8n9SUcij0u+FZ5+7/Di8KDorbBs7bs+PKh8MT/2YFP9ckXNOR+yyPUo849l8KhblwqFIrP&#10;ZLjk1NPknZo8gE9444ZP6DorT7DJRf7An9xPAFgXTG6hTDA3pgKZwzPOBI5YhZBzCgaLilq56NO5&#10;yBCADwHgg+2psz1Q5okX8ykFLpWCMxVgkxvLbAdmSX8rdB0/z3DIfVuT1+BQQZXBz7bnJcmsl4Tz&#10;hMB9rAL8isrfBQa5guTyCZCvt5W/vD1d8vJwgUO+8ijsrSKFKHmpkEcRFSnyn+XFa5eXr8qFlFG9&#10;arX1TJNm6tGhGzjVidmzzmgqmzXBG68EPpWzGRQyYpRHWXwosMmnAv5UKPhUkdkXZvN9wRvvCm2d&#10;8gltx+sOYBNVwYrcdyg/06kX+Bp4VAm9Vpnsd0Vy3hXIJVUIZ844kh0sVGUwpSp8qAb6DOwpBg65&#10;8Jz88KT84U8B7IIqwKdA8CmYrxetbfgETwJPStRlFxS9uYA60fLFL3fRzwsmHxBUL1alH2dmpVGC&#10;8zX7TGDdGOd1KbynMvV7qkQ9eFT9eIXQoyvWMEY1WvZDz7Gjk+xVmy4jNGI0fafxa5Q+J19h3FhI&#10;4Hc55bVDSl5+RIO2XNHofZ+r/9arSl5zSgM2XFbC4sMKm71L6a8c4R5vHhqPO3KZa9Uxnd2SYzbo&#10;hf7kzHu+pDbx5KwjR6tdxHDwbyy3yScx/7uEPXkrmbObzT66l5gRWcZ8yBsaO3WtFi3dofkL2cc0&#10;d7VmTHlZQwaOVjq+eq8+kzVk1CLylUvYKZCjhs+lkmlYwE6CtepB9iEFfZmA1st8eQ9zL0uY3Zug&#10;Z8PGgVOT1bBFBndBw1WiZqyqNSMvmpCjwYsOKns9WISWG7PmglJm71H8jJ1KmL1X8Tl5Sszdp66T&#10;3lXMrB3c4DyosetO4mMd5kbnWeWsO8Z+gNvc+71Nr+u8cvHbFyzdw434neQblip6WI6W77igPafZ&#10;n3kBbXfe9B29uovknS5Tl8iLX/6abME3ukjdvHFHt2/+rJtX6dddwHuiv3cV3Lp69Q6P4BN1Ab1n&#10;Wc5zF5iNufATGXSw6aQ7R37szF12tZB/OkmG/Ni39AvJGBz+ivvE3FM//A35AuNJ9Pb23dXuD8Cm&#10;/J/BLe6tUw4+HYZjHcSfgldtB8O2UrZP6qF/Qn6FT+UeY/UX+fHfwSebZ7nPnx7EJ+bpK+ONV2zK&#10;70pjZmHrKyiklkoFVQKPwCawpDi4Uhy+VJxemOGTu+AteE2GTX6eQfAnNJ3hE/zJeJPN3BlGFQfH&#10;SrgMp+5zLpsXNu71yz1OPmN7Vdy37/g+uJeV+1YCP9ezmII8isnHCyzy8nPwyLDIs4iPU/+BSfLk&#10;fzYPpwoXLqxflwfveRX2VPHAYqpSjvtT9R5Vh2fbqSMV0sD2BOA7VaT/b/hUnj4emOTM8pYjR1Ae&#10;ny4UXKrYEpxBq6HLbCbOB5zyIdvtzJ6Q7faBG7mrE5gEPsGRXJVsHwp45eQHeK8KeMV7fpXD0HZk&#10;J63gT7YjMxBMCKpNr652Vz7PDB2cys/yleCWZZjcOQH88FrwI9N1cKMS6LUQynzwYvhMwfAn88ND&#10;GqHn0HT2vAS4U+oR+NEjZC55HkI5GSfjTA2Y9eWxDPgUAudy4104mi5OcYNf1RA8KLt52fPlfEXN&#10;3q0h/O4O23pT6Xg1A9+7rvH0yAftvKU+6/Gcdn6m4e/cUCocI2PJCQ1ffEwjeeyXwz2BF8kf8Nix&#10;L35Qn1z2zI3Tkx25+R4+XJ2jRqpr7Cj1wnfPwpNPGfoqt7TmOre1nus2Qv2GzlPO/Hc0Y+ZKzX5p&#10;qebPWappk3M1dtxi9UqdrIi4LHJGucqcsoY5uRzyT9lou2n0GrmpAHdqDh490ZFZ3rBRerxtBjmp&#10;SYpKW8CsykzVazGYrG175iI7qWjDJHUZzh35xdw1f+eqZu74TL3m7FHYxHeUwL+/58JDSlx4WG0n&#10;vKOOUzYrfuFeDYVDpi3P1+C17MBddwR+dFlvbDmjJWu537V4K3dSuO31EndvEoZz43icNuy6iPf0&#10;V525Rk/t5BeO/2QzLqcsI3DhG/AJbLr6Lfj0NZruR928flc3rtzRDXzxm2Sibly7o+tX4VZXfqCf&#10;9wM9PHyoS+g9cOq8+Vhg1Ul6eSdO8/PO3SGryc6oU9+QKcdbOv4l83h/Z/YPb/74V/TweM2ssvX1&#10;Dhwgd7AP7XfwH/eK/eiHv+P5944GfA9s2rbbbq3/D/hUsh77VRrAnxq5udP/Bp8cjWf67gF8Apts&#10;34ov2OQHd3KF1FZA0apgUXnmW8gWgE3B5I6CwJogMCeQvlwAuOSHnvL1DJRPkQB+3/3IORVzFxrP&#10;mWXxBlfAql+K73NyB3jVhl0FuwyCffkcvlWQt9V9jebvYRoNflQYTSY8JKqIw4284EdeKgwOWRVy&#10;Hj14dJdgTveLp7/6U4jXhfmMn5eLHkCIqlWoqicfaaqWTVvwe49OA5cMn3zgRx7lyV2CR17l3RkC&#10;n1AylfhKfvhN/szv+rBbwMEmwyc0m1PwJ184km+lzhS4BFdyVWbmhPLF73aRDfer6eZENr/rV82d&#10;6/5lJwoaLgB8CgSfAsEnV7VwsIldmTXgRTWZnavF7BxVlLIcQHG4kmFTSThSKbRbCH5TCH5TSauG&#10;7CtvyAxvoyjoNb4Sz4vTz7MKacBey0Z8X6M4lX2MHSngVjmq4uM92afCDB4Zhur44/XaDlHTiGxV&#10;aJGq51LnqC2/ox3pzfVbd1HpW67hy9zQwF23lLH7tvptu+rgU9aOT8Gn60p65RA8a6e6jFytTsPY&#10;IzBhs5KnvqfhcKoew9inS6+9bcJUPReeBW+apm5xY7hZOoydJCvhSyuUnLGQfQWvqhM6MDyJfSnk&#10;JnMXbFLuvHWaMf01vTz7NS2a+4aWvbFHk/CjkvtOxVufgT7Evx/xihIG2b7M15nhfYl9B6PYL5BD&#10;by+XbBS35buxI7jzKPYOZOnpDllq3IZ9x88M4d88CHwiS9+kl6p2HKnec3Zo3FsX1GfuBxq45KgG&#10;rzijuNy9apu9UZ2mbXN4Ys+l3ELfcE69VxxS2qrDGr3+qFbls99tG1wKH2rK3PWa/vJbGj5mHreg&#10;mSFMzeaG1wfKP/EXHb3IHvJz7IAyLAGfbP/TqQvkCq58p8vXfyDfBDbdBJvAp+uGT3ClW1d/1m1y&#10;TzfYD3z18nfou+945LPX7sKpLBsFn6K3d874GFrw9FnLorPnjp/r7I8C/06eY+7v7FfoSMMvy1rx&#10;eBodiBY8eIDbVofAL6sDbg6Vx2zxrg+YgwGbTONtxYd66B8Hn+5pu3JoO/xbq4fxJ7cHhe57EJ/Q&#10;dZ7oOl/2R7ngTj5Fq8sVUFFBYFIwHCfYrzTPS8kfPuMH5rgcXAqSl/k5hV3yKGSaCvQw34cy/+fB&#10;uv9esAI8rein8TP8vdBoXgFyeYJBHmCQBxhE+eAPefNzvfmZnsI3kjfl5VQBJrkfPcAZdxVgkz0W&#10;cCd7LFSo0G+W4ZN3ES+wNpCdfKVUs1JNPVr3EfiN+U5kByrhQVV0e1C+lcznpgcHLpkf7l+lDXMk&#10;7fCK2jEfh7YzbDIOBTey8gKfjBu5qoBLlM2/GS+ycnQauBNQh/dq8bomfIncZCD+kbt4XofcNxmd&#10;wLrwKMqffHdAzXsZytr0/x2fiGx3HWZO8LJDHFyC+zSA+1ClG/RA8oerQuMYp99W4bEYVWpi74eD&#10;YWFgUBQWZCIxE+ZUeF66cZzKN00kvwg2UVUeT1JFcMoV2pH93fM1ZskRjVx2lBzjHoVP26Ru9ObC&#10;Xjmg+DWnFb/ujNLRMOl7bmvkoT9r1MHP1e+dixq88YoyN93Av7mhEavOK3ryZupdzdz2qUbAo3pO&#10;2cZdKHYH956jp8OyuIWVoe5JE9UjYbw6RYAJQxfBoRawS2AFOLVc7SxrGTNGCWi4cROX6KVZKzUh&#10;e57GZU7TxLHc48xaqASyCH3YEddvaC774bIV05f7d0nkOEeyKzOZ2y1dyVUNYE/4kNfZZTlRrfDQ&#10;W/Je28jJ8KeXwKtJ3OwazS6E8arTdqTKNOsrX/hl8WZ9VBNfvXnaXGUsPaqUBfvUcfwGtaHa8e9K&#10;W3NOkfjpcUsOKOa1fCW+cVgDVh/UvF0XtDjvmjYe/ZjbL2f1xgbudeWu1fKVuzQs82XuNq3jxtSn&#10;7Kn7XPtO/5M5YfPIDZ+MQ7Gv4Mr3unTtB9249ZNu3Ubb3fwJrvSjruM7GYe6Dae6ce17MIuc5tXv&#10;4VdowFt87gafg1s52g89aNmoc+e/dTKcV/ie67fhXh9agXe37+jmR3zPh+a/MzNzEc/9ArmEk8zG&#10;nGA3Jzzr4GF2nMOt9uGVWw/v/T2GUeZB/S/w6Z73VAhssZ10D8enpsyyMDNW+T4+FcaDKlyJeddQ&#10;uFO5hmQLasuF7+QHbwrEWwrCg7bsUKBfCPhUjP4XfTDwxAsc8Sjs4/Z58HpMX/k63rM/+FJQhjUU&#10;3KqgnM+ARS6PAHmbPvP0dMrDw0MFZX5RwXPTZoYx9/88yI2KwJncZYzot+rX2u6X14U8+G/3RCu6&#10;8LSCVaZUeVWtXJP/HSxv2QxNRkYATLKMgct4Ej03J0MJHpmm86uChwQX8jQ8qtyJmZjOzO29wOML&#10;8jTeBCa5Kww/qwccqAc8CT/ICg7kXysabIqCS0Ux/8aMCbgT+EvFglFWvG9VIwm915Nem+34xieq&#10;29Pxs20erhTYVBrOVLZBrMo3ZA4FLlTp0e7gS3dVbRKpqo/jcTfsymvuYNbrzF7LDuxGCecmXjJ3&#10;eJMU2qibijbia02i2fMbw9dimfuNVmnz3at1U9PwCepOjrE1+Z/n8Lxb5byvbqtPqeuak+q+7rSi&#10;N53X4KN/1SB+z0af+LsmnvlK/TdfUsqK4xqOtzwj/x9agNcxjN/hHlO3aPAbZ5gj2a2wMesVlbUO&#10;D2qRWsVOUfMumXAndlySgwyLGae4vrPVMWqsOkSMZnZlqNp0zeAucyb7KXP1Cj7zK4s3a+7cN7WA&#10;3n3uHHp509nVNP5Vx5vKWbiFe/Az1CF8pDqSqewaO4HePhU5UW06sAcY/VqTnMQjLVO55TWMPS3Z&#10;6hSHDxbFLuMu2ewznqA6zw9TtdaDVO7pVJVokqQQNG7VZ9kbPPAVbglvUlrOTm6d46nN4dbS+suK&#10;g1vFLchXeO4ucgjHNPPYl1pw8RtN2H1DL+26qnnvndey9y8q91VuDc7ZRD5igabN3KoN6OCNB7/S&#10;ury/obfYKU6u8jg5JpsXPn3xW7Lk4AoYZRnx69RV03LgzbXLcCp0YUHduv69Prp1R58Y1hhmXf0O&#10;7PoBzwotiHd11TDs+tfg3Lf65LM7+tPnd/WnP7vrk89+1Od//rc+/pi/g++1z1/H1zoH1zqNf38c&#10;PXj0GNoPnyovnwwUPbwdu62P98/7v5a/9azkfW+8ELNzbnxi7i70t/3xIpXc+FQYfCoEfypUmd6U&#10;FdzJq9wj7BKpI99i1eQbUF5+aLkAfG9/tJffPVzyQct5gy3GlTwK+aiwaSx+x+33vEhhemTwKHfh&#10;CfF1p+A/MJVfysOwjK9Z2fc5+HMPg37hOrx+8P3//KcbVv3v65ef+WsedQ/XzL/yAifNby8VUo65&#10;XbhkuebgE5zJspbl8ZiYOfG2XlxF+nB4S8aN/MgG2R5wL55789zH8AiPyB690XE+VdkN7uCSaTM8&#10;6+pRTvlXj4Vzoc3q9mLHE94Pu5Wcu9/ciQuunYxuMyxKct6z960Ca/ZEh/VFk7GXCWwq3SBZIXCo&#10;sg0SHFwqjc9Utj46Dt5Vug5YU6e96jaLQ88MUuPne+Nvt2N3XIRadhvMDeJefL2DQmq0UZXHujuf&#10;qd02TWWbRjOfhleF7qyAJmz4LLtOOmWqRpuhemYQc2UrT+N931Y8mBO2/py6U+Ebz6sXvGnUua81&#10;4uTfNCj/Y4059oUy8z7VsG03NBTfZvTWDzVj3z80FH0UN2+vEufmqZvpolFrFQE+dRvEvc+es/VM&#10;19F6ttNQcprgSeRYhy91iWW/ZrjtLchkRpi5ucGzyI2PV9a4hfhN89kvsELLXn9Xb7+dpyXLdmjg&#10;kFlK6feieqdP16DMheyWW6O+w5iDG/YqO825j5fBfEnPWcqkl5g+mvsFo5Zxr+ZV9N4cteo+Qc27&#10;Zqtxe/hT57Hc3+K+TUvmd1qlqyr1dLcx7OiLRQPHqXXCdObrlits6OtKfJE7N3P3qEmv2Xqy7zw9&#10;M3iJOmezG2/5MaWsOqG0N7nBe/DPyt1zSzmbzuoVsueZ41aRe1+gidO2a/H621oBH1m1F78ajnLw&#10;xHcOj7LbnCfhPGfRbecuf6urhhng0+XL3+vype/hUXAo8On2zR/0ERzoY7iQYZPVNfyqa3hXH96y&#10;937i8Y5TH330gz7+5Af9+S8/669f/Ky/fHFXX/ztZ7DpDu/d1aef/qiPPvyB77nr/MxL/L3nzn9D&#10;LxDfHm535AgciqzBB3nMFqPzLGvw0D//D/hUpAr9KLDJeJODT2i7wvhOHswYe4JNXoGh8nGVhiuV&#10;cHDJFw3mDdfxggd5mt6inN4Y2OTGJcOme/UADj2ISeYP/VY5HpFxoz9Qv4c3v/e/0+9/3vgWfT1w&#10;1fp8XkV8VSy4JPu0mJVmPsVlWUvbx8RcnAvO5Iu35AtPMr3mDw7ZTko/OJFv9Xtlz51iD7hxJAeT&#10;yDiizWw3QGCtBKcCqieBc9zcbDoCb7sPfCiNSsUz6sfr3nhKffDAepMD70NfLg1M6kcWKY25jDR0&#10;HHvi6tmMCd//WIpKkxWoSn+t2uMJ3NCDQ9XpqjK1O3MrppWeaNtbiYPY0YbW6RQ3mpnUHE3I3Yjf&#10;0l+NWiaoQXNutD+XrCfbp6p2uzRVg0+1QEM98nw/MnBtFNF/vobBEeInvq3WI1eo3cz3FLnqjHrv&#10;+lyJuz6iPlT8jptKyftI6Yf+pNS9+E8HyAV9cEtD8aFm4MNO3v83jdx2W6O3f6jUFSc0YO15POX9&#10;6jqROdxZuxQOh+o6iHkY/OnW4dncUh4IPpEfYH94PNosujczLjFZikwar0kz1mjZqr16ef5GzUDb&#10;ZQyZrlGj/4u58wCvusy2/kKwAII0HWUUQRFFRlEEHXVQBASR3gIhQEJCGiEhPSSkh1RCCmmkN0Lv&#10;Cb33HkIPoSNFRQRB1Jk7yv29J+B1ZpS5fs883/fF5/UkJ4f0/zprr7322imaPDlJfv7TeDtRiSno&#10;O0GZ7OBmz1NILjnmsfIOKQLb2JsSWKKR6FzjHFPl6pZl4VRj3WaQxTubXQb56j0yBi87fqnBzBMP&#10;m6oPR0TrncEh6tDLS398B56JX6NdZ3jUS/Qt4MwmR6b1O/wu4FWv9SW7alyieoBP7QYEqcOwcPqa&#10;ezSOunYQHGtoJn2/tDWamLVeM5ecUFjsCoVGVSg2md3yBacUWXJOSYvJWtll9m3iTzrIHAq1ldmH&#10;ZzjUcXjQaVPfUbudhD/VgE3nzvykc4YvfXZXVy7Xnovn0aXOmDrve53jXLl0V1d538Xzf9OVz37U&#10;11/d1TWw6ebNu/rmm7tg0991/eu/g08/6MpVeNVn3+ky+PUZGHXmFBgHlzp3ztR9+NiPortT9x04&#10;8F/agR9hy7Y7YNSt37rsau//nfhUjzquHtypFp/AKLCpHpyqLrXhw3CnR5q01qP0/htYsKkpfXv4&#10;0sPgEteupZYz17LlGDyiPvqnvr0Fr+7zqV/c3q/B/vW2tnb7LQz5Pff/1g/q53ruHie7//bPtSDf&#10;j8DPh/geGzV5khwnal18mQ3xNNV/rif4ZOZPTC3HPMmL6EVgj4ULtaV/z2mILtTgpdHwpVGWU7+t&#10;eRvt5iVbcu7sqN3swSU4EthjTosOE8kBtsXfif7a1pnnZE/6gLZ4n+z1B7Dojx0nwYk8qcW84DF+&#10;avNWII/BQ9gRHgQutXrTXs9Sy7Wj5nj5HbxKbT9m90B3vfnBKA0eE6CxZHIPtYd3WPtbbgfbBesD&#10;8kp64H908E7WYLsQ9RxC/3yAG3s5p9EXC2C3wES9zjztULLanPGEP/sO+7OGh8opcaVcM7doJDXL&#10;R/CEHslrNWRWpezXXZDT5kty2/G5PPd8Kb8DX8kXDSX40A041Hm5rqlR/LG/KqbqO3muvSCXxcfl&#10;OK9KvqvOyxmMs0paj7don2wT1qq/R6H6jE/Xx1ZT2XXqrR6fkLE7jEyCMeHUaOw3YOZ3+OjJ8vJP&#10;hvekaUpImjIyFyk3v1zJqeTt+oJNPuy080rgfrIpE9hrQK0XHM1+ldAC+UfN0nivdNlNZM+wJ/v9&#10;JpAvF4RvwS5aA6zxFgwJUtd+/uqLl3NS1DJynJg1tElQF7hjBzjkC3+214uc1991ZBYwTu/guXi6&#10;TR89+1JfNWn5gVp3GEiWwwCeDybKwY8eIlrXcPB1gEeRPglbhQ9sHZ6wwxo7a59ssjZoUtoGucId&#10;AyNWsYtjO/vTzypq1jWlr/jRksW0fR/+pErmTfbeAqtMLtQdHaNHV0OdZrSj4/Anoy2dNV6D83d1&#10;AXy6CA6Z29Po6NWGN6EtXYBT3ccnw4euXoYzUcNdvQwmgVMGo7748q+6fOUOtd73lttLl+7os4vf&#10;oWF9Cwbe0Kma23AqPFfg1KGqW/QIjd+T+RhwdPt2PAloUQ98+T/FJ1PTgU116NnVbdVFxj9Vt3k7&#10;dv88q3rMyz1Wr4mMZl2PuqcuGlMt97nXH6tjMAXNxxyu+V+eh7jv104dtKFfP7+uXf8eXLr/2Af+&#10;nP75nVC2WnxCy4L7GXyqQ53X4IkWeujJd8lp+kiNWuMjp55rCG8yOQFP4CUyuZON29XumXu8XS0u&#10;NaImexxtqD549FjbseCSwSQHy2kED2r8ijN9flcO/IjTvD053n/yAHs89cfX3fEdke/dsfY896ab&#10;Wnf2BIMm6ZkOvK+Dh1r+aRJvM3//vrue72SPPjSOPXLoRx84qPsgLzl4JrKbfBb5aTnkCyXLzY/8&#10;SuqbQeDQkHFku7nGoA+ny29qseV+Z39ybtGQB9kG6+NhXpZMuG5W+LTRe3pxzb49eLJaf+istp96&#10;a0BQqZyyNstrwVGNg/+MLavSyJL9Gsi1ZrviJJhkcOmavOFPgZVfKYEaJLjqulzXnVLgnq80Ze8N&#10;eW2+ivca/Xz5SXmuPCu74v0aOn2dRqVs0rDwpRZ8GjghF+0nlmvfXR997MMe4QiNdIihDzcdLMlm&#10;JjheUTEF8KVUBU1J1dToXIWGZchvcgoZvCXKmLlMUZE5msb87dTYEnn4kmMCLrtR43lHFMs/mv0G&#10;MQst9Zwj9VxQ9GKFxFCDeZLdZBuDl5NMcnjVOL9SCz71tI5FgwrRuwMMn5yEH8GX3fMT9QGY1R7e&#10;9OrbcFV27DzZ6kPOB2qOj7c9mt5LnYbrtfdt9Re8Et2GR6u3x2z1D10qu8Ldsi6grk1iV2fGWvnH&#10;lCsgdJmcPeazC+awooquKnXRt+RTfmnZW7CJOm8z/X6Tt3IYHehwNfnj6N9H0LOOnfgOryYeKM5p&#10;uM1JtPBq8OrEKZOzgi4FRn0GVl2grvuMcwnsugI2XYI/XbpInXf+B30Jh7rxtcGn/wKXvodD/Ui9&#10;93ddufJXsM3g03c6d9acO7xOb5B68TC64mFqzgN4p/bv+6v24IfaCY964Mvvxif4kuFPHINPaoUe&#10;RW1H0SA1eUEIUPgZ0b/r0Eejf1an7qPUXub6rce5p0s/xMX9G+c+Vvy/uL3Pi/43twJXVZfvCw4I&#10;IHNrfJzgU5MWliyVhq16og33xSfZj/2Wgyz+IuMRssz2vwrvQQNq8qoDerY9Xm0XPNjO9OCcLKdx&#10;e2fevo9HbsyQeKjFa573DjvHO/vrKR5rTg8rsrFdyXOcUEhuR5je6hMKDvmAUR7gkLfadPJWK/hU&#10;23dc0LFt1e7Pjnqpiy070a3l4p+lGQVrFRxbwJ7XVSqat0bT0orpXUeyA7JQQfFzOLPBpRKuTzK0&#10;qe0C42ZbMGqoPRnbYfmyo/4b6QzfcklijjZAg6l3RvrlyYH53RGR89XNK1sf48nsHblAQ1LXynHu&#10;IQWsu6QRaCrjV6At7b+hcP5uQw5+regTdxR+5KYij92W354v5EMvb9K2q3LbjG6+9yaa1OdyprYZ&#10;lb9bI6h5+kdXaEgYM2/+czXANQd8yCA3hd0q4JSVTazGUt99OpSc8hF+ckJTymTvXG7uMmVmLQCj&#10;UtCf2KUQlsnJYS8MNZtzmLw84+UbkKLgyDwFx5SwJy8E76UfO3vT5AceOfiyZ9w1lT2aZDWhw08K&#10;LCAXfLEmUeONnJDJDqoU9qbXnhFuM2VFvfaJ9VQwPJBdpWnsHC5V/7Ex7AfF797fQx8xj9yzr7Pe&#10;7TZa73xgo1ffGmzZS9MJ7e9pdIDnOrupbZ9AdZ7EnPC0+bLOXonfk5kZZvYm+c6S3fgCTU05ws69&#10;L5S+EF82ms56UzftuM0eYPwGeAIOUctVoUGZGu/w8W/BInRxeFMNmHS0xswR13oRzD68k+hT5w2P&#10;Qnc6cxZ9ymhTFoyCa50xPT58ntR9n1+9C0bBpdCdvrz2o27dhk/d4r5r4Bga1KXP0M+v/MTh450z&#10;3lCjt+P9rGLXVSUZLlU/qnI/fk+8Ug98+Z349LCp5+BOdbl9CO7EkmtLFjBiq9S4NTSiBdcqWpPq&#10;qz76tei/c+H+EzZxbf8DPvFu7jLw9XtxCRUc5KNX9zvOb32O38KlR37RF/y5J8h9dR4Gl8z397D5&#10;Ph/l7fpq0PRJsujY19K6F3uTBrBDbiB520Mt/fsWfxqDv9oOnGFnCXtNWsB5mr8+gVkRj9oDJ2oG&#10;16k9nviwvXmsDx4jP/ZZBnAmW84zrxvscSVftkhxefvlGjpf6fOPKiBptT4cHo591oF5Ext6/K5q&#10;+/ZEenGu6Nho59SYasrvrXEnqUF7dflojLp0s2L3UbbWbj2ouUvXKqd4rpIz8xSRskTps7Yqa/YO&#10;xWRWsJcgHx5RhB8I701wjnpZ+eIDCgerptFb90OfimHeN1Ve9JMmJFboo4lp6u6fr9fGT9ObYNaH&#10;QcUalLBcYw2XmndYwwt3aFjBdtkvYqZl+2WF7vtSkYdvKOrYLcXQNwqs+lr+B2/Ka991TUAbDjz4&#10;rabsvi6HJcfhYJV4hA5paOJ6DY0o1yDvMvUal6ah49nZZJusQUOj1Ke/yVdJ1kj7SI2EB7pMjCGj&#10;IElT4Ic+3jFynRCq/MIVaFGL5Y4m7krmyvT4Yt6XICeXCE30ngafLKz93saGoKUlgjsxcg4hl8kz&#10;kzyDuXJwIxedenY02GztkkLWbxH13VJ1Hxlt4VDe9OjcgufAQfkZfOiidmhjfx4Rrrf6++iNXs5o&#10;Vf7qY+XJbvvh5H066P3u1nqubVe91nmA3usxRl3/Mh6/r69eeW+8Grw3Uq1Ge+GVylXkkh0KAqsi&#10;IubJ26uUviO/o/SjSsypIevb5ICb3SrfaPMePJSV39LPM3Mvty0aedXRW/AotCh8BoZHHaCGPnCM&#10;HDpuzf7zE2hSpy/cJfe3Nlez2vT30KQMl6o+eZuMAzQleNhnn/0EboE9F8AquNS163d1/QZ6FJzq&#10;6ud3waifLHXd5UvoUpeN/s7nPIkuz+c6VElP7wC7YvaQhcBszANf/iP4xN+7BZ+eh0s049PhaaLn&#10;9hha96/iU13A6Nfwibt/Czt+6/7/G/j02CNo3/906j1K3/ERcMlwJ+ZcBHeq80gDNWj2FNoQHs02&#10;nzDnMJAziFzb4WjTYyxZbU/RN3sKLegPndz0h7fcuYUbdfTEn+3F8caTDR694UM+AK+/AS696a+n&#10;O03G+xiErX8Kt1PQVf3o+7Nf1n++ApM2onVb66MREVwXkXiUqA3bDFD7ru5ymbJEken7NC3/CM+3&#10;K9G5C/Xy23iUXkWfp8f47Cs9NMqR3vtAW3kETCW7Y6ZmzCSXMWY6NcNCzV19XGvRhBaur1Fs1gqF&#10;JZNThGbsGV6gCUEz8WQzD4J2PsI5WsPGJ7Hrdqbc45YpcdFxDQSPOrsk649DAvU61++ojPXymFsl&#10;19J9ci3eK7eKGo0uY45/3n6FoD/FHbujWJ7bky/8pES0j8CqG5qCbhKEh8fn4C3w6Zb8t36usfOr&#10;ZFvG7PC8E7JK3qSuE/P10fhMDXTLx4+UyD5OL/WCb1iPmUbOJDm7ZIYPswmUjS3egyHOGjbMRa4u&#10;wRrNte7pHSd3zzh6YdmaEpGnorwVeA0Wsf+5GMwyNW+Z0kq3KCqjgh1SseQWgMET2XuQuFzecYvR&#10;2xfjk5rJjB89BGq+SRH8fOgFBKdu1GTqz9Geefihpqj7kGB0vAS9jR7XaQgezoG+PI+QM+UYid/d&#10;Qx3fHaSXO/bSW+/Bnd4bopde683tMH3ax0uDegXSL/VQg3dH6rFeNurgHETegdmtl85emPmKnsrM&#10;S/YxZZVdVvGSG5q/7AoZ358zO/KVNjF3sm3fTW2lTt554Dq9PPJXwH1T41WDUQcPUf/BrwxGVeGH&#10;OoIn8/jpH3US7Ko6epvZ4tq5mDPn/gYO4dU8dhNN6Qf6eD9Sx6FZ4SU4f/EHCzZdvkr/Dk3KYNQX&#10;8KrL4JPBr0uffW+pA41mZXygF6knzSzyvt3sLd7BTN7W2w+EJ8zAzN+9gYf8TTQkcKblW8y33Pdn&#10;4jF4/h3m7/A7oYvXgTPVad2Vt8l6ep55De6v9+yb5Pi/Ij3RSsJLoLoNwR7jB0D/5r9/9ELWerUf&#10;dN9v4ZB+9ws15D1SZvyWtZ/T+MWNRxM4+fkY/lWPrxYfE5zvETGDB742qNME//pTeNXJM6jPHI05&#10;vG52xViyh+vzvvr4ufCKPv5IE4sH3vQpmzamvm35LjyJ3W2vmbmOMex6s6dPM5HorEns0KXm6hqg&#10;F7oH64UewWrVPYi3o9TmL1H8WCPU6t3we8e8HqWWb0fifYzSM+/Eq+W708m+S9azXVNpESbohW6Z&#10;xG6l6I0e6Xqjezz9q3g5BlGrxBdqHJ7D+MIlmrVmn2Yu3KiM2as0c+4q5t33aFrObHbYFstmAtlt&#10;du4KSchVbNpcRacuYE5+t+LSy9lHSf89rULxBZuUUrZTYWkrNTGsVH6xC9kLzq7bcbEa456u8BRy&#10;LUNnawj1Rz/XFH3qlKK+Tmka7lksp5g1Gh1Wrj7wm7HMznkuqNGo3N2yKzsk79XX5cJuNOuF1fTt&#10;LmrK8duKRavI4rm24PMflVp9U2F7Lini4HWFc10F7LshxzXnNWY+/uqyw/KbU01G5XLZhVfIxpfs&#10;ycAFaPM57NhEG0O7HkZd6e45Q2NtwzVuXKTs7cJlC07Zj52i5ITZiorIVVhoJnp5qsa7hsoezAqj&#10;pk1KXUQPb4FCwKtY+n1B8EYzLzxsTCRZBcwHj0/WgHGpmoju5TN1kcZ552gymOxD/erLmRRchmZF&#10;RpVHFvsXZuqToeSV28WjU2VrMD+3/o7T1BX/Qyew543ek9TufQe91s1Rg+2j9UFfN7gUnqo/4zvr&#10;0ENvvtFPb73eX++9a6U27brr5U4D6Jlao2W5kKsQKvdwcpAnlyhz1mEl4qUvmn9aiyvI0F11ld0E&#10;V7UO/WnT/ttas5P9KXtusA/9ptbjj1q7ixndnX/Txn0/kVuOFnQUPDrBXrzqn/Bz/oSWzutg1lHq&#10;vuP4EE6gp1fDp05yTHadyTE/fgKfAnhWY/gWeHWKPmDNOfqCaFOnL8K5+D1e+Nz0CNG3eOwpvOhn&#10;Tpn5Y2ZmqvCi49E6gA9iz95vH3xl38emp8Emg09g04PwST/jE3Ue2FW3Jbr4k+2o7Z5Fe2oGPjX4&#10;/wCfjJb+S2ysxSWDTf+DT7WvPYqXyuhkZv7l8brGs27ma8zsH3PG1Kst0dTatGir1s1fVKtmL7Bf&#10;ytzXSk8/UbvPuAkY1aSB8VEwP8hp0fQZfAUfqFUnKzjOWLX/i4te7eqhN3oGMWsarI69wvVm3xh1&#10;HjRNnYckqvPQRHUZOENdBqTC+1NqT79Ude4/Q2/1S1PHPqn6U68UemPp6vhpljr2zdbrn2bq9b7p&#10;PCaHPSM5eAML6LXlKqPsmFbu4e9z+0nOMS3fdUJz1leqsHy3UsvWKWvBJmXOW68JeKW9olIVncmc&#10;a2wWdcEiJaPLJOeU40/erY27yLHfdE7BM/A1hxSgLbFXBH04sXCrkkt2Kmj6cjSVMH0yKpz6J1QD&#10;bGPkQM9ufPgcDZuUrTGTy9R7PDmVcesUOfuk4pdfYg52q3wXnZbHohqNwDfus+5rZlluymndFdmt&#10;Pyu33ZcVUXNLSWdvK//qj8pHv0g89g28CtyqvqMQPH6+e76Rz9Zrsi2u1GjwbnDwEjnHrUeXL1Dv&#10;MclwSDTqCVlyDUMnAqP6D/WXt3+2PNCOnOA/6Xw/sVNLNX3aXLmhRwWHZDHjskihU3MVl1SGnjND&#10;k0NyNH3GEuUWbVBe0Ubll25T/qwdcCkyO8kedvQrVn+7FI2At/UBp3rC2TzxsfsmrIE/Fig2e7dK&#10;Ky5oavoWctHJqXJC1/Kj7gsqg2eyM4b+nFNAIXvvEtXHZiofKw7flr8+GRmst3tQz1nh3xpOzdfV&#10;Sn/q2Fft2/dRG3J62v6pj1q/9okGmV7qIHf1tiYHxjYKfSyWWeaFSsvbR31+QQuWXWbfHBnfqz5X&#10;xcZrZP+SrbuF2+03tGzTV1qBN3LVtu+1fANa+jp2GmxjPg69evdB8gkOkZN5GK3qGLs9waDDR8mF&#10;Om6w6K/gU+0ccdWhO+DT95b7T5wk96CG/APTE6QmP0EteOIUXtDTdyzn2Knb8C08BUfANHwOh/m3&#10;ByuZh9nPjj40qH374FC7/g1/uo9Pv+BO/+Mf/1f+pNZ/ucef0MjBpzrMsqh5W0q6P1LnNAWbqHW4&#10;5msVoV9ixL/nTobj/Gf4k8Gn+5zpvm8KnYiPb049/v8ImthjaEYNySxo9OgTavxoU+b3wKX6f2AG&#10;mX18T7RWK/qRrZ98Re2eaa+2T7+iF57i7RYvku8LRjVtRS4Dc4UNavHp8frNfsanx9t8pBfoz7Tv&#10;6qhOH3upyyeT2aM2lV5ODDkgPH9aMc9qk6FuY2fqo3E5+mh0AbtrC9RtFLWK5RTihy5SN+sidR1R&#10;qHfBn/eGF+t9q1nsfivTe1bF+sBmFu+fQ571bA0cOw/9Y57mr/1Sm4+Q+7X7tFbuP6PyPSc1c9Em&#10;JRat0PKdp1W25oBmrdqrwuVblZA3X9PyFmjp5irlzSdbqKAcrXyV4mYs1pI1x5VffkSe0WQ00Vv3&#10;iZtHRtoppc/dx+z8NsXM3KDItDXqN5bri/M+nsg/Dw/SUHSZMYGlii4+AF4tlR3akHcmOZGFh/Vp&#10;8CKNLzgg/xUXNXzmNjksOCvH8styBp8c4U8Gn8JO3NAMnnsL0C/yLv5NCUduKIGaL4nn5zh6TIHo&#10;FpPhACOzdzLzv0KDpiyWQ+Qq9bHLYH9BjLqPiLXg02jvAg1ySZUjO58m+WQqNLxE7u5Jshsbyt4E&#10;f3TwqbIe6UMuXbjConI0JTxLkXBOd+8UvE1R8KkYObnFsR8Kb3neeiWkLld82moFJ5Rb8MkeXfpT&#10;WziVWx47G4rgmnPgrfPhNNPkPbWcfb8b2TNVzO7gZfIImq3QBGaZ0cUNlo9Gl5tApsJwZ3gmOrm1&#10;WxqeV/yjo+k3OsaoR3/yHl6GK3X8hH3ufurVy1FvU9v17Oeqd3raasCYQH3KGcpjh+HtGjMhjd0Q&#10;Wezh3Uy2wUHyvC9Z8GnZmi/An8+1fKM5X2gxP+dlG2vxafmmbzRvxTWVsYN89Zav0NHN/pfv8SKw&#10;A+EQdR8cx+SWm3m7o+hFtfgENwKLDDYdsdyHVgU+mZ0v1eju5pw8zWPQ00+eNVr8t+hdNy0+0GN4&#10;RI/w/HIEj+Yh07878C1ZnHcsXs0dO7/hanzAyx/epLaDN93Hp2e7MN/S5Z5//DfwqXWtPl6vVRd2&#10;I6GLP4HuxHXNMjc+US0OGI+AwZoH1XK/9r5/9TfxcQwXAk9+7Rgc/Mf/DP6Ygxedis3oYLWH2q0O&#10;tRunYd3Hmd9rzMxxU/IUntJTjdixAP97Gl9pyyfaWPLFn2/+MnjUQS/Sl3zp6fb3sKmthT8988Rz&#10;ln/T4nFmCh9rzvwd2MTMjuFPzZuw2wF86vCurbr0dCdnfwpzqzF4Y9LYwZiufnY5GuhYxPVTqiET&#10;eE71nC8rd3zQ7vPZL8TrHtRPHovZl72U2yXoHYs01HUB+uxijXRfajk2nktkH8Bcvj+aktcyufpU&#10;kEm9At5+U1UX/qbV+84oY95aZS3coOklKxWRuVjxJZu0YPs5zd1So1kbjih17gY09Y2aCacKTymT&#10;/1R665lL0FMS+VtfqGlFm6jtNqiw4igfY6ulxpu15hQcrFKlq2qUMfeAfKn1JoSUspdkkTynk+kf&#10;VMQsHHlKcRVyiGD+d2KB+lPb9fEBS6n33vMq0kh4hZk1G5pXqUElh2W78rwmkZ3tR30XcvIbpVz6&#10;m/Lx2BTBoVJq7ij++C3Fn7yjSOqMcSvPyW5pjWwK9st+5h4NDS9n/q5YQycUofXMkg2fb9C4FPVD&#10;e/rUJoasp1jZjCeL3CONem227B1i0JTBW990Zu2y5YZ3a5Iv/sywbAXRr/MKhGvxvvETEuRNfRsW&#10;zZ654AJ84+l4wsh1opYaZfhZ8AJ+/mRS+S6Ud/IOatnZZK6wg3wi+w3gVc54k+y8CuUdvpBdd/n0&#10;+Erl4J7JXA3vc2evy3iyztHrrDkjHZPV3yYKDxWzgWPC8aqzu8opSt37Oavrxw7syPInEz1AvYYw&#10;W2gfqg7vkyc8wI1+xBR1G+DJzqx0efgVKiNnhwqY+5m98IIFo4wGtWjlVS1YcVkLqffm8Vwwr+Jz&#10;+PFF5c05p7Il7FBZyd66zTe0YSczJ3vIctqHL+kg2HSYjKdK5vjwex88hJ59xOxCZwfMMbhUNQdO&#10;ZMEl8OoErx8/yewMXqozaEtmBs+cU2hYJ9CbjvH7OwH/NfVhNY8z2QiVlXfIuGPWBe60fdu/wad7&#10;ulOdlm+RS9eZ+RYwx/TkWoFN5sCRfqk/qfX7EvhkfJoPg08PtUB7IoNJj7aAOzUEnwxHMVgCpjxk&#10;1Ov/HW+6/7hf84ib+4y389fOI/QIH6tTv/agH9Hhv3fwN9Rhbvghk19g5omp2x4hy4Vj2Vn8OByp&#10;MXukmrbR881fghcZbvQytRxY1OJVy2nTvIPaNH9VltqOxz0LDpsdVmbfnslOMMfMKFvwCWxq1KC5&#10;nmpOJt4LPfVWVwd1wxPc35pZMLsZ9KS5Nl1LZOM+V7be5B5x7HzJgp2yUhPC7h/m+SPW0RvawN4z&#10;5tyjOBHoyuFr5RO1jryPDQqM3ajQ6RsUnrxWCZm7FDVtsxK4RpLTtyundKfKlu/R8q1HlLtoo4oq&#10;dmnZthot2XpGBetOKWP5YWWWH1LhumrN2XZGi3df0LSStZoKfvlNzVPJwu3KK12nZaurwKNt6E/L&#10;lLv0oJbtYsdT+WH0rM3owvMUMZPPze6UpLI9Cs1Yo8nJ8KSkZZaduhPpe7vgw3SJW8GOqPWyi10t&#10;66hyDQxdpN5T5qlH0BzZZGyW/cJTGjr7qKyWVMtp95dyr/pavke/VsyZO5pBbVd07a6y8fUlglER&#10;h6/Lf/91Oa69JF/qlNHFVRoQs1qfBi7WEH9wAXzoa5/JbvE8Mm9nydo5k/wRdpmDJ87+eBzRpfug&#10;A9mjj2Vkb1JIZBlcKV3uPunsPE9mB1Us9ZfJfCpVxDR+FqHFCo9foNiU5Zq77KhSsjfKlV5kUHw5&#10;WQb5svMulR2ehm6jkvSxLXX4p+xEh7sNcUzDN1nK3EspOJOLjzNJAeBbVAx5V5PwhvoXKAwfQhwf&#10;Jyh0HnnE7MuzYjcxODWITPPewwI1ISBbKXC2WH72PQd7qe1bw/XKO8xidxqEV9+O3cj4PLuOxJsw&#10;ARyLhttVKBJfVvKMNSqZVUktWk1NWq2yBec1Z7HZL3dOxfOZf1l4SXllZ5WcTY5UzgnNXnJdS1Z/&#10;p/IN7DDYys6VHd+DU3i695hdnGQP7Aer9sOnDpidUmQiHDS5BGhRYM79XXkGm47xvGF0qpNoSzWn&#10;wSWOyec0tyZD+My5H9DQ0aHwep6FB5/H11BdTeadwaed6OPbboEXD3i5x53u49NDvwufwDOuaVEP&#10;sYiEus7gk6me/vP4ZPznv3ZMPkGtfmQ0JHOM76ohuNTIkn9gcg5MTovJwmvWAG2b83SjP8KTzB6W&#10;1mBTW7jRy/Ck9vcOnOnJe7jUrL2eb/qKWt3DppaNTF6n2Rtjdl89adHH7+OTqe8aN2yhp5/k4774&#10;sd7+0Ek9BwbiYU7QCEfm4j3KNMZjjux8qHMCyAfxX85tOTrrOnmBO5YTu0ne8eg0CTvoEe1SAMef&#10;1wPitipk+g56/uBRKvp11m7FZm5RZskRJWXuVWbuIWUX8rcJXuTM2ajCJZuVWlpBPbdfu2u+0UF6&#10;w/N2XtXMFUeVS08usnCdAjOWKtLkCS3dDYadUkrhSuWUkddIjbd0VZUKwLH85YcUmrZc4RkVmrm4&#10;UnM2nFF07np0qQqlzNmr6bN2KywT3cU7U+OCiyw7dRNmV8opCq43ebbcUzbLk6/VecZWWUWv0GS0&#10;J7us7bJO26hAdJDxqy7LpuK07Ldfkev+L+V//KYi4VCJYFTO5R81E19g0unvFU3fKBCONWrJSfjT&#10;afXFl9mX+q5/yDLZhFXIMWwFucF5aGKJ1D/TNXB0oqzGp2rCFHKSbOPZD4zehgfLl56ib2ChktNW&#10;kVMQLZ/AHDzYRXL3z0B7W6109qbEz1ipWK75pMzV7KRaoIiERXKYmGrxYNp75cHL4jRiQg57jcky&#10;GJPKHtEE9RydpD7Uex8MDuN5KE0ueKPCEpZRMy7SNDAuJn4+HvU0ZpBXKTCA5ynrKPWnp9e7/2R2&#10;YPnok2HsaaC/NxavQr+R7HoAdzyDc+Q+JRePvqd6w6HGuifq7V72snGL0Yf9XdW521j1He6nWJ4X&#10;0sHctMwNKimrZLb5sDJyq1Q4u4Y94uf4m6hR7qwa5c06rZnFNWDtUWUWntasRdcsGLVs/Q2t3EyW&#10;wFZydzkbd5A7t+cH7YRL7dqHfk3dt/cAu4g5+w/Qz4MDmT1U5tbsRD9Cf/Uw9ZvRqY7BjU5Uo5uj&#10;sd8/p8+ilV+g7uP3aNllBXaZvVYWfNpl8Onf6E+GP8GdHoI71QWb6sKZ6tKXM/O+v8qf2rwnmlA8&#10;pould1enWVtqu6fBpEac+qrlP/dquwfwJ6MPmcfe503m1jLDdq8Ge5Rbk1dgMlMaUovdPyZPxRzz&#10;dgOOyXdq/DD8qN79A4+pRwYUGncT0397hGy7x54Bk1qxmxx9m6/3hSep3cwBW2sP2hI88Pmm7fR8&#10;k3Zq9cRL7Ohsy3mRHVQvWrKDTU7nH8Bhw50s/bt7+GT0p2aP83ka83mo7Vo0bannWnfX239xUF/+&#10;7gaPjsd/zUzppDI5BuL3DaygJlpNL3oDnGiT/KK3sH9xC1i0iR0nOxSSvk+B4FBQ6h5FZlWyf/KQ&#10;otN2KiqZWi1jq7zRnosWHFTBgv3Km818P/pGTMIqfDwbFRE3Wxt2nVbV2S/wBuzWlsNXtePY11pP&#10;PtACONCc7Z9pwR44/uazipm1VYGZ5YoBqxIK0FYS8WGGZ6MTz1Zq1mKVrDpC7++4pmavJFOuTFHZ&#10;qzQ1d62cQvMVOIN/V0Q+dsl2pS4gN45r0CWS3KSQIo2AN/R3Syfnf6m8MnfIBu40LnGdvIsOKmDe&#10;MU0s3Kf+EQs1tvSQ7JeflfXSarnu+1o++Af9qr9VFD2geE7MiW+USv962tnvlMDfd/ARMg02X1P/&#10;/L3qHr9GTiVkUWZXkmGwnDkQcGgis7Yuuegyhkdlk90GZoKRNl7UZ8FzFRi/QoF8Tf7h8+FF7KbC&#10;v2SOx+R82eJj8phSoIikVXIPLNYE/zw5eWVRk5lai/2Z9nFy8qH+4+u29SRnxSVbg3jOsfHIkRU6&#10;1wCjI+GlGIf3YKRdBPsXIugFFln098L8FZpTupaeYbHCppQoGG4VPKVMNmPj0Mcy5MTctLVjCpiU&#10;yg6aZPSkJHIX8Jjycbr2m6TXPnRQh652lhns1h376ZW3hzBnE4tO5QL3S0RzYh6vgFo8aYlSMlbj&#10;XdtFTvlepedUKjMfvpx/nEzg4zzOYNQFFcy+BD6dUU7JRZUtvq45y6+hU5ETt/EOh8y4Td+yW5OM&#10;JrBqE/Mn23Yxh8LZs5+dnYfo7aGVW/p61fTrToFDNez4PIbvkhrQ7NQzuHQc/Dl2zOyrMu+/jS7F&#10;rAv4dPb8T3jL7/J+9PeDZK/s/Z6MqDvgxgNefhOf8IVT2xkPpvEWPNQGXx/HsleqtcGwLuQVvMGO&#10;7hdV97Gn+ASNwBs8QAZ30J0s2tM/4FPtDK3BIJML90tsMm+bmTyTr2LqsQZ1TU1memlgDvzHZIKb&#10;Xr7JorPsm0LzeeJRcwwOkVVej/vBo6YPgxUGjx4hY/Mxsn0bPq+WjUxd1hbseVnPN3tFrTkvgkvm&#10;vID+3aYZtV1Tc9CWGvPYRq3BJPTvhq3IDL53mNl52hwwymQLmwxPk+dp+Zp+gU/NnuB+MOrZ57rp&#10;/Y9cyOVHwxyHzoCOOsZnrlyo41zD1uCR2SDfmK30pbeT77gT/XmNfKmFpszYwb7GvVz/1E2ZBxST&#10;f4TdJFvQr6vJTCxXv8F+GjIsgOuqEP01GU3CVx/0cqdWmKsZmdSBfjM0PWu+thw4rcrT13Xqy7va&#10;eeRrrUB3qth3WeX7r2jBDrJi9+CV2XRa0/ESZC2r1Iq9V1TOY9IKV2tG9lIVz91EbVhFDxC9asNJ&#10;dCp4W+5qRXMt5K08pqqv7mrJ/q/AuO1KW3ZYU+lxGcwKy16n7JXsVcrdatm1EsXX7ZC4VqOp9ZzS&#10;tsgpY4tGgRNjElfqE+YzBqOZjKs4paCanxR28a58Tn6vCLxP0fhmwk/eUuyFHxRBPy8Kj59PJfXd&#10;iouywlswCO1pRNZeDZm+Vf3D4VEBizQiBD6KF8gpkv2eMXhEp5bLyreMmnOOxpFxMManBE0IrkSN&#10;6R3GngXfQk1k3jcAj8CYiTMsu1pcwP60UryfPgXMFWbBfaM1BOzpOzLc4rE083VmhmakO/1S21Ry&#10;VSap19DJaEf+ZEKlyN0vk5pxBtlSRfIxv4vpc2TwaT31ssGoBHqACYnl1Jhb6Bnin0pcBc9aSTYV&#10;fxv+JczOlICDORa/53jPdAWg70Wmr4MXoju9ZwO/iodf+ar3YDe8p9H/zdl5QFddb9l/K1iw0CEN&#10;CKEpAvpUnigqD0WRoiIK0mPokNBr6L0ESIAQSAghhYT03gsJIQUSSEgjEHoHEQTkOfqcmTUzn+8v&#10;4Huz5j/P/xrWOut3S+7N5ebe/dtnn33OkfvafYpOKYf3ZWm9F37NbVHaQN6/ivd79eZMbfFmftS+&#10;GjCqjrz9ioIjbik48rZ89p/Xdr/T1PzOMZfzlsKT7ism/ZHiM/+KL+GRUrKp8YFVOfnsXSn4hZ1R&#10;cKqjzPg9wU49eJSZQ1BT82/g0X+gS5l55cyvI2pqmBFFVFdT+6P+V1tr5gWDT+d+oSe5Xn8ymGb4&#10;k9lhVXaC5yz55Z+AE3f9b/j0GJvMXCfTx/I/8KldT2aI/EkNmnXQ08/9MT5ZGPQPOPSEN5nbGzZA&#10;x26Ajt2QGSWGCz3GpHoMqscio2ObvZ0GE8yscgunODZD92rO72/xHHU3vEmtXzA8h3nkL7ObvKnx&#10;BRiOVK8pObXo+js+PcEmx6b4Bpp0sMLgksNLYBq4Vo9NbTkSL5moxyizK+bJPgdLg+I1PeFPT/DJ&#10;zv5DfdjPVSNcyO3IM4xu+93CaE1diSazMpPdJbn4iAq1bOsxdKQT+PnI33yKtZrv3PI9ZVq+u0zr&#10;A+hZOFAnz+AavMEF+uSLRXq950h9MWQeWvhevNv0dn06VW07f65e70+mTp6jOvoRcorrFJNxVOEp&#10;hSo5gy8PfCo+9UBZlXeUWk7dufSG4o/fVigcandypfxTq3T41ENVoA9kF19CXy1SVOIxRR6qU3Te&#10;OcUVXFJIBppFZLGCyQ0T8C/kX/hXpVX/JJ+kKm0n7/NLPyO/pBotJi+avwPNnr6WYe6hct6QIjef&#10;QrntKdJ08rqxW8mrPLO0Iva0Jh2owJ9ZKeekOs2l7rzk4n9oHn7AZed/1VpqQCvPPNSGK+byz9p8&#10;h9rdqZ81LfOmxsWe1bdBFRq89bAGrMvU0HVZGrQgWoPQx4fMPsBM7jALnxZuz9O8HUfkl4o33feY&#10;nOeHUltL1lpqa5vBySnzAuQORmzanasZ8JqZy3m9s/Zpy95isCJEzjN2o4l7a+JsX2vX3KCRaNjf&#10;rtMnIzbAnfawX2ojOdcujZ7Kfqq5u7UITWu861YtXR2k2MRy+fmnK/TAIfQmdnGu9oM77dQS90A8&#10;oXvp70vU1p3wHmY8reH9mDSXPaSTdlDr2Ke5q+gfQov/YvRKfT5mNT6QaGt+Z6/PpnE7PZFjmSs8&#10;YAK72zeijW/S/gjy/OBD1DaSqBNGgFNZnL8SyVuTtMHziHb5Gw5VJz9yuqDwmxY++QVf1g40qB17&#10;+bvBqUJiv4dHgVFpDxWX8ZD63wPmWjJDDi6Ve8RgFPp5EbMwS9CkSh6ibT+yMKq6mh0M4FJlJX4D&#10;sMhglcEts0PdXK+rY1YC2GT1HJ+l96/mZ34GbAO/zA6G8nJ68Ep//T/hk5Xj/QM2NSCvMzMLLP7k&#10;9I4atnubfdxvqGFTJyziLfkdL5GrPQcvqs/tuIIXCsmcvM3K3QwOwY9MGCz6x8vPUuM3M96ef/ZF&#10;a/a42Rlcv7MFLvRY63nCWayZ5PA1gw2GwxjfpMEjW4Mj4IqD4UsvgzdNO8OP8AW06q4urV9Xp5Y9&#10;1KF5N7VvClbBmZzgS+3hfu3wEbRtDJYRbcgB26AxmbB2n4NJ1o5hrtuZeIxR1m4Gan4tXuT1mXiZ&#10;3Xxwpyf41MqmN70K09AUyA2m7tKo2UEatzhWLsuS0WnAKDSn+QaftpVqnfdJrd3LrOl9J7TCj/na&#10;u0rl7lOmlXvJ6wJPyTv8rMa67tG7fSfLlXmz3347Tz37sEelQx9mMg1EW90it3n0vE/30qLlfuif&#10;MXzecuQdFI+nKVH+YYfxu1xS6TnqyDW3VVB3X9k19xRVfFXhYI933HGFg0X51ez/QJ9OzwWD0k9q&#10;B4+LR1fPLL+j8Jwz2gXXSgTXooqvaUfcCe1Oq5E3+ObDMfDwJe2MPs4OgTBmxe3Qt2jJ8/aggYNH&#10;ruSk6xIuaEv6dc3kuz9zL5wxvFLzY85oVsI5zcu7rZml9+WGvjTz1F+1gFrPsot/kzv4tOIyuHXp&#10;J625++9azud7Rvb3com7oNGhpzTIq0ADtxzWEI/D+su8SOZLherTOQf05cIwTfLI0DzwcOLGbF7b&#10;I22Lvsieyzi8XAnsQ2cu8IZUamHbmUseTO0yRws2JMh9S6qGkRP2Hmzm9TJH6qvlaO37NY5cdRK5&#10;nfFlDp/igwbObifON9+67afWQQ7Je794UwLaYKbcN8QpILJC+yPJy3dmaOWmGE1y2645i/wVdLBE&#10;67clat6yYLmviQQb47TJ57CW8x4tJT93p+Y5GU63YE20VsGVh7tskmOPYejh6E/D6dN2XsNj9zGT&#10;areGjp6vRat8ycf3yD8yT94hmfLAv7bckzzcK0VL1sXyO+LQzg7Ji3Od917Doc4p8OB18OkWusA1&#10;ONdZefnx+Qq8rH0RnK/I9SJTflJMKpGCVyqL/ZqH0M3zf9Uh4nCB2WPHLs4jP1m+77LjaOZo6BUn&#10;6/flmbkp9fhk8r/HOtQ5emLOUNujx+8M+lRVJR4oPAvV1eyVqYaLnQSfjv/f8juDT6bHzuqzI68z&#10;2GThU0dyPPCpQbu39Ix9DzXge/00es/Tf4RPj/M3g01mlpvZlWLCYJLZofLiC2hJLzax8MhgkcEA&#10;G3RsczQYVY9P9d7t+vvZIUWdvw346AjWOFo5Gnla81eseIJNnVr1sLDJqdlrcmz8KrvKjb6Et6mx&#10;wSUT7bitHpfMPrw2/y0cuI6WDjY9CVO/s23MzmK8T60bo0eZaMJrJK8z2pOJZi3e0dvvT9BQZ/pU&#10;wacx8w5oLPjkvDRJ3y3jc7gyC29RvtzhT2t3skcIzWAV/t8VfvR6+FdpTeBpjtWc98vxRvqr67uT&#10;9Po7ozWSmvLEScyfnbtVCzwO0nOSpY072UXkRe61LZl+dmaozd/AbUH4W4qZS31Nh+FL5XXM2LjA&#10;DuxTN1V45q4OnbqrpPLbSjmJRpp/UQHJFQqIP66Q+BKFRBVQA8qVPz7NwORyBadVKoT51/vTqiyu&#10;FVV0Vf4ZzJzNOav9uWiu2XVagi61eDt+6m1xmsV3cPb2dPYYHJXzZqM9cT4nJ1sTf05z95doSViF&#10;1sTUam54NfN76ZvhXDqbGQXOR65rbOF1zT5FL8uFv2lx3U9afIE9cWfvaentX8Grf8EvhXfqAH13&#10;eBMGgk9912bofXK7XjMPaPDKJE3cWagJaF2ueBjm+ZfIbXuRpmwml951TJPxIoycHaKpS2PpJUyg&#10;vzdMLnPA0XUJmoOu5LosHJ0Kb8d0P01Ft5oIds3gtpFTdsCTfDV+DprUYvwgaFvmbzJyJnPl6Bea&#10;gRfUdUWUnNHODcashA95+BVquUeqlmzkvVgWBo5EaylcbdFqvA0rD2i1Z4q1S8aN55+3NoF5c6e1&#10;Pahc66kbGP/56Mle6JZ4L/n8vNXXjbk3U5j9uQCfgbu+GeNOX/Iy+QZn6FDJRSUfQV+KyGXGSryW&#10;bAulZzCSfu94rdycTJ6XxeeikBnApeR5ddpHjrcfjAqMuC6foLPasrtCW33J34OvKDDqjg4mPlRk&#10;8kNFJNxlV/GPSsrAf3DoZ2bxokcd+ZXdLOw7AO+L0aZK0I1Kj5LrleMvIM8zfnCT9xl/eb1nyuxX&#10;gDNVMy/BeKaquB2Nqo7czuBYdRU+hnLyO+bV/dN//0t+19Bgk8ElK+qxqSHz6PSP+GT3d3xq+Af4&#10;9IQ3PcEms8+pkcGlRo2t2biNX0ZLatzCyp2svVHU/u2osZm9wEaTNjjVCu3H5FbmNodmjnLEK9nR&#10;5hV1xoNlohM9gJ2ovVnR0hx7qGOL7nCl18CjV9XmpS5yeAHt+yWDR/VhsMnCKH6fPc9vz+9xMAE/&#10;ehL2/Iy98UZZYV4X0bQtu/3AKsKmGa+xOXjVAk850bhZT/V4Zyzz+Nfiw0NjRQcZ4x6r8avTNWFV&#10;Jt8V5jSuz9cij2L63I6jNR3TcupcC/g+uXnk4x3KwkcUyBzfMdRE3+Yc8B7+4SEaPnKR/PyS+Lz7&#10;w7nS0c7RzNF69oacoI5cyTmvFr6fhX6ezWctH75+XPvDj+hAzFHVXruvE+fvKLv8kjIrbiob3TwZ&#10;bhQDH0og/NCY1m6PQl9NQEvNUHDKSSWiP0Xnn1cc/Cuj4q6iiq4ohaPRrvzI9bbCo3zAqrBjN6nn&#10;lWjxjiRtooa4Kgie5J0t9wNo53g15wWyGziA/VCGP/kWMCsyV8vAq7F8jyfHn9ac4/e1kNrP9Kqf&#10;NPnEHc09/Qi9/IEWgk+z4X1Lf/jNwqcpyVc1KrxWUxKvyTXphkYGVOnjNenqjbb3xboMTeY9nIzO&#10;ZeZ7L49Ei/c+plHL8Ymtz9SsLXns8MRnhgdhxXbe+43pWrQpTTNWRGviQryU6GJTlsZozjp0rIWh&#10;YFY8HMuTWj7zBb5ZCV4F4SsI1hcu2/GFhOMJScKzFkDdjh7hxRH0A+/VcuqKG/aWaOUOfBjrU+Fm&#10;+eiEYeTx2Zq7OtGaITVysgczH3aj4XvLbUWE1uzK13KvHM1CE5u8gOcfvV7d3x2vDj2Gq1e/mfpg&#10;0EK98f4kdewxVHZOH8mxSz/mDM/Vll1ROlbzvZIKTis8+6S2BJNbewQyryrY4lCbvXO0jvl967cV&#10;cP4qobZShU5+jhoeXpPI6/ILvaBtvpXa6H0Knn1Rew/egkPdV3jifbwIdxRGzhcLRqWgR6XnmJ2a&#10;7LaDQxWhSR0l3zsKRh0rYvbdSXpXzpmZTvQYn6TvFxw6jdfceDfNbN8zaOdmL3FNFd5ycj6zs7iq&#10;yvS34Fsow7de+gf1uzavMyOFGp7j21L7nsSfuUztjtyuYfvezOl/n36ND9it1seKpzoavdzU+d5k&#10;X1IPPdWsPWW7VtieGlu+cZPRGd9TgwYcGxg3lOkSNvV+U2ur15YsL9IzeJFMHkd+1vLFNla0QDsy&#10;u6JswAlTx7e1dB80ajQhq7bWzNTX0LmbUmtrQu2fMBjUFR3sFTtyOOOnBKNMGB7Vtgk1OMKBfM/+&#10;JSfyv/ZW2DRi93Aj9hibQAM3tT3jzbQFo4xXs+XLvKaX4XBNeR3N2NUHf2rKfc34mRZNHWXTnOcC&#10;G21bsNuveXu1bs7zNee5CJsWjuz9e03d3v2a2ja9867kA7Pwy1C3c1maoUkrsjVtDfW7TXAMT+pI&#10;8PENO1LBnDC9/oGLNTvKzANu8uqXzBX/gtnhX6v7wHkaOtNPo/kejV0cir8oTqsD6TWJrSI/q9JW&#10;codtxI7wUnnsz9d6eNWO4AIFxpFrxJbjOSil1+q6Ki7xuTrzo/Kqbiqn8oaSSi4oqrBOITnUnJPQ&#10;vIJytXQ3NXCfdIUkoUPhN4/MLNdxPAqHTn6vvQknFFtMDfDEXe3F872v+Ht5ZF7QjoJbWhkOPgXm&#10;swPqsKbAoeb65moz2OOVdknLD1ZodfRp7cOPtzbpoibDb0bhsRxGDCWcky5pDvctqv43zTj+UG7U&#10;8+YwC2rF2UfafO1v8rxNr8v53zQr7SqzC6rkEsHuhMw7mpPxg4b6letzn1KNDD6lb/ZX6Lvo85qR&#10;eVvT4FquofTobc2Xa0CFJnvl6zswYvGuAm3cV8Ic0EPkNsfIc46Sh8XheQrTLI8crdhTzN8ED9qK&#10;SI2bhkd87Fq+29lofiGWB2ou+dfirWla6JmtweSTI+ixmUIeNZnHOoNZZiff5zOoh8DFxq+MYw9p&#10;EBr9QbmSU341zVdDJnrTV+2LZ5MZU2hRLi54DQa5qX+/ierTx1nd//QVv3MZfqy9GkUN74OPJmjQ&#10;0Nl675Nx6tV/FF7z8dQoF2nL/nhF5VQqPK1CB5OpUeBBW7w2nM8GM66847XRP0ee6PCb4ZNr12fI&#10;B83A17daAUHnqX/cAKNuaN/Bq9qwtQyP/EX57b+kwNAbioFDRcTg3UxAjyLnS0h6oNQ0/AdZvyo7&#10;G99B0b8rL5ddB9T2qquoxdG7V37iJ/jUD6ooe6Az8KU64lz1L7qCz6leK3+sm6OdG1wqL/8FnZ2+&#10;5DI8oCf+QH9q8wYzUt4Co8AnanIGm+rDzE8xPcDvM0v2A+as1e+SZBighWENHN9SAwd2DjfvgP+p&#10;NUDUBHx6XkZ0Mt7M+rmYT4FNeJKewouE7t34WWptz1OHs/QjUwMz++tMDle/U7iVwSlyuVb4FVq/&#10;QP8beo8dXMeemprBmnZN8VA2w6eEltS59RvqYvMmuPQndbElhwObnFo89giAY0Ybd2iMP+AxNpla&#10;nu0L9WHD0QZcskGzsnkRHgQ+2Vn4VJ+32ZKv2ZggZ7NtghcTbDLRAj7X0uBTCyfZt+oARoFTLdrL&#10;FnyyMwE22bdsr5a23dTljQH0hi7U8Inb0Ck49y5KkDMxbVWW5m4+RH6XhLcpWV4h+CDx2HwxZqXe&#10;HzybHo1l+nLKFjgWnu5dWejNGVrud0TbIqu1g7zIO4ZcIBpdOvakfBJr0H9Pyz+lPgJTzyiQ6z6R&#10;x7XME01kV6oOpNQqn/lKx2ofqBRvUX7V9+DTbR2uvYNmfkPpcKkDh04pIJPPLpzIG73b42Cxdodl&#10;KhXsyjx2SQl5pxWSTG9M9hlmDJ2QL3r4npxL8sm9Kp/C2/IuuK29uVe0PKRIC/2ZQ7suUiNXhWlx&#10;8DFtSKzTssgqrYg7o215P2hx7BlNh9/MTb2m6YmX5EKNbyra1JzCh5pR+CMzC5hPh36xiH77JWDi&#10;Rl7zlgvU8moeaWY684DDqzTuYA38CT0r5ZZGUEMfht/HJeK8vos4p4mxFzURjWo4frCR+DKGbcvT&#10;NxsztSCoShujz2nFPrQ+cr918Lhl29LpP0zUQjToGfijRi6MoO5H/r08WqNn4lGY5Im+x/zNOXgN&#10;5pD3gSlTyclc3MM01j2CvucwDSVfHL02BR9Fqpx57ARqh9PBhHk+BVq0u1DTNqVoAj7y6RxHkSN+&#10;7ryFOZlzLf/uG2+P0KuvDFTnDh+pfbsP9NprA9Spa399+Ml45qUvUL+B0/Vx/yl4VUbjJ5jMZ2S2&#10;3u43jHPeMvqT4nUwo1zeB3LJC3nN83zRz9HUVu3VQup4a3enaZsfuvnOHHnA37ZtwxPnjW6IFmW0&#10;cv+w69oXfoM9gLUWRu3Yc1oBIWjlaOgR0T8oLOK2omPvWviUlPKwHqMyf1H+YfZvopsfyf9JBUce&#10;4rH8ycKn06fwaNbS54L+far8kRXnq40m/veaXuVj3lRRAdf6/8UnuAcLqMEnuJOFT704mkBnAp8a&#10;gE/P8N49345dbu36oI+DT0Z/gm81bEv9rmVnPU0+JLDHzC4w/oGGDegteQbPd8OGj32STa16m9GS&#10;W75ErmZ0JXK0+oCzgE8WRoEVLZlvZ/zdpg5nB244NG4PB+rwew3OeCc7o3fX49OfwCV0b+pzT/iS&#10;Q+MOv2OS4UxPeNPfsQmeBB+zBfes4HcYr6ZDU8OfHMgb0aCao49ztIc/2aJ7t+I+K8gpDVeyBZfa&#10;gE8mHLjsACa1Idq2clI7GzT3tm+qy2ufMHdsJj0WHugX7KKdS11mbgRzNwo1Dj1q1Ew8gQeO8jnL&#10;YX63G/0v7Nheut/yO27F97g14oS84Edb0Fq3RlZqd9JZavt4gfFQx3CuSuL7ayLh+A+KK6GXAf9l&#10;1JFrCs+9BI5cwPcNnoUd1dagI/IIOAyXKgVvLulwBXuITv+o/NN3lVN9W2kV1PNKr+jgEfwxmQan&#10;zuAvP8d5+YTywa704ovyjchXPHleBh7KLHKwdcGFWhnCDCJe/8qYKi2JKJcL9avBM3doFPrK2DXh&#10;ct4Yq0lg6wz/As0OLtW8iCp2T57W+IBjcglgt1vOHbmBT6ND4DwxZ+WafYu5vj9qFZ/ntaf/Te6l&#10;PzAT6nvtvvyb9t+k/64a/TyDOb/JF+SCXjMqpIpgn8s+9sD4ntAw/D6jue6adFWzM27S33dO7um3&#10;5FX6m7bkP9Ts/eSa1CA8+F2rA4y3lPcWnNzoX6RN/oXMUDmsUe7RGkEvzvBZ1NNm+lPb8KaGtp55&#10;xh7UYPeATXgVljDPEh708QRv9Zt7QENWxOOfyERnO6Qp1Awnw6uc1xvfaIyGU8P8EJ9TB3YjtPqz&#10;Mz7zBerQc5yea833CQ2ghe176tLlE731xmB17thHnTv3VVunD+T0aj/m1H0pp1c+1Ws9vmB2gbk+&#10;WAOHT1fvgWPgdl7yPpiJZljEZX9mxO9kPwOfs1n0Qa/aJ3evGG30TZc3XNovsIhdNUe1Y2c++7To&#10;u/Q6pu2+8OWQa2AUWnnoNW3cVqZNnuX0IKCj+59VUOhV7Q+5rKgYeviSqeeR8yXCozIy0KGy2W2Q&#10;Z+Kh8vJ+xMP0L8wl+E9dufSfzCvHGw5O1ZT9pNryv+oCed0pzjcGowxvsvQpsKmykh4XtKfyMnK8&#10;P+BPT9kZb6bpaQGT2oE97cAlK3pzfJ/4AJ8mO3DBpobkePX1O9P3Qg0P3tWg1atqwHecN51ZmU30&#10;zFMvWnsQzMzxRg3pvSWna4p/29Ta6jVvoy/DW8iZbAwugUmt4TF/j8f+AKMR0QvXrllHfEvU4lpR&#10;dyNvq+896caxPtpbnKkzfKmj5XWywyPwP8Jwp9/DcCU4U+N6nduOY5tmbemrA6PgTO3AJccWbZlV&#10;0Ibb7NHf8TNxn/kZc2xLDtcOztQeLDLh+Djag1VOrTuqg20nvdLmTb3e6SMN4tznPG6NJk/fhV/F&#10;V1MXBOJh2a0x0z3lHZyn+Nwz7JD00XC3rZq1KUKzPaLwD51WKDizJ418CJzxz0a/zroAx7mqyHz8&#10;SwX0e4JJh07f12E05KwacOoEMwtKmftD7f9gPhpoJj0OmWgN8CoPsG6Zb7Z2hh9TYvENFZ5lfv4l&#10;ajEX6H26SI0GfEosucRz1yk4o5KoVmh2rVIKLoBPd5SHJ2F32BHyvQqlFN9WdgU9ctF4CjIuallg&#10;sSbCARcHU5sK4ruyOV7TPBLwZeZoUUiJhm1m3mYyeJBHjb/wrhYevq3xCewsj6d2l3RBbmhQM1Iu&#10;yb3gvpaT3y0pfqDN1Ke3cN5dU3RbW/GShl78TXH4yHfW/qy5R77XbJ7LGQ75+Z4ife3PPO6QUxq5&#10;v1Jjg6rlGndJ64p/1lb6M9YVo2GlX9Gs+LNalMzuz7BKue49qoXBJzVsWZTGkHtN9QA/vfCN7cjT&#10;Ap5v7OpkjQFvRi6KwGcaqpFzg9ndx0wrONEQV2ZFjPDQu6M8NQA9fsz6LA2gJ/irNYnWPuARG1PY&#10;eZUply30EHsaLoXHYvE+vTdmhex7j8Wf04+aaz/GfHyglu37qFO3z9S1R39164aX98+D1L3bX9St&#10;+0d6lejS/WN17zlQr7/9hTp1/kRt+B527PoRn6HVzG1Zo7XeB5XG3yyx6BKzCffrqyn0G4Kho+cw&#10;U2ZlCLpXorwCsugHyNMB6h1hMUUKxKu2zfuQNnrSL+5TjffphnYH3uL+W1Ztb/P2MngUcy72gF3+&#10;aOl4OCOibisebIpP4DyYiM88HXzKoaaHP+pQzgOLQ1XSr2dmqFxAgzqH9l2LznTqJDkeXOnKWea0&#10;PPYgmHkFlnfqJPhUwX6+3/Hpb+Rc//u/p+166ml79KY2YFPbJ9hkjk/wqR6jnganGoBTQi9nmBF1&#10;PfZJwbmetemmZ8GRhvCdZ59tac0db/Ss6ZVlLtJzzEN6viX1N3pw4U02aDs28CZbsMmEhU9gk5Vr&#10;gR92Jo8zHm8LkzrJyXgowb+OFjYZD5PhSeRw5HnG492WsPI3Hmc0KtsX67Uqg0/2/xDWdX7G5IlW&#10;oG3bNSF3JBzQtw1fMrjTFkwyuFQfDtbREd3bkbytncElC5uMLm/wyeBRB+vYHlxyat1JHW07q5M9&#10;er3tG+rK+9n3vZEaPnQ+NTcP+kLpzYKDj528RR4+qYpIoW63NQSdwYu6V4zWBeZqX8ZpxR6/owD4&#10;S1jRDQUdhtcU3VT0UeNbuoeuzTwMvEI5VfeVj45UeB6OfZ7Pymn8TXgDDp35q/LO/aacul+VePKB&#10;gvOuag853474KvLIImarnFBU3kXyurs8ljkXN/9VufComOLziiw4y/GiQsFM/1TqeTHHFAWfOoSn&#10;ICQBP0/EMcUfvqYDaXXaGXVSMSVoqcX3NMcH7QWMWu2Xp5noOC6r2ce0PU0bUs9pQWyNJh4o0Qw8&#10;Tm4ZlzUt57rGcxyfdVULc29pTuZVzTAYknNTcw//oFXopTs5B3ugsa4tvKXt4HBAzUOFnnmknaf+&#10;qpmHb2gquDgKLjZ4T6GGB5aDT9X6xrdU44LhZ6k32PfySBuP/qzlh9i7kH4RDKyVM/xhFvnxqpTL&#10;WhxxCp0eHd0rV9PQr6duP0zkM9P7KPs+4UEb0jUcfBrsFsBMq2CNA4O+4fjBaE+9PXyLen/HHoaZ&#10;+CiWJGoAutI4vAHTduXLbfcRTUSX+hJNaaDbTvUauUzN//Q1PRb1ukizruRuPb9Wh9cHq+PrA8Gf&#10;wXrj7YF6663++vOfP9N77w1Sn78M1YcfDdPb7w5WN27v3WeE/tL3O3362US91esrDfx6KvsYZjJj&#10;OUDpJVeUWkKOu+4g/dG79Dn+h7EL8CeQW2/xy5LfwSMKjStUTHKx4tJKmFnH3zQU/PErRlsvl+ee&#10;i/ThXcUTdQ38uk3Od15ePlV40KvBqBo413n2KV9ROH6EqGj4edw9JSU9VFYGe3/T7ysz455ycx+w&#10;54DdUeBNJbW7KnCpCt50Cp28Dl/UBep05eXMKyh7EvTI8DcuO4H+BHcqx59pfAr/7N/Ttmjd9vjE&#10;24A7bQ0mPY7fLxt8Yv8m+GSiHp+Mds4OJfLB52y763m0nufhUI2et6WPn313YNLLL+ChbEQ9Dt7U&#10;6gVbsMjo3XCjF02QO+FLMB5KgysGM9o0IS9q1vn3PrhOpiaHjtOZ5+9CdOS6pXu3eMXyNrV5rC0Z&#10;XmTpSOCcLVzMnud0wAdeH/gtyQ9/vw6OOpiAC9nDkww2mTyubQvDidqBQwaDDG8Cm4j28Cinlu0I&#10;R+vYnvvbc7k9+OQEPnWwcKkemzrYgE12YJNDV71q9ybxZ73/5pcaOmi6XKd6MActQFFoO9n5l5lT&#10;GaUvvp2pqXPXM7cjVJtD8RP7ZyqsAO5z6Jyi4EGRx79XDPlUctVDamZolORyh2rg1bX0G5xlbuvF&#10;Byqg9l4ERhVdxEfHLItMvJiZtdRb+C4n8JiIY3d0oPCmgvKvM5PonLyCChWQUAmPuq60slvKqr4D&#10;pt1TVu0P/I6biixmBksBuV0Bn9XAbHlyDt6wi7lQ+w8pKqMOrxaaxv4j2kPe6Qcv2pd1Re5osLOp&#10;1XkeOE5uSl+zF/5wuMNk31zNS6AHJapC0/CIjwOjxoAXozOvaFT2VblmcO7n+nSeYzJ566TUi1oA&#10;x9rJuXgdfoN1Rbfkz/83pPavioLz7QFzp+WwuyX7kubms184jVwvCaxDKx+5r0zjQ2u0IPW61uT/&#10;qA2FeKdybmlVyT2tPnZP89MuaGHyeS3Gz+AWdEKu+45rPvmhK56O6b4lmranVN955WvWnqMaMCtI&#10;vcZs07ujt6mP8w71HMbe9El+6jN+jz51pdd4ToT6z4tS//kxGrE6Xl8uOqA3R6xVZ3K3tn2n6eUe&#10;X6sxtdZmPb7US50/VfOunzEvfij7cz5X9/eGqSucqOtbg5hB97l6gkO9P/hcvd8fpM8GfKsBg0Zr&#10;0JfO7J8Zrd4ffa1PBozXwEHT8OS6aayLO3MPluqzryYza2KvQsGbUGqnE9AEhsLJv5yOBwLdbNXW&#10;ZPmGFlGHK1N8xnGlHiqlZ6VMydlch5sHowVupndq084z4NMVar/o5VHXmbt5Dy51A3yizuePbzPg&#10;LPtLzyowGL3gIPdH31Fs7D0lxP+gtNQflZX1AL38PhqU0Z/ozyt9xLzen3SSqCrD53SC2h63lZYw&#10;o7OU+cInDEbVY1NpCfOfyphPdwIP+R/gU0O7XvjAmTXXhn0sv2MSGIX2ZOKJRv5c+/dlwsx8ehZs&#10;agQ2vdDmLb2ILv0yuPIy3/um5GtNqb01AY+avIj+DWcymGR8jZZ/qDFaD3mb0bxb039i0wgOA760&#10;bdwJ3dv0nIBJNgaPelj1OFOTM9dNbufYnNodv8fo3iaXM5rUf8egJ1hUfzQ8zKEJ2jVYaPzfjs07&#10;8jgnC8PawZecWjuBS+BUU7DI4I8tWjr4Y2amvOrUQx/17s9sJxvZktM5glGO/IzhTZ0dwEc0p/bg&#10;UQc7eodtXpFDK16bHbkntVBHu+7qyvvkZPs2OV5fOcJN3+k5RD67E9Ecj9CfulODhkylhzMRPTKd&#10;PvM8eYUXyjOyWLHHbsCfbimRGn5y9T3Fk1slnryj9Kp7eJYegE0P0Y2olZx7qPIrD1R2BS/vZa5f&#10;wpNy8ZHyzzF3Gl9jBj+XzCzvuIofFQ3GRZbiIyAvCkqtkw8cKrbwqnLgW7FHL4FreIWrbiv37EM0&#10;qLPyJB9Y5Z+m2asDmSWymd2T27V0c4SiM7lvn9Fi07XrYKn2xtegy+P9xssza2sitfUsZi9EaUUQ&#10;mlRkBbvbCi3eNDXtvKbl3dCY7CsaAqYNBY++AJeGxVeym5PdwfC76cV32NF5Xa6F32sNczw21Pyi&#10;zeUP5FP1kw7gy4y+8K/yqftFy7htHri1nBrf/MPfg08XNCeNx8We08L0G+zb/ZsWki/OJadbBT9b&#10;chSvQs5la1f6irxb2lz0QCvQ4ifCn1wDKzQDb/7wLbn6ZEmcBq5M0TdwpZ6jt+jDCXhqVyTQQ4jP&#10;wy1IH01kTtekverP5U/cAvXehN16x8Vbvb9eotf6Mqu521B2YQxkpvMnakEeZ9e5v+w6fqyO3eFH&#10;7w1XT3DJRK++I9nPN4YZxN/qL5+O0MAh37GLeKT6fPyV+n76tT78eKj69Bum/oPp/R06SZ9/7aqP&#10;PpugIcNn6bupKzV7EbsoXBYz5zSKmsUFbQ8p1MQloRo0abfVfzhmMf0wnB8C8cpGpZ5UUs4JZeaX&#10;sDPhGPPIy+n/rcODUidv/2NgFN6Q/dQ5gsCsqCtWhEThbQs+q82eJdrlWyMf31P44OmN2X9R4eHo&#10;B3H3lYKHMwX/ZkYGszjxmBfgMzhKLm1pScwkOEnUVtL7QpQVG2z62Yqy43/nTKUlYJWFTb/peMmv&#10;/4w+4bEEn+BOz4BNDeBOT6E9PYUO9TT6uPFoPsPlZ9v10vNt37HiWbT0RuDSSw5vMsP6db1MX20T&#10;MKMxvKUZONT0JfyJ4FKzl6nRo+c4kMc5GA3ahMEmOI7pGbFtRFBDc3iJHKlZF8vr3bk12GRjMMnU&#10;5+BM6E2mJme84G3Qva0Al4wu9SQMBv2/ol5bN3kZeRj44YSOb2FUMycu83i4k30TB0svsuFoj6bU&#10;umlbdenwJ21ct1M7vALUts1rsocTtW1l9G/yR+43mrijbRfqdJ2o4VEntO+uNvY91NbhDTmii9uD&#10;rQ62Pdl1/pYc2/RS48Zd9XwjJ73SrR8z+jewgw2f97Jd8g/KkIdnuLZuj8QHWaEwPNrxR6+hIZn+&#10;k5tKrb4LD/pRGUROLfkcWlPROXjTBf62l39W1bVHqiROXmVHx2Xqc2BUwfmHOky9K/csvQmnqbnA&#10;p5Kr0aeqmKFY+kCxBbcUSc6YjO6cewbPAHlhaF6t9qaVKyi7RgFoT4FZtdqdUCaf8AL5RR1lJnAx&#10;8xLSlEuu5eGLJ3prHDzsiPzJGcPQxlb752rKmjBNXx1FXwnzuLfjQ2LWhwu+rCnwpwkpZzUt/7Ym&#10;F9/VaDByNBrSCHSo+RX3ZXZyuqDnzyi5q+lgybyyh1qHD2pV+UO5510GT25ob+UDBYG1m8kzl5X9&#10;KPeSO1pU9D37O29Rz7ui+Vk3NR18mhpVq5ng0pSDFZoOR5ifch4Mu6FZmZeYJXxZK/Cpz4c/mZ2X&#10;U/fTQ8SsySn+eBw25Wj87uNcBlO3ZMp5HRrUqkT1n75Pr3+1Vn1ddum9Udv0Bpd7j92mT/GYvz1i&#10;g+w+nM4sJme17PipXrL/QDad+sux22DZg0vt0Iy69Bik9/uOgxNN0cDBzD0fPkeDv3bTZ5ybPv18&#10;ggYMwTfw1XgN+HKcPh082oq+/UeAR1we5KJPBn2nfoP/i6/zgKryTrf+XnPvZDKZRI29d7HHGqPG&#10;xJIYe8cSe0VUUBBREQuIgIoNGxZUFBQsICqiCCIdpIlIFZAmYsMS08vk/t7DeO83d91P1/ov4JwD&#10;qOec/e5nP/vZzwJNnGGvafMc4E6OzPft0DJ29a138+FaEU4msJtpP/OI+Qc1Y3WQLJzwhnpFMDtO&#10;lib6weXwNIVFJTNLl6jIuAxyU4rJd4KThzE3cJQcDM8YedL7POILT/Kntj9fxoxeCXkIWeQu0J/x&#10;ZMb4ED3hE+RF4Y/yP1OpQDhUcHAVWpTBn8gPvlXdxzM4USpaeQZ1213jpFDvJZORyW0GRiWhL942&#10;Hb5O+lHJiWQjJOB/wuf5rj/vNQF/moFPYNN/GLhkOp+Zsnv/2hyNqVlv/a1xT71PH/99dJX3ef99&#10;wPkQXlMD/KhZux07c1vjEWqu2mhLddCb69TEJ8D7vx51VHM4SzMDQ97iE9hkzLY1+Qfv+Y/AJrCn&#10;LbzJjD5cewOb6M0ZPTkjd8nwEzT5CJ/RB9X6tlELGjWhgUeGb9ykVZk+GrrVv5+W4IdxDHwy5aNw&#10;f1NOizpt+B1t0LHoxcGPGoM5dcHU9uDS8K8nadYsK126HK3Ai7fUudtAomLqqimad2O+x6wVGNS4&#10;IxiMD6GumWp/3Fb1qTs/rt1edYy+YvsvyWT9Rr0+m6RvZzuYMvanzV6jdmDTX/7eQm06DZaF1RYy&#10;WJPpo5zVRufjXJ+uk2N5XaevZ+taSiU484siwY6w7CrdQluKhBNFwZfi6LHfLmaPfTlzmBXMij8i&#10;04Jz7yGZqWW8Nkrxyxk8inm1OB4XTc0XicYUAaYZJxw/ShA61oX4CvndKtD5hBKFg09XM+BoKWjk&#10;zA8HJpab5utOhufrbESu/PCN7zmJN3k/OVBnE5mZQW+9WO2p2n8mET6WLe8rWVq//6qc6YHtPp8l&#10;S/BpgnOApuy/ofHe5KpQ380Jo4ZDq5oV81Sz46q0IPmNVsDrloOTy9DA19//XWtzmAEGl2ziwZ6Y&#10;Cm2AJx3N+1kXK/9UCOdQ/k/aXfSH3LJ+kH10hdbFstMTjLKnjltJrbc0EI2L/qA9taJjRLk23npE&#10;VnmGFgRlaUXoA1kEZOprp0D1tj6quQfi4U8ZWnk6Twu9UjTWmXllx2CZ05v7bMY2dRm7Uc0H2arF&#10;lzboTjs0bU2Apq85o0nMyQ2Y7qqan0xhn9oAfVivlxq0+ALP5Nfo18P02YDpGm9uq1Fjl1GTWWky&#10;s0izZznIYpGTNjge1AaXY8y7bAGnlmjEhEVg1Tw+X8C+40Xk0C3mtoVkriyANy0xcSbz2auZBdyt&#10;OVYu7KFZqzmWG5kp9iV/4Tx+ykTNXXGQbNY1+mysqyZZsW/dLVoe+M+OniNj+OJtZn1T0RNS8H/f&#10;1u20fKXfKydjvIp9LvguwwvIL8jRnqPp2ut9Bz96tk4EPCCTpQwtHe8IGLV77x3t2XtXXmDUsWP4&#10;o5iFMXDqQuAzXQ1FiwrjWngTTh/1Eg71RkkJ7CsGp9Ju4ysHmzLhSCnwpuTb+O7gUnExPA59MAXO&#10;lJJEtpRxEt+tP/1n0z5gExyKY+Rh/kfz3qa+3Pv05j5o2p1rAxypQWewqKNqolV/XI/3Iu/NunXa&#10;4Znm/Qk+NKjZQvXApvpgUz30nHpoOPWNU6fpv2bc4CtgSxP06+oDrwF3WtZEb6rdUWbMyLUHlzpw&#10;DG9T6zpdTB7MJh+1hW/x83lvG9q3Sf8G56rxCTyCCzXDH/l/nVb1DGwyeFILdCJqMY5xW5sGZupQ&#10;r506NexomnNphA7WrWN/mU9YIO/jwfQyghV/p0zX4/PI3Vmqj/g/qGd8b+se1LAtmTVsgEflczVq&#10;0Vs14XitOg5Rh56j1fOLaRo3YzWz58y8c5ZsOqJN+wPxS16Vk2cAryVXcjHAplA8uzsvoD/G8NyH&#10;aw096GuRBUpBB07NZTdYMTsL4UpROVUmTIotfE2vjeeVOi4FHEp/xCxmJXk6nHxO7iMyoiuYHyjH&#10;u8v9aeBUain1Pp8bj79d8p0SHtAjhv+EUO/dKviZrBX6g5dT8BLcBaNeUeeRY4Ymv8MvgcwEfEGe&#10;ocz7e8jK6ZCc9p6nztuifScjdOxcvM6jmZ+HY3lfSJLP5XQyprK1YW+QFsOdtvhTM+EnmL0/XEvO&#10;Z2omZw7a00L4kmX8C80CT2aCJ/Ojn2sNfMgh9YnWpj6T6/1fyRf/Hv27TOsSn6EZPdN2OJU386QX&#10;Cv/QpQfkkVPf7S/6Xe7oamt4nGvqd3JOfKlN4N2muBdaF/lY9uha9tSRttcK8UblagY6+pyz97T4&#10;Aj3D4yka5XpF35BlsAJN3Q4vgvXRNH3rzj5jZl8mu4SStbwTvclJfcydNXQ+GeP07yaDZ/PXgU1L&#10;PPXpCCs17DKKfSA98Sp/pgbw5Q6f0GvrOYye22D17j8eXLHS4G9mk18xnZptriZOXak5C9irt5rd&#10;W6vx6s4iT3WUhcZNtWHnwip2iDqo/9AZZIVZkFVno9GTbTVx+lr2ZG2iz+vKPDl9lfVkmDswezlv&#10;DTvXD2ibZxAzcvnsCEWjn+qhPiPcNG7haXIxyF4+Fk4maqJOBicr+Aaz37G5io3Loc9fTh7KE3JO&#10;noBRD8GoQkWn5JEhlqldh1PwItwhJyoPDapYvtR5fmhSXuhQO3ena9fuO+y1oW9yBK3qlKFFPdOV&#10;EPZYUePdCDfwyfBrfq/YaK6j0egO8KOMZOZ/DY4EXhn1XCI1YCz3xcdQ84FPBn8ysCk58Zd30Sc8&#10;lmBSs+rzl6b08qjd/tKE3BRwyaR9g00fUMP9A/3nQ7hSDTCpJv21j+FMtamz6oJN9dGVGuAhaljL&#10;8E9XH9OsBxhVPYNr4NP/YFMzZnhbwZtaozm1wyfQvh7cidMOXGr5MXNytTrCrdoxb9LGhE+N4Fom&#10;7mTS0pnjhQcZ2GTgz//vGDnhpvvqtCY7HI0InDK0sCb8PZujSZlRm7Wtb6aOLbppyYJV8tp/Bny6&#10;pDOBzNNGcc1dv4e9333ZOYr2j2e0cRP8DG17q1nLHvCjkWrfdYh69TO8vquYI9+qZav3aMM2P/RJ&#10;Zj93nTPNxzkfvKjjl27rzLU05uz88fltZS7KV7MWurATKJL+baYOHY5Dm0wnw5AZXjSmu6W/KZka&#10;7lb2czQlwwNgcCK4E5iT9pDrUiXc6TE7Xh//Zjr5fMzj6xywysCtDB6TWvJG6WDWXW5PLefaBT5d&#10;SSdn5S6aetGv+KYe4+tMo65LN9WToVxPI3N+oMbE6xQIZ/JP1enwe+ivGTp/M4e5UzKm9l8kozxM&#10;/vT2bsLzrsQWc5+xhwFfpmegJtoekbNvKl7MDFniOzDwaQF602zeR3PDy7UQ7jT31hPNAUcs4sjz&#10;Taow4ZM9fYBNcKJ1d15rRfRDrb/9XBvRozZGlOBbQg/Bq34m8zvtS6+SGzXhuthyrY4s0TbmvNzR&#10;YR35mXbXy7QmokKO6OZrbpZTzxn4lKdVUU9lE/YQjaqUeq9E9heLtPp8gSwO0e/DtznExtd0Blmf&#10;VIfJ29RrEjvdlx4kl4WcExeyujZfoi+2V80+ncf6WXPV7zRG9enD1UZXrNvuC/X5YgI7ocaqe59R&#10;ZEuMUI/PxuKlNNenn0/CG8Dulb4TNWLsEnYZsyeKs9zOk1w8ZziTtYaPX6LBo+ar98DJGjhqnkZP&#10;tdbkOeSKz1zLa2od+9jXkwO6WbNWbWPfuYeWOuxmLo8aD33g8MlI9O5iEz6NmblH/Udv09fTj+BT&#10;OW+aezrMtcOX+i4kMpsMzBJmTspVWPCMPb/fs8ec/XcFleSMP1BMKtpSQB7ZB4nyOIDmhE/j2OkC&#10;+cGhzgc/lY9vsfbuJwNxV7o8PTPxn+fBocjl9IdzB1fp8pXnunYd7QF8io39Dt/mC0VHVik10eBP&#10;zP7GokfAm24nokGBUQZ3iudxRl2XEGvMx/ygpLgf34lPatKTXF/j9BBNBqlRV/0Fjfcv8KS/odl8&#10;UKct+ndr1YA71IJr1OXUMdVyhufb8AqgP8ObmqAjNwWbGhs6TT38jHCn2rUbUb/hF6A/95Y7GdjU&#10;siY8pnYHta3zL+5kwibe/7WYkfuImu7DdtSA+JnAp8boU03Rz02+S/py1dj07/jUAgz638fApxZ1&#10;DQ8As8Pcb/wdO7XoqiF9yLZs1Vvt4YAd+Xd24fONPP9eB89RdyXAb1J08DS1Pb2SvuMW6avpzI+P&#10;nsW1cZRmzFuFTrmOnYxOYJIbmRpH5eV3S0fOMSfhF0N2UCz7O8gIg1e4+sfiHw7SJu8r8o/OVTz6&#10;87GgRLzKJ+QJNh0/hfd3X6wuXnwo/4AEeriJikN7SqO2yyiiLi+o1r2T4D8p5dW8KeMxdf1TOBO4&#10;U1jJburHf6joKecZO36e8bGK/DBqvrQHL8Aqci1ekHfBazKJ6+YlNPdzSWW6eq9a0/KPQ2+Iymeu&#10;Be/A5Qz5gk3ucKdtxxN1ODAHrDL0pQzqzjvaciBQ+0/d0IkL8fILvq3odLzFYeQ0nrmlK2js+/yj&#10;5OANJu25rrmeYVpy6jaadC47gu9orF+KJl7IAqMeyjL2BRr4Sy2nDnABl3bcwxsO9uygtnNNfy2H&#10;qAptSXgmFz66hJGhlvhUQdwXev83HcR34ZxI3RdbpvXR5doU+1gONx+acMkuDN4FNjknvZQduGYd&#10;mi9btDG7yGdadoU+H/qU3aUSLYM3Tdl2Q7M8bsp80yUNs/XVuDX0UvETDFhIZspMd/bjrFGHr1ao&#10;1eeWqtf1W9VqQy+uzSh49EA1aDNIrboOpQf3jT75bJh69B+mzr0Hqwuvqd4D2amJ5t3362kmvPl0&#10;yLfqNYi9hODTVxOsybxcyk5jR/YvuJE1sRWfiTN7DVw1f8VWzbF2I6dlM/x7rabMddKi5Z6yWePN&#10;7LKPlrodlp0Hu5x3ntQWrnFGboGRSXfMlx2CdvC7eV5wKC8NnXqUfHsfrfDw056AGJ0ITkEfzyFD&#10;HM5Eb/dR2Y969uRHPap4ocKSMt3JyVZsajK9PjLG3JlpcqFG5/9lD/NCx3zxFpymlgtgtsCvXIeP&#10;3Ne+vVnavy+b+U/uO1mugLP4Ds5XgFFPTD6DyEiwyajzwJ9k8CcZXSkp5o1ioqqo+3j9pho779jB&#10;EPfGNLdXjU/k3sW/Wx9/v3E3/Q09+j20pL+ho3wAr/kI/Kj5YSv6b63wLcFd4C+GXtTE6OWjbxv+&#10;AKOXb/ivjX6+oVVXa0GG1mP4BIz+WnUv3/BCNgDHjFm3Bn83fEn0v2qwc4Da3Tht6nRDC6rWmhrX&#10;aK2O1HHGMQMDW4OJLT/m91LDNUAvMjT3lk3bqym9t1aN26l9C+aB0bi6go1maF4dG7VXYziVgaEN&#10;qUXrgYEtG3Y3/Y5OtXtoPZy5NI7XuMtONQGratRqA+52VKeOI7VgwRadYGbt0rUcU+ZXci5+QrcD&#10;atipr2o27ceIYW81bjtUbT+ZoN4D5mk2nqYF+CytbPfqAvwnPYvaKT5fyRnl7Mq4o6sJzNBeTCBj&#10;8gaztJk6S18uJAv91+eWdoJjhs7svPWcTvomkPd9jx2K5eBTubLQto29F7lwp4KHzAzAg3LAmpxn&#10;5Dw/B5+e83XVTyr+7lcVvfpZ96t+VMmbP1T65p8qqEKbekiPt6RKJa9/V/n3+HmfGPXfD0rJJT+F&#10;mjE0rkChCUUKTSzRtaQSRWdQ90Xj/wy8Te5Tms5dhFfhJwhLL6c2vcwMznHmYbfKOziOrLpMnQhN&#10;VWzRTzoHVmzxjSO7IEqbTiVqY2CuXPBBWnonaeFRsomvllFroWFfKyV3oJDs8AdanlgpmxT4TkaV&#10;7MHfNfwbtxb9rO0Zr+SE/92F/tzaDHCKY83z5JJKDw/d7PQ9POR3vpd3/p86kPmLVl3Hx4TOvjzi&#10;oebhG7C6yQ50fpfhQ19x7RGzeY+1JLBI6y9XyC7gvubvT9BSONN4h7Maa+erEZZe+nKaq3qPXKv2&#10;/S3Uuuds02nVe5p6fLVYrXpNVo0Wg8Ckz1WvzUDVpDfUxGyAOoBL3fuTYdljsPoOGg9vmcWuJ3Iq&#10;5tnh4XYiY+UU2b7sBVziyHzKEnTtVZq9iMyB6damftz4mexZ/nalJs114HHMFYNNVg572T+1iwzP&#10;LWRAbTB9vXmXv3YeuaI9x8iYOxjC3N9OLXfYjp59kv0NW7XV47ycNgZpjT37QJef01wLX02ZdUgj&#10;p+zC3+6vXb7U7kEZ7LgrUlLmAxU9fKbHz1+zR9PgT+znzK7Q7ZQiMp0Kdfh4Drp7MHnpl8juu8H+&#10;Y3KkD+aRm0qGnS8zlucqdDSgmNniDLJayObcT8/vcKGO+ZTopF+ZLgQ9YTYP/104+BQDN0J7Skh8&#10;BZ/CY4dGmJqCvkANnhj/Ah71HRrUC8XGvIJHGdm+eGVi341P7zXsqr/iEfgr3sf3apnp72DTh3iL&#10;/jc+NTX0bI4Jlwxs4phm48CC/8YneNa/4xPYBm+pzp5E2/6HwaU6wqmo5f4bn+jJf9wRfKOeg1t1&#10;Aps6gXtm4F4b6jgDn5rWAf8a0cNDp66LvvXBf9ZU/ZqN1apRW3Xmtq7UlW3oGbar1watu4k6tumt&#10;UcNnMNfUl3ymNho9YJr2rTui/au95L50u8ynL1TLdr1Uq46Z3vtbK733VzM1avS5Fixyh0Oh/56J&#10;Yk9YjkISsmRusUr1Wg9ULV6rdZoP1MeNv4DTzyU/NUpLVuyDV03XPAsXObkdJxM1l/5IqdLyXzC7&#10;eVfn4E2BScV4wOnTotMcuUGtdOS6ycvthdZz2CdWAXixA4Jum/xzITwuKe0R+8eqlIvOXfQInQl9&#10;ycCY/BfUca/II3zFvrFXv6rsB7JSv/9DD17/pjJwqAR8KgaT7oNjOY/JtIA3ZZS+os/3WpnlYF4J&#10;85hgwm38BOduZGrrkcva6xsB77uJly+KXI076GCFunjlrk6fTcInXkH2VDjcKJx52iDtCwiXN/zy&#10;VNgdXcf7cDw8X04nomTH7OyKvezoPM7MyrksLfNJ0dTd4ZoFRjlE0mujxloGv1kIH7LEF78kvlzL&#10;UytllQm+ZD3VZrIKdmS+lhu9ue3UeU55P2szepRdynNtY87Uh7mJwPt/6mja9yZscqEXOJ36cbpf&#10;qqZypvhnaFlEpVbg77QMKZNt2GNZhzzUgjO5Gud6XYPs2S++JVQTNl3U5wv3q8cUN30+nVpuzDr1&#10;Ge2gPsPt2TvAvrmhtuo2BGwCoxp3Hqum+JeMnQQtPxmhtj2o53uNUOc+I9Rn0ER17zdCvb8YDZZN&#10;1uBJCzVgNLMrfD5y2lKNnW5FrbZEI80Xa8qclRoxfgFZhVOo8+jVmVuTjW7PY+xMGDVh1mpNnu/I&#10;7JwHtT/+b4tNmrpgPXi0W67oft4BsfJET1rr6i27TXvISzlkwicjz3zD+vPk3V3U6rXsngdbLKzY&#10;O2FxnBk/dvDBZU+F5OD9L9fdgscqewJ/evaK/b7fqbT8OfuDq/EpKrZAXt5ZJnyytAtmP801tK5I&#10;sqbT2Y2RzfXJmG0Co/yLdZg8Za/jGczI3DVh1IlTZczp0W8JwqcXWK4bEWgHsW+UnPKzaedmItpg&#10;Eh7elOTX4NNz8Aldil6eoaEbNV5MtHGMOb7v9a4/f6fGev/j9ngs2+GxbKN/UE99BG+qbfAn8KIB&#10;HxvBoZqYjqHh/A82mXr4cJy3nu+32GT4vw3MqvZgVnsmjRyB5rXYj1Ib30BdZnrr9wRPepi+Nm43&#10;ZnkbGXUgepaxJ+WtvtSyNjUa9VlLOFR7/EZt+Lxz007q0NAM7Gpu6tG1bNwZD1J79eg2SJPMLTRo&#10;CB7cT4frk25f65MuQzR2+BwtmmUvm0Ubtdaoy+BP1mvd2Hk/Vy3NBqpJ8y/1cd1P1bjZlxo6wlK2&#10;a/aRgRPPc0u2h+tBdi7tpm9yVpY2u2XMlI8Yt1Jffm2pfgMXqN+gefSLl2r1xsNkD6YrES/R3SKu&#10;DVnPyJ68Ty//oa6hQR8Jz9XJ6Afaznt/0+Ew8ikfKCyJXm14MTy7UhFxxbqT+1LFFb+osgrcAZvy&#10;4eS56Ee5lT/pPrVa/mvyvr6jlgOTKsCnyp/Yc/89e6S5veAZ+8qK0ayy4O4PnivmbomuxsLLMkp0&#10;Kw2tIblUYbH3dQVNIvoOczIRzIkGkHWwH117byB+9juKSChjN0I2Hpkchacx/+DPHgOPU9QWvnLa&#10;d1YeJ8O09xx5HafYgXLsptwCUrTjcp7WnUxC0yEfAL3fyjddVv73NBucWkA/zfJqsRaH4RGPeyxb&#10;tCQbstAd8IM7PSQjs+xneZT8ogOFv2gv/bldnI2Zr7Qenck+8ZFcbz/V4Xs/6FTad3INLaTue6zN&#10;HFs09+WhD8goKNTS0BLNo3c3+XiyZp/KkG1wieYcS9fwzVc01PaUvrY5KfMNgeoy0Vk9J2/WVwv2&#10;qMfoteo02EpfTlxPJqaTeg1epi6fL0RXGq767UepQ78Z5MJZqvdX89XtCzIDxliQdTJdZj2GMtc7&#10;Xl8Mw7M0fBr3TVC/YTPUd+i3ZABbkSHHbs1p1vpmPLrAmPlkns7XN2gEg0bM1oCh09m5ggY+zVZf&#10;jlygPkNmaMCI+eyUWk3++EYTNs20dKaH4kr++W45bj3JnEEwmZj4wQ8GkUVwnjzffVqwdJMc2Amz&#10;Ef60cWOoNjmTOeEUwe6Hq2iggcx1Hue5uqngqDIlw5cL4dOlj16oorJKjx6/JP/7Ofm6j8GQYt2M&#10;xLO7j+fLDq3N9hK5xlfJkLnGHGgUPIq5qF132d2aT+6zkV1+H+9BITn3edqzjxl0r1yyENAIzhge&#10;82Lm9B7Bo57ih0IjB4vi4Ezx8fCmBPo88Kgk8CqTzMyMO7/yOdnmaFWRkS9N5134VLMGmjd9shrg&#10;Uk16ZbU5dTj16P03AJ8amQ64YWAHx6jn3p4mNYye/b84E7p5C46BUc3gUcZ9bx/XrCZzaeCgkWVp&#10;muut3x1s6oav4BMwhsw49CXD22T8/Np4k2qjGzXktKjblse0U0e0ou4NO+kTarYO/I6uTbrCwVqp&#10;T/u+7DU7wL7CVfp7o+5q2KY/17VJ6JRj6PN/rUb03vp9MQ5vyUx8Kb14jZjDk7fKcr27JlnYa8S3&#10;VuTtrGQPxkp16TWRec2+4BTerpqdyfm2Qh8iY2OOnebCu33QmQ4cDlXAhWRdvVGgvYfIZqTHe9w/&#10;iZwCO42auprrzwHTDG7GfbK7wKRbd8mBSyzTufgSheWTP5/zRmeoi+wPhJLpmCofsOl83BMFwqv8&#10;L6cpEV5S+vRPvfr5T1W+REsqZlYArTvnIXkVVeTsvKKGe81+MXhUJXzpyY9/6hEfS6vYkcjrMDGz&#10;VJG385Rd8opDTyWjlIy6B2hqSVzj4vGvM4O175wJpxLR332voD/4Mzd6NIQZu0idCbmjs6F3yba7&#10;q5CYIvbplcnzxA32oYewaziY/VI35O4TzswyuQRgk4NPPNm97KL0vCHrU7e1JihbjtfQy+nTOcY8&#10;18roJ1pKDWabSC5B9k9aCe5Yp1RqQ+GPcn30q9wqftXO8l906OHv7JL6pw6WclvWCznwe93S6eHh&#10;hdiF1nQ0llm8iDJt5XXvFlullXjNF527pyUX0ZnAp9k+qZp+CM/AqbuyBpvGbghSr1m7NQCvwNfz&#10;dqv3hI3qOcZBHQYtU+chy9RvDM/9jM36ZuoGNe86QfXBpc79ZsnssxnqMmAuXGoxx0K9hszVkPFW&#10;6EjTwZPpatdjmLri++47ZIq+NHxKo8mNG7NYIycu0+IV29AmnciQsyUffCl+AEcy5ux5XdhoBLxp&#10;8rx19OrWaxqvpUl4TsznrNX4GatktQZetN2X6+BxbQCTjLN8nbFz00Xmc9dryBgrMhQ2aKn9Nlmt&#10;3obm5KFNW85qi9t1bXYhP3jzTTk6R5DnSy6o01Vy7wLJw7jGfuBy3Sugnqv8QSWl1HcVVaosf6GH&#10;aJP51Pq3E7hehTIT4M780cqrsrQNlaXdDTKGmVdaFcVurlitdE4mfxi/+b575ATnwPfBKR+ywrzZ&#10;U8VtHrvT6PFlK+A8enpQuS6HPFJEJHiEJm7s3YxPeEXNV0md94ScJ/DpnpH9y249vOS3op4rMqpK&#10;N8Gpd/2p8SH694foMNReBj4Z2GTSncCnhujRBj4ZdddbfDJw5+15W9cZuPT2NK9t+LSr8cmo/4zv&#10;M3zfRmacyXtZvxqX2tSpztttXtMMTRy+BT4ZP68ONZpxGuEFaFmvHThmpk5wo054jdqBjZ3AqnZo&#10;9h3wByycbMH/k79mrnBjP/QKrmMz1KIDXAg9rUkL9KLmPTRs1GzybQLZpxNB5vJZnvutst92QG6H&#10;A0xzlhPnrtXgkZb65FNzde4+XsYu6WYtB+hbOPiOXafktPkgv+OCQm9kK/BSmnz94xUQmK6Uu2/w&#10;5JbDS56z/zCX3l0AmtJZZp9CFIcH7l4x+6J5H95Ejw7JYMYtlX3T4NP1/J/Jxc2kzosgaylMXsHZ&#10;8gObTlHjhdzKV2r2SxXxXi17RrZOCV7c0u/xEPykghd/qPA75jDfMCcOX6qkpnv8w5+q+O4PlVH7&#10;3X+E/y2rXNGpBcosoj4s4+t7Fboey06p09fwWV3i7x5JjuJlnThLdt31DAVGZOnCTV5faN1+9HtO&#10;X0lH/04lMz9evnzMQBtKAC8u8vfa5HmOvmSAVu8+r9X7r2g7+oZXZLk8rqEF+aaBT8lacTpNFqdS&#10;ZA9n2pX9h5yYybKmHrMBn1bRn7PC62SVXCnX8l/lwb9v5/M/tffxP8GmP3Tk0T91oAS84j21MeUR&#10;2jn541H06W4+kDfca3t4KfzpCbPG+CyvPtAMn2RN8U7QHD/8mOdz8Ys/ldvN51rslaSR687rS8sj&#10;ZHneIO8vFN17G/uX2SvPDEr/CY7qM9KOnSjU+N2nqGbzr1S39TfsDp+oRh3HqkmXcWrdw1xte5mT&#10;rzuaM0Ktu41Qr4FT1etLc/UZPIV85Qlg1GSNm2KjOdRkC5e5aq7lZryU+AXAoeVrPdGbvam3NpHx&#10;7MhZZ/po1G5T5jlqJji2EO1pMjrU7CWbtXLDQXI1vchvOiorvncWtxnf++1CJw0dt9yEaYvt3HkM&#10;HoV1e+Xkek6u7uxE2MLOni235Owerc3bouTkEUV+OTl1ToHoiZn/jU+l5XCn8mcqL3mq0sJnysth&#10;LiqmUJcusj/MBZ+/HXs7Vl4HA8lgAJsWr4nFzxAHPt2Gv6VrC/6CnQcyqnOCjxbpqE+pvI6iT+0j&#10;f4zbT5zKh0MVcQ0swXNAdg+4ExNjHGNGj/cIvYyk26+UzushAw6VbMInesY8LjLq3fhU/4PWzMeh&#10;g//rNPyQGRCOCZfAp8bg0dtjwqWa/8InsMTwSBp8qSVeKGPHpYk/gVUGPplqO/CpGTjXivrR8F92&#10;aIj/Eg5leJ6M2wxvpnF/UzDM2J1ieBGqfdnGbHA7dajbXl3xNnRHG+tau70+QSebMnymrBY5aPmK&#10;zXLcuEe27sdku4tZcautamA2RB/V6YafvRN+UfTztv20fLkzO72yVPjkB2Vx/Th3M0lHr8ToYGCk&#10;dp++ruWb2TNGbTZ1obP6fzUfXeortWxFnTdktna4n2QvkLEPaJ+OeYfq6tUMheBZdMdDsGylp9a5&#10;+OIbYe9YMPlGO4LIujhOTkcoPpJopea8Vg7vu/RSevwP/2Bm97VCc+nzg1G+vE/dwLiVh2/KOYC5&#10;A7ArJvMF9V45OXIVuplUqqjkUt1DP7734I2yqfHuP8VTQN1n4NSDKuq7l7/pIbyp5OlPKnnykwor&#10;2Cdd+FyZ958pI+8Jr80q5cG90rKYXYnPo/4v5Dp2nwzEPF29eU/B1HcxGeQRpJQpET0+Cd/5jeRy&#10;hcSROZ6I/yUwRVci7jMfSOaapSseKDfNtN3FHHCorHaQ47uPTKVjcbI+Am85TC6mH/njcKgZR2M0&#10;3z9dtpHsLaeus6QXZxGFj5vazoF/+7q8N3KiP7md+m7v09+1D3+EZ/nPOkhde7DsJ+1Hd/NEI9uT&#10;/oSsqBR53mKGlT7eSvBv3rEkzT6aIJvg+1p6jrnfE8lacDJNhid8iTef77qpMdRzI5Yd0xRb9jMv&#10;2M1O1P1kLLOnbrS9Bo5brW8mO6pL/zngzjg1bDdM7XszezJ4rroPmKl+w6001HyNvhhlTc3HTO7A&#10;OZyZ6oZ+2ffr2Ro8eqFGTrbiMA9nsV62dp4aP8lW0/E0LbR0Y3eLJzs53fXt/E2yXrNfMxa7oHcf&#10;gFfvJ6vQkZ3BGzQH7JmzxAUM28tjPGVhs11LV+007WMx7h8z1Zb6cIkmgHXz+FlzLLeS2Yzubb1F&#10;1ngMLPncfr0fdcNVOblEasvWGHIH4pjpJHdvD32XrdHoEX7atuc6e8pfsseXXknxM5U+qFRRXgUZ&#10;TY+VCTcNhzud9knVuk3x4NMNdiSTi2yHprqK53N1omw3pJEVnKnNO8iH2p3FLhh8UgfYk3Eon9ks&#10;dt1T93l6kV9+8C56eSZehHyd9i8gL6oMT9RTcInfEfEE/8EDONQTJcKfEpLIIEvBx5nyvSLQJSNu&#10;8RjOu/40gTcZMybVB54ENhk7Bv59ts3wbFcfE08CiwxMMk4r+MzbY2CVgWFGXWdoU8bHljWYq6vd&#10;WR3whnds2A0fJj5r6rTm4FtzHmvk7Lao1RJNCj8UvKjdhy3Us34ndcNv1Q1M6ok/qhvcayj65PwZ&#10;NmB2ABmQ9J2T7uvwjVTNxa/2GfpPky70gNHca9XsinbGvB76Vtumn2pI/4nMDUWjObMLLrVIpy9F&#10;M8saoqC4XJ0nu3kj9Y7d1pPk5vtp+YYj+E8c1LjlF+rRc5zGj6YHM8lGNlbu2rrFRwfxAF2BYxw8&#10;EsrzdJX8nGh2peSQqfRS4akvtMc3wZS1tJ/+77WYB8qED+TACzIe/kbPCz2w+AfFlP+m4LzvyJIk&#10;EzeyRCv5npNh2Yq4yxwKnDsS7nU1jprsWgYzVCmKRePMLmUmIO8p+6J+0+Nf/lQZtd8TuNRjTgna&#10;uYFNWXCmhHT6cbcL8N6VK43X4Q3+fbHoDAW87+9lVJBPX8FexRfKKjC8oM+Vkgdeh2XoOH3GQHiU&#10;15lb8jh8mfmIOHmfiob3e5IVdFV+QSlkk5MhHJLJHjxwyfOKZjvjWXSg/30wSvan0tl3gA8BPrUR&#10;PFoXbejV9M5SyF1KeaGV6ezXzPlBriV/yL3sd20CD7fAK12of3eX/qyjL/8Ep36VJ3h6grrPp/Qn&#10;HcCjtTfuoU5mvJEH2roNHG3s1lCN92Bny64b7H9hD6hvhqzP3NPUbeyF2XYdbPIxzaJNZsZ3+Axy&#10;UMwNXWe3hk1arwHDV6AhWcqs5xQyBMbr08HzNWAYO8SHL6Z3tlXzrNizOWEVx069B80n//Rb9fvG&#10;QkMn2PB98zSI18LY6fbUXOtM2rZRmy218tA47h8+aqlGwXNmzHPCVwkGLXbTLIst5G+6aRJfb/EM&#10;0sKVuzUVvjSN719o7a6lK41ZlZ3gz2ayO73gXY7swtuKj9zG9HESteHiFTvgZdu0aIUHe2S2mbzk&#10;q5x9ZON4Wms2hGg92tNmdzwhe/DV7r7FzuMwrdkUoZUOQfRrLusqOmJJGfvFcx8qP6+cfN1HyrxT&#10;SU//iYLOZ8lrH3kz62PxMkTLelU019wYWa1K1PLVKbJzvCNHlyxt2ZnPztJ89lHdZ16viNk9PoJP&#10;B7wLTLksB71z0dizwal0HfbOpNZ7AIci+/DGM/zlTxVOrR8bxxwx51b0M8VR98UlMeceh/YU+0I3&#10;Y97Nn0z4ZGCU6cCXwKfGaOGN4TRv9aP/N3/7bR33Fp+MveD/Fz4Z39sErtWa/n1bNHHDG25glFk9&#10;PAHwIgOfDG9Uy4/JAQCX3uJT78bk9YKPnzbooj4Nu8rs/Raa+80sxQQnKjEqh4x2PGUXomSznfwL&#10;O1d8vo4aPGUV+DSSeDxmT+gN1q3ZRZ/Rd5k6jh0qYy10/NglpWTAE5g/CgpP0W6/a+zGBRfwOrkf&#10;C5HLocvywHu472SkfPAhObuz73H8crVuMUBtOebjl8nV2Vu+J2+SM5Gks5yDx8KokxLgIQXk35K3&#10;Vfwn8yD32R3lR2ZshC5F5Om/+Drv6KzrdNvv/+66c86dOVhQEbui2BV1dNTR0RnFUVFE6SWUEEgo&#10;Cem9kE56I70nhJDeCSG9kwJpJCQklNACUqxjv5/fq8w9Z627dK3vehMIr0ne37t/+9nPfvbTe4I5&#10;uVNkSNA760JnaeN0XPpFtad/UA5eyYROfIhF+Iio7UraTuPFHlJR/ZiK6kZU2z7FcwzqUDv7Nie4&#10;74xcVN/JqyaP06kr38Gd4FBwqTH6cyNTV3UczamTn/Fw23E1dpxAbz/OGcW3QI+5/yw50WfJpr+i&#10;Y4O/4lZD9yn1g5mZpR0mHSqnshffF1ywlH3E9PSsbCLxCLoqMKJQ9Z14MoL36YV3NuFT/Kfmvb2J&#10;7LUUWYRWyhMeE0pv34F6wrl8VDtLR2SHVmTdiLegjRmWrs/xFFyV49BX8j/zs8Iu/qJwTjA8yg+M&#10;Chr/QlEXqOvOwJtOfaH0Cz8o48y/lDjwuRLgXKm9ZBGAfZsTWrQsqkGfhtdpoR8Z4SZ8Irc39YjW&#10;hNXJLOSQPraFM21LYdYjRW996g9/iaSu2gNOuevtjx3hQes1m1ruoWcWk+m9GsyxQgtyQ9d2xbPE&#10;vsJ1PuwYd9Dr71mhFZBb+Rb6+Ksr2Y++i79zpbfGvtU1juTE7TT14jaZ++kzdMfFn9pq0Sc2WrEO&#10;PFzvKR80bSefdBPmvb/cnv12CdpgHaqVG93wjDua8GmXaywYECt3/3T6chnoSsaOY3jWil2mvzf2&#10;R221DtNOx3j2hAahoXvyHGAV9wwb11xwhR3pnofQohrku6dJ3sG1cvWtkItPAxhVbsKn0qpBTf2G&#10;T6PHz5DFyz2q77xa4bN52b2KCGmUnet/wyfbZnp5nbJ26pGd21GeD+4UdoI8lhPsBQKTUia1N22K&#10;LBZ60hmnlJQ5xX0Mr0EGXCGVmYK0Yfwyx+lJUzuWnoU/Ud81XFJj82XquBkeqSs7bvAe5n7ecFm1&#10;v53f40/G/MjNY8Il+Msczt0GvsBtTAcP092/HYMj3cQoYzf4v3EKLmX8naEh3dSl7qXWm3cLnIma&#10;69Hb8IjDhR6mp/+g0ZObRWbALPDr1gdMPbkHb3mAGvARvTRrnl7C57Dg1sf08r0vyOyDDaohx+Y4&#10;nKm565SKmo4zjxqndV5xZDXGaI1DqF6Fe8+as0C33vG8ZnNeWvCRAvG2ZdObtTKnDnSMVeGBLtXW&#10;jLC7C29hBTt30qvBOfq3vCcd8Ee7ROYrKL3WNBe7N6eZ3b+79IdZz+jOOa/oz88vkeVmfyXhDUhM&#10;qqEHj05T0K59pT2/attVQyprOUMmD1kBtRMqbxxXDd6S3hPXNXSGmUm06uNXfjB5v4/BFTqu/KyS&#10;iW+VPfSFItvOa2/FMXIsL6v66BVVdeN5ayFXgL5fC9fS4Q542ASepjH40cA5kx51AQ3qBJyp7egU&#10;PG2ARzzC9BoHTl6jJiTTgJquGu7U2DWp+o6T+PSOMmt+VL3gVC/PYeBWVdOwDnWiJexvYGf6PoUk&#10;kGnG8Q3bh1YajEevUWU1w+gaOXL3gyfZsxvXwkeBCezApI41987RardMeBQ7BWLZJbX3kLbndGnz&#10;viOyKiOTAM5jfvg0foIL2tpKNmb3JbkNwZvIhgkFr9POwJlGvpH/8HUFTIFdkzcUDkYlordlwani&#10;6fN5lA3JpZA5FDye5knUjtEtWre3QytjWmRbNCGLjD6tRxdfH3FYi1336+/m0VpoFk5GcoBeW0Re&#10;MjrTKwut9QKa+DN/NWfXALiy1EUvvrVJj73wGV7LD9CTzPTm+8zD8Xq/9q4l2Uwfa/4LS/XqOxZ6&#10;e9FOem7b2b/JbO8ye7DLhl7eVjjWdn1i5qo1G8iLo/bdtiuC/n4w+1GjZesSLxvnveBEOvwoUp+C&#10;fSvQDhy8U8ECar1de0xYZE1tt9HKFyyIhO9Ew1VS+F3jF4U/fbbagX+fzF6qWGov9vBZ+FInxukz&#10;c2+9/Yk9fqks2bqxLx588vBjJ0Nok3bvYa+gX7ncfNvkFcDeKt9Scp06NQqvPjZ0hsP96Ng0fbvz&#10;zPaCMfwefXeTgeParB2/8aftdmCVQze9wD742TF5+h9XQPi4gmPG0W5PsvMFn0EWfoNsYwfMNFkt&#10;+DfzppmHOcs8zGn0TbTCVCPzoA8v4RAec/Kjq/n/cSqr2Mlh1H2NzBXXk+lTz9w7H9c1X/89eMLL&#10;aPgZ0Z/gLHdQb93JMWbSTP39WcbuJkPfvh+e8+sxMOj/h1EGVt38O0MjNzjVQ7Mf0xP4GuffSt4t&#10;HOoR/JIP8e8fuuV+PUFOybzZzJ7cdj+YRZ4SePXoHfP04t1P6wl0qZceeVnOu/zR1kbwmJE50jKq&#10;sMwacqOL2fHjy86ydObaCrlPJejlv36k++jlfbDUkvsaHpRVtmTf18KFupm9dMBvsEVLFqMRrA9R&#10;Iu+lwvx2auYK5rXbyK819k+SpVM/YppJc99bKkufFN3/wmIJfPoPenrzHiSf5x+WcqOvm57ZrIx9&#10;zWRVjLPPEo/zPu5f0YVoNtN4HamxqWPG4Eitg/gMpq7TW/tRk3gqp679S+PX8AzgD+hBR6rmPVow&#10;/rWyj39F1tN59Cn2IJ74hjledKieizrUPU1/+JqODH8OR8KbyYyLcU5MszuMeZV2Qwvvn+KcIlv8&#10;PLXajIaYgRmkRuoxsAye1Eo91zF4ST3UcS3Uw2148gyO1TkwjXeP2ZRD/fToxlXXMaFquOn+YrgU&#10;P0//AN6Iij7yzOrI9AjTFuqOzPwWrs8aOe5O1ZodIezPJbt/iRO5Q5HaRHaBR+mQnAqOySK3G0/3&#10;KTm2z2jDwQk8mZe0A57o2HdFrn0zcuo4Lfcu5lYGv1dYx1V5HcEDNfGVfOlVhqKzpV38SfvhV0kD&#10;N+RUMiLLXPRvvJ8WmeTQoQmbxXWQezchD675bTnsBC2Es6I/Ld9drHXeRVqxK51Zub0y4z38xmdg&#10;1McufK+BWrh6t57lOpj/l3X66yJm3MwMrmQP3mwz8ail1GYvvbFB983HX/D8p3rlbXP6snZo2Myj&#10;LHOk/4bfe9se9uEF4WFy1VsfbUeX89HGHYHo23u10zlGtqbHaOosNEu/NDl5JbLbKR8+ngnHyQXH&#10;QthPH6VNXL/WDhGyB698g7PZWxgnJ494059/utIO7roHTxx7YHZnknFgi4/KHU9MhsztDS0thJzx&#10;JPwxZdSF8KcAZoKj27QnpoEaDw7l1ymv4FbeF6VkpxxW9+BZXvNJdfSNUz+cUTO6Qn4R2nZkl7z9&#10;WmTjRv6ycxM1HY8OrbJ1OiJHt364GTvBAo4z6zeukDiyXJLBpwzwKfuMksGmjHx25hWwG7Fohuvm&#10;Ej0j7vtF5JYdOMt7hPzNZDLuEplL4OM8fAlFRfiWwavi0nOqrmU2pop9sTXck+t+v76bTe/fOHf+&#10;iX4d3GcOx8hwMzDmvluovzgPwG1uHsM7cBOH/h+P+k0bN7ALzmRwKgOb5t31hJ6c/aIJnx6ZRb4c&#10;vOgh/v1D4NFjd4JTt96n+fjAn3sATJozH30KDZza75E/3CfnLa4qO9AAT2yjzjmK9tGlTU7sSLT0&#10;kR/1WFYFekdMqd54bx1ZFCvpozjJwSua/lwE95pIBcUaXKCI/J3VmvfYR3r6qWV6/S/m2rU9XiVF&#10;3fg2mpg1ajDpwcXt1MxHL5LRdpHHGSWU9upNdM87HntXt9z3pv766gZtXO8vH59scg36yEktxMPZ&#10;QA+XmW/69oFxpaasyQO1Y+jcN/6NT/0Tn+vstZ90/iv83dfRsr/8SSfgPj3ModROf68SvD95E9/R&#10;20MPOMIO15Yp5R4eU0XHGbUM4GU6egkudAVcQl8Cm06izZyk/ukaIedgeFqtA6dVfJgdK5Xt6Oon&#10;TdjU1EffuP2EyV+aXthMX7BVpfWDGieDpZ8asaX7pGnHsDH/XAX2H0afOtxJvm8pM1v7m9jd0cpM&#10;xEVVHjL8eFXcg1vg8bX4R/vI02/AOxihLfCDDdQdSyzD4bL7yfNu0+7KMYWQK2CV36eN+3u1tWZC&#10;tt14AY7Qu+sjb+7Ed/If+1rueL28es4puudLBaGbevdcVhCa3B5+tkg0qESwOAW8igW3PKtPmvqB&#10;y5JatRzO9Il/jZaF1uMjGJBd4YQJn7xrzskandecus8qtJaZ3jR9uDGSedkovWcWTPZtOPvqIpih&#10;tcF7uRJv01oyxT2YKQkHa/ZQs+3WhyuMXr+Lnn55Jb05M735TzyWS520bMNuarQQMnXDqBWNGRR/&#10;9goHM7cbQL3ngYa8l31O8XgCMtGS08CGNHhNHHVRKpwmj35XBfwjX67c76Li8YPHlVAbscueOm67&#10;HbWbfTh7zlPR1UNN2GRwJ0uwyQVci+A+acfvefO2cOq+BNl58fwhzHXiLVi+OY4diMw5O1XCk+rR&#10;rtsUwn03IOIQe/bANTRzF99yslMOqvkIuNQ3gfY6plZe64bWs8rNZ+43Ao9IUAc9QTiTC9jkaOBT&#10;m2ydb+ITexj9R/CsjzOfB54lT6B/UNflwJ3yziurcEa5xVdMe/IKy8kZA6MKS2dUUs7ul6JpMu3w&#10;fsb3KTEBLpU2pP37J5njIv8QDb2sgvm9igsqreI9VzOj3/vv9lkPs0PJOA+Zzl3gx92ce8Cl+8Cl&#10;+03YRB0G5zHO//BimjDsv3kLeA4Dswzu9MideCjvfkpP3v4SnqXn9DA61IN/Ard47kduN/Twe/FC&#10;3ae3Fryu1R8s16dvL9bfF7ylx+c+recff408rGo0GPaF5OEJLGpkDilRGz1i5Ryco8T0evz9eGW5&#10;tyx47l3qeF+06mL5RHOPcQ/j66JlF5HPLo5s3fPcUnzf+H/nr9Qzz27Ukg+81Yym3drATEd2o/Kr&#10;jjJnNkA22yh5utTOnacVWtihN1Y6avYzH+p/zX1dr71iLi/PPIWElqu0AkzKaebe0cqeuSZVNZNF&#10;UsVrwL+paJ7SCe79PSe/VAu1fu/4JZ2CO1365idN3/hWZ7+kB3eDPYb4AZov/aiqM98r78TXKjxG&#10;xjP1TH7ntHLrT5h08sb+GTX1nlcTPbWe4cs6jrZ+ZsbQw39WG/yne3yGOTz2YExeU03nmOrRxjvh&#10;UNVgU0XLcfjXlMrgRFVt8CZ82iNwrv7RS2rl6+q6DPwaUuHBXhXW9HKdtekQP383nszBwStkQ59X&#10;Rh6zdbXHNHWejFb+fVRCMT0eY745HR/FPvb2FWuzU5J27M5XYsmonPBDhTef03bwaVVai8zQ1ezB&#10;p51wJ7uez5ljYUfUBN5w+nIB4F9yP3iEDuHXe12BZ3+UPz08fzhUGr+/LPS5+KM35HHwlDZksYcl&#10;q19rkvGLB9XBoWq1JPiQNibj/0zuliU13kdeBfrQOVfvWu3Vy596a8H7Trqf12zWk0ulue/oP+d9&#10;pEdeN9eC96z1l0V2aFPOzKNEsbMlGeyJQE+yJ39ire5++B29CD79DXxa+IkdmIU2tQYsA8c+WO5E&#10;XWejj9a4af3OcHpyYJNPIniRLJ+IPHmF5XJPLKLfWYCejJfSK4F6LZMsygqlZhwiq6SAudtWFZaz&#10;hxPOZGkdrCUrbJl/8TQ9LkWXMo6BV67eSSaetdMuGh7Dzk3vDNl4pGinF5rWrgR2IZCVuZ0esn0Z&#10;u8zZzxLZAn+qBwvZherXxWmUW2A1e+1q0S+51vsnTLPADdTzBxvJaM0eVEBIO99fF/uKW00cytq5&#10;GZ3c4E/wX9deuXgcRcMaBp/Y4xmHjzMZz1/GJHvzTpv2vmQcuEg+CzOdpZ/zM13l8Ag+FZWRL1VB&#10;zmYJ/Cp7nDqSfCn6e5kZY8rKGmd2b5S5Pe6rZWRWl19UUfmF34MndriRYfLbmcPjXM49xgGfbmYn&#10;Gf21fx941n3g0P23GJwJfwDYNocZ/7v48znwsHtvMTLDySS4iwzuOfjE6ak9MutpPfp/mMelTzif&#10;53p09gNaMP9ZvfXaW9pqYSV3R3c5brOV7XorLf/YTNss3VRe3YUGMwmXmFBkQTO7lMhOhqtshhMv&#10;ofb/4JMd9E3I/oI/ueH9DwhJ4bWKlYUduSD09EJSauUTU8meajvNeXQRXl5nLVxMH+dvO+Tmks41&#10;00nf4yCZtfQ7AsvZS5enP1MD/vkjR73CNfzEq+vQKcz1OjrEquW2ioWPhUcWw0fHVdmATpjTyZ7s&#10;PAXhY4rf30Ue7mH68xfVNmLkyF1R50ne56eu0nP7FZ/Og02nqO8mrn6nkau856/8qBZmV2rgRW3g&#10;VPsUueGDM6pBc6o/Rv8Dra0FTtfQbdRjzHiehTud+xEO9ZOO4SPoGZthVgV+hWbec5ae7Wn8cKdu&#10;kPF7Di3rDFnAeNKPUTf2T6uOU9k0pIaeKepCvAxHz+PF7GXm9xDXXRX3xirqQe6BVf1o+9XcI5l5&#10;2d/K/qIB+CXe4EZ23KXXydE/S+GpdQrn/pBS3Eu9zX3DM0Vh2c0KqWD+rnRQ9iUD2sV8rtWhSa3n&#10;cVvTtLaDW+791+WJP9Oulfqu95Jijn5NfUcmAfgVPHBNe9DDfTpOKX74htJGv1Vg4zlZ5g3os/h2&#10;rcoZ1rZCuFRqr9bx+fv+5TJL7NCGlC4tDTuoj3fjmw4s09tWsVrjma9FOxL0yjJvLVwbrHfXBOr1&#10;JR56Y4k7Prl4bXFhv8y2KC2BDy8x82NmzQVv00b8A/TywKUVmwPxmvDny5zw7rqYarllG6kFlxga&#10;lC2+JB/6Z9RzrnFoN+hNbjHo0fHoyTGy57rb4RgmD/8UNKBUBUdyfUTs43Ef7/UUcuWS6NdnUP+l&#10;kUNAnbbZHY0qhF3kidRmeWhRUcye+2nVRg9tome8wz4OrZz90+ZBWgOPWrjCXa/hkViyiZ2v28hY&#10;sCtk7gXdKagZ71MTPs8GdI82dmbVyxPvV3hirWp43Vt7JtXSNU6vDN26hr5bsoGRrfIK7JK9FxzK&#10;vQ2OxnFuh9t1U2/iLfDsR38a4vuifxd9Av8678NU6ruM03jJz5IJfB5ufZE69JKJOxVXfG7CpiJw&#10;p6IaHbXmisoqLyp3P/tAM8lATD7KzgV2mGUMKiMHbwMaem4BnKpw8nfxaQ4+yDm3M/vGmXsbGvfN&#10;A0YZNZ5xjFxck+b9J3SiP+IFn2V4AfAvce7m49l/epg93/CvPxo+KPwDdzwLNi1gXpcz98+67z8f&#10;1bP/NV8L/viw3nrgOe1YZa6wwDD6kqnsqs/FwxFAD3+bdqzeABZYyMLKXXuicuQVjjYbma+4kiNa&#10;7841EH6AvYjot1wXW53CtHKrhz5cbCFbmyDZky24jv7tx0t2aOMWX2ryUvSnI/KNKNM/ljiyC7zO&#10;lJ290jJCiz7bjd6bS7Z2JzPi9XptcYSe/JuXHn/dWY+8iMf4pS36AKyKT2hUfR07LHOLlZxMdoU/&#10;PbwD7A2omlABvQe/RHJiPQt4bGFv7GHlHhxjd9M1dU/fUM85Mk/P4uO++I2mqekMP+Up+m2nr/2s&#10;Sc7IFfbWXyLz9CIzSRPMLTETU8fcyRF6asfgEs0DZGCQJWacdvDp2Dg+TTBsYvoXcIoMqCnyoMCo&#10;I2BS7+Uf1EifpmgI/tWDh6KbjIxW5pyp4cp64Evod4X1A+DnKXjWeVV3nFFacY/CUuqYcyfbJ49M&#10;3sgieceSQ1fSpZTyHhUfIbu8/qTC93crbB+zw01nVd51xZQPnFCET7WGnoCBJ0Utit5/WHtrmHE/&#10;dFKePNpyrOqmtAsNyq3vS9m3X5ZLFx5yPBjWbfjJuy+QjXJFAe0X5Nt0SqGtZ+jVzWhvB/tnhr9l&#10;1u4L2Rcdx+d0UutzR7Robzf7WfrlVHmKbPGr7I06JYcK8glKxrQ0HF+BzwFtiqvX6iC0w8havbUl&#10;Ugsto7XJIYt95bFavQPubZfO/qUEfEhBzMmhMy9GO1vtg/5k3L8+pFdnoQ/WeOpt9MpX39+Gj3wN&#10;2roF/CJNSzd6ojHFgy9pcg9Io1eWSd/fS9t2BMhqu792cP15eCcoIuaAgrhmXejduNDDceY4ecfK&#10;0TsGj1OA7H2iZOsVQY0cqM22fgqIZn9wKDizK4g9GdF4m0JlZkW+wfZg8k7KuE90ojuxp8smUWu2&#10;x+rDdQF6f22APuNnWrUzXRsd8rXTu5b7Bpjkz35UP7wBuxvwyuD9xZcaHFulqsP43NpPqhn/26H6&#10;CTjOcWpNfOFB7GAHy+w9OsmUgke5GacbjO2Rgzv6OPjk7jeIv2BUAZHg014yN1NOm3Z4ZuSeB18u&#10;gS1w/mLquVL0ifIZFVeQk1F1iZoNbemgccCqOjhV1TT65SjYRg5eag/ehCNo6yPgG77Ooonfxae7&#10;waWb556b2GQ83sQno9ZDj5oLNs1FO3/IwCbO/Rxjp+9czt2zHtVdaEt3/5fBnejT3fU8etILzO4+&#10;j6fgGT1o8Kb/fa9eIC/A6v0Vqsg8oP7OXjxJo+i/5NqW42+OS1aodxA9hShthj8tW2ujD1Zac315&#10;KyC1RqvpH232SjT12uy4N21xJIvZAj/u6l1yxlNrXB+ObrHMzkVRS0fz2pSRMXcOX/SgFq31Zpd0&#10;Bu+/GvZX5+ntfzKLsGW/XPw74PmlWvCuv55/Z7eefJNZ0X9Yc83amO5l2QfAnPyDykgrRPOrZK9F&#10;MfcNvAVZ6FeVp8ngHsc/Va+oPHq1Oe14P8fURC3Wd8HIQ/mKnLhrZFte1yR86cLX4BO4dPq6MZ/y&#10;M/287zVwiX314NdRtJchdOGeU8zaXf6FbJQf1QT/GTrHvBK9rdZjcJ4+fCtDV+nRobXP/Iw/nVlf&#10;vJi958h7msFfxWMh/ZmCo+dUBD9Kr6ffi8ad33hCtdRUxXCgrHLuYQe6lVTANZLbpZDURnbwtSqz&#10;aoQszAF8WEPKwlOeWNatbHAkqXZcvhkt8qFeS6Mfl36QfMVDU+ygIpeF50mrZE9CIdkAXvFySTys&#10;SHDJoeioHA6Oy6HtInhEb+44fifwxqvnmnwHvpR73+dyQGsLP3ZdUf3XFA4ORnSe096eGXp2l5XM&#10;1+xpZX74wIC2l09qA/r34rQ+LUZ/Wh5Rpw2J7TKLbyVDvE0b4pr1qV+J3t2VonfBnufhSW+uCtDz&#10;7zvon2Zo+Gv3aNH6UG12zpGFU5beWeqllxfasOdyN/pTNDplGpxpp2bd8zfNfewDfbjaDf+mnd78&#10;aAd7VX3gUHZ6/MWP8Xt70x/L4Z6H1g33cfflOnSL1BZ07m07guRI/21PWB5zH5Xcw9JkhQ/A0jrQ&#10;xKE8uFa9gtLhWpHoVUZGGPvVA6nVXML5OM0032KDZuW5hx6yn7HPJx5NKIUaqo2ZyOPgTJksHFJl&#10;hSdzjXU82BSpZdSxy7elaN2uXP68SrY+TRzD742W5Nsk+4A6OFQFfbcq1XAdtLQzf9k6Qa8fLlxu&#10;eCt7+d5a6BG2yM4DD5RnF7kt6E6evXL0ME4fGNUrt9343fYcx/eJthhn4BPaeOZZ9A3eV+BTXiFz&#10;ESVXVFhGVn755f+JUXigKg4aWcJk2dXyNRXn2RUzCjb1KTSmnd7LsFL5PCNv/Hfxae5sONBssIVj&#10;4JMJo9C3f8WnX3tyhuZ00zdg4NNDt+ARMPEnZueo5+aCT/fciicS/8C8O5/V42DTk5zHZz+nR+jF&#10;zQeXnuU5Vr3yng4m7dNk34gmR8l9OD2tyYuXNTZ1jtmccfV1DLBrq15WO73xkdhTd3APOdAsn70l&#10;7ETF88HZTs2/1SVSlujgG3cF4Nf1kivvDw/mCYza3Tsom993EtlM6UoESwrgPzt9snTXk+T4zFuo&#10;B/+8kt09TuigvvrLO3uYXQ/Q/NdcNe8vdlrwjoNWbotgf08OMytkzJdxH/IOlod7uGLiCpWUUcdO&#10;DLJO8wfkEXFIKaUT2ld3Tnn1p7XvMDokHKd/mvwA9KWBGfbngE09hjfpAhwK/nTmi190lnOKc+La&#10;Tzr+OTnyYNcQ/OcotV4zmS7t49fUwmPzMNkU6FjVHZP0BqfQtpg1bhilDrti8mf2T/HcaErd9Lzq&#10;8RUcRrvZ38McVB/Z5cPsPugkExM/RR71aEkLfLxsQDE5ZDsd6COjql5OQcVkY9YovsDQ38ZVgU5d&#10;O3hN1cfw1NEzzGonX/cw+WRlIwrAM+CRhKYRV6fA9A4FpJFbDadKrxrm5x4jb7NA9jE1Sm6mjqvg&#10;6zsvy7vvCzm0XwKb0JG6r8oT7uULHvkNXJcXelsoeBR99KriqO2iwKsoOFVo61n58HrZ4SuwKhrU&#10;ZviRWdEJrS8/RQ9vXJ/uqdHHAcyYpfXI8cCotoBV78KL3jCP0qtrgvXSJ55ajMfg78t89e5yfz4m&#10;u8Rtv2x8S2ThzK7fjSHs3IzQkg34iGwTtHJLKHXdFv0dHfOtRTZ66lUjr2k7erkj+4L52g0eeC1C&#10;qNki6P8nMru4H36ULWv7IObWuJ8yt+DumSibXaHMMsTj506F+5O1u3yXNoBpkfGlcCj+3hmvuD15&#10;Ktt8mGehdtvpR40YhY8p2pRraM7/y2vPfhMumVtH4kVAt0rHR8zv3M6vSDY+7GWJZP7ELUfLrfBI&#10;bQwnV2Ov1lrnoAGWysq1VjZezXKAPzkEkxtBreeClzU8oQ49/CS+7dNq4bGZ66CqhvtqKr7wwDau&#10;bfCJ2s7RC83KBy+5D30776Ny9jqKv4CsQR808iA8UKHsfo47SX7dGSVmTjF3eoYc4AvwJ/ZulNDr&#10;BZ+M+q64nEdwqrTyCjXeVfp05LZWsYOYU1QJ1yqlJszH25BqzPP1g1V4z1MGfxef7rmDbJM7yIUD&#10;p+5B176JT/ffTv3G5/ffym4SNCaTpwCceQRcepjz4K2PoYPjAzcdMlNuJ19uNt7KOc/rybkvwp2o&#10;7W59Wk/NfkyP/mGO1r2xSKkeezRU06ILx6d0+dyMzl3kvTbDzP55IzNrhhytaY2MktPqvEd3P/ii&#10;7n38DT3+ysea98pidKcYciMq2fVabsIna884dn0lMCcQDs4nyzckh3sBuoBLLDNDuby2BxW3r00J&#10;BdwXQgr0Kr7gufSN/+OBv+uhJ5304pvBXIt7eX4PPflXN723ht4tvNk7qlQxWbXcuxqYXcNXXYnf&#10;qZT3dUo1fbsSPLQNzKnRz8g4olBOYtEIM8D4AY5Si6FhX/gBDPr+FzJQ2D0PLvWdZu4IjDLywqfw&#10;Pp0y8SfwiVpvlHPixi8ycueMLN4m9O3mUTIJe/CRH7tATsoveKHwUnF9VbTgq8LT0Dvxtel5jl/6&#10;QcMzP4FPeBLwhB+aYCfCCfBslJ2bQzfI7OVagMdkowHlVJ2A7xkfk/vUeV3xzNZ6RB5EPzpCZsoo&#10;+zhPKrvupMmDVc9zVOEvSGmZVmBhPzl7PbIHl7YGFCsgi8z8vKPyTqCXndKk4IxmZvKYdfHNkCv8&#10;Kax8RDbwMlu0KHt0J+cOdioMf0f+3PfkXX5hyqKLmvieHPF/ket0VVHMWYQfuaCYPvbcjXyhxGH8&#10;YHg0HPm+d9VOaVvtaW2omJRZ1WlZwFUt0/uZ8RsiA3NMtjngVxyeTe8ivbo2RE8sRF/elqT11mnk&#10;TMYyo5GjDQ7sIbdmf+Um9hpbxekjs2Atp/bb6ZGjZebBzK5s1AtvboTXpKER028x3w1OWekzM3f6&#10;X2S9wYu2wIO2oWn6BqfL2SNafsFoS7up3+BCkVFF2gm2rKCXsnwlWSnL7bT4M3yaa11MZyu+bzOL&#10;3cznUbNZ4im38DBdr+Y78Y/jHbdGS11l7o2m5YtP1F2fmsHzHRNkbhNDvy6Lug19yb9IDkElsgso&#10;Yud6LNjrRW/ZU59sQmvbmU3dSrayY5V2ejbKMQA9KbCdHlIT9R58H83BwKdm5hEa4dGNjadVWc1O&#10;qZTf8MmrhXs5tSFzdi7gk5svNZ0v914/fGfglIffIF7T3/Ap1sAnsuoyJ5Scwx7r/XieCti3Qb5K&#10;fgk7rMsM/QmM4pRVspujmj1nNV+R2fMNPrrr8Cf0KB5La66RUQtfTiUDIWmQvsux38Wne+mzGRg1&#10;dzY4RW//HvDIOA/yubHXycCgB+BL95sO87p8/hDnQePPOfffBjbdxp4V8Onh2YZPYIGeITP4KXyS&#10;82c9qedm3aNX7npYnmZbVRydpKO1jZqZPKPrl6/p8pUvdP7KV5q6xC7kczc0Sj00NnmN7L5q+PFu&#10;9EMXZgTc8J344DHaT61GbXKAuQs3uDn3H1vwycopgmsRzuPP9ROQoe2GTsW15YmeEpPXzj1+SKmV&#10;QwrNaZU5vPnlj2300IuOeuoNTz33d2+OG697mvz2tjLL30u29ohK8A2k7q9VZkE1sx21Kj84zGtx&#10;BG9aGz2ag8z0k4WazY5DuERMXg8cagx8uoQW9IXOfgs+/YtcuMtGdiUZu9PUeZNX1Y9ONHKR7MtL&#10;35vO8CV0cmbqTlxFiwKzjl1mbhIu1DH5pSq68Qj0XcQvxW6Azmnl09PL5XuoOXKe5/uF/8938LNf&#10;1Hv+ZzWCV7UGJqEr14x8A7Z8TabLDfZwXlA2ek12GfvLythVfWgGfGIHR+2MEgu41vaxl6P8tDJq&#10;zio4u1sh+/jdwrcKe5jJG8MnCReKOTSlSLS23fv65J3Zo8zGy+w+P6/gnH557AWj0trkEFZm4lO7&#10;IivlQh24LaNN6+BXm4qYSey8otiTvyhu/BeFoY9Hj3ylzHN4m878oKyJb5Uw8LnCu6bRyq8oaewb&#10;hfajkaOX76BOdGy/LMvD7KUqG9Oqygn2HIBPfM8W2UNaGtVErdeg9XF4M8Mb2OfL3oLVIbILwffu&#10;ilZuvldmvKbrHXNMPoMPN4RrvR06Ej4DS1f0HvtEfJrOzK2Y6x9cDxZ45TftCJUPfUn/8AMmjXrp&#10;Wif6WeHkLQXL1TOWXSY5aE1ecnYNVUBgAtkWWXLCM7lxk7cstvgz68IO1q0BsnOM1RarYHIyd2vZ&#10;asPD6aMt+BO2bA/FA7WPeaEyrd/KPPvHO7R4pRP/3zC8CblaaxnCbulwNFE8Zn4HTMc+sBi9tULW&#10;YNMGxzSyU9hztx7NfwUcbWOsVmxNpZ9XQNZANXXeYW0Ho+z8yQwMbJSTb8Wv+IQm3tA4psYG4zC/&#10;W4XvG3wyvAXuu+FO9O+cfTrApy6wibrPn5oucARfuuF/GgaXR8jLx48Qg/8p+azi0+nfGTVerrF7&#10;+KKpzsstMGo9wwf1K5cqqbyGv+kaPa7r5PXQn678Ah8C+4PKr7Mv9Lr20fdLzQXr0sleTRr9fXy6&#10;4wndM/tx9iZRq/0bn+BH/Nm/8Qm+9MBvZx649fBNfIJDGfhkYNMDtxvZKeATmtNTdy3Qk7c9o8f+&#10;+Lie/+McbV24WKnegapOzdbp/kF9fva8ZqYv6hwcavLsZTV0Dap/7Dx52l/jwTmkkMhsfG2Z/F7S&#10;qd2TtTs0g15+o4pqyUcGn2x94k0YtQt88gjNISsnSx7Ufv6xxfKOJJcyukiBSdWKze9QchmZIY2T&#10;KqB2yEUfzMCjtNouT7Pmr9IdT62VhVs+nu9zzPHj2eD+n17Yo2y049i0g3hm4VIplSo+eJxZuCHl&#10;lg3js66XS3AZvcE6Ref2kC8+RJ3Xq/rBy/AZcgSo147zOHSBPc5n8S3xeATMbR4+jwZ+zfR5P9kC&#10;BnaNgFXDYFb/DFnN9OAaRtkp1Yd/rumEStrZodl1Cb2aTLD0BngOud+DRubvv1TKe/rgENcAfbDc&#10;5lMq4OvyeV9n4NdOqhgn43JK2dVksFbzXPgYD9TQRzEdMApdwDhZ1RfRnLiP8b4PzuphR2inYssG&#10;ldfBLhfwIq2dvebgUwgeSb99/QovOaG89i8Uj+7mn9GrbQEl7GMvkU1IifZSA4ZRj/nm98m5eFDm&#10;cKh1+A0c4FAhg98onOOHFhhMDZeMfhY3jo+APmfy4FVFwp9CusgrQB/fUtCrDfm9Mi8dlnXTBW2G&#10;P62Bq64oHdOKfYNal8HOhdQ+fRhWr2UxrVqX0KX1PH7qWazXzKLY9XuA+r+CDKNsrbPONO02WGK5&#10;Vyt2JsnSI0878GrZ+OxHF4iDO1ubZoKff30Veb2Lyen9hDmEdVoDnzGyUjZvD8DXHcm1mGeq5RJT&#10;ShUds08RkVlydQ2Rvx/6N1x9y1Y/ZtVD0KL84VBO2gxGWdtF0aNPkrllsDZbhdCzT5A7GsPm7Xg7&#10;l5Ln88lOvBoR4GCwtuyKRiNnD7z/frT4/0vYeQdXXa/dfs28c+fO67kWVJqdIr0KglhQEESkKVU6&#10;oYWiAemhhRZSSd1Jdnp2eu8JKZDeQyoJJQESSkBA9KivevSec7yf31bP3PfeGc8f30kgOxF3fr/1&#10;e571rGetWHaMeE4k4gvAfPlUUKkcw+GHPHO0/kC4th6J0ab9ZBp/Dl/+WRg722HasDtVdg5FnBI4&#10;1iJ9cbKEPu8c/Ab6zNASdko6VFrK3Ibau9TAp7NdCkXb7eIOR+5UjVarit61mtqplnqpgb8z8Knd&#10;ilEnXS6ze4yGHI7cwCffoFtkohu7LWS8xBh80j08ocCpeKNv4xpLuo+HzwNrz5ecDueUgYdPItdc&#10;0kPmSg/BM65RMM3AtYh4NCbRd8C7rj/Hp37gU18Dn4z66bd+7WUDf/4bPv1WLw0Ci4by+lf5mpE5&#10;bq2teoNjfYwMTbLrwKdRfcdTO43XyKdHa8TjwzW130CFHz6prMBQnY2M0ZdXr+m7h490q7MLP70m&#10;1dS1qri6FZ3Qz2iGbunTNV/gnbsfba0HcxAf3q9AZrT041wfsWnleBPVyckPj4/T6AncLHIEkzzD&#10;8sm6Pat9TpHwKjHs6J6Vf2IV9zZeylns2ZZSQ5zrgP+lPqhillByV1uNZ5RXDh68eO+eQ0POvRmV&#10;jvcR/ElClpG1U89/s1Re1MgxcDfh9DqW9IvW68eFuZ4ntdNxnnVOQYV439arquM7taNp6vwangmu&#10;6c6PeKHw+Q36t5prj8CaDnzljL6OWukO+c8P/m7NOWilZqq6SaZFD5lQnV/DT5M/l1wDbqBt4173&#10;pq5xDi9VDP1XEfVR0eUfyCFnf6oCDW9Rl3zTyVhAGxlEnRPAfRySdR3cuanY3B5wCc0c/KRx4jgx&#10;Zx+QTw4uZd4FU3vAPDhwaiiXqAY852rlzLwoHAzPafte0XXkEtTjA3qBHb0KZm1xrfiqlMgxqhm+&#10;nBm073ltOZWC7gNMZ9/uKLXUXt6v3WDULvq7XczvjsI57S/qlkPZbZ3m3+tcdUsuNbfkRH0YfwNd&#10;avffqaN+ljecuTP4uiHhAh6YV7Sz6A6evXe0h17UruyhFsP3zTJ6ubAmrYi8qJURLeTdkasXf0Wr&#10;/Cq1yv2c5h9I0Gw44xlryAv45KRmrvLQ4u1BfERntNVfK3cGwZNbwC1/uMtQ7XKIwLfkJP0VPd1c&#10;W7374Ub8UfbrjfdW0oud4rqzaBu6+QPU6nv2n5GLWzg5JpFydQ2R3edHtWnTPi1Dv2Rw5E7O0XJy&#10;jdHW7WgTwKhNW5y0wfY0M2C8CJgFTp+1BV3LBjJeZpMxMla9+k0i33yhhoxFNzzF8JbayL7fVjJ+&#10;TIow3s/0y9bry+D63BKadJL3dgc11OpdQXiMo31YgUfClkCttYuit2NmeZi8HOqnLYfOaecJuEX4&#10;8SPM7yzxteATdVPJZTziwKkS9qHO3sBr4BL6zAaddqtj9w89J32hg1M9nDl1spOhy7zI167QyzK7&#10;c78C54b+yQQ/HniT3Dx8q9EYhIJPYdRQRh1liUfrZK2l0EQZcz1wKt6oqZIfkPvJib+v8Lgvef09&#10;dM08o/je4CiyDcG5gPDuP8Wnl/uNJgN3JPiEBzj48/LvZ2Af+CT6NuuB+zY+Gvm+w/pTJ4FnBj4Z&#10;9ZXxusF9R/NncnP7jNUY6qdx8OKje43WaPBp4YjXVWCOUHJAkJLDLepsv6T7d3rU0dausnMl5PNd&#10;QDt4j/n7P+Udn2n1J5y/ZCuaWjjE3afw4DJxTQTLmeMflAxGlZG3nakDzuGyd4/SSVOazHEViqJO&#10;MnbDTjG3cwulB4sqwee/lvkSs3H6o9SKbqWUdym/iewuZvbhxfhHZteQVVIoS1YNtROvy2lWTgke&#10;koXs6magcYq+LDdzPT/jgiw54BZ8sYV7z8w9GJbeppAU5lcJdcqqvAnHRL92D0859N2X8b689tDw&#10;acKfiV6vuecncjXhyR/9qvKrX6n2GntyPX9TUxeZ0GBSGXVV7Z2fVNn1k5LK4SCpH0xwRD7x+Flw&#10;PMGG4Gw4omKuh4Iueaa0yzudnQO4Y5dYXgd37Jd2Hazl2stiHyobXiCXPOqzYFMezzFOPH1dXN4D&#10;uKj75ELdJecc37dUcqaSrsklgjyHsFrqIjLtCvElp94p6vxZUbwXBvb5pFE3JrRy2uDJ4WD92Lc7&#10;kawFO83yzu7QoTBqGUcyzX3Oyo76Z1d+JzlR5BU0or1s/lZnmNUZ/VvQ5W/Boh75X3qohM6/Kar9&#10;B5nqyWthH2YP+LoZTcHeUvTmpeQo5PVoV/Ejq2fvwrB6fRxUpxXcV0vCWjTfv0bLQ9FshrdouV81&#10;PaXBRdVoydF0fbwrRh9/EU3+Sq6WwkW9vxqNuB21zKFYHXDLou/PRVfJdeOVpo9X2bMfR274pqO/&#10;eQastNc7MzdQ23jIySMJLTU80AE8ULbh0USft2evKzWThz7bjucTz9B1G+3hnOzwMNiqRct2aOVa&#10;/JzWH9G4iR+Txzpbz7/yLrl4s9XvxXf1+NMT9MLAqXrulbfVn/Psi2/qib6T9FjvSXrqpXf1zMAZ&#10;8KDr9ZlDtI7yPu53S9dO90wdjaTGCcZfgF5v8VZvTV1wgDyEU2jYwdvdeLoeYFd6Xw67Ffn4Lp7X&#10;7lNgE3jt6l8M59OCruCyiopbyH+6jJ/uNTI1ryk6luvHr0GunvVoJarhmGp10vWCTro04ofQxAzS&#10;8BACmzguZzrI6mT/zq+LTDz8CsEnf6PHi+b5Bs4YOBURxzUF/lg4kXwexYkGk6LjHyiUz0M4wTH3&#10;0EvcYz/mLhrPHvj/W/IN65Z3yI0/xadX+o8Bn8i/pQZ6GYwyZnBWrpue7Q98MnBpEH82/C+H9cc7&#10;nBpqsFFfGXUU3/dqXzI1+drIfuM1jt7OwKcxT43SmMdH6MhiG5WGwx15+yspMlrlJSXUTXUqLTyn&#10;ivMlunb5OjuMPegNb+og/NSYKfM05b3FWrV+j3buOomuyRG95kHZ2u7nGnGk983B66MCP8cU2Xsw&#10;8w1hBhVboaB4/Lzj4cP56AM2OQfmwCll0YeRaZeIdyRzpmT2dnPZdcuiF0uovia/9Aq8tfG2PVur&#10;jOJWckl6mI99y37IA2WUfUUmOFxYFn0yvVVQhjHn6lAMs65w+rxAMMpEvRGS0qjSFryW2d2ohVuu&#10;uYrnN5qAdmOO9yWe4Q//AedND8tuSfvDf6LdJH+HHbnGLnyd7vysxmt/hTNid5J7NruR3y0aIjPP&#10;UNcIvAnRrlmogRJLv1VsCT1XAVwNWu3TMS06HXtZzvFoe+PwX03pkn9qN/XWLfaA0Kbk3EOjxWyF&#10;eik5l8PHuHwwK58dmvz7YBTXUhZYR/1khovyjmuH627QyZBKcA4vz7J7aAnIQitE51XJDsKFb8mg&#10;uQ+e3wAPqZ+YC2w6naY9AUUKr7gvfzBtXwTzbUuV7JLhsOGP9pX3oDGgb2v7gX7uF5kvfS/3ulvy&#10;YMZoBqPDmr9WEPpy31ry687fph66SG3UiJ4ArimtS2uoj9YndmplZKuWhzXINukGM73bsom+qvle&#10;FfqYszKoQTac7cyj1vPnDa5FeFOVatn+JC3aEa31R5K0cm+UFn+G5nq7n9btCWbeFSon/7N4yNSw&#10;O+cKB7Rbnyz/Al8TO81bulfT52zXtNlb9Nb7eGd+uEnTP7AhG8pONhsPa/3GQ9rKvHjz5kPaBDe6&#10;fccJrVizS29OXaTR4z/QK4Pf1mNPkMX21Ej1fm4SfqyT9NLg98nIm0+++Qq99sYivFw3671ZG/Aw&#10;X6I3Z9hQN6ENnbVZI95aqddm2mqTPdqDU/H6jF5v44k4rTmVoMX7gjXX1kMfoIuYtggPTlsTmqgo&#10;Thz6mASt240378ECfXaM+tWxAG3/OfnRH+bBiVfV0ttVtKm62qih2Bkt7GS3iwwxE/nBHuwIn6lF&#10;f96EhhRM8mjRKZdm+ln86d3RZYJN7p7X5OFD7eR/E//Y21Z8MlHzBMJBGcfAqfDYL9GkU08ZJ4rr&#10;ynruWT8Ggl8GJgVE3pE/9ZIJbPsDlzyDrumMueNP8WnAc+P0Sn9yccGoV8CaAZw/+rWBYJVxBnFe&#10;7YPXCTg09I/66Xf+fBD1kzWPHHwaAzc+AW58fO9xGvPkSI1/YqSOf7pZ54JjlAr3FBRgVmRkJL7p&#10;NWq70KDraJ/u34TzvdSpkgZmjilZ6HftNfGtj/X+hyvxfncmd9VVB3afkO0m/Ha2HsQbi13cCvji&#10;s434pJyTf2w5Nc5ZHXFLQNNdruTCq3gaXbJqfSKzmsCPWu7JduUwb8+pvoWvNvMGeowYat6Ycy1K&#10;K7uo1m54IfSNhs/SBXZ2C5m1Z1Thx1T7E5m7/6XQvHYdD86TY2ihfBJqFZHdTg11Af/uOhXUPtCV&#10;e7+iIfhVxY1gAf1Zcn4DGu0e1YM9l+4bOoJf1YmmoJGaqYE6qQK8yq/rUvUlfJnbmX3UMldrAZvO&#10;d+gAPaedI/e+a6HsPSt01K9OJ4KbdDzkgo5TRzhGNYJNcEKx1+m5roNPeK3G36DOIvM1/jqeDN2K&#10;oC6KyyKLOo/Zbj4e5wWPrBxbHDVJTC59YeYtsq7gScG10HRqqESekRHU9mbeS7gov9R2eUWX0QO2&#10;4KHODvoFeM3yBwrLuyVHsOl0bJP2B5cpsLhH7tRXYdUP5F+Kx0o8/Vl8vbbSI2/Ju6pt3Av25bfl&#10;2f69AuCbTOi4Qjv/KlP7PXmyZ3E6p0N7k8jL4+ctDazUfHq1d5wLtczSpi3pd7QhDu2Tb5U+ZKdl&#10;jkuRFnnhXcBO1yKvKs0+VaDZJ/M063CGljoVajn35UaXYtl5VMjWsVBfnCnTdmZYmxxSmYuAU7tC&#10;tMLOTwdcU5VZCk7y+7RBo/35Pk+84/2suztvTN+gt2Zu1pI1R/XpOgd8Bpi7ODAT3Hxcx06F4vUd&#10;qL1w5itW7tJHc2w0avx0DRs1Fd+MEXrsSTLYnh6GP+IIPd13nMZOXMDe+gp9MHeb1RfKFn7c2Af2&#10;MKXgoYQ2ySeFGqIQLxt0BFxX/vE1stnrr/kbHWV7lD0t5omfHgjRJvcMbXSG898bQmZqkNbvCWVv&#10;0Mw+IPoIWzRQ4NNmezLlDxZSIxbCj7MTgSYvIqVZ59E9Vdezt1RPrlAd2pSqTjxProJP8Im+lTrt&#10;XoE2vAEe/RK921U4Jvbt3Nl9YWbnegbNE9jk6YPGxA9sMt+mf7nDDI8sFzAmAKzxpwYyR9xGy0S/&#10;Fkk9ZRwLJ+L3E06tDIb5cXz5HkN/7hVynfe+k3warjkz9ZnfpT/Fp4HPkVFg4FO/MWATnrt/HPBm&#10;4LNGlsEoa21kcEtD+45F3wRe/V/c1EBqrsFgmpEBPO75ifgPTPoNn8CmCZzdc1Yqx8+izOgkeZ7x&#10;ZlcwXPX19brTeV33u27q9pVOatAa9i/wlC0uZQcxh+eZnSa9Nc9aMzkcdMErxVsH9rBXYIeuHC4q&#10;n52y3Gp6mVzeW0ux3M15nLNkR14E5/BuqEKnWHBZ6cWd1r3dxIJ2Pu9QUmG71V8pEp2hkc2dTN9X&#10;2tSj21//Qz30Ylfuks8Ml13UhuaVWVks2BMHDxPFDMQx8rxcuJaCMpuVyH5LeEYrP++aqtp/5Gfg&#10;s9xEPRCP9sQ5Fg6rTnWX2UG5TnbKXUOHifaSeqrpnpHB8isaqZ+oudBx8/+RVdxGxvg9uO4vmd3X&#10;aMuxBLKHU8n3xCPDB42cL1ka/sx9zQ1yCKbGsTDfj7yiw2HXdCziupyjb6LvvkUvSC+fQN2d2E1O&#10;HfibATeefQ/vcTI2ctkth2uOR/sSw0wvknleRDo4lsbrk/Aci26Hs7sgV/AvKI0dTuYFZ4LOypLW&#10;oMwyspRr4aKokQzcijgHb5B/U17oFQLBpNPUkiE1zASpg3ZEV5Mz3qSd8LDbzl/H27dbu3mvjsG5&#10;ezazd30ZT6crX+l09RWd4Pv2RNZpiVu2Fnqe00J47oWBDZrmUqrVMeyyJNwCi5rxpCvRzCNZ+oS+&#10;ZYVbhZY5l2rhyXNacAwtlHGOZGubb512m5u0nbn60p1kq38eox2ni7TTrdCasbnJIZkZWIYOeeWi&#10;N2mCD+D3dDoSP/AjYNE+6pnV7JEv0ORpxjyPnThbF/zieCbuwK9yh4c+XrpbW6m1Vq07qLkLtmrE&#10;qJl6lvvhsafITHtxhPq8MBJcwsOf+VLfFyeQ1TkHXNqk9VtP0TfFUqegDzsUCM8cowDmLf7sXZ9w&#10;j8E3NwGuAp1HeCFz1Svw+B4a88FmrT/E/p1bspYeCNaq0/gnwoFuPY3WwCUDf9YivO4MDUUAGBWi&#10;dTvpq3/Hp41g1H7XfLkGlzMXucLu5g1VMnuqu4CvUH07NdRV/MGvsHPShIa8ipqpUme4tvzDOuDS&#10;2V8JoB73MLjzS+hNwSvwydu3W77+YFHgHTx9memGg1W/Y5OJ/sw/DD2VBR4zEoyycCI44JL1hPF6&#10;uCpfjnc4ns8h1EtgkxtY6BIA7+6HdsGn9c/x6XkDn6ihDHyihjLwaRB1ksF3/zd8Mmon8OlVuKo/&#10;uPFXnjE0Br/lHvwLn174A59GaMKTo7THik8Ryo1Pk4+3CZ+FVDU2NupKY7O6L+HlX99I9kMu3E8+&#10;+dst4MtNdrtdNGLsNM2du0o7tx+U4zEPK0bt33uKXZggnS2/ohKexSlwfn4xZQqKrVJ4Uj11yxV2&#10;+/FFokc7W3lLJY3UKczncyrJMuEY3m/p9Hgp9CR5DY/UdBN/t3t/Vw+YcfMreKMevEm6yJ/gGZ8O&#10;Xlgq0MlWc3/X98DDtCgCzEur7lFu/QM4HnJOyvA4gV+JybqIjwDZFszZ9py0kHeRTa+Ir8VVvHfo&#10;4S7DiTdQO1XeAK8e/JMM8h/InjN+V+n4lZjp7b6inuvQHo9UvJVitc+d6+xMOdoidHNe8JbmFjlG&#10;MOuFZzllgb8EnxwsN3Sc4xTdTS45nFRMlwIS2Vthd9zCiYJfiqHfiwaDotO66e3IfT3bbcWnmBzq&#10;KzAr7ux9cAoeIPqSFZ88o1rQTN2Fq/uaWrRUYSl1vOYys80usu9uKb6ULKFqfPXAOlNBt5zh4Fxy&#10;LisSfI5q/Ul7Ehp0gFnDydbvZY+33EHeY6eL3+l0wwP5tX+j6Ns/K7jD2Lnj35/Wov0xzOvMpVYf&#10;zPXRbVrgX6cPPKro8zq00J8MFjBmgUuJFrmVaTnP+hl70zRmrVlDP/XWlG2R+IxnaMGhTG3zqdVh&#10;9k738z3LdyeSsYQ/HLVWWMF9eSbimedCrx+Cp05Si5U3dGMvbd9J9AbgzScrvsBvaRdecOiTtrjh&#10;A7WfXN/PyT/Ywg6cuz5cYEd2nR1aAXx/p63UmPEf4Y8/RvqP58GkAXr2uaHq8/xI9XtpDDlSS9Aj&#10;uLDb66mDxwLBojz2S5hZRJawBwwXb2OPH8FJ+PcTmv8pmcKr9mnXsWDtd45B923RzJUHNWzaOg1+&#10;Z42Gv79B4xft05sbnbWe+mnVoQi8rJkFRdSiqYlhDyaMvWVjZyde6/dmW2unrQ4lcLKF8rLUouXt&#10;xruAU9WM93cb9RP4VIO/M9dZfHIrfQg7o3418giAQ7WQgxfBrCXQ4JqM2gne1YOdFi96fxO/6wBq&#10;p0BmveCTFZss1ETUTqbQbusJCKfP+3/xCWwK5hjY5BPRLa+wG1ZscqducqVuOm3CmxNsOuHV/Kf4&#10;NKQ3Gu8++AtwBvUdr4H9jDMOnBpj5bwH09sZvnIjwKuRnKF94Zv482A8ewc9zefPjNOw3hM0+rnJ&#10;GvP8G1bd+FC+d0CvYfhjDta8kW8qwcWkvBBmHHa7FOTopIqsTNUXnVNJbrbS4xOUnZapsqIKfEcb&#10;4D7gtLPOUcs66I2PlmvSzKX4hq3Q7IWb+Z0aWRZ78XKkT0w/D+bAZxeRM5dSw4yzDJ0CmTpXv2E3&#10;hH0QeqhyPNsqrpO91f01Gkj2SNAvNN4h37mbXbZbP+oq2NHxpZHNhJ7yK3jse/9QyXX0R+yopF2E&#10;X6aOiqe2iYNbj0DXHM68PayAXTH0zAFw0QnwtzE5N6mlL+I5UaczvmlWXx9nM/to9DqeEWX0ofA4&#10;4JdfNP5JllJlMtc64Zyqjxce0vvT7bT4EwctsAnUQtswrfyCa+1wpjafyNNnrniEelZqj2+tDgU2&#10;6RialZNh7GtGoM+OMjioq9bjzEf3+E55JOJ/kYI2N52aKBN9Sk4PGgLmKnnooNAWGHsIcWn0d3zd&#10;0ERZ4P9DU9E3RfJz0Mgd8UajZ8LnDA4pvOgGvV8DXoDd+Hre4TlwG30G9Rh8UnzVPXmkNVvzETzp&#10;40yF8PYXvpFP1Tf6Aq3q1sIb2sT3bKwg0/fyd3K69J2OM7fz4DlhuYG24PI32lXYotXRVdoQj9dB&#10;cKXmOmbrI4dMzT2cpanbY/XB7hQtOlEgG98aLTh1Vm/siCDvIETT1vjrjWUemmuHfuBUvja608+Z&#10;q7UrDB4Fzs4xs0WuuTxHGnqU1vGdwqrQ7OS1yBu9SFA62JuFz8JxdnY90Fb7FGjTFvx6VjpYPcKW&#10;snu3kt5q8fIDVk3Tti14h2+kvpqzVm+Nm6HhA15TrydewtuerNgX8JB+fhSZbKP1lz4T9B+9xpCz&#10;8Baztf3oTRqs2hZ7dzAS3HFip/EEXPtehxDm+FHMydiD4bpIRCOfyXu1dZe/ZrMfOm0uvnQ26DiZ&#10;4c1ecgjtw3o9P2Gxer3+Cdp4e604aNb0Vcwll7uy92XGn9yiZevgn7axnwdP/rlDCjlg7Nf4Zio6&#10;m4xCervzNewEV7aptPoSnpXtVu/5c/QRGcx6Qi2VcFD0HiGX5BVxVV7h1EvBbXIDr86Y4aeC8Oyl&#10;7/MDTwLgxINCuvGegxdg7hYSaeDRbavOwEw9FWAc6iijljLxOp9grqugG8y+r3NtdXI65Gw2fja7&#10;LQF1eMdU0Oei5zWdo6cs/FN8GtaXrO9+E+jbJmgws7dB/Y0DRlErDaaWMninYeDSKD6OooYaYszr&#10;fsenwU+zawe+jej7Otg0RWNfmGLFp2HM8YwMhIHPDNGYv7yk42t3qC23TMlegQp3dldJSrrqz51T&#10;aXaWchKTVZKXr7ryavjycnmfdld8aJSSLAmy33FQi8GoWVPn66P3Fmr+jKVaPm+NllOT2S7fIn8n&#10;P/h2erdCsuVSa62+/vU3flT5lW9UDMYUw++UXf2KnZFHamWGZsz0O75C102v1UbfdQlsuvIAbDLw&#10;idN0+xd2TIzvJX+n+xdVXKPOaWZeikbHH17LLZUM1XRyNtE0BjA/C0yDX3HJQsN5kedPKXy+h9at&#10;OyQbWzfZ2nmzr5UtdxPZTNT3vsH56NPg4Kvv4YFarSFD5um9qbZauOAge5/+aJyDqe9jZXMwHW9K&#10;9Hb0d194oX0xURsE0dOFUTuFt8vJgmdYNM+5OHzD4uEHEuGdUrg+qIOCM+6guexh1ghHDibF54Ov&#10;zO0SOGlnv1ESfx+HniAqEw1wCp6sCcyNw9G4+MOJcna7FdDHkh+R36nUki70oPeVWcU8oeZL5bd8&#10;C092H69P/g30oceiKnSGHjccvAqvRMNEr7c7tZVMujatpc9eA1bY19zVKX6GA3vGpsZHCkFLcLjs&#10;hlYmVmjneepk+sQVEfWafixdb+6O0yRqoslbLJpzKEfzj+VpCRi9zLNcc5zyNMk2WO9sDNT8fUlg&#10;En0utaE9s4GjyVz71IXeJT0K4t+ZdPl7vEn/S9GN99BvXeb3xVyX+trVUkEWKZqs4wnslsVw3/H7&#10;gneet2Q/nvN498I3LV4D77T2qFbbHNGyZbs0fPBb6vXYS3r8f/ZXn6fJrH3yZfXpP0LDx03TKyPe&#10;1n+CS0/0f13jpi7X5A/Wa/KHG9C8xMHB++KFZ2R2rkUn6kIm3h68M+w09YMNeu/DzeThkV/1DnkM&#10;0200YORHGvn6Ug19baHVu9PYtTH049v2BcKHH1KvMR/pfw2fqaHT12rsB59p8kf2eBWf0ccrQrVk&#10;bZRWbolFc2rozDOoudPlHpzD3imazLouFZa3kQ1CT2KcshaVV15RJbxI4flO8lZqZA4uQTOInxm4&#10;5BHS/tsJagObLlk5KSMDwciSCqJOCgabQsJug08G3/TbCY7kWQ1XHkCfZ3j/muCWvMEjD3+emX6X&#10;4djQUXnjleBzQU4+ddwPVewIlZO5VwS3BSdjHK/8P8Wn4f1eZyZnYNREDe4PRv2OT4Os+GTgEfgE&#10;v/QvfDLmeHCAg5+BF3/G+BpazP6T/n98Ml7z7DC93W+UNs1YpCv5VWqiLsqPjFNlZo7qCgtVlZ+v&#10;nKRkxYVblBAZq9T4FEWZQ+Xn6qXkyCRZAqL0he0+rV26WZ9v2Kt1S7fIZslmrVqwVqvmr5aLvZPK&#10;4G/yqW/ishqVQe1axu5YcdtDdvbvKa/5NprGu6rE7+QiOsk/NEctt3+y4pOxh2tgVDt1Uxun4spf&#10;VcL3l/GxputvOtf2iHy660pgrhaILsjAJ69MdNfn7sk3mfyKuDY5eOSzC5Ggt+BW3522WoePmOXg&#10;mIAPWRl5m/inwMEkZbVYs3n9ggu4VnrwnarR2LF4yE4hn3HeAc2lLljwL3zKwPMNfHIt1i7varLy&#10;6nQ4mJkZtZMjtZMzfcxv+ER/mMD1AB8ekM6zLLNHodloUeCbopj5xYJNCQXMKQs5fEzNeYSuqweN&#10;KbnU6Z0Kou/xj71C9h11Nth0wq9J9uiyA7LIOGNGaU7EEx2tQ1b1XTxfHqmgFR0UdZUvdYiBT37w&#10;3yEl6PQqwK+r/1um2q91svg2fphonpgvbOX92lN+U/vQndnnwTVQi50ovcGeSq3mheARTC2zHp3E&#10;stAazXUt0PuH0zVxS7im0q8sdSrRQsfzVnyygZNaba7THL4+b0+C5u1N1Drem6Pg8h549F2WJvmW&#10;PVT6jV919s6vyrj+s2KZz3oXosugJzfwyTWuRu6Rxny3icxLMkR3B6PryaIPC9WcRXut2GSzzZVa&#10;hP2XtUfITFyhwYPf1WP/4wX1eQoPD/jvXo+/pGfhmJ7tO0xP9oFnGjBB/Qa8gz/wam23N8nFnK01&#10;O1w1lLnc4y+/pb+8+IbGv7eKfOCj+Ejtp94BB1ce0GxwavyUZXpl+Cz0T/M1YuJiDRw1T0PGfUJ+&#10;40z2lOdoykz8Mz49hO8n/p9g2xBwrteojzTq/W2avuQUfug+5OdF0kvEkUUVh3acHb1TafR/iQqM&#10;K9X52pv4PnUqv6xVJVUXqZuayDJvZQ+P7Iz6W+QU4EcIHxIUWsYsE66cXRNfC7kHkZ3kFaO9otbx&#10;BqNMwTzDQrvAJjxVrPgERoFNodEGThmcE3py8Mn/d2zyDcbvwszMD57dxcfwZoGL8Kinh6vTaZ9a&#10;PKqq6TGonXyL6R3RLBrH+8/xaQT4PwxssuJT39eom+jtjPPv+jsrPpF58Ds+jX7uDWuPN4IabMiz&#10;cFhopgbDTU3qNUKzBr2pNA+L6pKpmeIyVJuVr6tw4s1FpSpISlVGTJzyU9JUnJ2rSBe8TT29lBsT&#10;L4d9R7Ri2ToyMrdTi7OzuXmf9u9xJAMYvwv6PNNxX5WWXNH5FvZhS66zVw9nXX6DmVu3suGM8pvu&#10;qaj1ITz1D+RLMUO7a+z9Mz+7Rubyje9V3YU2El+TcnoBA5OMuqmkjUyJ5ocquUgGKjOnktav8fyg&#10;fylhzyOVZ0FKk7y5h91iGvEuOId/S57VQ2wdfOp+5j2b1pLXMGWlFs/7XDu2otf7ZIdOHAlUamKV&#10;0pPZV46v0tQ38cpjX/n18cu0cP6+f+HTip1xcKPsq9Pffe5Wql0+aI3863UkhD6d2smKT/RjbtRP&#10;HrFoUpjX+VE7BTHrCgWfLPDhMXBKceBTQj77mMYx9AkcSyY9n9HTZXQqOA1sSuCajLrEDjb76b7N&#10;8MXl+DMWk2neTGYE+6VnEtFWMAso6mQecF2hOcx1mEUcA2NjDNxqYx8ZjimWmiqF2sqxAByiZjrJ&#10;11ybHpH9+6XVP+VMNV5PjX/V8fPs+ILvW+Grlqc3aw4cyWL0VGvA+U/8q/WR63mtMl3QBu6XHVHX&#10;8DNvQntJ9gH4tITreqWpir9v1/bwFm3jHIRT+4I5pl1ks46kXZWpEq1X5y/KvPGLopvu60wuf88z&#10;4iS4ZOgbncMM3UkD9yB7sI7UG0ci2a8L0TJ8exeyL7fejvxLezOevjvxqZuqp+CY+sDHPse8ul+/&#10;4epF/fR4r4FoK7mux7yHP/ly9oYNv6bT2ns8GL6OXvOoWQMnzNWrE+eR1zFTvQe/ww7pDF4/WwNH&#10;ztTYyeiixn6oQSNnaPTrCzSAr/Ud8Lb6cPoNelfPD3lfz3H6DZ7Oxxl6acwcjZuxTpPnbOajjca8&#10;t0lTPiLzczm5VqsC8X1BS/5ZNLrMWLjzZB0ypSm3CEyqgQenXiqtalF13UWwqUFV1a14j+MXUn8d&#10;LTkZHKnVsvD7dDLVyYdry8gwj0im/o43dANwmeHoXMAdA58CqZ+CQrnOOCHR9HgGPsUYNZShrzTq&#10;JrCN4xtMn2i+BD61wr1zHXmi+/Uqk5s3mkVTBXPAcvn6lcrHp0gmaigTOGXyLfk39dPv/V3fCWDS&#10;OGZ4Y9EZjEEDZfDjcEzUQUM4w/l8BGc4eqmh1FSvgkGvPgs+9cZLhRrMqKGMj0N7G70dugT4Jys+&#10;PTNW4x5HpwmveNr2iKKcAlVowectPFHZYbFKD7UoB3wqSEhWGnVUGBoETw9vckP8dNArQGeSc2Tr&#10;GaI3wabFDj46Fpmnw6Yk2dp7k7vjLNegXKVWcu+dbafPgc/l2ZBceVMZNT3snFAHdfykCx1/IzcA&#10;/vvG39XOx5quH/FzI0vl1i8q4fP8zu/RbLLTCE6lXfpG8VzfiS1fKafzR/zjflY4z2NzLfOLipsy&#10;UweYz9KTp7QqBL41GL5mLdzFuJFzNPzld5gfTNSEV96j50Uj3H+yBj41SvPeXqq9m45pySwbzeN5&#10;O37oDL3B8/L1sZ9o9sytmrPapPkbgvSptb+jfrLiE7tUcE/7Ay7IIZTejtrJCV7cqJ3OxMDFG9iU&#10;hA4llWsqA81JJnsGWcwcc+jrqKESOIm56KBy7jJPZP+AmV1kZie8UwfecuBTHDNlekUnrqXDrvhr&#10;OOKd6FTAvhca17BS9Bi30F7gLZbZgL8VPrK+afIGY433t5AZRAT1kS+zzDjmBQlgkfnCl3IHw735&#10;XQQwPwigjgpp/Fa+1Q/lVvalNtJbzQ0gxyCqVrMs4FFsi+bFt2thzEXN8irVtBM5WuhWQk56k9Z6&#10;1+hT9zLwqRYvugJNPZwmm/Bm7Uzp1FJfuHJ/eLn0Lu1IvKqtFjhx/s2bzcUyV1E3Mkf1Qg+yLzgP&#10;HWmRjgRW6ERINR49dXIJrcNXplWn/YvZkcJHbJ9Ztnt98YNCL8CZOn+b+gyaqse4B/7C9f/8wElo&#10;KifqCeqm3vBNfV7iuT1yquYs3UZGgSscc7ZsthwnL5h8hSWf0+ctpWb6VGOmLoE3Xa0Rkxfoqefg&#10;rehJBg6bRl84U6Mnztbb7y8jc3izhr82Sy+8+raeeXEirxuvJ3ndsy+/wZmip1+crKdfmKzH+7ym&#10;/+Q+mzxzHbrMA+QZH9BiG1/8hf3Ap0B2dSz67Bh7FPR1UecaVN/QQdYcXDhzu9r6VuZ2LfDjTczu&#10;OFVw5dUXVV7aotxsdt8T0Qn6Uc8E1aNPYjbL7DeWfd/YFGMXBb13NBx3hOF3QH9HnRQKLx4cjXY8&#10;lro5DnyK4X6IuAY2XWb3Bb7K6A0N/srUgH9bPbpz6mzea7O5lGyRCoXANQbx+wgwlcrPl+NTJpNP&#10;+b/HJ7DpVd6Hgb2Z4/HceLn3aKtOcwC4NBAe6VXOMAOjOCOeI4vF4KH+hU+/8U8j0aKN4N4cwns5&#10;kJrJyN808Ok1Znhv8vNhFTWx90itZcYRdyZYGUExKk6glsotVHFqhnKi4xTrH6iTh4/ouMNJ6stw&#10;5lgmnYpK4VlYri0mfOQt2XJKJI8glJwKZrWGX8Ex72T44GY01rzPnJQqcpbhi9Jre1QMPtXBeVS1&#10;kf3d8g25lT/q0vW/s4P7g6q7yca9+TcVU1vlgk2Z1E4GNqVSKyW14GsDPiU1f4Xf2z3uNXa123lN&#10;19+Vc/0f7Kg9kOXsNeb11/GL9tfwobM14IW3NeyltzV+0Hu/4VOfSXpr2AeaOHCqxr5Erc8z8vWh&#10;0/Dv+z+EnXdU1Xfa7fc/96/7rknTxMSKAgpWsGuMLYkxsaQZE4099t4bKh0RpAgivaOgSBFEQCz0&#10;3qWqWKPpk0kySd65677v/XwPmpk1d8bXtb7rUA4HhHP2bz/72c9+RmgcXN1u4ExNHP0JO/bYf704&#10;SHNWhGrh5kQt35+u1c7d+tMutKd9p/AVGHwyWPIEn/zP8Jw4iyfzPJpTBv64C48tnvBufELPv0hO&#10;PbiUDC4lU9OdySK3LhvdKes2GMU+IINPcI9AMM8jiD6aZykzEWX4j9O1eGckHIk9U9n16OpNcK0q&#10;uYdl6xDX5ti8Fl0H73Oa/kzPgOcoOkZkAX5VPAQGm7zxbwXw8cBS/ARF9Hwqv1NA8VdyzoEPxVdq&#10;URJ8KKNVi7I79cW1b/UJfG4RmLOZn3VjKp5MsHgJmtv7rnlagP62Pq5VH/kVaZZHnj4NQU+nlltN&#10;j3FjSrsFn3Zn3tEhepGrToFreEV90c1OXO6UF3r4wdgrCkhrV0AqGlRyMzNCNfiyr5F3igaCD9XF&#10;P9uS72syQT9Ytl9vfrhZ/Ue+p1f5G9mPm6++g6foxddG4BcYKavBE/BZjtGEqR+wO3MlvbPD+HjI&#10;nM+oZK+An0ZN+kg2DjwHRs2y4NKk2SvkOP1T9bGbph79wDibKbICn4Y6vi3jPTbzER98thkeNU2v&#10;DBjH7iEH9eY+vW2ngku8Tw/8Obw6/0HP6pUBr+s/XnFgxzG15Fv0iD53J98uxeJ9WrQuWmv24KVw&#10;JdcU/pbbcJ8dPbfwE7DbrL5D1TXNFmyqrmHHD3MaxcW1eDSp9a41KDenQplp7Lunv+AbWqkAPHZh&#10;CXijzqEBgE/Jad/Tc/q6G5Ni4E1x9IYNXv2BT3D2JON/4rkY0UaWTDPcqYmeYD05H3hVArke+KFl&#10;RpYoKqpMsbGVioslM4x6PiKsVMGB1zlwKa5Nz/pnR21n6jtbMMT076yo7azQnoyP/F/hk+nfGX3c&#10;Bl/UYPiWwSSjj3fjEzj3Eh6FF9DGwSebnvYagYboQI9vJFr68BeGakyvkZpqM1GLZ3ykAyu3KcH3&#10;lLJjTutifJLi/eFH+z2ZI/CAf/vJPTKd/CF0PLK1gtBVA6nhIoofKL3mB+XU/ogHysxr8DqLJ1vi&#10;WLI8w3PJeHysizXk+fE6uch1PQfNtIj6I7PA7AUgO7ecHQGt1HJtf1FB+0+62PGTzsObznBOo60n&#10;wasi8YGfbP5egY3fMLfK3wu8SgGvMsC7zIYfFJRcyR7qcDwuWzTEZpZsXpusYVbTNQL+NMpg1GsT&#10;5cgZ24fdVH05/Tj9J2nCwNc1juvzWDi84+BZGjtivt57e73e/jRAc1fC1zcnkMOXatHHt8AfTG23&#10;Hy3YKaJRzgajYlqY4+2gtjP8qesJf4JrG4zC7xTLSaDOSzKYBDYZ7nSWY24Ts++DYbfYxQn3o67y&#10;i27Q0VPMdvnXa487+L8HH9FhdAx62Zs8E3Us6qJ8Y3PlGsLsqt9pcp5ayYAhN73zF+U1kQUMR40H&#10;jyIukWeXw8+GF/bQuXI5o1t5ZdIzozcVVPKV9tJPWJ1YRZ6Bmfn9WmsvP9Tqgi+1ueI3bSj9Rcvo&#10;gx4q+ok9CPCoA+c0d985vY/eu8gzT7sS2+SUfk/bk9o11ztX7x3L0Ur40gZ414FLD+VxHa9Cwdfy&#10;ufJYh9GyvPhevpnMjvEz+FND+qIP+p5uBp+YX2amwyMSrwY1hgfXcF/mbo9FXNMBn3PM450iD4A8&#10;i+mL2UP1iWxHv0t9NVmv2YxHI5rG3oR38ETtY1cd8+heEejHGWR/kzfwxQE0dl8yJ4M1Z+EmTX5n&#10;iUZO+VB24+fIGm402PEd6rj3ZO8wS/aj3sYXxfVq0hxNotczdvI8/OTv4buaix41V/bcfxj3HWru&#10;P+Y9dPMZeBdG6zU41CvkFfWymgTevcWOrM3gUzx7R0PQ3iPYZ55E/y0Xvkvt1vVItzvvq6P1tlqa&#10;O9nHekO1dU2q4ZSW1agEjCql1iu+XqOr6MH52SX4BdCEwop0IrKSuo4+NM+thLM8n8Ce6ESjf6OP&#10;x3Xxca6FCcx8xd/GD86MMCcUveoEGSnHT9aCT/Vwp1rwif4cJ5i6PCyKnin1xWlmdJLiDTaVKzyU&#10;GYWT9A4D0Mn9iuXr+2z+9FR/Mv07Cz7BbS01HvhjBQ5113fsVjH8ifct/TveNvg0BHzqru3GW/DJ&#10;Di3K4JPV83/HJ5vn7fEljGRPAj4E/Ai2f+Kx4Fd2cLJhhl/1HqoPX39Hu5auk8+ew3JedVDhTqG6&#10;fKZYl9E2z4MFMfGleMe4HobQkwzMVSB8PiwwX4n8Xs+eriBPPopZqRBmq/F3c92MTqtG273HLAt9&#10;p1qysiroL0WTmZ1Wb/EsZcOvMuFFWc1/Vs7dv+l8F7NgHT8r9tav9MDx6LT/rNAbPyqy/ReysP9q&#10;qRVjs6mDfNixNn+zXuk9SYMHzcTTOp7f2TiNHjRDY21m0rvEX0FNN6L3ZLyqkzWmz2TwaTJ7/CZr&#10;Eprp62gMEwy/4v4jBr0pB7s5mjVzLXkZZA5T3y3ckqSle89b9Ket+J+68Ql/ptGfnujj3gaf8I0H&#10;wp+C0MZD0pjXS4d3o5FHcmIyTRYd/ic4U6I56E7mGC9BeGonunc7fswbOhbWAHcib8CjDN0llzon&#10;HQ8UOx7A9qv0P+/+wnzzj8wyPyIn5qv/UiWc02Sjm103mdR+GZzUki6dLbqt83jLwovuyymeXdsp&#10;5NBc5Wcq/UbHy/BA8fbqrHb08u55X5PntCipQZ+mUqtRn82jVttAjbc2FP7mh3d8F6+9vczPuV/Q&#10;KnwHO0PJeY+o0QduGZqyO1ZT9sRpwfF87Uu7paNXqB0v0x+EI20NLdL+qBL6CXnMMV9SAP7pY4ng&#10;b1SlXKnrjsY3MgfNDEccuUYhxXIJKZQ3mtQB30xtc0nSZqdI9kx9IWuHdzRg+AwNnzSX3XdLNevD&#10;VXLxiYQ3XCQnpBK/Jdn1iQXM0Mbo7XeX0uvbjbdpP7PFzMfgf5nDmbdoi+X2fTjSR7z90aeb9dmS&#10;7Zo0Zb5GOr6lgTYTNHTkDE2e9pHmUud9umQHcy8rNHoimtQQONSro/Q8NUrvfugDVpPVf+AEWdlN&#10;Vb+hM2U/4RNyPQ+RCRzB3pU4MmFSlF9yQ/W37pL5fF/3bt5VVyd7OtoNRrWrrqGFfTxkkFcw0wA+&#10;FZVwiqrx81To2uUyS987MKqAmRO8xwk1YJDpRdMDSqS2T0IbRwuMTLxJTUdueVwLeIbn0JxYNL9o&#10;vAk8j/y4jvqHVPEapX6mVgyProN3NSiW33dyQhWH3dOxzLHC1QJPlOAB5cCvjvqzH9ev6ln0SRZ8&#10;ehX+ZPAJPvk/6U+GExnvgM1L3fhkdCejjRucMvhkbcEnfJuGP/Wgh/fcELANb4LBMnDK3rxNDTkO&#10;3uuAlmVNX8S+h5UmWY/Q1KGOmjvqHa2dvVr7V7to6cc7NWuG6Yuxp2Dmek2evk6jxy3VWMdFemf6&#10;Bq1Z7K5DaJyu+EyOn0iX87EzCjtdjA8TnQU8SUCTispsYA4WDoL3MTiJmvuqmRFGW6J2u4j+nX37&#10;d527/ZsFn5LAqhNGW636Uicb8TpTF4Y0fK/N7nF63nq6/lcPR/W0mqq+6Euv9CC/GIwabjVNY6xn&#10;Ur+RpcfvwODTSLDJweAT2DQebJoINk0a8ASfBk6VI18znPrO4NNsejVP8enTrUlato+8Mbc8/SM+&#10;HY7C+wR38jTeggS08af4hP50khovFIwK40TSc48Fm7rxqRuXEjKZyctE20wl3+BsG3MULQrgtXqU&#10;ORH3wBrtci4k14Odsx7XyItp1OlrzGdd4fl+n3yYh3jfwSeDVaWdcNBydlE14ymDQ12lDk4rw/uV&#10;24z216SwInx4efSVM5oVQR8vsvw7do9Xs8ulRLNOkgnO9eXzjHYth8PNPnldrwdc01yew++DS6ui&#10;a7SN2u1QQgP4FKePtkWDUUly/NhNb64Pwz9N7hpc6BP/fM31zNRnAWQdUec5Zz+QW9Z9+ni1WuOf&#10;B5bBh8KZ3w/Js2Qx+CeDw4n0G+FcHrF1Fow6lthMrVpIrytTB/BBeeJVcwfTdrklkrmyRsMm4CN/&#10;8zN9tBzP+G5PrdjoxN6BcPaYMFPsE6MZs5fBfz7TJ4t3WTBn666jcCgftHIfcjFd0dld8DC5sbd4&#10;N/N8G+BY+7V5h5f2HzpBPpSTFi3Zqk8+I2t/B30epwCygN01/+MNeNQ3gWVmN+dO/OxLZQ0W9aCO&#10;6UVN8zJ41bPfGPWymaIh46gPF7tom1MSNUYiGZk5ZGSbXUF3VNvWqa62W8y03lIH5yk+Vdc1q6yq&#10;gd29dXCoWjhUnUqLqPeuVVP31zGDUmjBp2DqsJPRtfClNsWeRq9MoaY7w984hZmEFMOd6OnFMC8e&#10;TT2HHyEgnHqO55E/dXlAaDW5wfjMouuZwWtWLL/n2ESyQRJr2FVcrdjoCgUHw5f88DTg87fUfwHV&#10;Fox6FkANBV+G0MN7ik9Gf+o+1GlwJDN7ZwvOGG3ceDT/HT6ZGm8IGpbZZW4FJlk9b2vRn/q/RHYU&#10;PMkaTcuGxx7S00HDqCet/2Q4lMGt4RpB/3b4y+hVf+qjUc/ZcAbLgccZw/0ceVy7F+kJvoAO/7LB&#10;wYlgY7fmNcFmht4a+4GWfbRVLnuD5LT/JNicooTUcuY2ynXiTDG9KHYCo5sfSyxifoysc+q/C60/&#10;KRNulNFBVknHL0rhNoX5+gT6TgkV5CbfIPOvmix/z7OavdBJNtZvWfBowGuTNKQvzxFqt/Fg0pj+&#10;aEtgs+X0nmjB6RF94FZ9prAna4pGct/R/aZQ200Bo6Zo0sBpGg+2OVrBnwa+JQf7+Zr99ia9tdBf&#10;81aGW/xPy/alW/DJUt/Rv9ofVqcj0d36+FN88j2Dt4D+uv+5O2QXMG+Q1n3C4U4x1HWx2fTy4E6m&#10;ZxcLNsVkoGPy/Dp5hh5LEnpMDDVQMPN2/jVkR5KnvO+inPGCngNXTmawq9E7XPGXqtT45X+SXc6e&#10;6oYvyYj5SSUd7Au9+xu5xfQVWtiJVYI3M68Zn2qHwi6jn8KRTlxgXvlSl47y/sLoIi3Bw7mQnt1b&#10;Z8gfyGwlm+BrdpPTkwMvtuSxWxjcWRFQALYUyw0NdduhM1q/N5Z5yhx2ARzTzM88uT4wx59Qr4PU&#10;pcdyyeU8Td/PBy0/rlHBV9jZkPdIh8Eo1ziu3+n4nxMqyGOgfkhu0IlUskTQn8zsomsM2ca8blyj&#10;yAf2v6KtHhfIM6AHi46+fm8MmXHr5DDpA+q5uXpz3grmT2LwruBTCEsBm6K1Zac3uOKt5SuctHTZ&#10;Aa1Zd1A7d5PBciiAvMkgbd6Ld9zJDy8m+dO7vdjDsscy575mwyF2KLhrAXi1FewKD0/HA5fL/Eii&#10;tm4ni2XNIfJYDuvjhdu0fY8/OZ3Mrizfr4mTPpaD4XPWE/CDjiTnYLR6DEKHmvGFNuzEx+KZgu+W&#10;PnjzLdU0NaqlpUW3bnToZmsnu+xv6saNTtU1oUM1tKu8rpX9rM3MuzThI+eglRucSs0HO84XU7Nd&#10;p8a7oiC0ubhk8lbh50lc8xJ5biXy/EnIwLObggaOX84/krxHeJMv2oNfaA2eJ7KIIqnn+P3GcN2I&#10;5zoXD0eOia+htqtTEteHsDD8T/4lZCQUyskL/upXy3OO5zb6wrP+DX1tHD25bnwy/bv+YEh/tG8r&#10;8MRkpvyzf/xf1XdGe7J7GR0L7Bn0wjANAF8GWPBpCHPHdurXk1s41wD6eoNeRFt/cRS55HinXqLu&#10;e5lMOzjZcO7n2IcZvleZK35tuEbCrYaCj3bwtKHwOjuwzx68GkKPw+Qr9Me/MOCVoWAFuv7zwzTa&#10;Zqr2bfNVZFQuuciVXBfIHEjn90ZPP6Xkns7Rz7vYhH4Ed0qjfsuEN2XSi069+ZvOtPyk5Oa/KBGt&#10;6lQ6uYEnLuEpPijrQXPUt9cMDer9uqzRmOz7vqFh8KLhvSZYajdHPPMO8CWH3hPk2HeSxT8/GD3O&#10;ps8b4NgbGtHvDTlwxoFjEwa8oYkDp2s8OpWjFf1lK/SIwbwOprFHe4Gv3lt+yqKPm/rO+DM34fEx&#10;3ieDT84xeJ+4phl9/Bj86VgS5wz+TPxP/tR4QU/wKQx8igKbos3JYo8iz6vIdDh6Whf9OmbQE9vJ&#10;JWbWLrxezn740o+SN7D/MjrGWV6fqeTIUP/WMLNY0kxdzK6XJvarN+LTqGOuGowqaiUbpgv9iTov&#10;A03wQvld5oTwR3EMLvmnk7uQwl5stIZtcKeNOR1ahE9qFZrfwitd+iC5RitSb2jTaXgS1+lPY+u1&#10;IrJCG6m1DuEBDyHnaffh0+wSSEDXKGUOopi8kHTt9c7R3lByHsGogHz867mPtC2cOY8g8mkjqBFS&#10;0Kmo4wLOt9K7/Z68VOO9oO8YzV7d03Xy5rXiQv/uUAR5R1G19PTQyGLYB+PHfm/3TO32JNNyS6je&#10;fG8l8yyrtXDZLnZf+rBD5TR1TIbldjH+u/Wb3ciBStShw2E6z/PqbOo19IYE6poU8qWjqbWi6M/n&#10;kx+SDaadYx+Kyc10hif5MSOSIm/vaHl6RpAddUDDR7ypV9HFB+IBXbX6MI+Tor0HgthHtNGyN23B&#10;Zzvl6m7uH0Vmy148CtP1XF8HMGoCHql3NG/hQb5vLpzoNnjToKq6ajjTDXU2taqDuq4VbGppvaXm&#10;9jtqar+rupYu9hjeUh1YVtfQqZqaFrRz9ocVNzIL00jWBXiSQu5YbDl5Tcw8MI+QeB4OxUmkV5qU&#10;hQZ1nt0v4NNxeJM3107v4CrwCd4ENoWCTRFw4JjEBsUl1isWbIqMqYA3VSuGv1FQUBnZCNfZvXVd&#10;B7xKyXjk2uuD1+N47bPgCc1kPJnh+AJ47VvwCWzqBy5YgRsWfAKjzHyLmW0ZCtcZ0sv4Cv5/ffzv&#10;+EQ+i8Gn59gV/NKQJ7thbPEsgE3wVWswzBq9fHAPdp6/QC/wBXiZeXw41ggwakgfO+5nDXezJscc&#10;bwLXDLtXyE4Ak6w5A3vxOH3hdn3JrOoDT+tpp5Fo+9ZkWoy0fkPz5qzR1h3H0Yfr8Bego9fjnUZr&#10;OlNOX6+JvDWy+KPwW8Y0fmvpycXzsSB0d98LjZqAV6+Xzbvq+cpUft5pYCc8pxe5PH2m8nt6nX0P&#10;eLxeAY84Q58bobFg0wRwaTT4NJzazsz4DOd9675TZcsZ1m+qRvWfqrEcw5smUQ9OJOdn9MC3Naz/&#10;W/TwZmvy+GVkZvjgxQvRJ5sStGQP+OScow1Hr/6BTy6mtgObjDZ+LBG/dGKHvE6T/YR/3M9wKPAp&#10;OIM6D3yKgDdFgk0R8KZwcCnU1HXn2NmRCJaBcb5GZz/J88Ibrca1kJokg31vsWSjxaP7V7BD+abS&#10;q9os+JRbw76Pknb6eDW8f1+ZpfTqsqrQzS+RrVVK/+E+Gp/JaCmTVxJ1Qe49Xv/oWQHUp8l1Wk6t&#10;t672e31R853WN/+sg02/6nD5D/IrZq9wzkPNO1GoteDG0XR2LIRel2vgJTl7nCMbLZP82Uz06Az2&#10;86Ywo4a3B3xy4lrsdb5Tnuhoe+FAG/yv6eN9yVruQt4DPpr0ql/oe/wXfA4PbC4czmRQooO70zdy&#10;4xp+EEzbHVyiQ+Ho5GCUayj+DXT3FdtjNPsTN01963PNo9ZavGovcyce6AUR4GQq2VDOZOGGgDFp&#10;5PsGye94sqqYeX746Hd2AKA5V6HPJOagnYfyek1h30ksubkn6O156cSpZHa6lin7YjmeI/aJb/PQ&#10;ODTwlSv3y9klFC62T7aDp2ni5AWa9/4GZnEz8GxfYh9RlNw9Y3Upt04FhS1au90NP9V45mjQ7PGa&#10;z1+4X0Ghl6jXOtTc2Ka2jmbVVpWopaZBzbVNaqy/oUY08mawqbnzgZpvsnuV09L5UDfa7qq+3uQa&#10;3NCVGvKhatjtUnlHWVc7yWU0WFOLHt4GXuFFSemAX3WgEfB/pAdxAm3KNxx9AGw6GkwfAu4UAtaf&#10;4noTZr6Ov1FsQq1i4qoVFUN+Lb/z8FPM+sGdnL2u66AnOuFRdlp5sc/qaJV2g1HP+mf2QJlddbbw&#10;EoNJfajlesNNTG6d4ScDeP2bnExrOJA5Vj2p26jHbPCF2/YCX3o5cKi/4F629P5MDpQVuGR2nA/s&#10;ORguZm/hOwPBmEEca46ZmRn4EjoWn7PwM4N75hjfAo9hjs3LzCJzrOFz5jz9uLk139PwKHOGwv0G&#10;P08f8QUHOdLTH/ankZph/aZ8twbou7Zf1Vn1tdoaTGZ7o/KL2AFW3KVC9PIyPM6Fpczih+dpKXME&#10;M6cslc2rcKTeUzS89xvo22+g3XefUf0mgT34J9Do7PCw2oGH5vuOoLcyss8Ey+0wPm/uM5J+3Zi+&#10;r2sMfbwx1HajTT8PnXwkdd/oAVM1Gp1qzEBT43FrPUOzxi/Q7Pku7F4LAJ+YWd2DPxp82uTD7oFA&#10;rvnBeEIjmvAXMCtAP8uF54tnCl52+JBvMnPBZ9F9zj9QcBr+rExmPLK+IsuOgxcqFD3qZCp9NK6F&#10;XngbnaMaeJ3Xaqc/OQOe9ORdyCXZeVbz14Tqw3XszN4fJ6+wAkum1ZUa6txS5u/4nRmeFJeH1+Ai&#10;noPCW/QUc7Q9MFuHY0vldroezwf9QDxhLmQDHM5Agy7oknMBOz3BJq/SLy0nuuVXxTf/lWsBfaEK&#10;/N25t7UzpECusfj2kqvoKeJdRS/MyL1BZnWzzmU3oCUWMXuBx5ga3RMPuHtmuwKv8nhZt7Q7plqr&#10;0cnnbI3Ugu1R8CGwteQbldXTly1+oHx8+0G8ntwiy+QSjv+J19BhNNxdvub3Wq7D6Cb78L/u8i/m&#10;95CtGeRujpq6jExNd7Skk9p3JFxRsXlKTOR7w3n8/OBNR4K150AAe8yCVdlIntejn5jd/F0VrXjO&#10;LoJ1LvT3PGLwSJ+X17FEHTh4QoEBCfLzjVJIMPoV/oYvdsZxIvBrs4M6s5b/cx311FXNeX+tBqNX&#10;HNgZosgTuUoOL1V2ai2v7yydCknTju3HNGLkLA0ZOlOjwLdNu8C+yFRdLm9RAbO/RY1kcTR0qLKS&#10;HJVyarky+FEVPoOmLjW03sNbc19Nt75UAxhV1dpFzhl7pan9Cm406XobWQfUg9ducG0qRD8CR6PP&#10;lyk+jdoMTpyURhYR14Uz9FjiEtFmo27il6+hD8oO4kiuK9F58FTj7b0G5yKvMQNOllSls1xzvJjr&#10;dDteyt5p9od6F4P5pewQ5NaHzM5jHJ9n6+NDX+U1x/kDn+AoveEyT/M0zX6WAT3Qhiz4RF8OzBn0&#10;MhznZbCFuZdu/ABL6M8ZPDF61YAXwaUXbcA1W/ZUmUzO7v0JlkwE8Mtk3XXncRoexvzxE3yyewY+&#10;me9j9CvzPf4Rq4w/wq4HeMEZ/SozgGhVDi+N1pxR7yvGO1mu23ndz9uo+e9vtOyRnvDGZ5o8dYnG&#10;TVrIvvN5GoRW3e/VCbKiZrOldrOnlhsORo3gdhQ13UgwawQYNAw8MvWlvQWbxnAfM9PzT/jEx0YZ&#10;fHqCTWPRnAxGOYBXo8CnUeaWz40eaDRysIpe3gzH98mAdSKz1Vefbo7VZ/tTtZL6bgN1+t4AZu+C&#10;asihBp9i/45PXtR1/wqfTqbjjeSE4ic3XOoUvCoEfh58zuSwgE+RaDghNdrpR+akZ6HWu13Vkt3n&#10;wcVo/Ff+mjKfOYyV6D2HYyzZBXG8fkKSi9lTU4AnNo2vz2GWrVCBFxp0HBw6dr5Jxy/gpc/A056O&#10;Ny8HbpcN/7+Cbl/9vYJrvpdb/i055+KLKnqolNbfld72f5SAdh52nZrwEvlVZB6cpK4MPVdNpn88&#10;u5hC5Ey/w52Z2oDIy7yGTeZ8lZxjC+WcCvZldego+HQE7XsfnqZVaEgrDqWQf9VE74OcvxKyKQqZ&#10;ayp9rPj8++RZge/UkEfBJ0/w2Rl83n2cvUp+T04AOx28L2vBjnh2du7gZ0i0zEvuPMAOmC3kQ21x&#10;t+RmHvON0wGnE2SL+8jJNVyhsbnsOC0kb4zX8IUK8iqpQ50j4TQ5Skopk89xZk3CspR6lkxk15PM&#10;QazTtHm72BvjQxZ1gTKututSSadKGtj1XAK+lLXLBT41Y8piLZi7VTvWHteurX7oXPu0Y6evnF0j&#10;NXvuGk2YskDj8X9+vno/GS3RSr9czbwds3WNZM+VGx8Bj1VqPONNPCZezEr231W1qrIJjartrmrh&#10;U5X4D8rBorIWMslbwbIOsxvtjipu3tM1/FPZxa1KATeTs5i9z6JmziabiN95CnNR0QnkkEc2y5u+&#10;q+cp/m8RBWi8zNHF5TMzVYJ//RY7beHdp+HTvpfYaUrPwu2K9nOcvIrAKLDKuwxc6samIz7VetY/&#10;e7DJ8BBbOJDxPfUFOwyHeg0O1Adtuy/H7Am2hkfZGFyiBrNk+4Jhxh9lRX1mhZZtA3/qxif0pxeN&#10;3gQ+gWUWfAKjjGZk2aNgvsbCnajXwCYbUz+CTwab7J7ysSccyhYsMo9pzlMeZcGpJx8zOGVPbToc&#10;vdq+J/00sGkcGrY5o3qO1czhcyw9/37Ukj17jFKf/pPUCwzpgy9pEBhhDT4MpL9mhcZtDUYNgecM&#10;w2c53BweYzhavNGahvE9DD4ZzmRuhxtcAoee4pPhUOZjBscc6NWNRW8ymtM4+NJYdCcLhwKXRtHP&#10;M/g0hu9ruNMY6+l6Y8QcTXtzt2YtIFN6cww5Gmla5Zar9UevaQ/+24MnquVGvoDBJ3f4kyv86ajR&#10;xuFNAefIRjlPLmEG+YSZzDCDS8ZvEAJvCkkj+8Jwp3N4pVLYgQA+HQkn/+REhbZwLVvjfFmrnC5p&#10;0fYUvb86VHNXBGjhukC5B+fhOyX/L7sJTg9Xv4CGev0m2Srkt19pU3g+PqOUcnmcpRddiN+q+mcd&#10;y6TmSsL/GIPvkfrAJwdtrOCuNscUaxW9sSX+WVrpl6WtJ8mNCb+O55b8crwAW04WaPHBWK13xU9w&#10;IEK73eLJI8pmzj9OC5cf4fp6ltcwPtvaH9gtQ27QxU65p+G1BBN34/Nbina0cP9prTpCttiZJp2m&#10;vrwEPhWUfq3iGjL1ir5Bj0N3o2fpDT75wiH96ZO7oOkZfNodWKptx/GBeuVq0b4zmr/kkDwC0i38&#10;6R2uZ+/OX8deFjftO+CvhKR8paAjh0ZmK+lcCVkQaDVJ6MlwrBDw25ef2zcom53YZFeG5irpdClz&#10;EGS9LNyiPejqgcfj2AW6jnleT0WmFKnl/q96gH+jquW+qpvvqL3rW3Xe/AHPZJmc9gRp5uTF6kPv&#10;6nV6hes3s3NhN/vN56/X1Fkr9O7Hm/Th52TC0Ds0+JRfjn+g8bYKKm6ouOyGBZ+ulzbpSnG98gtr&#10;lHu9mnlhtPHGDgsulYNL5S23VEGPr7yzEw9zFzNgeDu7yFTseERm4mP2wT5QHrVGNjw46/JtpV5g&#10;Bv9MnWW/pl9oBdlyheyfLrLscIugHxWbgY8AzfdCbrtSTI144rJ8XKm7D+dy8HzA1Q96oDMeLeXv&#10;WiFnX2psX2YjfJ+tP5l5uW586s4sMDm/fcCSf4dP1uCTZa+LwRx8mAMMPqGJ26Jh29ILNX06K/O5&#10;F9lRBecy3Okpf+rGJ3DtRYNxRk/i6zimrrMDG+2f4hP12x8c6X/AJ4OrduDCEP6WNujujvTRJoIJ&#10;juCNPX6A/v+bnQ58ri/4ZEU9Zmc9TUPAqf78vH1eolfZA87H2+YM7QvOGNwxt+CN6R08xSQLRpka&#10;zvAmHsfwJAtO8b0tNd4TzHIcgAcTXBpvDhzJvD0aHuUILjmaW85YsGmc7Zsah2dqyvD3NG3qFmYk&#10;yIrdGKllB8+T65qjdV5XeA2xW4Maz814lWLQyBPa5I4m4GM0J2q6IGo6g01hWaam+5ra7jG8Ce5k&#10;8Ok82AQuBSYzE4WW4BOHhyoMXzX4tAOevdGFPP3D+Vq6gxy0ddFasiVGTr5wAmqi8/l3yDvG25TX&#10;zjxfiy5UkKFVz4xxHTs36NXFlJG3wuxzSsvv9NO6tI/nbfC5Vm2m97/ySIqWHj6jrcFXdBCd/EQu&#10;2eLhRdrG89WLmUV3+szesdXazsd2RJZo9dF06s1sOE0Gmcz55PqfBSPo/buf4TmdRJZWCT20b/Fk&#10;/Y39nw/kSi3oReamB7253acKteHYReaB0uSb1Ejv8g55etTyhd+wK/A76j0yUNG6EnMeyC8WP1Q0&#10;cwZgvDdzxQdDKnTgVIW2BVwlqzhLH++OI8/b7J3O1j7XGLhQBPugmFlwCpKXbzwzHheZaeuEj9zX&#10;hfxmZswydNDrLFkkBWjKpexgTNEhl9PyD7yoCxdaFB0FZ9gXrPVrnXUUjdvpgB8ZUy54hRLxCKMP&#10;dd5T652Hqm+/qaqmFpWiG917yH7o5vvshgnV9Kkfa5DtVA1xnKfX315JrqwbPvfDmrVwt975dLdG&#10;TPmU/evLFX32qnKL2GFeTZZv3S0VwpfMuQ5WXS7FJ15Uo5xCcl7L8Y3XtaiEmq6UHl9ZKxgFPtV3&#10;3lbjrbvUfve4vc/P9UBNnY+YBSNfsfkh2lqXiituKw/PyfnMKmb0yNVKKVbc2SIlp5exR6oODa5J&#10;eZfJqOW5knKWHsaJq+hnmdp3kL/toXztOlKgva7wKA9mPL3AX2/wCV38iOXUPYs+gQtGPwIPOCZT&#10;pR/41PdlOBQ9NbMv4Z/rO2s0qYF83HAkg08GmwbxOjce9CHoM7Y8hqnxDIYZncrCm3hMkxtswSfw&#10;yuCXwSbDnSz5CE+4k30vPJz8HN2a1t8x6il/+lf13SB420BqLluwwx4cGoZOPZIzCu16BH1F0/s3&#10;PTVbOJAVPi+DSTb8n22MjmX0q974F9DgDLaat4f1AYOenGHmfXP4WqMtdXMkw5O6zx/4ZDANnDKY&#10;NZqZdoNL46kbJwzET8DtGMOhDC7xvqN5m1vj5xyL3jB56GxNmbhWb845SK50iD7fSwaUMzPCHpe1&#10;8zg9q4AKdNx6Xtfd+OSRzHx4qtFWnmpOjyyaUyT4FJFNBr3BJ/p2J1PJxeS+gWfawCdmNsEnr0hy&#10;VMLq5RRYrZ1cx7a6X2cvXDr+Bj9NmnNY246k4uVkj+eFdvSUVuVVfk0m8mPyfZlHxC8edbWDPNFH&#10;cKavFYvmHXDtrnYngTXxFRad51hincIv3aMXh1ZEHy/0yiMdpy5wAUuCLqLV59xldqZUrmgroXCb&#10;yDIyD8C2Q2gYERfb8UWwe+JMpaJT69ilXaStB+PoL8aRG3QdHygZoHU/kOfUKf/MVrnD19Z6ZWj5&#10;4WStOgymobP7g1HxF9ldc4lakj5fNviUV/mzsor/zExPFxhFTQpGeXE84+CkccwQU/ttApfnbw9H&#10;i4+Wi+85bYK/7DoUKiePaHpw6OEnU9GLC8iaa1Vx9ZfwiVZl5LXB1agh05rQ0K9qx4EoeXinMm92&#10;SevWeWn9Og95H41Ff0qSm9tJpaTkq7HloW7d/UGPv/tNX33/q779y2/6/uff9OU3f9aDr35QdX0n&#10;fa8L+ITOMLubrdNn0cZ2+Gni26vYe8y+ENd4LQNDl+8K1mebvPUOPb7QpMtgUSc5BW2qrGePeTV7&#10;EDiFaFJXK5tVUN6ARtWgq8zilTThMzDcCWyqaL+lyg48nGBT250H4NED3r7PecgOyse6/eB7dcLp&#10;2m5+rZaOr9R44yE+z7tgXJeuVZN5WwHOVcLHyjpUUtShq/DqC+kNiuSa4+p5kWyIc9q46xweUsOf&#10;2LfuVtSNT57oT96V4FNd9/GrfyY+DflnfEK/Nhj17/TxbnwCY+BAprYz2GTLjLC9wQeO4WJmD541&#10;GGf7Kjo4j/dUGzf6+EB4k9GejHZlwzH4ZOo6w53sXwWf+Hpz/hmj/uBTBlfAsKf3GwKWWIGL/cEp&#10;e7iNRbcGp8agadviYRhpeA1v23NrMMoObLEHQ0f0Npl6/Ny8PZy3HfrDl/i+w8zHmScY3vcfDl9r&#10;8MfwpKdcyfCof8Qn83EHvo+ZtzO4NGHgdIufwNyONVoTuDRu0HQLf3IAqxy5j8GpSfaz9Pq4VXrr&#10;HfbfrgrU4l2JvOYytMYjTzvAp30Gn06xxxd88oQ/eSZTO8GfAs/dA6PQv9PBowsGozjMtoRl0MdL&#10;x1cOPp00fbuzeH05QXAoPzR2b/p3TnCyLVzP1h7M1QdfxOrNT45r1PRd2nggWWkFj/HE3NNhnzT6&#10;Wif4vDu7m8mmjUf/zKpXUiXehcpHzLJUawPaw6boYm1hhiEkk7mIa2S6VJCXeYZcDbjSF95Z2gxv&#10;WuNzUTtPXrPsVTB7qZbuJ1+O/pw5W4LIoYN37PC7QB3KnGpyDbOBlfSw0TYC8+Xqzzy4dzY6XJ4i&#10;yAz2z8C/EFNEHw7udygR7oU2m9TAbCw70pljCcZrEHaePYd4N9Mus8vv6le6WPwjGPUTteoDNFw4&#10;KP27gLN4SVOYucars52f8d1NQexLOK5l649q1eZj1CDo2+6R1CSR7CC5asnyrm39UV/+8N9o8HCz&#10;AnbCU9/ml31DvvttMqVi2Gnupc+XkIWwCr/A8dPy8YlVbFyWampv6e6DH/XVV3/V/XtgEa/9P//4&#10;n/r19//W3/7vf+u3v7Hn5+u/qLLG+L3Bi/ZvyRq4rYzsOvba30FXT9d0vMpfHGROgr+LU3AO+YNw&#10;QOrHMH62qsYvVVwOJ6pCI69p0/WaVjCkhXND12pukElreBP9unbquJt3Oex249SCTZ1d99V1/7Hu&#10;cG7ffaSue491/8tv/x9l5+EdV31t//Mn/B4JPBKqwbIwBgyYkkAgJLS8hCTgQEJM6MWAjcG4F0nu&#10;tprVrGpJHvUykka992qr9zrqzUW2ATuBlN8vv8+5V1cWBLx4rPVdc2c0GhU8W/vss88+XPPY+Fnj&#10;DI+ekaHhWXGOgFNwPuVZXf3j0t0zKh34URrBp4q8DklLYLaR/9dbdtrlg00pspa/feu25IJRRfQO&#10;qphVqKV/V89+b3bv4X3a60euPudq/90Fd1jB+/FOzjLem8auBHp3Bj6BMdq/Uy60DN7kej14gi9J&#10;+2+340NQbFqKV9IFfFoBT1kOLmidp5nlikEuzOpZ+GTsXACPFJ+0tjP2LfA6OmusuLQCL8hdHAuX&#10;rnar2LRcD31HF26XqHbGrcuPVOtHw+bofvUrh/tgk3VW8XPeDzbdRw7fvXpuYCcWjxmYxbV+H/r9&#10;rLiRbCuOiUVmbbf4WvUng1PN49e9NzN3dwv6E5q4ceY1qIfBpZ8oX1JMAqtUg7r3Vnp76FAPuz4t&#10;Tzz4OnMun6C5MNPFfMeb7unoT2T8a6/Jn2xI9CdPZnmPxJq5mZpNZ8y34M0MRXPSXl0k3Ckyl/nN&#10;LGZLMnWXC74nfCsR8IYw3q/H4FF+sT3ijVfBPYh9KLuKZM3Haex1j2Bftq889vwhtPEg8vbJ3/8o&#10;TH7+283sLooiC7IcPxW8vY6ajpzeWGq7A+lN4m7Ho0Ct5Vk8Ih6ZaFv4hPV8HAKXiKgS92RyyI+T&#10;b5LebRyvHDAS3Dua62TPcINsYFZpY3gFmlQRdRp5uyGF+E2bZf1B6jofBz4G5nhiGnkP8vHDZDV5&#10;55i5Efl4LMCwV7ZFMgfEzs3DDnCtCy2c3mUW+ftwxWPgsv4O0oqYwyljlgncdJQz713C3Gsx83o2&#10;6kx4kz99xwC+v8NwwHf2sx94c5Cx03fDjmD+xsfhr+f9n8zcbQNZb43wi3H20c+wIwwel185Lqml&#10;g5Jaon7FAvnULdjYNfzGW1uMnWgBgTYJi2CmNNEh5bXNMjx1TqaHL+NPOiOTzs9lpH9O+rtnZHry&#10;snR2TEhZaSu5J33S339RRkbIdh0gA6hxmtnJDolKI4vmA/jS24fxxqPjhJWR/cWMm/0UGRq11Iaj&#10;0sZr1J3slfJG8Ah8Ukwqb+zkdIBTnVLT1iNNcKY2MKl9eEw6hselc2RcJsbI35+YkSnwaWpyhmu9&#10;P21cT0wwLzM+LqOjozI8PGyc3rEB6RvD/9lPNnd3n3SBqafKuyU//ZTY6P26u8M/N6eQsWeXNzex&#10;w3Urvd7tBeygoN4/UI0HA20c/WmfL3s/juKZ9Wu+GjzxXuY9zfv8DnDKhfek7km4GVzRnXg3g0tm&#10;fXcHGARGXUfWCh9XbDH0ajSdZdfxudRRd1JPGfiEv+m2H6jHwORI3wefDP6kGMX5LlxS/mR9bIE7&#10;KSaBTZpJfDtHe5B3GBi1yvi5VFvToz1K9VFY5z5+3nt57kqwyThg1UoLn7g28cnkUopPikPfdgys&#10;Muo+U5NSzVz1ce3ZmT08tHCt68Ak5U56DG8BXErnYVQj/8kdz8ij9/xRfvnoe7L65f14yCPl1R1J&#10;8u5+ODJ9ph1kjZj4hG4CPh3Bm6m5mQGp6EvUeVY2XWQOM535s+yMIM8yV3M0yenJJhcD329YOnOc&#10;iWAT9c2+UDAArfKFtQnsroyQX74cLE+vOSZP4mH/5UuH5We/d5cHn90kj/12C7mMMeIRVADfKKOP&#10;jBcgtlI2BLC7IaJINsKddiZoz7+HPQcNElTCLoTjeIPpK++nz7bVVi9u6KTuKWjRcKyd8XhlCpkb&#10;LCKHGp3bL5d8u+oZ8aem86KP7pPOXpoEvEnhaFBhaM6OLjRv/r6GMSdNH+gDMpsCs/sljjrvOK+z&#10;/nCa/Hatj3zqlcUO1iHml8kyLlJ85ncCHgfBj05k9LJDeVwyyk5LZuUcu3U0q0+z+2bBsQ45Csfz&#10;pDb14ufYgBa/Hnz60xtkaL7tIa+vP0xuW4Gxh6Ome455xhbmGdskp5LeVOkwOcldeF/5XXqwh26z&#10;L3105haSwY2jJyQhIQ+/U40Ul56kh9bOfqIxqYXPlBfQZ6M2LCtolxB/cobhZu67AthR5C+hwXYp&#10;yMdnVtSGRwDPUtdZenBkSidXy+Egh7z0vieekFTxQt9xj66m74kvMqOJvRdkqHRMgk/j0kCfTjlT&#10;pXImPfjF9VQ1U9u1MSsMPnWCT91wJp3V6xubBJ+mFjBpcmIKfjcJJoFLYyY2WfjkdDplaAjPp7NL&#10;+pw9eNOZgWplrx6zxrkZZBSE5clRuN32nUl425PlnU9S5Z3NWbJxG9x5R4Fsd2cvH/i0B2/mPi/6&#10;K36N6IzsAkJruNp/Wt8Z9RTv2aW8Xy18Uv3pRnp4N12zjF4cXkvDA6U9PBObXJilW4aneznYdNcN&#10;1E/o0Xrtovh0zTw+oS9dFZ+o95Q/LdR36E8WBn3z1qrvXOdxysIo1c2WclwW4xM/i8GvwCC9VQy2&#10;sEn5ooVN9/A59yhG8fyVNzwwX/PBmQyMYk87mHX3jQ9wn5/xW85KdHSj5uNWtSfFplVLyFGZx6dV&#10;+Am0d6czLlrfWfxJNSit7xSflD89uuIP8ouHydJ80Z0dSBFo5MnUd/n4AMAn9GwDn07gzQafPBPI&#10;T02hJ2cfYW6HLCrquYhs9WROwfnJzyyYAaOYb8njfi4zeeBTOPjknwCPCW9ib1UFPbtUeeY18rz/&#10;HCrPvh7FdRjZ/EFglbc88vweeejX29mdjc7xKe+9nSeM7LPA9BZyZWZkTwwZ/FGl4p3NHGnVpLgn&#10;NUt4DVl04JR7EjOgYE5MM1nkxyvk8Q988Hw3yDtH2WFwrBBfADpYHnOl5eSawbvS2r4w9k+ElZCD&#10;QF86Hm6mWS0RxfgCS5jHAY8O2vBUBpTQY8vCY0Ddl2ZyHl++7nvu8cwedpMZOkxmKLoTtam9kjzB&#10;ErQt8DkitRMvD17o7GFJQpOyl7ATsJR9XhXkG+WTJQ+u+fM9e9qqZe2eE/TfsvGExskm9wiyV44x&#10;E1Qtdf3UhvCneLAlIY9514I+dk90yglwIiSV2X9bMV6mIomjt5eeXScl9NMcjjJy4PrRunU/Ae9h&#10;cKOQ93FYgEPiIovFnlBNf8shsVFFUlbcLRlptZKaUimnTo5KX995aW+fIRsFTlXODg48Z8d43ssf&#10;eslHnunU9/ji+dkDmRsKzmJuxF4l5WhPbR2j0tQ6YOCS9uoqOVXN6ObGITuztQsPFDN58KZ+cGkI&#10;juSEL40rRo2DS4pN83xpbGzM4EojIyOi13o7NDQEp+uTnv5W6R3oMHac1NU2SHZ6sYSHpIuPF3vg&#10;DyTjDUuR9VvYKcO/sbVbs2Xrjnx0cmr0PWXMVMOn8QUf8K4jtw4PP96oI4GNV4MnI4NgMT7pHhfd&#10;hWd4oPAV3Gjgkwv4ZHmgLHxS7qTvfa1xHgVj6KExy+9CL1/9BkuuwX95NXziayybxyezf2f28L6J&#10;S9Z9C5++xqPAF9XTl1sHrFkOtujMiyvXqn+7zt9fDtbcaR1qvwVuxfXd1H73oCfdw+3d1IbWWcn9&#10;leDSCh77tqN6k3o39VbrOgOb0J8eAn8MDqX4xFncu1Pt6V7OfUvQyanvHnSBQy17Tn5x75/l18/h&#10;j3k/CI2c3Yv7qWnAp+3wp/3o40eilP8w3xI/xL47PCh4moLxNoU52IeQRfZFtvIlvI+8L6NzmLnj&#10;RGdT4zmc+Lvxm+Pt3eqHJ9MjR15YF0+tECPPcn71Tpz84tVwTog88Yqf/GT1AVn1293ypw+CqQET&#10;yFbJE1+4TxCatUcEtUVogRyKr6XWwvNkb5UXN4eT81kID+oGt8rBnSEJyu/FS1onhQP/kCg09EPJ&#10;p+RAIvMrRWQiUysGFfSjo/dJPDPFqY3UX10X0N2pUysHJboODyD9wrjGM1zPSkABOQXpeN6T0M1O&#10;4KkMI6squMKYXdnk5WDv6gR8iFyrvCFJKMJPWstcYDWvhx4VTU0ZDocKszMn7tCdiZNg1Gnmx89Q&#10;781Ieim/Nzt7dCPQwD715+98qKRk45MKTJet5BNkwV9Sq/rZkdpOH7SGHJs2yeDnSYL7HUUf848/&#10;yXxxMRk1GeRIluIpACuKuqQZPBuAczU1jEumA7zKZO9H6kmy2QrExvNyc9j1GlfBrrUi8KxLBgYv&#10;SmUV3oC6HnRoemnoOt194/AT5lP4vSTTL3t7oz98OpPcd/49gKnBJWQwF5JtEpsvxXUd0t3PDEsn&#10;nssW/E/UddXUdXXUdXVwpzpmgxvBp276dYPwp2G40yiYZNRy1G9T4xPGmeR6nFpufGRURoacMuJ0&#10;yqhz2Lh1DgySidAvzt5OTo+0trRLRTV7SVLYC+mXhLcpgRzRROaWk5lDTIVDpeJly5bdu/LEza1A&#10;9u4rkUOHycPzqmZ/VQ27i2vZFcMJrP1e+HQHHMKF97LuwlOMMvkT/qdv8Cf1Dyz9IboTfXnVnQz+&#10;hFdoOTMfik9LFZ/o6d1KhoqhQ4FBBodS7Wmx/rSAT6ZvXDFKj4VH37y1fFAGPi2u9eBc/1t8Mj3g&#10;qo1T+30vfDK9T6q9Lz733WJik96a+EQtdzv6OD07C6OUP1n4dJ/qTvPnvnkOtUq1Kdfn5Of3/Eme&#10;efYTefFdfwOflD9tPFqNRxOPbgi1z3E8cXAozVfxS6Z+WcAntCbFJ+NoPTcKZ2LvJlqMYlOovR/t&#10;qZs6qR5tJ4/5mVR5/sM4+e0HifK7D5O5TQajbPI/70TJL18NMPDpIWq8FY99II+v3i1/eN9f1u9P&#10;lo+P8HnrfOSV7WHy4qeB8uftEWBokvxld4y87pEgv/nYX17dQz0YWyP7EvDugUnJjWTutn1mYFR4&#10;KfyIOTxb7RQaFho8+HMCjTmiiPmKsX9J5eT/E0f3BQnDvxBHjzC+CY7D3r1jeB184VFB+RPsUW9m&#10;/2aJvH/Qwc/CzAtzkulo1OmVU2DUCJwITobWlFZF1no5uwtLmUGEI4Wn95Lf0Ee+6Kgk4jWwl/A5&#10;ZdPsRKTPV4TnEJ/0loNx7KiLIAOJnSZhORIUW2pwJ8WnsEz2ROfgV4TnOdCd0qllk9DHgsCJwPh6&#10;dPwsMrhLJPx4vtiTKqWn7bTUVcDbogokwA+fKTXxPl5/965w8fJMoo5jd0tWi8TYSiSdOaEqdKfa&#10;un5ymoalFR+Tc/SsTMygQznPyVj/5xIXz17knWFwyWpmB9gPk94uEZVjEl+jHLBBGjrBkwnttU3i&#10;VcDzSW1XQ13X0MLe4BZ8Twv4BAcCn5yqicOblDspJllnAq40BlcaVa0JvuQcHBTFpaEBZo77zTM2&#10;0CNjQwPS3dVLnnmbpGaSJR7qQFNi78S+RHquSbKB3t0G5kg37wab8Ni544Hatw8f55HF+ARG+XMC&#10;ro5P6i9Q/Wk59Y3q47fpPrwf49NEa7qJmu6KPxMNCn+m4tMVbRwOdS09MbBJj+t14BN6+f8Kn6gX&#10;1Z+5cOBC38QmvW/hk95aXEofXw5W3aWH6zv1/jxfWoaWZh68p/oYP5se5VGaFarH1M5UlzJ7cYaH&#10;AI3/nuvhU5x7ub73x1f8BJav4MqtOdti9Pa0vrsZnLr1Z8zZwYmo39SjqfrT/dR36ntSfDKOgU3q&#10;H0ePWspzXX4tjy1fLU88sVZ+99oR+fPmE7KWHu0nPswIH61FA8KjGUZfPBJvIjN0R9HH1ROusyuh&#10;GWT84idQPTgyC84Eb1LdKdIxbGSM+8e3o4k3iQezCB+CT6/twC++KU1Wf5wuv//ILr9ayz6nd2Pk&#10;yTcj5JGXfeVXzLq8gldxl1+JfLQvTd7YQkajWxw6TR3+BfJ+UhvxdsbIugNJstk3C6xk5gUcSGam&#10;JP3kaYnI7UI74t9t9QT5K+TjcZtYRs4BJ62e3nzLeSnp+5t0nP23NIz/Cw7llAzez6VjX0rWALmc&#10;HWckZ+QryRj8UhxD/5ToRnwMpeSm13/OLM2AbA07BT5ly+/BTf/EZnK+yPGqQ18Cp5IK8WyVsg+r&#10;gt1glWSv13CqyGOHK8Xm83uBQ0WCU3F4KJLwRKcVDuNvdII15JmDHx+jP3mh9YQnVDJrVi8ZNexK&#10;rKc2rBpgfw3fd/tF5j/4OcGngpo5fFVaQ6K/uSWyC5yZYN9sCfPLlaN7k2THR4Hy4Zuesm1jpOze&#10;hh9+X5YEMFuXwus2d7BXqGFEKusG5VQLNR09/O6BKXwGn8nkmXMycea0zF36TC6evyzT1JdREdmy&#10;cXc4Hq8GtLp2ia6ZkZAyeLHWhnW9eDOHmAHGKzCEtgRGNYFRje19zLYMSHM7uznBqBb4Uz++Aufg&#10;iAw70bs5I+jkqi/p0TrO0sFNrWnI0MB7e3uNXIS+vj4ZBK/OjozJ3OQUPGuG75lsi5PM7OVQbyaD&#10;02Fl8M4s8hsywfpMZhVzZK97vuzzKJRDB0rAZrDfu1J8fPF2BlSzN51c8qDqq/KnlWDKyut5D9J/&#10;U/+Q6s2qNS+By9xyLR4oNKhbrnFF8+ZQ47lcr/03cn9/gE+AOk7xyPU6MIrX0OMK3imGWf4n04dJ&#10;vw6+ZGpXJr5Z83r6fFd4jNaKWhu6/AD80YP2rnktOutmzr2BLVyb99GE4DIGnoAtlrd7BR4sawZF&#10;51C+62gWwrcdxR19TeVI+jr6enr0cdWatD+nZ+VNJmYZ+tOix/VjyqUeXEJe3W0cbh/QvALmhO+7&#10;ST1Q9O/mzwO3gk2cB/n4wy7Pyqplv5FVd7/I7Po29oiEywfuWbIOj+YG5vC2gk974E8Ho/EH2PBa&#10;akZKGt6mDCcaBDVeNhnResCocPp1oWno5+hN6knU4x9LJgNa5AduOezNpq/vlikvbbHDg8iq/DBR&#10;fv8We7M3xpDJeAhfD3kP2ZX05hulrJG92MyWNfafpQfWjZdI93x28B4/ydwLM+i+dva+5JLdeEYS&#10;qpiNcP5LEmumJZb3cGLtaTmW3cu+KrxO1H6JFcPsZb4ozWN/l/5z7Hqf+rvUDX3G/Nc55nonJRbe&#10;FF/HfuOTZBK3kM01/C9J6YQ7NDPH3TrHLrtZiarE21A+KZv988kaDQZ/O/FgXmAe4wJ+TOq6SuVN&#10;7Gwo5fspYb87WpiD78NRR54qOJYGhqXCtSIcXXgumEspgX/k9sM9e9glz56w7GY8qV2y9XAsvlVf&#10;eQ9McOfniwPDshrO8XslUyxvWLLBphC8XmG2Ouo6PCDUNS+s8WA3OjlO3AZG4ZNGK1q3PZLdLlGy&#10;YdcJ+ug55CzVMM+Gx7p4AJxqFjv9tyZqWWffZzLhvCwzo5dlzAlvGsJ71H9ahunh1fHzHkQXX7/T&#10;Ri5MPXNFA2Jv+5vkgt1pLafpC7RLQ9eIdDun8AbQe5ucNLQjxRLtsSm+qJatt4ox+phqSYpFiknT&#10;o06ZGnHK5PAQX3uQrzmIzjRgYFJnZyc5we3wug7p6uXzqAtnJ0fk7Oy4zJ2bljNnpngdvnafehva&#10;pbi8kX5lCbsFHXIYL9je/ansX8sQNx+0Q3+wKiBbDqDxeUawf/BEoQTGFpLJVnRVfLqbuZB7wJW7&#10;0ZHUv7TsR6qTU+cZ+EQPDw6lGU6KTbdxbeGTMdsCPt2OZ9uF2Tet7bTW+774ZPAgPEvqi1zAJ7R1&#10;C5tcwScDQ+bxycAdsEJvLWyy+vuWdm3WXldwZXEttvh68WstvtZ+nL6W9Tr6ddSbaeGThUd6u/gx&#10;C7eMes/AJ8UdxScTg+6/mX7dTWjkt6iXXP2a6E58TJ/zEDj20NJn5P5lv5b770Inf4qMsjf85O1t&#10;5M4eKqWvRI13rFn2RuJ/or7zjsW3w14oXzu+cHTvY9RyofSswrRvpdhE7yrEzuPJZk6mYpNilJsP&#10;M8HuubLWIwd/VZa8vC1D/rQ1g33gYNTbx9mTbZPNe2x4m3ulhNmtxJxqyavuwOODxpxWDn4dlD++&#10;t1vc8PUUnNTsFjL//NLxVeF5OVEhNvhRTPkoHi1mXE6gMVD7ROILymzh738h+6xjK8kFPCu9YFP/&#10;HOc8+wZn/inZjdQp1ELJ9dSpxfgzSwclFh0+o5dcrnl8sjVSF8LNosGnMOq4jT458urm4+yXcUpx&#10;4+Ur+FRF7jD4lFR2Fowi5790jCwD6jlwKR18UpzSEwdvispB/0K3CrHjd05sZKc887sBqeJvY1+Y&#10;T6IEJlRJLtpYHDVdYGoT+lOzOGqYmcZTGgYueoby9z8ETkCNGRl/StLoSWaq5p8/JPuPklfF+/II&#10;PQF/sOpQUCFzHJnM6OWjdZeLLalBUtKaJBsdqrJ8QMadf5XJkb/KmYkvZWrsEjXVObLlpqSW30si&#10;+LePOvoT9wT+RtWKZ1oP9fF5yez9UpJPTUladY+0DeH3HsW/hDdpagqcWtCz8QKASYuxSbFH+ZGF&#10;T1MjQ2DTIN/DgIwOoi+BX4phXV1dovjU1tFlnO5+uBf14NmZcTkPLl04PyvnzuFHmJyQwWF8UD34&#10;Ppv6JKegWeISa8hWqWLOB50wuFgOh5aIZ3gpp5jsdzJu0d4i8J9HpjGH7Ki5Kj7deQ2+I7Kb1Het&#10;dY4r/a1l1Hu3XY8OhV50i3rF4VDqGde5O80tUE60BP5kzN79H92HAN8B5+74b7IELP6kz6dG/C7+&#10;ZM3RqV/qa/gELik26d7PBXwCoxQzLFyyembaz7/il1Sd3uqzmc+1cOubt4ux6j+vwTcDlyzPAD06&#10;8MjCpMW4ZD1u8CZqOwufFH9MfmTyJcWme29EK7e4E9j00G1PysO3Pyk/Wfo0108bNd4Dd66Wn/70&#10;Heas3Jg3sclHB4vlY68q9GDqMzIMNENTPVBeeAy98SIeTSXLEDw6Bi4FZ6hebnoy1ZcZptcpA/SX&#10;8EqTJbLtMPsoDxTL+gOFov70NTszZQ365Z82Mt/yQQz+5BBD57XnVDELWoXm2k+vmvwfR63Y0qvF&#10;XkRdkUHfJRTe7p3A+7dSkuiVF7UoNxmD45GTBMdXzTuhdlKOJOEvymDfHO9Fr0SynPg3GZZxkvqz&#10;kd1ds+xL/Re7dS5Lnuri2S3o96VkXJXj5y4RnQXecZzcOPVX8RreWXi06fv547Pypm+2iVrqffdE&#10;Y09WVvWcZFXpOU/txb7CyjkwCZ+TgVPjYNW4sZs9Fa0pvXqWTL3TBhfKxFfpqIVnoW9F55A/DD55&#10;wJvWbw2UbQdshueoGO5W1HaBPPvz4H4HGAdO5pJzm9IhEfYuiQCD/aOryUZCQ2tC424l91DxsNAp&#10;x+mz+UaUix99zACeEwm+haeeYn8Mmd9gtT2PjK2qEUlIrWc3SpFEx5RIQSk9+945aaeH1zl0Ea3o&#10;Mjku05JB/el2NFPceb0A9WVU0YvsoBYG03Oor/onztOLOytj4/ippqf/o05TLqU4pdik18qfFKMM&#10;nBrolxH6csP9feje1HA9vdLf0yO9nVoPkiU1/zmKZ4p9lybn5PL0nFyanZPPZ8/I3NS0zE6gY8HF&#10;nFpfkqPQeIqZ49puKS9rkxL+3xZlNkleWr1kpVRJjr1aCjLrpDirTkpz6qQ8r+6q+LQcbFlxLV4f&#10;5SZwhTtuBGNueMDYIawcasm19OLwWmr2kvq9tU5bil5kaN/qc/ov5u04SxVTqNNMrQjM4nO0DjTw&#10;CZ/nN+s7wz9leBQUn1YZR2s8o6az6q9FNZpijOHXBpNMHCBDF0wwMEpxap7TLOZU/4k9pr69mDMt&#10;vjZ7dPM4iOfJwh1jFhh/uO5vNw7X2rezzn03873Qv1ONXPUnA5vAIL1dBVZpbXfvjXii5nHLqOnA&#10;poeXsmcKfHoEfHps6a/xGayWR1e9Jk8/vREfM32xA/my2Zu5pWB8iuGt7EloM7I0DzLn6p1ILmQK&#10;eSNpaOVgkZ7gDHLoODrbEsr8XcC8V3qnX6Vs96ROpO7/2LNU3tqr+OSAQznAJ7u8vSVNXvmQvV7h&#10;hWST0PdpHpCyhjGx2ekF+6dIaByzHXV4fvKYX6EXnlDUKflNk7w3xqWo/YwUtKIz8fxitJLaif8r&#10;1Zywgm6whqy2/C5JruVjXez4bGdGpRxPc8e0lDadZke9eoqoC5rQiIrwTjCztisgm2zLLHS3HLxQ&#10;5czv5spLmyLkd+sC8K3GkVUQB26niVtgMR4K+EoZmIMmnlHJfCDYlE6NZzfOHPiDVg4m2eFdKeBT&#10;Krf2yhnqPH2M/l01ulXdOXxTI/LG1uPyyCMvy1LXp+Sp/3lf1m0iG+VEOVoWPk808RCyY3Sn2IGI&#10;CrwazfQrqpkdaqQ27EKHHzWOoxofd/eXeK2mxOboFJ/wMgObTsDRsuBysXgtj2c04o+vwaNPxhae&#10;1/gMdp0cy2auJgWfUyaerVPiqCBXgFq4e/RvZAAxU5RFDsyROP4NFEpwEfhUOSoZHefZ5zzO/g/y&#10;n4bwCoydltOz5wwMUSxRDqVHfZWKQxY+Kd7oUY5kPAYeDYBDg8bpI3uzl3qzBy7VZ9R+Z6eo5aYn&#10;5MLspHx+dka+mvhCvpz4TP46cV6+GD8rF8amZQ6v1OywU6b5OhNO6sRB8K+vX7rbO6QNz2gj/6aq&#10;ChvAJDh0ZrkUOcrZG14o+alFkm+/en1n4ZOh3YBPik2qky9FX76NPp7Ozann28QmE59MjNIeHhl2&#10;16xEhzJvFV++Lz6pxm5yqCv4pDhlaUyGzrQYn+A0yo8UMxQHFA9MfJrnNwZ+KIeyeNTXe22LsWox&#10;Ji2+Nuo5izstwif1NqkGbr62mamiX9vyFizGplXg03fpT2ZNt6iug0Mpj3rktmfYnUBW3Z0vyE/v&#10;/wvzwuvl5bfIN4PnfHKYmf/ABtkGRm0PbZLdzNAdiCXnVvEpGXyCKy3gE5hk4VNgChmbNmZBguvZ&#10;e13O7s06NBbyc73K5O19ubJmF54/cGnN5gx5ZUOC/PHdY3hRstBWydloY09OIruYjqVLBLfZFWSV&#10;ZTQYtU9QQrkk83e+pP20xBfDIbLI+akelGzulw2RD4e23Xjm31Lm/EpST5G/OfSV1NGfqx3+kowh&#10;9lE0jhr4lMl70FGG/kw9V4a+VNN9ifcu+S/g03tuNnlrtw093473qZD6tkRexSv64sYQ+oxe8uYO&#10;Gzv5qsnNG2c/MpiD7ymtDE0c3pS2gE/n4XWnDQxS3mRwJ+5nUKMpPiXhS1BOpdh1HF728oYg+c1z&#10;H8q6DT7y3jpPeflNDyNP4WBoIZypRw5FVqA/sZcG79GxFPpnjh56ej14D8hFAp/iC4ckDm97Jtwm&#10;Ft0tlJrRO6yUrG5qHXhWDLq24lNEeqOEod0lgMspcKgTKfV4qRrIteNv0Z4ostviJSCmDJ2/T5p6&#10;4VF9aOktk3wPrRLK8yPIIT1eDi63gr38fcgDn9rwIvQPT8nsDH2/iYkFTLI834pPikfKnfQoPlm6&#10;d29Xt8GXBuFOWtuN8DHtz02PoTOBSxfPTC+cBXwa/0wujZ2TiyMzcmZoVKYHwCRwbRTfwUhfrwyD&#10;TQNoXh3NLdJQ2SpVxSelAE9YZjK7KhNyxB5DnyA6beFcjUDdyYyK5udqn11zoHReRH2a6jW4nd69&#10;uUdYtW3m7DjG7X9f6aEZuSrXkg3wXzrva+bVqbZk6OfUgN/Fn27/gXIwXo86TnHpDmZ49Va1cOMs&#10;wiZD51bdCfxUrDDxCXyYxw2LM6m2bdZyqhsp3/r2o6/zbcd4vn7eAlczfZeai3LPDZovDvZxVt6o&#10;vTrtxSlGai7BlWyCVcytaN1mHdWXlEfdj/ZkalLmfeVVZr33c3lsCfh0K8eF3UN3vSSPP/iGrP7D&#10;HmaX4mWDh4PZ/grZjE9kc/BJ2UGG04E4dCi40dFkNHL6eEGaVcAJ5DoglVw4sMkzpks86HXtDKqF&#10;j1SxC6Ae/1O1rD9SLO+oz8Aj29DI19DL+90bIfL6R2SwkRHS2YevM4H8SrQlT/6uB0QWgVE1xv7u&#10;g/SfPCPzeK/gGW6ckIK2GakbuSwFHTNwJ3bKU5OUD1+S2sm/S37PRcnpmJPyob9JNdhU0qV7Fdjr&#10;1QmHKmmTGPziMWktcLMa/I6tkgcnSEZHPxiYK+9tCZOP8Cysfs9PXtvEzJlnnry9E+60PVqefe2g&#10;vLsrFozoACfJd8lnp2QR/cNiOBwYZaeuS6vAK64HHEqv1voTfsWtXqdVKWYx71yOJgV/Siphf0TB&#10;iHx6KF3ctofhNSyQY8F5csQ3A4848658jzu5/uRQshyMqpTwrG7miMgUhQ9FF+PfUJ+kA9xKbYG3&#10;0ssEpxI4UdSDQTG1/O4a4Uhd+DfZbV3AHA78KTW3Q/IUm3PIrMomY7doUNLBwIAI9CzwMIqvmYxm&#10;V9aEtjNzSdpGP4OnzrBvkHxdPjeyHC8XPrGkSrTCRrCGnl3/gNmPU85kYZDWcXr0vmKUxan0MUuX&#10;Up1Jc8sHwZQReM8k3qeZsVGZm5mSz09PyyXw6XPlTuhOX8xOyNnRKTk9MilTg/gQwLTeljY40ik5&#10;WVUtDZz6SjytFTVSXVIhxTmFEpGcRz2biV8sRbxDEuVIUDx5ddF4NG1ywMtm7MO5Kj7BY1aAJ0Z2&#10;ALikvXjFpiv4RB7BtYojYBJ6tmZl3sFRnqR9fsNvQA2o9Z7rj8z5Xn3ubeCPeqSMDDs42MLttRZv&#10;mn89akIz+8DEpwXeBB5Z/Th9TPFE8cPICYC7WPzlSn1n1niGNqVcip7bt+LWvI5lfdzQtHhdU9PS&#10;1/j66+jj5i5gre3o392omKR+cOZTOPfjIbByU/RaH3vU9VfyU5dnwKinDEyy+nf3/FhzNNUPpZ9r&#10;6uR6/cjNT8qjtzwtj7v8Rh5f/jzzLi/J04+vlVdf96LOICvWsxDNpZwM23rZHsFc5Qn0WWo8nwTy&#10;xFPwQCsmcfw4PknkQ/GxfVHMQeAX1xyR7cf4PL862chrrPcGnw4rPrEHBQ71wro4vJjR5G9HSLz9&#10;pCTZC9gNhO4dXca/pzz+pkeLO7WHh1+aHEusAgP60WvYoTb4hTRO/lPK+BufB07ZTw1KSsOA5HdR&#10;7/WgB6lnYOAyuzzPSwP86dTo32X2H/+Wrql/Mm+CByFWd69R5xT0SVImufpJ5AXDpSLjyY1zi6b/&#10;BSZ4JOObjJK3tsTK82/5Mh/oKc+9fgi+F4y21gG2wFUKxtjTM0HNSQ1Xws5kenfG4Tqjmr5jHXkr&#10;aNqZteBV5Wn8nPieeEyv4wvH+Dwy2jP78WAwo4PGE4Hf0tvXwT7KGrw8kXLX46/L6rVH8I8V4ddv&#10;o1fKfoXjZfz+6wx8ioQ/KT55cd+Nud3tzA4GJZxECyZf5bAd/G2QfDhaAhhlp5bLAIsT0eOS8YiV&#10;FtJf67gk7c0X2Pc0zgzeKDMxo3gpmRXm5JT3osdTP5Y0k6uuv192FeB5ykDzS0Q7z6ylv9ozIf3o&#10;PuoRmEADUj/lqGLRkOmvHKO+GxseMTyXqhHp0Y+pxtSDxtTW1mb095RfKYZNjY0betLczKxc4Fyc&#10;npHzE2ASrzE9OED2Cv287kapb6qn9sSDW1ImWZn4uOyFkp5E7qctX+KP54otNFsiAtLJKE4kW4/s&#10;UXcbPqgY2UON7r47XvbuTpR9eDn3u6VcDZ7ISPoufGLfFBik+SW3KzbN45PhC+AxvVUupTtetJen&#10;fMlVvZJo64pbBj+Cmy3gkoVRFj7xesq9zP6dqT+5Xqf1neUpWIxP6GNa38FrFFe0xrO0H0ujNm7B&#10;kq/hk4VRfN4Vjdx8HX2e4teCFs71d72W5t8pNmlG70rwSXMwlTc9sAQOdKv6BuYP1/rYI67Pgk9P&#10;GxxKOZOBTzdrDw8sm8cmfVy9B8qhHgWffgY+/XwZPk1qvEfvfol5vHdk9Yt75M0PQ9kRQD4SGtK2&#10;EHYaRHXIPhteTWo873iyKsEjv2RmXuBSik2e8fT0+fhe8MkNfNoZTG0I99p2lPebdym5nOjjB3Pk&#10;FTe0p+3swdxkZ3Yimn3Z3uLpnw42kSUSm8E+2WLZ65tGjzyEPQrsCUioluqui+wS1LqIeXVqtVr0&#10;24qBzwx8Sj05KLmdU1LUNydF/RfgU59LEfP+WfTAi/m84vZz0jr+D/wAzALSV07nfW3Dk54KZ7Lj&#10;mUrkvZuNVzOrGMwFC3zRnjbvxwOBX/X3b7Lf5k1vchbcyGrfKevcEtjpPmjUd3EF6PHwp8Ri/E8l&#10;eBOKqd2KZvBC4SWogD/hf3LUoE2BVXqtuKSPJ+GTUj9nMreKU7qbwfeIXY4F5YkdHhQFfv7xrf2y&#10;dkeE+KDXR8JvbMVDHCd5W+a1VyJebvpUB6IrDX+YT2wdGhp76Q+lyi5vBxkQDvKhyuBOaOv09dIc&#10;7Haqn5LKyhFx4C+oKBmSOrStipJhKcjplfw8+nUpuqOJ3ldEGTV2OT9LPTny5WBjNZ6NEUkHm7L4&#10;XcZQW6dWsDeKetzCJ8v3Paz6zwA6OJiz+Bh+S63vqMW6OzqlE+9AR0eHwZ+05lN8moA/TY+OySw4&#10;dVqP3h8E66gDB1rZP9xcJWW1JZJXkke+Qg6++DSJsaXi0UqWyJAkCfEjs8uLnRGH48RnP5li7idk&#10;F39vdu3ibw41uwf64V4PeNR++Pl+h3gdyLwqPunegzvRuzX/25WenXoaDf6kGpTWeuCFC/XfMu39&#10;X8v9H8KZ9MCplDOZWXTskKLHp7PDd6JfaZ6SPsfQzS1csm7n8cnQn4z6TrHOfG2t9Rb0cTiT5XvS&#10;x1QnUiwxNPKv4ZCJM4o1Rm9t/mPKs8wzr0ktwih93NS8wSde13pt43HrtW8yn6PP097btx3TP6B1&#10;mvoGTE6kjyk2GX056jzFIa3lFJdUazLPvDdK9XM+76e3PCWPLHlannB9Tp6863l54q4X5KkH1sjv&#10;nv1YXllzUDbuSqHGQEMCa3ayl3UfGHXEhgYVyzwbHMo7Qfcm9JOBQgbwCbApGt0piqzx8GbZSk24&#10;KaBWNvlUyTrPInnvUK68ug9fwY4UWb05SZ57j/zud8NlzbsBEhZdLAlJWRIcyq4EWylz+UVyKBhf&#10;IdfH005KPv1s7ddlNUxIee/ncCc9X0ghHKkYn9Sp6a+kYeofUj36JbuZL0kavacTYE4I78Xw9CZj&#10;fi270sl7il5bue4DaQGjTklBlZNc2D6yF9vZrY0ek4hvL6JYPvVIkL+sD5Z3tsbij8iXF984wo7e&#10;T+Qj8CkKzqP6eHzxJPo2OnPRFHUVJ3/SPHnKqRS3Jg2elVIGx6s4DT7hK4d3xRWM4St0Gh/X50Rn&#10;D5Gjyw6dV9zJcoqU9zcFy8Z9cXi2Lktx5xdix1uagvfdVkJtVUkeO9hiKxhg1nEAP2wPczT0NzO7&#10;wcUh5meYNUJv2u2VwQ69cPl4Z7SRY5dFPZdEP7Mgv0fqq9k3YWeHALVkPH2BiMBs2bMrgl0C+eRP&#10;snM3oVaikyolMpsczoQSORBVSH4pGEd2vu5IiyEXLqUYfacNvOkflNEh9KXeLvRt+nTagwNPetCn&#10;O1vbpKOlFY7WYtzqtepCbY1N0nKq0ZijU4zSOk99Up0d6EZt3LZ28Tz8Tw1t1G6npCy/XPIzCvCI&#10;2SUyNUFCbPwbOR6Dz5J8Ls9Y8TmcKD7M33nvSRFfd7t477LL4a1J4rc+QYLxsERtz5HY3YUSu0tP&#10;sdi25kvMVq63Fl0dn65bIcvRv13Bj2X06wzP9Q34JQ2dnMwVMEHz3ZTbuF4LN9IDXlj8yfBq/pC9&#10;CZxleA9W6DztjfgUeP4SvAffxZ++G5/mMQpcVN1J+dQd4NdiDcrCIsUjQysy9CKzv7eAMQa+mHzK&#10;quUs7VyfY2lX/5+z8/6Os762/v4X3pXkwg0rIQHcIIEACb3jmIDpSYipIWCaaTYGg417t1Usq1iS&#10;1Xsvo941Gmk06t3dcpF7oZkaSML7Oc+jsQVJ4CY/fNczTcVanj377LPPPt/AJwfjxjmY4dI4T7vi&#10;AsMnyxF3+Y9hjfEehwONewbs/q/HH7O+nOlP57CIXh64ZZgVrPmsvrOvse91Lfr4NZxbps3U9F8+&#10;CEbdrzuv+L3uueVZPXzPfL0wZws97wotDG1mXjggy6ddlzKCxoQOlQE+Zbr4tCZtG9g0pOWcpWDU&#10;uwl95JZ06Q3qwjfCvA53mr22XI8tL9TvF+DLnJep+19IJvs8THczmxyztVKtbX2qqTW9iXzIED7r&#10;8ARFo4kXoXl07v0rO/A+Uz297cHjX6vjwNeqHmAfwbbP1Hn4C85f1X3kH2rYcUaJzHCE4zFI4/2a&#10;UDpMj22M2dqd8jTuU2XzfrBhkPcYGcLl7LPtw+vTd1Cemi7V4+fp23YK7adHL73DrPTcLZr9Njl1&#10;i7M06+kN/J6L9c7aEhU2GQfCr1mxD5w4yFz0QbQovOrVh51Z4Nxq9tIbblH7ZVTx3DjPyoFnZYNl&#10;aWRtJnlsH80oeto+arzd+ssrmzT1N7N04RUP6co7nyPfwK9E6s88sCmtkfxtP/hEDVqEh7SA3lsp&#10;OFTmtYwpdinjpSrglKK7J+X3keHb6/gMiuvxp2V0kLddyp5mdo1SL784P1KvvomP4d043Xv/HM2a&#10;NV+vvrpOsfzNe+lx+jv3q6Sik+8DN4uvpr9RwG6HGvz7eN/RvUraqVPxjpd5mfUb2uPyn5E+DfW2&#10;O5hkuLQNbjRkuAQO9YFDPe0Bdbe3q8vfrs42v3O6uAYCAfISOp0TaO+Uz9uupvo2VVd6VV7WTN1W&#10;r5ysKiUlFLPjIZdszGyFhWUqbEO2wtfnaRO91IjlxQpfWqwoNIOE1fQT6OkkrapS1MJCbXmZnuT8&#10;WpWu6lTVhgGVre5W7iKf0ubWKn1endLfqP9efJqKD8D2NzkeAPiT9e8mgzNTwJmpaDNT8UZN/R/u&#10;g03mcTK9yHQoq+cuOQ/tyfE54Y3its3gGj6Z3n3R/+P5IG8KXsf5kzPD96PxGs/BOzAPfmY79AyP&#10;gt4nu9pjdjWMcjmUi0WGN47ODYYG9XCXG53jPlaz2WMTMcrwbSJ/CtZ4rr7l9ufsedO4HJ1rHJsm&#10;esBdf5PrDTeMCR57/Jqz2GQY5XowzU/u4BPY5eDaWX2cLLuL7+J1eAym3ENm+gO647L7dcflD+l2&#10;ONSdN83WH2et1py38eitrmampFXLYtmZkICvKZk6D4zaCEZt4KwFn1bCn5bBr5bQ51u0lZngID6F&#10;esmUqnb2CTy6lFm6NzN13+vMBz8Th64To3v/tEIbwvOYme8gG6RZy8KzNW8F/unwHIUl1zDLMcg+&#10;vPfZfXeKfXdkvx4iB2nPV3CLj+Xb8zd50cabd32grsN/l3cvu075rE8Gj4qY8c2qw5sA14hBo0nB&#10;65jKjExmzXb8CcZ3+tXA+zGA56CCDKTiqk6ySPAslfWRl5eo2W8l4FVN1SOzw3TXA2/rxhmvoZ8n&#10;oTEdwT/wntLJeHLxyXDIxSfDpryao3AjajfwKR0N3fAovZIeP7ftmly2Fw7G78jVMCrZw06Y5Zma&#10;ds2jDj79+q6XmItuU0rdbm2F78RVjjAvSE3KKcUPUTv0EbnoH5Efd1RVbcfV0v8x2ZJn8LQepd95&#10;yLk29+CP78DnAKaU4sOKA+/SqfESs/2KBHfik9gdG1OmP/95ke6ZOVsvv7JGmTl4EmIKtWpdEt6p&#10;cgef5m/IJQeM/D7qzpSaveCT9RhG2IuwE68Ue83RknYOw496/BoBlxx8GnDxqb+rS73o14ZJ7ejX&#10;bc3N8jU2Oae1qVktLS3y+ajdOU2NXnCpXmUlNcrJLlVGWomSEgsVH5urqM2ZighP19r1iVq3Llmh&#10;67MUEVKgqA2likEviF2LbrkBLNuEphiF/5ReTDIYlTC3UulvN6hsbY8aNm1T1fp+5Sz0Km2ei08Z&#10;34NPl4ItU38EtvyQ2TowZNKPqbfAmCn4oKbCTyzb23Kdpv4PPOpH5sEcx6vzeQ34NOk8csTPM98m&#10;HiluT0Vjv8zBNJvFox4M4lLw+j36k/kyXYxyZ1CstnMe42pcyviOg0XGmTiGLQ6+cHX1KcMmF5+M&#10;IxnOOFrTRIzi6/6V/uR8fZBDBfHpQjxNP4XrTDzjnMkeN8yaeOyxICa51yCPYvfd5Bn4MM2P6XrL&#10;Daec25N+R5bmb3n+LrjTfbrzsns1/fIHdcev6OVdOUu/u2u+nnw+Vs8vyCOTt44efEDLtpDtFc+s&#10;PRi1DlxaB045/Al8crCJOnABfoT51HdzI8nyDWkiD7dST1PzP7I4R/fNYyb4lWTmW1LItN6om+6a&#10;x3sinf+vXaqoaCQLvBhcKmf/cIfS6ddZvkgFeJJdv4u+F/2yZmb+PNuU1UCuSSNZlYFRZusOU+uh&#10;jXcfV2rtLmfX6Ur0l41JrXh+yMbM7ACb+tj/4QVThlXRe1SbM+uVXcmM6/AYmbQ72b0yqOrmQXZC&#10;dmrOong9OTdKj8+LI1s0lN10S3T97XP05JwofqdR+nKnma3D4w0OpdccAnuo6ajvcuFQeWBUZg2Y&#10;BW8yPDJ8mnhSykZlx/DJsMnOS4uS9LOr/6ir7pqj+59bR3+B3iX8KQJMiS4b1JaKIafGymJWp7Bt&#10;jB4cM4boSiX40aubD1Ongpl4qYo5Fdyv9eMBBZfMv5lWMozHn5272fQF6ENE57RqfSz6DfzRUz9I&#10;lnCCZr+2nByAOPYGJJAZGgt/TcdHQV0fQYbSRmYdycNKIUsmt5GeZRW+sXbmUHaPUd+N4Dfq046h&#10;Tu0cwldJbbdjcIg9eH3qA5uMO7V7W9RS30D2VI1qKypVZ6eyStXV1aqpqXGu5WWV5BCXki1cqLj4&#10;HEVFZ7GPPEMbQzkhmQoJzdXmFR5FgzuJG5uVHuZXdhg9lY3tKgrvUmlEl2q29Khxa4/q4wIqj0Aj&#10;eBd/6hL0u3XdyovcrpyIEW1Z3qrNi5oUyXORi5u/kz9NgztN+aEd8nhNgxrvwU0jd/tS8Oky3teW&#10;jWscysnxhkM5fkr4k7MPAY3cdCjHs4mWZXWfZVg6O4nhQ6ahO3N3QXyinrTsXwcLz3M1L+sFOnwM&#10;/JmMV8HwaAocKnicx5z7YBS4aPmYlxou0dMLYpPLn0yDmoBPVp/9C4wyj0DQa+l4BgyT8F5OfNw8&#10;BK6/idwUenITtSbTohydnLrv8gvoyY0f081tlsVqN6vnvolPdzg9PcOn65z6z/VmWp/v6kl36cpL&#10;qPG4Wo132zRXh5r+q0d0CzN5t17/jB4gS+CxZzehZ6RrwYZacutayXml1kvsQ3Ma1HLOMs6S5AG8&#10;14ZNnZpP324ur3sNf8FrG+r0/CqbbUF7egt8ejlZM5/bqumPhmnmrHWaSd2UiM5UWelXXFyuVkbC&#10;m5LKleYJkM3Wja4yoIZ++vf4lgrwiK9L5ftuoCe/1Qdno/dFf31tkldvhZbiA+WgDS8M82jp5gq8&#10;V8Wat5zeDXVKDB7xaHSuFL5noXe7NqWWMT9TL//AqHq341nwsvsj1aOopEoyq9P1KtrNSwtS9Py8&#10;eD3zcqTum7Vci9aXOTPAxpcy6dtl0avLRBPPBJcMn3LsVINXldR9FQeYg9nvnLQKwyr3sZSyfeAT&#10;c8ele/Gc7iKDZYdeXILHihpvcWw9e0/JjMjtZm/WoHMiq/A01aB54YOIKWeuMc8PhqLtU78W1O5R&#10;TuUOdk3tUQ1zOGWmLbWQrYK30+MdUzl8yuq8Qu7nNex1dk6kUr+mFHWwm6qLncP8Tfhbr9uUqU0x&#10;+crDs2/13XJqqDfR7BdH4o3aVE5uKHoVPy+tmvc5nxl1LXgDRshmwhuwZ/sQ+NSn0cFh5+ymxhs2&#10;7tTuV7e/Va3wpsbaepWXlCsvG+9RdrHy0RqTMz3s/OWaXqrEZGq4LflkLuSiJ2Vq4yrmnpfmaOOS&#10;fG1aUaYta+vAlxoVx/pUxf+72iT2IiQMqiauV/WJ+MS3oiXGtXHfr9pYensxfqWu9StpNfXcOr+K&#10;owZUEk3fNQR+Fc6cZ7hd278TnwybplLbTQNbpoEllgdgeSWW5+bsCoCLXGY8Cs4xFUwwrdzxKzn8&#10;Cb8UWHIxPoKLmem1vF9H44bjGEa5cyvUi+dRx4FFVv8Z1wqeSeeTyYlmZbq8cTG3N8jr+Rn/+sCl&#10;TI8a//7md7eZHEePcjDGxScXo1x8MQ0p2Ntz6zzT091+3Pddzffk+pvYeX+x1W3o2fTo7HHr5U38&#10;ertvj5vXIDhnZ5hmHCl4gp4o06AMo6zeM7y6guuvwKerwKfrJ9+jW6aQBzXtAd1+6UO6adqDuunK&#10;P2n6bc/rvvvf1FN/WatX4D/zQ8ic30xe6lZmX1Lo1XEWp/ZrYTKa09Yudl8GyNVu1avhzXgKGth3&#10;V6XnljIbTM/ukdfIVpmdSK8+TjMfB58eWanr+f5hEcXq6mI/Wuc+tA2yKo07lQbweqOv1A+pZ9/n&#10;6hv7m1p2fcE+vQDzdQfw44xqblQTuXrJenlZsVZEtzD7MqB3NuIDX1+oBWty0LYLFEmWSHJBmxJy&#10;msCoalW27eT7jso/MsY+owNkhOwlU22IMwIXYT9CfKmeeXG9/vD4cr2J9+mFuXFkWm7WEy9tZn8c&#10;sxK+D8CjI2SeoFXVHB8/lmFAXhJcyvApo/KQ0shzSC0Dozh2374mmZnqZHL7nCu3E5mzji/YRY+0&#10;jBmdHqW1HFWK75iiGsa0ogDvADMlEdSoSWQ0pLcfUSpzKcm129XQ+yH5midV5j+Ch+Ewe0zBpXZw&#10;yX+A+wd57rDqOth31XFKjdR5dvU0Wv4me2I7jsjTRPZNajX7qaq1KjSdHVKh9OHj2IOXoHmvb9R9&#10;D87V3U8sc3LH50V4mL1Du0H7KqOHWg22t7Ztd/J1tw+gZ49zpd0d3drd2aMdHV3qb/ORDd6sDl+T&#10;vI0NqqmuU35uMTlU6Nsx7JCPzNRqsGj1JnYeU9uvC8vXho0FYFOxQlYUKWyJRxELq9GR6pWwpF2Z&#10;q/pUvqVazal++TMG5cPn0sRnYWNCp1rSO9WUim4VTy0XRX+P/wcNcXDDSLwRYQHlh7SqEm5Vhy5R&#10;Q9+mMYm9yEnd4Frnf4BPtofuCgejLBP3F9RpvzAOxXs/iE+GG7anJbivxfDKfE7fiU/4qyahvbv4&#10;ZHXgOEZRE046f7xvCC7+N/hkv+M53DEeNH74vc/iEo8Fvd+uB9O4knsuH/cOTMSa4O0gPhkmXXsx&#10;tRj49Oufk0WAt8BO8HVXXGC+A9OqmLFz/AZuP+9q41HOcWddHJyitjNe5WKV6ejTwSfOxb9lLx6z&#10;LtR6t0yeqdun3qfbptyvm6fer1uuoM679gndcetsPXDffD09h6zr5R4woB7PDfsO47u0NLEH7gQ+&#10;8Tm2gPtv0Ot7PYI9UqFNenFDvf6yGl18cZH+QI147ytpmv5srO58KlK3z1pLnu+runvWQj34+Hxn&#10;B1JiRgWfz/gIq8kvaSLHNq+JeYwB9Y5+osExZnqp855cEEsf0asVqfycTdV66NlozVlSxGwteZKZ&#10;g8zpsZOF93YcMyCbU/A1Utek0gOMTqlTeHyZ2zsvx9c3fFSDe9jlTG1n3KmLOq+tZ5/W8r6Z/Wo4&#10;eyjxPUTWs4c9Ro+TxzkX/0xS0YjjG8/Bk5nLLLDDnWrgUeBSNjVdDn4BO4725PAlt7Zz+Ba4ZXzq&#10;bH3nGSWLhhy7wp1aEO7Ri6uzqY/xC+T3axMzv2uKh8EmMkh9cLPuU+yQQU8aOO34uuqYyyttPUyO&#10;3Rh9zZNqHDyl6u4jeOQPMXcyxv7lg+Awe+TQixo7T7Pv5RS7uw5wyGzBVxGZSh0dXUzeQYUitjJT&#10;vCZJTz3zrv706Jt6/oWV7EBhxoncLfMvLElp1gr+hubNLGzdQy3JzoP27Wjf9NjQv7s70L4DfvV7&#10;OzXgoy/X0qFAA7pSHRpTXZOaaryq8DQoLwNfkuncG1K0Dhxcgl6/YiV+/NUZ2kAPLjK0SAlwta1h&#10;5UpcX6HkNdVKY049dwOcLqwLjAHrUroVyGRPTNI2NcT2qoHPw6bkDjWmsJ8zrl4lEVUq29woLx4X&#10;bwbZ5HyGlkT5VJfcLV82uJZN1jqeeh/+jJbs7+ZPU6nr3MMeOrShKfgG7EyjfnP4Ce//ID45NRs6&#10;kOGT8SPDKMOr78cn1ys1EZ9sB/ElHHvM+JXTD6S2+9e8Kcin/pk/ncMnF5e+gUPjuOR6n9y5OmeG&#10;hbyGX5DXYMdwKogz374G8ckwyeFPF7n45HAkcMj1Q7nYdJY7OfhEXw7fgNV67hn3Hoxjk/X1zuIT&#10;2HQV/MnOtXComybfDS7Rx5uGRj7OoW7Dr3kDWtQ11Hs3X/cUe2QXkoUSRz8o38GoRRH4w8Gpd8Gl&#10;d+LYaR/LjjtqO8OnOeDTC+vr9Ri6we8XFuiBN7P1uzlJuu3pKN36eKhu/P1SzVuTy7xrh95cEcPu&#10;knfZQR3H+6dTmR4/OUc78T2zA7J9DztAjjsZK0Ut7Gqp20WusGXtDpElFaOXFxfi+S4mczpdizZW&#10;k6thGW/siOX/+SZmQ2LSfM7uy1XhBeBTpUJiSvFldoJHJ5nPOKnAwAFyarej6fQro8CLlxpv6LIU&#10;Pf5CqJ54cbPufXQpHq0VWkLdmF1NXia8zdG/6cVZjWf+AtObbEdnTg05dJyz2lOl4dM+/Aimkdvj&#10;8Cm+PtV6dxzr4yWW7NLra8nqe2a1XtlYqGVwgbUFzLGgdyf6jyu9+7TymRUuGmBeGF9Fy+gXatv5&#10;GTXvB6rpwYs6cEq+7R84mXaWCdy27X128cKb0NIbyOJr6jqFZn4Srzx5d1ndzA7z2bIRTzU+xpSC&#10;VjCqkvnkVL21OEZvLozSu8vitWJjPjU8eaXpbVqEB2EBfo8QasKt8NoCNLv6xh75waNWtCW/r0Ud&#10;fjTwWrSm2na1VreqATyqKa5VNcdm3yqLvCrKqFNGHFkvITl4AfAjLUzWGjA/fE2e4uGPBfi5auGQ&#10;VVmdKk/yyxPbqorYdtXCeRq29qkqxqs69nO2JA2rMY45zM2daE7tak6GQ9GnbOCzyBNVo4roRrVn&#10;4v/k7+7LGVQlOkBDOr8bdXNHca/a+XcEmJkKlPi/kz+dwyc8BuhIk39I7i5nKjqSswdlHJ8se8V0&#10;cquvgvpSsIaz3ebfzZ+C+IR3/DzjT/g5fzSVvt+4Jm/cyjjWf4FPpkE5nGicNzn+TGpSh1MFeRO/&#10;+0SMupQe5GVkwfxf8ck40W8uMk3J/OJu1txZHoXmFKwBg68z/DHe5Pb0zF9u+ETO08XncGlifXcN&#10;GpSd66nvbp1CD2/afZpx6QNg1IMOh7oJnLrusod09aUP6je/eFjXXfesZty7VI8+TZ8azHlrXQ07&#10;BJq0AK1pflQbfgK84pzXHHxq1vPrG/TI8lI98E6eZr6RqekvJeiWP0fo5sc36KfX/wX9ebOefydK&#10;mRV+aq394JGPnhM707r2qXcXs3H0/usDu9n/cZqe1SHyVcgULunRn9/Cx108pLc3V1FzFrKPKk1/&#10;mUte+UryFMPxTkWxF31DCfMN7bz/vOwWytbaiBJmzarZQ1vHPrld9J8+Uh8ZUN1D1C21vSqBs8Uk&#10;V9Lna9drixJ072PL2DsOt3tqJbvBV2tNdCX4Q6Ycu2AKvSfwP8FrmMHLwtOUXQd34vFcMgnsmO/S&#10;TkY1uIQXM62SDBhO8L49Z/7MAvyadsIy2pReP4qP4Ji24GuKbdhPrgvzwz3vKxscssyA4kHyppjd&#10;adh1RkPHvtYAfczA7s/kHXlfbXhW+w/+VX34v/r2f6aevZ+RnfWpOrZ/onbmC213V141mlkZuRL4&#10;Lxety9F6/GUp+W3ksvQrD00uLIa/3dpUvbsyiUzKAi3fio6MBhZRMayl2S3s7WpWeDY8qNyvusZu&#10;B598zV7ZaaUX5zXcKiUbJr+eObcy5SaTgZzkUSl9CE9mswqTG5QTS+8MTSsxpEzhy5gLWIv+FF6t&#10;/Hi8l/DG7ioyCND0vfQ06pL98KKA2jLAFHhxZbRPxSHNqjQtPLJPZdRuVfxf81PTdzIH3YGnqwGM&#10;a0hqVUfuiHrwnfryu1WV3KT6DH7PAv6Pedo13Ninbc292tHS+3/Gp8lwqclg1KQf2M5x07nRonn/&#10;G39y8In3uWlPhkv2uPEpwytHg/q3+pN5pYL5l+DTuD5u+XWW1+Lo5OPYZJ7O/5Q/ORjK72H4Y7Wd&#10;6eGOt5yrW/cFazu332evO4tPTu7V9/MnwySbWzH8cbDop9wHq+x28Div4bFr4FiGPVbLuRzqnFfq&#10;39V3LlZN141wqFsn/053Tp2p38KfZlz2oG6dRK7BpJm6mds3cm4Ap66//FHdcv2Luu/ud/TM7Gj8&#10;m/l6i/rtrY14GsOayAVu1jw41Wvhtl+3Uc+vq9OsJSV6+K1c3T83XXe/EKc7nwzVHY+tZr/UCq2K&#10;KuE9Q12wl/qjilztrcyoJpeR/TSizm3MidR2q9rHZ+Hu0yprHKReGVV0BplQb2zSfDAnoWQArWq/&#10;3l5Tpifwu/9pNlney/BQr/PwHivneOhP4ZPZ2qxcen4ZeBfXhpaQK9KiajTlNjSVVmpGDz2pfA9Z&#10;jAlV+MfhYPhrnp2/Rc+9najHXwnTvGVJis3x01sfZX6OHEsfGU+N4FIjuhPXHPSivAbToPc7J4fe&#10;op3seuZCauFNNWQAw70sU8VuZ9biH6f3aDPCdqKpNXLQhswXsT6rXdFc0wJksPS+p5w+5o2H8c/v&#10;PKPa3Xi+dn0o365PFACDAsxF+/FW9Iye0Y5jX2nH0S+1DS/YoGEUz3Xxuo4d+FXrj1LvfQBG7ddC&#10;POavLUxgt55f2w98pf5d7BFlvi63vE8FVUPMFLNbjH//3PAyas0ehZYNamFaPfnJdWQP1qsQfGps&#10;6EFbAje8AbU0mT+gRTVkEZdkNysrEfyJKFQC2l8S/YnC+CZ5EvwqivEpP8KrQrTLQj6/sle2Kn8d&#10;el54J5p2Hxi0Xf3Fu9VXBK6kgoFxDWqG/3bCp/rogTSiFxVvAJ82Uc/FDqouxn2sE67ZW9avXjC2&#10;Lc8nb1aL2nO71EG/pc3TrCbmplqKa9RR1aDB5hbt7+/RwcFuHRru+k58msJsip3JznHxyfjTlB9d&#10;gZfA+mXmB+c9zbGrYVJQn54GRlmtZ7zHMgysznP1c7cGtOfMp+lkYxoG0R90+3aW2WL4ZLktaOY/&#10;5GvBN8su/yd84nc4q7NTW9rtoD7v1Jn8jKD/e6K/wPFuwv2ceo/f2+VPdgVX8XIZRgVx6qwWZTMs&#10;41pSUO++cgI/MgwK4pHNtDhcCqwKYpbhl+GWy5/Q0i906zzXW273XawyLjURqwyfrufciFZ+Cx6D&#10;26fc7WCU1Xi3oUWZXm6e8ls4N4NPv5nyoK6Y9LCuufwx3X3Xm3ry2Qi98EaKXllSSL5TmV5bX61X&#10;waqX1uIXJ6Nl9soK8sILycvM1MOvpmomWtHjryfpjVXFYM1JZ261rpUs/j2n8Uf2y0d+T2pxK/Ot&#10;lfgOezQ0+qE6ho6oG6zqhUPVg09xfI6HJdToqdfCFZLILAaflSs3gY9L8zR7XgJX9titRDvZRH1C&#10;z2dzgk/ZpdvJ9+5AW6pgLrRE63nvpedSH+B9bEbDqcNbnpaLTpXnJ4uqkPmWDHZcJWruqiy9ujRJ&#10;4XCugnr8kXgb8vFElvpPk0EHLjWBT5w8MCuffn4+/Xc7hj25eACCGGU45R54FXjlYha1Yo3tf2H3&#10;Zwp9tBz86/Tq0hpHFV/HrG83eZy9+Bj6weYdZ9Sw/wt5D35BVugZNcGX/Hs+Vs/Bz9U/9rmGDn2m&#10;7Uc+154TX2nXsS81PPaZo9l1koPZCr+q6WDep+WEIlP8/F3KHB9YP/xq7+GvdeKjr9n99LFyyphF&#10;LAiQMYw3c0sNXluf1oNP6wq7NC+O/TLJYHdKlQpKWunHgU/N/epCt/PV46usaVVZro/6rULxaN3R&#10;a7IVa3Ubs8+erdTqST0q29Kh4gi/yqO7qNV6Vb4BThTCZ07EoOrpr7UkDKo7e5s6yIVuiPOqLLxc&#10;NdE16gKfhkuG1Jk3RD3Hnpq4brWn71AHWYntuX3qKe1Tf1WP+qup20pa1FaALl8UUE9di3oavOpt&#10;aFY/PcQReon7+jt0dGePju/u1sm93f8RPk05q0HRU4P3GB5Y387wyXwGxqVcbTzIodibZz08enfG&#10;f+y24ZV9nXEs83NazreTc2AYRR9v8vkuTtnVtKdLwMJLfsDX/tDlWo4//Vs45OJSEJ/OXaeaZxMM&#10;dY7Do1wu9Q3fQRCfeN4ynoLYFLwG67ygnmRakqM9fQubJuKRg0mGV7xm4uvtNYZL/3wmYpN5D1zv&#10;puHUdZeQscK5aRyfbpvyOwej7oBH3THVenn361bOTeDUDeDVVT+/G+/HDF36U3xTl8/S7Xe+pnv/&#10;sEyPvRitZ9/J0pzlxZoDn3oODf2ZpcV6Bu70xFt5mvV6hmaBT7PmbGVOnv9jgY+YKzmk0Ejmy6OK&#10;lFuM9tDUqz406oJ6esFNw2odOKy+3eR87P1AY6e/1rZ9Zzifwqs+UDecICS+Rm/gHVgKT0ot2ubs&#10;/H1hfoLmLEjWq++QSRtGLne8l72MzM0mGvYMoKt4tDoUnTatnRrvgAo8Q/TTR1RCfki+p4/3bQBs&#10;I4N9QbSeWxCjF9/dqnfxJtge3bjcAN7x/S4+tZMBXo8vvfko+U7kFzTDg8CtgiYXowyvDKOMV7lc&#10;itcG8QpelVWHV9O0rOq9zqlnbqQMnCxuHZN311/Vwj7O7G6yD0bOqGjkQ1VQ09Xv+0yN+z8hNwb+&#10;NPqxOslNHzS+BB7tOPqFdhz+VHuO/1W7j9ltMAvc6uF1vhE0df8p9hgfV1XrMfqVZzQy+pV2H/g7&#10;u8T/oYPHyKRpH9M6/o3vrElHC0wmU4F5EThLZOV2banbqeXZ7BfIIcM7sRyPWpfaGofVQRZEOzjV&#10;4GHfXqmPOs6rbLhnWlS50iMqlLXZPAENqksZkBc8aUwcUR28pyamH+2oV1WrR1SxekAVa8Cu1QHV&#10;hHaoM3VYXRnsgEn0qwqtuza6Vv341vaj6++kV9Ceze4WtO5A1oj6isk4hz/3wL/7qgPqr2tTb41P&#10;/WhgO71D2jfQq/1DvTo4DF8a6dbhHWDSaK9O7O0kyzyg0wcC/xU+TTadPIhPvP+D+GT9PONQwRrv&#10;nEZu2OTO5pkWZTjl4pPNurg6uotRzNCcz66WH/P8BfCzHxvHshrRvE/2Oq4ONp3jYPYzHM8VWPTt&#10;q+GTO/sS5FHunJ7hkKOFg03Gqxz+NI5Pl53n1njfwKf/deu8iRgV5E5BzjTxajsP7H4Qm4JXe+wb&#10;2IQOFezjOZwJPHJ9Ua5H0177m4uMc5mP/A76d9PRyGfgJb9Lt106k8PMMH6om9HMb7jkd7r25/il&#10;LrydvurNYBTnoum6/JcP6rqbntY9f1ikR1/aTN4cnqEluXpxcR67yXPYYZdLBkAeu4EzqL+S9Kdn&#10;oqi3ypSZP6IGaqSsgl5mqWqVW9oNR3pPB099jZ7CHraxL7Xvg6916MzXGj35d+058qVGj/5Nw3s/&#10;Rc8+pd4dnyijuI+enBe+U0qWHT3wGHrl9MFeX5Sk5+ZGs1eXOS20iIitXnxP6DuFw+Sx1ZPfze5b&#10;tI4k3n8hMTXkeLdw2FVMjyokqpRsmc3kL5HdvWQL89FJ5H/aezZDEbzO02K+AptTPgYfoofXxLwH&#10;J7+JuZMm9CQwKN9qPeq+PB6zYzpTTj39PY5lFmSgPZkmZTN4KeU257KHvIBdYDLzdbXmO91NDfe5&#10;avZ8Ic92cjGZda6gpqsBlxr3fSTv/jMKwJd6waSRk19qJ2fPic+099gn2n/ic40e/1Q7j3wCPn2i&#10;bvhny7YT5Fyxa71tPz6DMXoCzAihp29DS99/8EuN8P0T05roWYbq0efW6MkXN+q5RYnkOPdqCx5R&#10;y1VZDfaEo0GFx5SpFo25i/ozAKfxgR11WeTFk9lZnwtO8TesRVOvRjuq3kr2Ej0TXwqZlqm7wZyd&#10;aonf7nClypBOeZZ0yLOsXaXLfCpa1qiqEPhO5pAGC7arKwfcS2hwziD15SF6kQc6waOKAPVbk9rQ&#10;zforezRY36GhZp+2tXnxNTRrR8Cr3V1+HRocJLeukxnjTh3b18FtP7f9eu8QuDTWxrVV7x9u/a/w&#10;aRI1l/kird6aQg3lYBLvc+NP5g837HHwx7CD5926zHDGtHLzQZG1wnPTwALbnxCc2TO+ZH6nX/wU&#10;XftCcOMnLh9z5vt43TmeZB4G18dgWOjeDj424QqWnc08MKziZwb51L/Fp/O/iU+mldv5JRgV7OcZ&#10;Tk3Eo+Dt4C4Wq++slnM4FZwpeLXHztVx5i9wvQWOX3NcHzfuZFjlauhWJ+Lr/JmraV0DRl0LlzJf&#10;1A2TZsCX7tKNaFLmO7juorvAp+nO97yCr7nsJzfoIvqPP8Efegmc66obntAtM+eiKa/Qo3MiyRRP&#10;0DPzk/XcW2nUcxl67JUU8CtBDz+9SQ8/tVGPzg7X0y9HMh/W7szq1qIDeYeYYek+xj4YdqzltdLv&#10;6qMPdVhDBz5W+8Ax9fG+agqg5xSRHZmFBzqqQqHoraGx7MmLr3IygiMS6p05lvWRFfCBCjzRBVqy&#10;vojbNVoNn1qyroiM4BKtiSWPOgGtbEkqOJbCvrR4eFU+e4niNOfNcOrFbHSaJGYAs/XuxiyyoSqZ&#10;W9mDr4heGthT2HISPkTWCLpzDievASwCh/LArjzTydHNbS44j4xNu51Ff896eoZJiewZSKCXZnN3&#10;dux2SHQJfssR+eGFdXgIyui/eeBNnm2cHezpJJehavf78o59TAbfV+o8Sl13At703t+09/2/6eD7&#10;X+nw+19q7NQXOgBW7Tr6qYYPfaLe/dR3O0+pCS7aMnBE/sEj9AVsHxQYNXhMXu8O1dWNkAUQUFg0&#10;vtSVmfi9YvhMidemwl7Fky0aV0M+VEmXNmU0a+XaTJVnolkXDKoxtUsNcJmmjEH6YnvBCuZ78Wb1&#10;lrNjij5+S2q/WlOHwSUyBaP6VI3Puy6CGcvwbnnW4hlYhpa0thXe1KrqMK+a49o0WDSs3XhOtzFD&#10;2ZrDTr/0BrSlbo36yJJqZ664Fm2JvLmucjCpqVt78Fwd2davI3CjwzvbNbbdr8PbO3Vi15BOHAyQ&#10;q845CDYdaNXJg216/0g7uS1+fXi0jWyptv8Sn/BTUnc5+MT73mo8wyjjT7/8yXXONahFuTg1jmFg&#10;iWFMUIcK7u10eY/VZdR+/8s+qAn4NM286XCsKT/i6mCSiz+GS84BC8/eDj4WvPL6/5Q/WT1neBTk&#10;T8anzmLUuN9gIj65NRsZKuP6kvXy7JjnwLn9c5sVPvfYOXxydSaHL53t3bnzLt/AJ7Dpqp/b4Wfw&#10;fX9tPitw6mrzd4Jl5jswfLrhEvybF9us3m26/EJ6Fswg/Yx///lwzgvA05/BuaZe/UddfduzuuOB&#10;BXrgidVo1WHMg0Trj8yyPIQn4SH09Eeej9ZDT4fo7j+t0LNvxJNXzz4WeMxWDz2i+Fq9tCqTveE5&#10;ZEayt2yLh9oqR+FJVexiGoZj7CDLqFP5ZdQETexnAi/iwbcksKy0gTwFtI9lfO2WNGYX6IkXVO1A&#10;SyGDPKaWnQFFWhHi0dsrc8n7TtMrK7P09sYien6b9dgL6/GHh+iF10PhT8WqIrOzto0d5egYG+Py&#10;Hb2ruJ68bbhTARyoktq0tO1DeJB5C2zGz+bt0KGYCc5xPAaWW4d2zrFcA5sRDnrJbZYlAQ3Y5u/M&#10;Q55YQl57Af8u9JI6/wHVdx9Vdc9xNdOXM69T7ejnqkJnqtr9oepGwRpquC74UteJv2rg1Jfa9cHf&#10;tf+jf+jYx1/r1CdoSWf+rmMffqUDp7/Ubp7fxut6+Zq27Ue0E8w6/ME/9NFnX+uLL7/WcTCuFt3G&#10;U8wu3nL+prXsKM3uAqfpd/D32kzGQzi+zM3kz8RXkJFQ0oO/26MGZl268Gy1ULf5kkfUlrlH/SXH&#10;NBbYr/0+dqpQE/rS6PmjObWngjMJ+JBCAypehc9gI57bzXCuTWjZsT3qTEbbhjP1ZPXja0IzKmJO&#10;pn6bhmvxKfH3b8qpU8DTpoH6Pu3saNGO9lbtau/UaFevDg8N6+TuYb13YEinD3brxIF2MKiD2z36&#10;4BDPwY9OHW7TSbjSibEWnTrUQq5Umz4Elz465tfHx7/bX/BtfTyoP036wTl8mvwtfLocT7ZhVJDX&#10;XAqfstuGXb/gccMrly/ZTjrbK2x7p1zcslkWm9GzOeLLeH9dxhyNOzdDbQc+neNJ57DJvt+/x6dz&#10;fMnRnHit1XLfpT99G58Mp4IYNVGLCnKmibjk+KDAj2svoU4zfAKXjDPZsdv22D/jk/kKpo/XdeP4&#10;hBfKuJW99qqL4VCcKy+mJ8j51cW36Vdg0JUX8Ty4dg34ZN4D51w8w9kB+sufgvUXXOHsKjyfvsN5&#10;/F3P429/Ab/XRczw/fLax3Tj9Dma8cBbuv+RpZrxXIxmPBupO54K1Yw/k6X0xFq8T4t1wx8Xo5vH&#10;6QlyeV5Ga3gGXejPeALiy4dV1U8OSvshRWb7yOdnVj2xGnzardh0cvq31mpLaovi0vxaGVqqLE+A&#10;zLlaxWU2KCqlBh6Vh/ewVPGZPjIje5VdNsxjZXigKjiV5Ign6enFiVqDtr4OL9DrS5P1wGMLtWx9&#10;plLReJsCe+XvO4CfHO9kJjo6799K3wnmbI+wA+qQSrzvwYnYxVJlu+2OwotsvoVsgirLV0FbqkQD&#10;rzqMT2rM8ZCn0F90POP4xpNKRpVQhOcJvmG3t+Sy1y99QJHoz+sj2YsUQa5cPtrL4Gn9f9bOAzrO&#10;u0r7z1mWJXF34jiOHfdeZDsFAgF2PwgsH/sty7cQWDoksBBKIISQOIXEcexUO26JuyxZrrLlKlu2&#10;epdGXVbvvfcuO277u+/odZTgeOFAzrnnlWZG49HkzE/Pff63RJRfUDieeEhJj86WdSmKfM2DZkpv&#10;u6QMIqcdD6nriqqMSb1X1dZ3VS09l9XUhY5qv6gy7i+yxzWTBza2q6K1Vw3dF9V/8ZouX7qmPnRX&#10;RjL1lsc8OsB7dfQEszYD2Z1OjfyGgGT5h7EDAza9eYAcmdgV6NH2jWepKcpXztEqpe8tV5of9ff+&#10;tco61Kq6+GLVxJSogHwsbhdzLLd75GGeRepudjjgN515g7l4G/DVd+Jt7yrkOTKUA/PyT2fCtHSl&#10;UZvgORmlnMhkZYTTF3M6TPFnwpURk6ycxHRV5ceotjDB0UoNhRlqKc1WZx3RkKZ2uNNSH63W+jgY&#10;lIw+ylBrQ4wTzbVRaqgKY4dWGPyKhE/xjnb6m/jEeZwz98n4hMYxDWUMWjr9wSE+eXli+Z7xw5i1&#10;jPvsMaaXHA9q0mduyCfbQW6MsllRltvNnUCOOGEYnxx95M0hb8Ynt77A5ZF5TVYP9YG5Bh/yn27E&#10;J1dL3YhPDnvghbHHuGR+9mfmUUPAbU4+h64azjCrKzDuWE5ncwtsnoHNXPko/+m+OXhUxHU+4Uct&#10;47nvRUPdz889QJ7nsAn99OlZX/4An2ZNXq677lyqCfiFY/H8xqIFb8eXmozOmk89532fe1Sf+9Jv&#10;9KmHV+sh8rov/OBNffH7r+kL312tB7/xvL760zeZ7R1AnTn9KPhEv90WqSd3xTJzjrrD8/gtmZZL&#10;lehtv1C9gZbaTO/c6xvZnbQRr4ncbju1TVv8E5gfwiygHczSOML50fFkronOXODgqDIdpv/f9mD6&#10;BqYzNwUfnPP9rfDvrYPJ9BBn65UtIczK9OM5AqlvyNH+oCStesOfnrTj7GmgtzaIORzw6XgEOxli&#10;Gulrg0unmUEAc/aHNlPTVA+jbNYv/StnqC/ivn2nqSE4U+v0tfjCJGOR7Sx12bTtcJHT07KNvpa3&#10;/em1256sR3+5Sp//yiP6Cb0ltpsmnLzuBDXh58oGFExea3yKq7+gDDy57C4CHZSHdnL41H1FDXCp&#10;xTjVeVH17YOqbOUsr/WiConzTRdU2tHn8Kn9wmVduHJNl9BP7dyeaXw67lHQYQ81TfTHhHCOeTBb&#10;2/DnjnnIWxPp04ngdcKvtdvPae2aw4qiFsn4lHWQPeh76+Txr8M3YmdeBJ40Ojb3RJZidsQqZluS&#10;PL7nlRnALLxteYqEUQlbc5W9r1I5B6pVyP+HvJNZKgw5j/edrWzqp9JOx+p8RBJnbvFKCeXsLTpR&#10;xem5KssqUGMZuVo5OgkuNRVnc/523uFTd1OmOpuSYBM8gk9t5HAddWnqbElwog1ONVaHO3xqroqA&#10;XX8Zn+ZZT+8dVldg4dYZ0JNHvcEibrP5dT78fV6Kb7QM32jZlPuZhcQccGLZ3eY9wyzHd4YllgOS&#10;NxnLzOueY8yBPXabhZ3PWQ2Bd56UzUIwHr3/M46Pfjv387gF/KxbBzA8F3O0Ds+1ZKgGfDG5mtWN&#10;uv/GIsvdyNEs7OtF9ALb10uoHXDDbnd/xuGuvQ7CnsP9mSX0By8z/xtv6b4Z3pkEbs234x/Bnfd1&#10;0pDPZDxyfCXqOdFTloc9ANM+DdM+M9c0lNVo2mOMX+Rz9vx3f1b3T+XnifvuRkdZTDVPCj1ljzH2&#10;oamMX/fOMX1F3Trek/0uTj8kumnGnYs1ecJ83TFutm4fN0cTblugO6lfm8Zzz0KjzUG7LVn+b/rM&#10;P39PX/q3x/Tlr/1WX/nm03roG89o5bvheha/+gX+1r4dTJ9sXKMC0nuYc9mMrmA/FGdur2yL1bo9&#10;6fT6U1dwJI8zNPx0PPHV65hVhjexE720irNsXz92KeDjnmPHZUJ8icI5W4qIyFJkJHlLCL2jfB+d&#10;yA4BajC3BUaz1yCH2QWp2ux/Gh/roNas26NA6hr27AvVvgN4tWezFHya/okI+BZGXy0ekvnh+4m9&#10;5G17ztbK77T5SexNPsV+4JNVMIgd78fZ7X6skpl4zMU8wl6bw6V4aei+I5bHWRTDpiJ2PbFvgOvm&#10;vTByczR1Gi8ym+lt2JahNM7lIku6FUodQXAxnlwF81M4G0huvqa0VvaLEsXtsKnjisq6rqqM/K4M&#10;RnnjKiy6qsLmK8wzvsz8cPRW6QUV45M3crY3SG53zfTTILkgeV8l3EukZuPQCXZ28nse4//BXjy0&#10;3eTOB+LpK06qVEh6NXNb8uW7l/7Ft4Kpd8RTQjulBpQrK6BEGXx/nnrtHN7P/LMZaKEMRfuFc16H&#10;9iF3LzpdquSADJiFb0WPZnZgqQqOVamEPC4/hBl2wR5lBSeoICJZVZ50NZ7PUkNuihry8Y2K8LIr&#10;ktRd51FfY6p66tFGteRoRE9DovqakwjL1eLhTjT+UoQTnQ0R6ClyuusRQ74XrabaSG6PYo9enHra&#10;k3Sz/+ZNND79OaOsrnwRtxufljh8Wuowaim6x2EUedkywuETjDL9shhO2A7iBXzO5+Enzb3DyyeX&#10;QQ5/uM3xmrj/RnwyNjl84nHX+fSh8zbj1d/CJ/tsL54yjGHGsWHh8uw6n+yMDe54z93erwtwzulg&#10;l7eeycsm00tWy2m6yvjkaC50kDHKtJeXT/YzcGeIUfdNhT/EPegem4PnxNTPO3w0Fi3Hn1o+yxvL&#10;ZtH3N/2zaM/P4NUxY2viMk2ZAI/Gz9b4UdM0ZtRUjRo5TSNHztCo0XM1ZswCjR23SHfetUx3cl56&#10;1zTy8nu+pk9+4Sf6yref0YubzzA7Kknrj2Zpf0qzAtFMO+Nq9MbOKGd3eBBn9rupd37nUDazaxPZ&#10;/Zatd/d5mE0UQV0TvWPb8cc3MSsRX/s4/klqRiM7Z5sUE1tIn+u7zIukbvlkog4GRmnztmPa6X8O&#10;fQCnMumP5fO2fie7GDbs03Ortug3f3iV5/Fn53WgDqDD9gfGaftuZpz4hSmQmuZ9+EtOwKYAPKU9&#10;6KXdp2DSCXh0nB65o9QsBcHQIHZ/w6WtfL3lCPtK4dOWwyXcRq5I7Aiyq5dPW6nbWu+XzrwG6k1/&#10;/Ya27o+lxqBS4TnUeVG3FFHRr8jqAUXXDiqRGoKUpsuw6apyqbUoa/P64hVoqApyvIquyyrvtIBT&#10;bVeoN7ik81Xoo1L8qgLmjBc0qp66gwuw6SKM6kGDtTW9p6rKXmcu3bGzeex+yaXWoVQB1D4ExvEe&#10;pZPTplBDynt1DH1zLDhLRwKYgeObw7lcjmK24z0xZydhS7oy4WwJ9bPV9CRV8/ch43iSEg9EUwOQ&#10;ogJ0adphemEC6MnbwxkdNVW5+I0VCcw8iE9XUSx1otR4VqYmq6MkR13l59VRka6OSo86q5PV25Cq&#10;wdZ0DbalqL+F75tgU2O8emBSHxqppwnWNMWSt0U70c21u8m0VCy7FuLU3kjOx2PbiTbn6zh1tyWq&#10;vyvlZniCI7DJZZSjoazPhZ48NJWXTz4On3zIIZzg7/VSagKMUcanpeRS3nwKz4c8ytEm8MMY5PAJ&#10;zjjaZEjjOIxCU9n1Rnwy3bTAfmYYn9zcy73+rXzywUs2fTScU47eQmsN11tLpzGnAI1jHHLO4WYa&#10;g4Y45Ogku93Y9f5txjCvF4UfZXy6zijTTkN84jY3L3S8d9hkumn5FOa2TB6a14L2sdfpM3UoLKe2&#10;mGHXz8LXBx395PJp4rhZGj/ay6eRI6bqE7dYzNAtt8zSLbfO1ohR3M/fmkmcl97B7/7wT15i1/Rp&#10;cqNC5omE0hMbqe3UTvuTT6yll2Ins9DW7o7XaztjODNK1YZ96eyACWGfeYT2kKPtP8nOEmoS3toU&#10;pLffOSp/zvJ2+kXona30a+wJVXQ0NTtbqFl6Zav8/IIVHVugaD4zIXjsh8jVjjIPYaMfc41eepd6&#10;hADqHbbrkcee12HqDsOi8xSHnjhyIkVBJ+l/J05GM2eO/l+LPWfxlEJq5E8utzvYyydj1I5jxijC&#10;YZTxiX3KxikY5dVOLqPQiYcLHf205QD7lXenOvrpqT/tpI85jvO/Qp1Oq1dspTHpCrrpkmLrLyqh&#10;4aKSYVRGC7rI+NQOh9BPXj4Zly7x/SU4dVXl6Kfi5svKr8V7Qj9lop9yippVTz43cOGaBvDSu3hM&#10;E/WcxdS8nqfHJyKJOi1qBvxOF8n3DNophnOA7HaFZDdzTpnLPBdmCAQmaC99KIGbeA/f9nDelqPk&#10;XdRNUldZQM5aEZuvBk85UeloKA+MTw9K1vmTGUo/kkrNEj16+xJ1/jj5HP9WXWqeWnNK1JJboIbM&#10;HDVkZ6qdc7e2YryjkhS1oZs6azzqb07Xex1ZutCWqgGHT4lePg0xqrsxFj/JIsbhVG9zrHpbyPMc&#10;NlFHAM+6WjizI9ycr6c9WQPdqf8Ln6gjQB85YTpqgjesV3ghsYhYjLexZChs18uS64yCT+R41lfi&#10;eNJOLmW5k/lP3hzP8jtjkXHLGGA5lM0I/kg+uWwiPzT95IbLJrv+PfjkMGqYjrLX9oFAXxkbllKr&#10;eb2PbprVE1gvnZdJbu3AB30leu/QTn8WxiSXS9xveZuxyXI400s2Q9hn8oNoUF4HscjeK3i/gJiP&#10;PrW9hM7MwKl8z/nEHF7bTP42TOMs9C76hO5AP40bfbdGj5ysUSMmacQn7tSIWyZp5C13adStk/WP&#10;H79dY8fP1IjRMzXP5yHO1bIVnsLc2jPnmb1PT0R6vc5yfh5Z3Y8X3MlZVy5MIucLiIdPzLk9zr7b&#10;jC6lll9SYn4Pu3LbOSenV+NUBnneIb3ry6zEgHDys0TtPxStEs7OW9EQ0TH5CgpilqJ/qM5wdh8e&#10;zbyAPZyRv3WAHVYH9fwrO/Tks+v1qydW69kXN1InepB6rBj5H4SLaLP9JzKpqc7GR7K9MczkDcZL&#10;OonHbXGK79FPvpbXnbC8jh3pRy2vI2DTNjjlsmlLIPM7DxbQw5LHvOJcziyz2TPH2djuFL26JQ5P&#10;PFzrfdkbmdSg1MqLSqm5ojD0U2RlP4zid6bOKaVxUBlNg8prpdbJqSe4omq0Ug3aqQbtVA2fqqgv&#10;qGwnWuEVWqu0/oqKa6+oqJr6sboe1bVcVCuP7+zmrI/3p5ja15KyXhVVDMqT103dFt79CfbbHMtl&#10;B0K5zuD/nc2ijiLcZvYlKeBgnHZuClXg5kRqweltCWBGXVClCvldK0I4u4vPV21SkWrotS4MT8dP&#10;iifiyNs8Kooioj0qi09TY2aB2vNK1V11nshWO3XczcVJai7h/L/K9FKak8d1UwfQwznbQJtH73Wl&#10;qa89Tr1tseppiVF3M1qpaShMN6GXesjZetFTbphm6mj2sqm7lRyxldyQq3Mb1952z835hK9kvbnz&#10;iLkwaB48cvqDqS1Y6AQ7D7jdjYX0viymRsDnLtNQXg/K5pg4s3bhlKNDYJFpI8vxjE8Wxif7vNv9&#10;Vov5UXxyefTh69+TT64P5egnXo9pJgv3e4dTxif0i5dP7oxMqxe3vMw7r87VTdfzvtnmMT1EXQD5&#10;2rC413hE3EOe5vDImGR5G9rM9JkPWmnJFHI2uGS58XxjOPnyXM4I5lA/MGMSuyb4mzCL3Ho2Zwpz&#10;+Zswh/d6Fv8PpvP/7276hCbeNkdjx0zViJF36pYRd+jjt4zXP97qjY+PuE2jR0zQP33iNuljt+nr&#10;3/4lc4g4n0soU2Q2uRhcyuSzFFHcpNwePF/+tieW9CkCbzgolvqBY+y8PZxEz20h5/cFiuIzE8PZ&#10;XgzXvcfT2d2dSM/KAa16c48OwKKNWw7rJPMPauhBO3qc3A7W7N4TIf+9cfLfl0SOF69tfpFaj9/+&#10;1LOb9OLKrVrzui/Xd7Sa6+vr91MvFaBX8OC3kYccjsQLDy5nJ6a9FjTQUfKzo6XoJW4bppm2Hiaf&#10;CySfO1Smdw/ZHvJigjzuYKE2Ug/9tl8GmjDNyefW7kpmB1SCw6UVr52if/GYNgYwHyStTckVV5RY&#10;BVsr2TWKTkpCM1ktQU7bRRXBHzura+i7Rg0BAWcaqV9t5LZ6agrqYFQtfKrhzK4K/VTZYPXh6Cz4&#10;VNbgrd2sgW/1sKka7mUyvyHWU8NZZSvzIbrZJ0U9F3UUu0PoraHG/Wx6Jzvg8aPwk3zh/gbmsby5&#10;ar9OMeMkBt56OHsso6ar/GylysOKyNUyVBaXrtI4zv+TUlWTnq66THpJ8qjZLkhDE6Wz9zdbgw15&#10;GmzKczROS3Uo9ZMhnKuFOrlZf1u8+tvI2dBAnQ2ReEmR6myMgkfwpz1SPR1R6u2Ihi3R6mmDU60x&#10;6uK+bvRSTyt+lHEHjdWNJ9XF9xbdbcamJPQTeozbvXmf6arE/5VPVjNpfLKacW/Y/AIvnxbBKJdN&#10;dl1wnU/mQxmfvHOWPsAnPvM2B3ie1WWihyzs82+fdfN9zCf/q/iElvp78+lG/tMH+MTv4OZXNiPl&#10;nqlenbOcq6OhPpTTmWfu+ucum1wuea/kb8OYZFxaZvkj74mXTw8O4xPvG96SsWk2tWTGIIuZ1GV4&#10;GfVJ2ETt0533aCr/T6ZMMP00R+PGTNOoMZN166g79fFbb7/OJ+PUqFtv0z/8wxhNvGuBnnjmTR04&#10;6VEeuceBMGZkZNQquQadUNOjyqvXlMVnMJPPlKd8kM+G1ThaLWOaXt12hvMvzqg5T0rO529+/TVm&#10;YDPT5FQW9ZoJemPjIfajM3P8FLU88Ck5pUKH8ZH8/Oi/23xc6zed1Jtvn9BLqw/RexekF1f76bHH&#10;X3Xmx/r6sxPzTfYQvfSOXli1zTnn34lfsh0+7Q0pIldjBjhc2hoEc/COtpqHdBSfKcg4xA66QyXa&#10;fKCY3XNFzMcj9jH7DS69c6CA7/O0zh+vf2cKc4uTtPrdWPb5cSbwlp0bHtbP/+hHHdgu/eDxDXhs&#10;UXg/xU5eFVHWp+D8FodPaS3UMeEtlcLvOryjZnK0JtjUBJua4HkTtzegoYxRjXjlDZzx1bZeU1Xj&#10;VVXU4Z3Dp+LabjTVgKphXU0ztfl1nAUO8Sklt1O51VflKbms0ynt7JXgrPFMMfPumvme3h3y4r1o&#10;03Xk0y8/66tgv3TFHipUPHWZJSHs5jxXqdJzBSqNTVdxNPVL0UmqTslQe2GhukqL1FWWrw7O3Loq&#10;stVfn6cBoo+6gPY6PGy4ZFfLxy50Jqm/PQHGcL4Gczobohw2GauMW142RamvM9YbHeildh7bYpoq&#10;Hm0Fn9rQX8YncjpHMxmbCNNNneR3lus110bjlZt3HndTPs1FCzkBj2xnlPXqWu240x8MmxYQXh3l&#10;8gotxWMXcz60eNK9jj/u7h5Yiq9hDLLPteUnpgVcFrn5neNP4UUZn+wcz/Gg0Fp2te/ds3/zn+YN&#10;neWZlnL55OR2psV4fpstt4SrPeeHwzSQy5sP3AcnXX1k91s4HDKv5yPCdmoan+6BU97aAa8f5egm&#10;00xWA0B49yJwrscZ3X3kcvfOQjOhm5aTy1k4TIJRdrX3aQn/nr2WRbxvC3kd83lf5sCl2dRmGHtM&#10;M5l2mo73N5Xc+258wSmcq04mB5/C/wOLyejdibcv1ITx8/DCp6Of4NPISfoEeunjt47Tx24do4/d&#10;Mgb9dJsmTZqlX/7meW3ZzbyNCPakVFxgJxyfxfQaJVd1k7v0KbO5S/ldgyrk85XbwtkTvks6/nBC&#10;Ubsisxr4+17hzFeJy+mQp6hfYan0x5ALxqTUMMuplR5jejmSy/GaihVDBIewxySI+k28qe2+zCJf&#10;f0prmcfy1qZT1Ilv17e/97TWbwzUcXKXd95lR+9ru/T085uZERWi7YEZ6KV85kyVaiN52buBheg4&#10;9BCaaLOx55AxqJgZ5gXwh76ZXdl6bTv55pY0vbzZo1XvxBPkbpti9MK6MD39WrCeWn1Cj7/A7Ls/&#10;+OrHv92m7/5io775yJt69Int7NhbpaeYuXQU/oYVdOtcEXNUqMf0NF9SNvlccTdaqPsy/T7UN1md&#10;E1xyAi3VMjyMV7CroZ1Af9U1X1OlMQomWV9eCT5WUS01B6XMPUCHRjMbKiqtg9ryfp1Obnfmv2w7&#10;VujMqDqd2KGzKS2cc9JHtPuMnl+5TU/99i2dYJ6W53ShkqlfOs+s35KIHLykfLXm56i14LxaC6lJ&#10;4uy/tyYXHhENWeRrKeqqo7+kJob+kijCtNBZ4px6O8PQRGHoI6ItHN6Eo4Ui1duKTiLcfK6D27vb&#10;o9TfHa/BHvK+LnjWCZM6OMPjLK4HBvWQw/W2ctbXyr/XSn2BBezqaPb64+2N8InX0FRNzUFVzE35&#10;NJv+FWcHJ7xx+nThkc0h8M4Bt1ng9KkMi+tayhjFZ2iJ1T3hg3hnmRifzHt+8LoH9WE+uUxwOGW5&#10;jHGKMD6ZN2X8MRYZn4af4w1nlFujZIxaYl7NX8Enh038nOkn97Vc5xKv/bofPezr93dLwSc8KK9f&#10;7j3TM+/Jq5u8PSv2/TLyuKXkcN4gf4NH3oDdztewybSkcQlezr0bTYkOnY3PZDnbDLhvemkGMZVe&#10;xSkT8bXJ4e5EJ028fYHusDDNRD3IBHh12/gFGj8WPo2azdkdjBpxN544GuoWNNQnYNQ/jcWXukPP&#10;rHhNOflN1C4dRvfU0Wdbzj4WdpDnd7ALmD7X5gHltfWqpJd+MnRBCZ+ziv5rqhlECxDVfJ9Txy4p&#10;+tCiyf3CM5j/H0e9ET7rmehSxaay55x8MIT6m8g4fBEel5CMb+0bQs53SgePptETHMuMp2K9uilY&#10;v3/BVz/99WvsWYJHG/br5VXMBf3dan3/R89ozdvHqLXEP8LHXn+AHQXooA37zBPLxQ/L1dt72Kfp&#10;z+xd32z6ZNL04gb2v78azu7OYGZZHdWjTx3WT57004+e8GWH3g52/G3S13/8pv79B6/p//7Xy/qX&#10;/2AXzFef1ANfepxeH3YhcGZ/Mo5zO/oK48ltz55v0bkCdrLT45vagseND16CLionatFKTfColffG&#10;CfRU67Bo6qUGisfVtxPwqbYFPtVTb4DPbpFTdVGphf30XlO/kGQztQZ0Lokev9gOBUW20lNUQ95a&#10;qq3kbvtOVFJzgMdGfv3yW36OR/f8irU6eTBSBZ4ylXjyVZqcppqsDLQRuqghRwON54lsDVCTNICv&#10;PdCCb9ScrNbqcNWXnVZDeTD1k8YfONMTqoGeMCIc5oTDKG6HT33kcH3tMRpAG7l6qs9hDB44uV9f&#10;J545Z2/9nSk81hvmJXWjm7qoN/BGMjUEsd7gbM/O7cwvb6u3WvI4el7i1FR1c/3kssmuc+CQhfXO&#10;fRSfFqKxLJy8z9FQzAEm13Dm6vJ5s8+6nY05Hjn5nes1Wb2Rq2mMAcYGy/mMTY5fjnayx7g6yT3D&#10;c8/xXD/K7ndrC4xPVv90Iz7ZbY424eo879DjbsYn0zQ3Ckc74Tu5szA/XPdkNQXeugLrtbPeE6sB&#10;cJn0/tWY5MZi3ierEVhgmgm+W8zmfZxpfhPcn8Z7PG3iUt3N2cVdnKUam+64fT61TfN0O3Hb+PlO&#10;jB83X+Ng07gx1BKMnq3Ro2Zo5Kip8GmS/snh03h9DEaN/MTt2rsvmPq/bL34qh+7nvCCTmWTvzH7&#10;Mbddnup++DSo/PY+FfdcVAFnUEVogDKYVMVnr5rPYqVpAjhV3HyFXg1mb3vqmT+J17w/SaciiuhJ&#10;KWHGHHuPothzh1+SmdOsFHz3wCPsVToQpx3+UXr5dXZav8VehTcO65dPMZvgibV6/Pdv6KWXt+jZ&#10;59bpkUdXMGP9Ob224SR7GUrQSPl6KyBPG/bn49Wfpw4rm13kWXp9V7rW0Pf60qZE9r9H6rcrT8Oj&#10;g3r457v0tR+/q69+f6O+/G1qUh9epf/zny/ps/9vhT71r0/q/i/9Tvc/9LiWfPZn8iGWff6/mcv5&#10;GrP0wuiPQ8uQZ53LatYpXncEWjCOvPfP+ISOMj41D4/+q2oeCuNTAx54HXyqMz6hnyzHyyjrduZC&#10;ZeOFn0OjHQ0rZX5NJbsVmPd5hpnEZ5kBeqYWb59azD2ZTj66ndx0XzB60T+Cnuk39Pgf1ugtNKbx&#10;KYFap8KkHHWXV6m/pkqXmio12JirC815utiap/facnSxPZvgTM70SkUobDoDF9BMLdEa6CQ36zoL&#10;l0KJMIdPfZ0R8CYSXRSrwS40EtrIot9qAeBSJzmgw6eOZNgEo1w+taeQ23m8/hKeUgeeukVrY7Q3&#10;Grg2eOsNWuvi6Hf5y/g0ExbNcgIddQezegnvjBRmMfG1xXyrqSQWEOaPmwflDViF/nL3Pln9k6tJ&#10;XK/Xzd/c2ke739EoltugYZy8zjSU8QntNJxLw9nkfD10pvfh87sb8cmtv3SecxLazNjn5nYfoZ9u&#10;xCa7zTzx4bN63V13lu+5rDJNZV/bbYv5mcV4S0ucoJbSWEVYHufGQvvdeT3zeG2z0KCmmyxmmnay&#10;vI0cbhL66E7CuHT7+Lkabx7TuNkaM26WRo+bqdFjZ1HjZEwy7bTAGyPnoZXmaOSI6br11ilw6i5q&#10;DCZpzqz7dCYkVfsPx+uJZ3fgu+zXyndCqXNkF0Jqs+LQDNnUDha2D+IB04tBf0ZB10VyGmYW9F5W&#10;BdeSNnKT1gvUHA4qqYg5bein3afy9LpvDDljrIJO52vd5lPauivMOasLPputePRTKLnk3sB4tFOk&#10;tpDn/e5Zap3oB/7R75i1QK7y6GMryTtf1s9+tkK//NVLzOjfB8vi6VvOonYyX2v9C+ES+0h9M7Rm&#10;O3tN3klkV2mUnlxzVj9/NkjffzyA+efM3PvWm3rgqyvZrfmsfP7laS3+3GNa9OAvtPAzP9f8Bx7V&#10;vE/+RHPv/7Hm3vdDzb7ne1rwyR9q/v0/0OIHfqwv/ecKPfnydp1A94VnNzDbiTOACnrt8ORSeF+y&#10;qHUqpB6ghKjshDuwuo5cr64bT7zH4r3r0Qin6tFYNWiuamqlKpqoNai5pDTyOU9RryLTW3U2qZV5&#10;Kx3M9atiRjv9yUeoiwgsx6O3nTa57PY6j3fPbpy3oqmFTaGnKIZ9Lju1dnOATp2KUmhwhI7uO6KU&#10;6FBdaC/DNypE52TqYmcqkaILHR7O3Mi9yK3MS2qrDeN8DV8bn6iXs7euJnzvBuoom8/gEZHftaOf&#10;OqNglpdLF7oSdbHLM/RcKc753QA5W2djCnXi5G3NqWilNDSYRSpcsts81DklopHouTOdxLUZb73F&#10;iSiuw/nEfdUJ6KeEm+Z3MyZwNuTyCdbMmWi9vTaH4H0+zRvikzHqOp/oz5uPT7WAXND2adpOqIUw&#10;xtFIfA6tPmcxLHJ00jAN497/PsfQN3DJ4QjayM3pjEeulnLzPZdX9r3rQ32UfnK5dJ2PfwGfvJ61&#10;1x8a/rXLo/evXl6ZV+5lF+dz5H32td1m7LFwWIRWtDkDxivv7eY1GZs+7fhNc3nPZuCBG5e8fLpH&#10;d5PXTSJvM1/JcrnbYJNxaSw8GjNmpkaNna6RY6dpxBhyOeqaRo+aj3ZapDEjiRELuVrM09jRnOnB&#10;r7FjZuu+e/9VAXupqVwbqF8/zVz8t0O1ais1kJHMdMzkc1h2Ubl8lsrRS+V4K/loqKIeejLI9Sr7&#10;L6mS78s7BsnxrqqA86z0ykF68vuYu1StDQfZw7QpVMHkITv847Th3TMKptZwd0C4ImKKlJBSTf3B&#10;GflTi7PvuIe9UbuZ9Rmk59bTK/zqXv3+uU345PDpv1doPXleGBrs1FnmCuA5bdnPbuRdBfToZbEb&#10;Bi6ti2Re3Rl2CjPP6le+6KT1+uf/v4YdD3+CR09qzid/oxn3PKapy36umff8iK9/qBnLf8DOze9r&#10;xrLvaSYxw+e/NH3JtzTT51t64KFf66vf/hMzTdZSo9ShGn7/rNoBJZV3Kpx6pYSaXnkamOHUwry5&#10;Nn53opSo7iDvxYeqgU1O8D7VDEXTBXQmerMajlW0UlfQSB0U75fN0Iyl/jUstY0cmVy5hv3LyYN6&#10;d385c2OK9MLaRP1xTaT+tI6a/c2pzCeP0R+eO6mnVwbRS3QKTblHq9/cqm079siTlKTK4kJ85lwi&#10;kTr0aPKtBF3siYcxMWiZKHhBH4kFLOptJVfrSEAL4RPBK/O922rDYQ1+U2skbOP+znhdwE8yLr3X&#10;lar3OtN0sSMd/pEjwqB+mNRRh+del672emo369NgHD0sTdZ7x8yUButvgU143g6fGj/IJ1c/WX7X&#10;Su15Sw2vu+rm53cz4MtwPjlsugmfHN10O/N/jU8Oo8xDh2XMfFpAHYGXP5bjef1f0x+mk0zjGDPs&#10;6rLJrvZ40zV2n+NF2dke8QE+kSfa9381n+DY359P72spt87b1VbGJrvNfO75/J7GoAUOq7y6yfu1&#10;9zZHO/G4OQ6fzAsfxifyujvh0x30qUy4zfK4udSAo5vGopnGUBcOlz7Mp7GjF1P/tFhjR1ks4mvy&#10;PnK+cWPRXMRPH3laIefO08Oxkj3e6Jan/Nj1iccT1ahgzrAj86lhph6gyHzgTs6qui+ooJvaQa5l&#10;xqmOAWYc9aqWnMbqDguarb/jGj9zjfxwUMfOlNG3Ui7/Ayl6hRxuhy8130eZP8f5YFZem3z3RSjg&#10;SIK2+LO7bw2z517YrWeYO/v7lcyqevINffeHT7Ln+zdauXIL9Qix2nOAmgb/TG3Ynct5Wxaed7qe&#10;Xx/NPOGz+sXzQfrub3azH2ujPvf1Vbr3S89qEWyadf+vHC5NWfJT3bXoUbj0Q7j0A01b+j1N8/mO&#10;E9OXfkezln1Hc+75rhZ/+if69Qo/eo7rmG0MlzkPSKcHJTSjSgml7Yqv6lZCba+S6weUZvUFsCaf&#10;KIHjVfzuteRxtWhLJ/qoKxiK5ovUG5AT15AjV7TweDynXOrQk/K7lVpCnWfeoKLwnCIz3mMWQ4d2&#10;BdGDHVDKPs4EZvrGaNXGFK1+J5X55JHU1DMHeMU+p886ODJTR0/HooOjlHc+R+WF+bChSJf6C/Gq&#10;M3RpME39HXjZrcalcCfM2+6jXsmJVvI5C3I0Nxw2dRibOLuDb8anC53JH+JTGh6W8SnFYVNbbRps&#10;S1VbXSqcgln0vLTWG5sSOZMjdxvGJ0c7NaCh4KHxyes/JfzFfJoOnyyMU7Pwk+bhf8y3uhs0letD&#10;OXOg+N68cuOQxXwLfmY++sti+MwlZ84udYXmSflMwyOiXsft8fXO3rS+X68/vZSzsaV8rpdM+Rz6&#10;69PUJPB86AlnXoH1DvO5Nb/enWvgzoey3aDemVNoNx5v/cj2GO+cA29fsc0fduce2Hw9m11lvcs+&#10;1BpZWM3R4slom7ss+P4uXssUztmmMj9g2hfI1b7ohO3ndPvhrGbJ8c/QiD7T0If8fkum8ztazPCG&#10;z2Se33k+OM1zLxqKBZPQTMRc5jlYzJlIDdPET2kKZ3ST6W105hBwRncHbJowfiG9dAuI+Ro/Bn9p&#10;NIxCD5kHPnKU1VminUbPQEPhN8Eti9HkfWPIAS1GU685PH7xyCvok9f01f/8Ix7NWv369WP67cYQ&#10;+SbU6xifm+MwxLyWTPK3PLyTbPRBGgxKoecspY56A2p18vhsVsKnctMF7dT3cN5uM4+q2i8ys+2y&#10;QtgD8PreWPY0MRdkH7Ot8aZ2HkhiHkumNu0I05q1QfhTxXp9wwk9+ZKfnnsjEP10QE+vPkAuw5zy&#10;dcHMg0rQJv80bcJ/Wbcrlfmc1E++k8AOvWjm/TL7ZcUx/dfPd+gr33pdn//3P+n+Lz4hH8vjPv1T&#10;zbn3+5pFT/RMYtbyb6GdvqZ5n3oY3fR1mPQNzV72sBbe9x3N9vmGps5nrvuXf0EN6DlmWTILlJrT&#10;XGY9HTydqZ2n2K2VUaPQql5FcB4QU9WjTHLaMs7xqmBYDfqpzuoH+uFTPzkeUd93mZqoS2pAXzag&#10;wWrNu8N7ymu4yuzfq9R8XnZqB5JLLikmt0/hmXAwvUvHYhuYr0BP4GHy5O3s0CFnXfF6JPUPCfrD&#10;yyHM8mMPz3N7tS3gLDOjinXq3FFqzc+pjXOyLjyhXq79+NF96JdeGNGF590Nk7qpS+ppJ5fD3+6z&#10;6MA/gjsDRD/ekZ219ZL/WU+K1VRaj0o/31/A677Ula4rPVlcyRc7MuhpgXuwqa/J49Qr2fmb5W4W&#10;9rXVMLm3Nddaj523bsBut548ix4eZ/NUuhqpzeS1Wl7XWMkchIqb53fT+OxbuDpqDp/1uXzOXT4Z&#10;o4ZzyuWRsck4Nfc26hGIhWgu14dy/XLbpWLz59z5Bl42cVZnftCQljJOLEVz+MAn44TLH+cKm4xP&#10;xqLrfLLbeI0On4Yxyjunynufd4aU+e3vh/HRXoftGr0xn4xRsGcKtdx3Mz8ARrmxnFzV5pJ7908Z&#10;V+13Inguh71T4SGxcCr/3jSb94JnT9jv6MznQ8dZLdhcJ6gfwG+bhR6cQUynVtXmD1hMooZgouM3&#10;Wb3AAvQP2sdyNJg0eiR53AhyuxEwaSTe0qghPsGokeR8FqPI/0ajs24Ukyd8Uv/6lcf0vUdW4yNv&#10;1Z+2Rco/rkEH09v5HF6mR5/zJPKadOpzcuCOBy7FV9PfQaTWc77efFU5TZeV04AvRc9YsZ2VWw1P&#10;q/GJGSF8Fk9wFrhmd6SeWReklRtP0msfKptVt3N/AvNYwrQBFuw+mOT07a2AS48/v4v5mLvZ9XIC&#10;BoXS75JEPXcybGKPyS502Cb2vq2LYMfnaXadBzH/c58e/tk2ffEba/C5/yifzz8Of36q2ff+ECZ9&#10;V9OXfoswHpG7LX8YRn2NfO5r5HNcfWDU0m9ozrJvavbyb2rG0v/g/O4x/v3tzLKjj4061ePHmGNC&#10;zeiRmGJqCi4rtLJP8dSBW+14Dlwqh0uVFvjeVTC6qg9/CUbVDcAkop7v680bh+F1nH+Wo7EKqH86&#10;X3tF6VWX5Cl9j10v7yk6B+8urV1nU5lfA5/2nimnzisfzRRPXpfA78uu5z8eZh/pHj2z0uZERDAT&#10;Cr/pdAh7JCLV3ErtAH50j3GGWqM+4wDapbuOOiTY1EOu1tuBZiJfs/N/i8HuZMKD542nfZ1P/FwL&#10;/BgKY5R5VoM8txP02g1QI9DfQq0A53+9TZzHDWPTcEa5txubLOw+45PTo0ee183PdQ3jk3lPjeR2&#10;9ZU3z++mUk8wFR9pOjET5li9gTHqo/hkHLJ8zjhlfJoznlnihKOpuM1mxbl8Wj7V1U5eTrh8cnI5&#10;PrN2XUwNk6uhjFPGFGORzQJ2mAOPXO3l3mf3uxxzNdSHr3a/9/He5zMt5dVQ1i94I/3k1VHGyaX0&#10;wl0P9JQPr9Pnf9g77/As63OP35C9kzdk773ZUxy11SMVKvW4qsdara22p6f21NY6qtZVQRwMEWTv&#10;PQNIEkJCyCBAAiEBZENIwh4hIeDW87l/z/uEEIHTXuef80dzXff1vCsEQt5Pvvf3dw9yMTvMrOAo&#10;nTWDLoymNovIiEa/RfO9ITKVv+RtZiYf3y89c9DQ8weNBEJ9v1gihu95mJ7PUT8QonVMmtNxNhcc&#10;iH+Et+Sv4YM20oBNHfl0hVEWn2xG+QZ0ZJSlpxzkfd3REf/1pwny3NtL2IteIlOLjsryuotopxZZ&#10;UNVIvQ97nuDTp/z+30YOU87s7PL6y7KZWp1Nh9ukeNcp2cwZ1BbOtaoPEvSwVNQdZxcu+1QqmVNZ&#10;0Shr6XtZXtZIbXaBPP8m3tLLzHgazY6pGew2Ys7KjCXs/1i3lzOpnWil9eimXBk7E800axP32Qkw&#10;vkj+/tEGefWDddQqsevh1WW8V+fJQ7+ZJEMfHc1Z3JvS6/ZnJW3g05LU5wmTu0XhJUVl3U/cKzHZ&#10;BPoozrAINmXdLam97pW4zGESl/UTic4YKlGZQ6Xvvz3Jvr7JnAkyx2oZM3PnFchH41ZRk8ScAVhb&#10;TeQfapUNx+m5O0l+Rr33ITTTYXSl9tYdQh8dwB8/jF5qwGvSms0m+KS1Ucf4/imfjsCnvXjju46h&#10;RxuYfbD/M2b9fiNbDtLPh4YqqDpv9mBNWLCDXfJbzL9VPfE/v7FWfsVZ5Gvvlsjzr7KPa8IGzhbo&#10;H5o1hzPRSjl9tpbePc7LOD+7jA/+Gb71ZbzpNrTJRTRTG7naZc3VWsnT2rYQeEkX8c0v4ie10j/H&#10;57XBoYtn4BPaSTWU9s5dcEYLdQAt8EVDe1us4PUnrvDJeEzkcbaGsvlkZqt00FWqmyztdDWfzjTS&#10;S9OwiRqoTTf0x//FJzu/+xef/sWnf/FJGfX/iU+xTv2kGiqW0FoDU7PJVTVURx2lPlQ6ekDP6lL5&#10;3Z+CfkpCO2kkB2vduXrkqh+oA1f/ifwuE53RUfeYmeToEe0f1h6YrAitmVIPSn0fzubJm3RusM7f&#10;1DNE1SCqe8z8cx63NZjuRdDn7Dmd19JP1muv+FJ2jqf9JJb/BJPQbx0jmzzOPK+vUY9fczv+PT3Q&#10;dSbwxLpr0AfXHd2UjV7KitZ5oJxfRlFjT6RH4stF0CsUzvclLBuPKUsSnBHPNTY0k565DBOmNyU4&#10;FS88Fd2UTB1BsjjI0RzkagHkbiZ8uZLP+TvDR/M7wtuHXI/nfPzQT87w9afmgPBDQ/kHop2IACIG&#10;HRoUmC13DfudjJyYTw/HIVlT1yZLt7N7kv6J6RuZLbDntGyl/7WW3GUbXlMFflRFPbsQ0FEb6ZVd&#10;S01Q5YHLzOdm5j+5Ss3hb6kxbGVuHPuZCnWn8AHJrzorqyvYubu4Cq1UTX1hjawqPshub7RVRQM1&#10;h+UyL2+nLFi7h7N1enWZ7fL2hHV4wmvpN1lFnfcnnGOtlT+9yQ6alxbIr56bze67SXL3Y/hN970k&#10;fX/8R0m/5VeS2B/vu/cjEtP9QYniHC4qW/XTfWgjK6K5nZYzVFKzh0qvAQ9JctYwye53P3NFH5DB&#10;Q57Es/p3efyPbzH7t1I2Hz4puZV1smpRtZxC8+w/iX48QQ/iyW+Y69ssZceYkYL3tAvdtLv5G9lF&#10;/ZP2KNbx2t1oqv1oqUOql3j8KD0ujfh32jN8ROev8Hn78e72HGPuwdEv2ef5LfrzMymsPitrypmb&#10;rrPoljMHfdFu5vMxD2JiJXOQC+W5v7H3Di31389Ol1H4cmPomx43frxs3lIsx/ClL1BrdBEv6XNq&#10;JL+knuCL8+gj8jKjnVo4p6O2+4uLm/HOtxJV19VP2t+rZ3naY3euiWjU4H4jc5ya6G9BI13gvK3l&#10;uOogfCa0ka2d7Ks+ptEx3zuPbtL8Tj2nFnSd+k4azWgw9Z90ft2ZJjQUZ483+rD5FA2bYmCMeuWa&#10;5xlOKas6cUq5ZNjEa8zOOj5H2WTzSXe+6N48ZZSZV+fM16x8TFlBLgSf7NA6qWz1k8mrlE9a25nF&#10;eV46+ZGyR2dr6m3rz1LWdWSUM4e6Rr6nX8/KA61c0HxdPlcZZfFJa0RtPpGH4tebs0fO27KdoX8P&#10;PVvswXu7O5GD35VDP1AWXnYmkQWHMuFQegTnmeHsNQ3LhEfsHCWSwtLJ49L4fqbwfU2WKEeSRAQl&#10;SjgRFpjALLl4CQmIl25EkH8cXhPBfJQADd8YWET4dAj7Ma4+PO7lE2tCvShvuOWjnDKs0rlP5IIw&#10;yh/O6bmf8imEGs5u1K1Fxg2WEeNX0yNfJ9MKqA/kfbKiljyjqon5BWdlY/0Fzqs4a2qETUfZe9vA&#10;WTv9LRv2wqdtJ6WQ1xbvaJGKT+nx3/eNlNYym7v8DDtSdCfdUcnn7PyTihOyFFYVMU9qK75z+Q5m&#10;KcHA5dSYz/lkBzVTzDpnd+NHc6mJHrNKfvP8ZHniD+PxvqfDpFny9PMz6YWbKPf/erQMf4J5xA+9&#10;If2G/FEyb3tKUm56QuL6PCLRPR+SKLymqJz7JNrEv3O9V6KzfwqnhptI6zFMIhJukxRyvD6DfsZs&#10;hFxZV3yA61L62BZIbt4W5gm0ycGG0zJq7CRZv3KXnKLWe8/Rb6XkUzwi5tOVUxtQhjdejddWe07P&#10;DZj/hD+3HRZVwa/qEzym+R/P78WLO8S5wQHqXA+e+lwOEQfx6g7y/AE9X8CLqjv2nZTuZC5nCXPn&#10;1h9mH8NhWb3hJHOTT8u8FcwYnb8bn44+wbEbZfRH7J8YuULe/4D9qXPXyPbtzI07vk9Ocabfor6T&#10;nrMxn+Tr1ir5uqUaP7vKcEnZ9PlFvO6LlYZRX1zET7qO/6R9vzpP7lzjelNvcKahkL4XbjcUmR4Y&#10;i1P0CXMup5xSBimXbJ/JzudMnqeccnJJ2aRxgZqDC/ComauGsklD6xE09NzvRh/tfIIx0dQLqI6y&#10;z/KUTZ35ZO3RtHpgVC+lqI6yg9cbz0i5onxA36RHwAfe2535ZPNA9VM2Z2iW70NPCLVCOTBK6xC0&#10;ZtPMP8BDVk7o7Dur7lIZZYXuVrC0leUzGc+Hr21/PeuqrLI8sHY+RTv5BIusv4vFIvuMT7101X76&#10;ep0dmkPNpM7p05lY6XjYadRzp6ODUkPT0ZhpktQtVRLgUHxwEr53ksQGJ0i0I14ig2IlPCBaQv2j&#10;Jdg3QgI1fMIlQMM7jHolwifKhM5GMeHNlfD1ZjaKM/S+HT7eUWgn6p+c4WP4pIyywhfd5YdfrmwK&#10;RI9pBHnHSnxcfxG3WHnmrx+zN2C/5FZRJ7ibOQWHvpAl2+hBrarHg8JjOsEcEep9tp2mphA/vByf&#10;eG3NSVlaVi/raprxdy/L+u2XRXvDVmw4I6tKz8uqilOSW36SHZTsPGFu0Rz4N39VnWzaqfpqv8xe&#10;tZ0+X2a6UJs9r5BdJczvf+av0+T24c/KvY+/Kff8/HW54/4X6T95Q+5+5HU88Jfktp++ILcMp+77&#10;rj9K2k1PSkI/agX6PCwxvR6SGM7novC6I7KHS2T2PXDqHrTUcEKvGpzd4Y8n59wtPQfcL6mZQ+Ql&#10;/t0LF5TJ7tpT8jWe0Xdffifffv6dlK8rlR//YIj8grPN0pIGKeP7Usg8gfX72eNygP47zgW244vX&#10;4j1tp+ZyC2eWlc3MXIE1FdRdVh79XKrQmLtOMG8cRu1hr9Q+4sDxy3KIxw7DpyP47dvq2YeHfqo6&#10;+Lms52usLTsuywrqmSGzT2Yt/hQPfKeMn8p88ZnVMnn2dvloEntV8vbKcuZHzJqxVLZVVcrxxt3U&#10;ee/iLG4r/hJnbfhKX+MpfQWnvkRLfdGGpjJswudutX1xWHad8zut2Ww+obWaOqdA517qldmWnXUU&#10;nrcyyvDJ6YEro84QV+kmmNTMeaKG8qn5ODWdJiwuGT6hoZr1LFD9LJh1ow9lks0l9WqVV7F40/Ho&#10;oEQTVn25zSr7PK/zNYnP1dC9Ldb+OmUTzIBP9tmbMkIZo/VQpg8mSs/elUXKKEtDtXMr0ubGlavF&#10;LGo4OQfTuibVYBazruSQNo+M9nJySr++5phW2J/H2Zv5Gsoli0O6iy+DGSYZkWhA5k2mmehOnyGz&#10;+tBGGhmhyqV0+JfOvxMuhcCkbokSFxwvsY44iSEiHZHopAh0Uji6JUyC/UPQRyGwhjkC1whvd4dc&#10;K7Qnxcejm/h6dhM/zxDx87LCx5v5TrDMG675+Eahl6JN6G19XK8+vsyC8o8hz2NmHREVSs0Brw8k&#10;jxz2wO85Jytkjsd+KacuoEjzjf3KqVYpVd1EPWLNGXaOUPNTTS3mVuqi1mw7IR8uraKnfg/7dXUv&#10;+GlmrzTTy8oc4EUHmRewldkGu2Xi/CoZOaFQFtK7OoFZjRPpo1lZtF+WF+9jTsqn7Pxl/smyMnZK&#10;TZEBP3xCet/6c8kZ9LAMuvMp8q7fygCu/e94Svr88EnpcesTkj34MckY9Kgk9aOmsvd9EovXHYPP&#10;386hnGH44UPxyfG/uw/lXG6YJDgjuvtdnOPdLVl9h0tm9hC58+afyV+efoMekC/kO+UT3vd39Ml9&#10;18CuhRfelHtvfVyK8/ZI9Y7zsp5ewjxYugn21Jxi1ji6qhbPXGf7buA8L6/hIvrqa2rMv2VOOTXh&#10;1GhUH6HO/HCb7EJv7uNM4Qj6SmcYNPC5R8gXa3i+ruEb9p6ju/Z+yf4bdjks5cyAvSnTZlej6wqZ&#10;/bCHulZy3neX0ze9TFYuKZDZ0xfL9KlTqCHayzw3ZjZRK/kFPPoKXfQ1/vfXMOorZZR63+R2l+hL&#10;0Tzvos5qorbAjkv08Gp9gfrjl/DV9Rzv4hmd2aSzmyxOKas032s5SY25+uXHrWim9ruZfM/O6Tpf&#10;OzLK5lMzfDpHT7KJ41vgkYbFJdP/wvM6y+BGH1HwKUpzOw1lkwl65g2jqC3navW/XK2lbG/Kvtp8&#10;SoZPKXDBMKpD3mUxQs/4Od83GsmpX2CTaqgs+KQ1UFbdOXkX7OoYdi6Wwbm9+lbphlFc0Vgdd1KZ&#10;nM58XcufstjoZJOTQ3Y/sqXBNEdUvaVcha9hlmeUhDZKDEk3kYI/lBKcQg6bwm6/ZElEIyUEJ5IH&#10;JxomRQZGS0RApIT5h0uoX7g4fB0S5OOQQFgUwAwBX88AZsX5i4ebz1Xhzn0NDxe/a4crn0N4ugaI&#10;p1uAeLkFipd7oHi4B4kb7NJwh1/usMsDdnnAMStCmAEVSv7HjDp0mrcvfyf+Xl7uwex5yZCs3kNg&#10;SC5656iUHfhCSo98JRsO8zv9IOdVR9mDxO/9rfz+r+K6hfqfrcwwqDjCDpOa87Kk/LjMyDvC/DRm&#10;naxg/lJuI/VCTcyMowdlZiUz3ypl8qLtsjT/gHyysYHcrpmaolpZXXqQ86pGah+bmONUIQ/+4mWJ&#10;Sf2RxKbdKQlZQyQFrZMEV1J6DZeU3ho/lZQ+91LTdC/1Az+lFny4xPW8h/iJxJK3xbXzSJl0N/VN&#10;Q6lvGibJPa9EQp+74dMQSYdROd1/LP34Ovfc8rD89fGXpHDqaqlZVSr1xTVSMWaajPmP38otmXfL&#10;x2OWS2l5vSzNq0MrnpSKg+xKPoKebGRfS9M35LvUelFzUQh/Cvd/K6trmMFSDc92shOPGvxaGLSn&#10;iRma5H3ae1ePl7WP+o26fZel5hCs33tZNm47z9yCVlmZf4RZDoXy0t+0nnWTTJ3BbtLRK2XC5HyZ&#10;MbtEFi5m5sNHk2TShI9ldx2zLOmtO3eCeu7WbfKl0U74S63UelM3oDXfWlfZSm1By1mtfyKUPWdt&#10;RsGtDnzScz9llNaMX4JjbWeolTrN6wntgVE+tXCuZzPK8Mn0p1AbTn7XOez8Tn0nm0+qn86Ri56l&#10;hvNM02Y+R/USeoqzRus15H/UNNzoIwoeaVhc6ni1GGX4BKOsOQfa/3LtsPWVzSfDKDih9Zaa8ykn&#10;rNzK2jtgzwzQ3M7USMInZVRHb7rj7R4x5H746Ppaa6cenKK20czn/J5OsvRUu17Cd7LqCyydZOrU&#10;4Zphm7KUv6PO6EtmTkBSSCbcSZc4R4rE4hXFBCVIPBGHXxQbiD5SLUK+FmkiyuIRs0wCvRzi5xFI&#10;BIgPzPE24Q1bvMXN1UvcXDzFtavHVdGF+xpuXXnNNcOHx61wd/EVDQ9XX3GFZ101XK1wcWOGCvzS&#10;cINfbvw93JlP5+kVDKc0upFLBqHRgiS4W5K44av/7d15zBRiji2zz4roUyk+eFkKD7Sye/IzdgAw&#10;N/sMfgv+bhXe8CaYpXwqofY5D099/saTMnVto0zLOyYfw6bRiw7I36eUyoipZfSilDL/jffZpPUw&#10;ivkqGw4zy4VdCVub8J/2sLfusORXH5UHHn1eYpJulSB+LrpRRxZKrWt4ws0SlnizhPN4ZOoPJDr9&#10;RxKTeYeJ6Kw7qR24ixpwjSESR8Tr7cw7qR1Qxt1F3eUQ8rkfE0MkiddGd78DjvFcxu2Sw2u7J+s8&#10;+NvkjpTb5HZqYodytvHz9MHyE7zB+yIyTM3MQ/f8ViZOzMULYpdKNXtRDsDpQ58ZT3vzQeotyIWL&#10;Dn/BvoQvZCU14IvKz8o6PLhyvLiS2lbZSH3FDji1p55ePfpXavcyd7MWH4s6swrqnspq4PUqZsbM&#10;3iLjJ5fJ2I9KZNpM+usmldBHvY09E9Q8/XUcc+jYPTFjgUydPE6K1uXKUXamHOcsvo16yc9byOuo&#10;HfgKf+nLFq33Zs7JOat/9/wp7anTYIfTaWqhnHxqo7fFqs+kHgE//bIJmNZC/y+1CJfPW5xSVl1S&#10;zQWjdOaTzhVv0VAtRdg6qfNVfSfbe7JzO71/hh6YU43sWajfxP4WelrwxJVPOkdTZ0O1UmN6o48o&#10;3pvRzriin2xO2TqKXA99obPSTG3UNa42v6z6KRjmfI2dB6pGUV6o96xzvW0+mXM0wyYr11Mf6lqh&#10;3rnWmevrtY7TMCqU/tpQW/9YfvhVTOLrWfevvpqeF3wrzTet+k9LN1maKY18jfOuoHiJCoyFQzES&#10;YfRRlIT7R+IjRUg3P3I2v1B8bPIufd+jjTzd4Qcc0vDUcIFJrp4Wl5RNLlfY5KJc4j6DBUy46Wv/&#10;l3CHcx5uGj7M6vWSrs5wcfcSV3dv5qhooMc8+Xt4oce8/dBPaC5fjUA8L188d3RdYJR44cGP4ud/&#10;ZfE+yas6ISX7LkkJ770CzugKD12UEq3TbGqTWvWgyO+qOHuqOv6tVDaR2xz8WuaWHpfxq9lxWci+&#10;gvIWmUNMWnVARi9kD8rH9LPOZ5fkQuv8bl1Fk6zZwJzOLcxUgk2TFhTJmrI9cuddP5dI+OAfRH08&#10;vxMc/G5wcNYZFttbwuPYOZrQlx1Z/dsjPGmARCTfJJEpgyUq5WaJTtbgduJNEpM4WOJSbpVEmJaU&#10;drskcU2EQTGpgyQp/VaJTaAvIfkWSY9Fs3M+0Dt+MLtOb5EB1NQOiuktt8X3kUcG/0TuRFfeNnCY&#10;/OH3b8jsRcWSV7ZfatGVO1X3UK+0qZZ5TbvRTbs+l5XVrTK78JTMzGuS1ZWt+HHkfBVnJb/sFHMc&#10;jknBxhNSUILvzfdoZX4jwb7jtQflk2L2rHNeN2tenUyiBnXkO2vlrbfYp/wic0PfmSfPPjdCXv/7&#10;WOaNLoNbE2RD8Ww5Wl8mDUfIu06XyXdf7eDMrhQ+lRH028GWz5Q9Z5mpS1/d+ZOd+OTM8dR/0txO&#10;6zM/w6eyGfW5nvWphmLO3KVz1E7RC3NJmWb3wWh9FKFaSjnVmUv2fZtNxnNyek/62ImjW6nB3CyN&#10;h8ql6UiZnGxQjimXyC21/v3cjfVTNNyJ5kxKGdWRT6beAF1l8jybTfjcNnc6X20+tesrPse8hj9D&#10;50oZ3xy/XP0i7buz+GTpJbvPRPtb9Pa1Qms3rdDdSlcYpXUKV+d36nld4ZEyyOR8fG3bO+/IJ61D&#10;T6HfLRnvOzEkAzalkrMlopHwtf2iJAw/O5T8KIRcKZicyeGFFvF0iD/6xBut5OnmB5PQPx30kUdX&#10;T3FXraRM6sAlfY2GC9HVGV1gmM21zteOzLqaT96GT8omlw5sMnzy6swnckL4FOTnR91CKPOhQul7&#10;SZRXR85gtscu2biLs7jDX5LjfWn4tJZdSvkHm6Wa/K4O/VR7+hv8F+oNyFMqGy0+LacvY/bG0zKn&#10;7Bx8apVZpRdkTtExmZFfzyyDcnkP/TR/Lb0YxUekmNkImzjzK6w8Cp+OyNxVm2X83HxJhC0BsEn5&#10;5KDmIphaDJ/AFHFwDuqIyBFHpBVBXAM5H/XnsYDInhIY1UscUdRK4BEGooGCiG74huEx9AnFDZLo&#10;+JvMNTJmoITBuaiE/uyu4ec7ojc5Ar1T1KrouU6yX6pk0UN0Z8YtcmfqQBgFp3J+KD25/+D9aKjp&#10;q2XhJ9WytvSQbKlj5h5+9gbqvYtrLuLFtVCLekZmFpyQSSsPyVz4k8v3Iq+CKD1Jjfx2vO5qeg41&#10;9HYtO0fpl164nR7EOvkQ3TR1JmeY07bKn5+bLQ8++De5+ebHmS3zqjz3/Ch5a8SHzKPJZe7Datm1&#10;M8/w6XgjWgaNpDUDl85tgEulJj6HLZd5j7edsfjUfFo5ptpJ+1y0jlx7WzS301lyyifYdFVoP7GT&#10;TU4+tcEnEzaj6NdTRqmWsmsJOl+VSzab1HfS28ouZVPT4UrDp2NOPp09Ts0B+km1k3pjN/qIZkZj&#10;R0bZeV5nPmn/ahJavDOX7PtJhmGqsQjyOTu0d05nclpXzfW0XkDP+K06I83ZVC+pJtI9w1YvHDkf&#10;9zuG7Z/bnDJeFa9Rz9z48O0css/urlyVjbaOS+as0cwc5u+hj+vM0MRu1CdRu605XUxggkTiK4fi&#10;2wR7dhOHB3mbexA5m7LI3+RYruRirl1gTVf40AUN1MXNiq5cXdzFVdzEhegq7leFK9zS6AKbNBhs&#10;aaJz3mffd+niLi5d+fOcrGvnm5uHdHXnz3fneQ8NOOh5Jdy8YJ63l3j4kF/6+pgI8PKW4IBgNF+I&#10;BKEPH3vqZeOx5KOfCnfSH7yPHO8wdQQN5HGcp287fklqTuKP4wXrGd5mPBX10QvwT9QXXlTdIh8X&#10;Nsi4tUdkaskZWchZ3uxi6qjW6r65HczYPMO8f2qndrbIDryXCrzmuSuY77+sVG4e8qg4+F6HhFAr&#10;3w0+4euFR8IguBlIPUZQCH3NoUQYPYcaePv+ofQ7o6+C4JhGIDX3/vyf+QXyuIN+Rf4fw2FQBBHG&#10;z2Ao+XpUeBY9jdSacc6RAL8i4FM83Iqj5yohfpCkpt4iCeiy7JwfSHrWYLk1m9nNmTfJnT96QH7z&#10;zGsydV4h5/0b8a43svOhWhYs2SkzFtUx37xOxi/mnOCTY8zL28VM4Z2yCH20fN1xdtrgbX/AbIhR&#10;a+X1d/JkxOgS5h4zj+A99rSPZb/N5Ap5c8Qn8veR+TLqXfYmPzNNnvjFSHnssddkxIgZ1DjNkvEf&#10;T5MlK9bg0xfK0aMFcuDAamlqWMuctwLe82vQS0XEeqKY2OjkE+91ZRT3W/GgTO+daqJmzeu0907z&#10;OLQTueHnF9gVZYLzPjTYZ7DuMp9n9BOMMjmeYRRsQ5NZ/S9oqlNW/YDqos7RzqYO2kn51HhY+bRZ&#10;jtVvZu+delA6g4Wag9PKKOrT0Ws3+tB5aMoeM7OR96vqJQ2bU52vCcxY0d6xJN7f2nufQp6UiibS&#10;28nc1vt6O5GagATmEERTYxlNvUE8r49HwyTq5xDqTetslB5oqT7UQfYl+uCJ67xeo694vH2+Aed0&#10;+lo9b9PHusO29kBLdY/Uvl6rh085lhnJ3Dd8dJ2tlAK3kvj6ccH4/w5m5AZl8e+jBiCMczciNgQe&#10;OawcLiwgQkLI3Rx4Nn7u/uLt4iNesKirmytejysscRGGeF/5dnbh5jXCU2CDRhcr3Li6wjI3F9VZ&#10;V4eL3nfFg7pBuMMjdzdPfHH+PMLdw5UcTvDENbriM7kS7sx58jTh5Yn/Rc7po968F2eGeGP+fugo&#10;b3x6P3x0/yj5j9+8wCy0zZK3rUHWbG9i11uzbDTe0zdScKhF1lCXWcz50zq8p3VHqGFiVnY5vvAG&#10;ztz1vGpeSZPMKGyURZsuwqY2fJevqeXhPVp8jLl1p6UCT6ts91nZtOeMbNp1Usqq66kxXMz78C9w&#10;ogdnivTvBNL3HMTsTwe9hkHMsKKmNEDrIWCXAx0bDJOCQ5jFB68cEUkSEpeET8UeUlgW5Mjh30T4&#10;9qBurBc1ZN2ZJ6qMoocxHObhs4VyFhAWwTzk6ByJS2A+RDKztpL5eUhlFmBKPxOp6ZwP5/Cz05N5&#10;qH0HyM2DmT+RmiEDBwyWt99+n50OK5g3/K5MmlUgb9Kn87sXp8uDT33IfKln5I6fvc2czjkyeQH7&#10;AadTTzbzUxn5Nr29L6+SZ/8wW/74zFR55eW58urf5sgI5vGNHL+a+ss19PoWyeJcdtgVbJeikm1S&#10;Uswe8dINsrEoV/JWT5PCvClSWTpf9tUtkoZ9C9ldsIxZJKuYF/AJdQD5zF1iVjj+d+tZ9JFqHjRU&#10;GxzSuAyT1PPWnO0z7lszCXj8qvvosBbmqFB/YNiFtlKNpWGf9bXgl18rmtFQF9SPglUt5Jut+Nu6&#10;E0Fva1xAZ+nz+rpmzQm1V8YZZkcez1uzE9SPJ/g6N/pQNhk+8Tsn7h/hE9xJhDWd+aRcsgL9zG19&#10;XhmlbLoenzLhjs4Q7w1vlE19uG345OSQelXKJH2dhjJKn8/R/NAO/HLDJxilcwPUb9d6BbMjtAOf&#10;tKYr1sko5ZNGbAh5nCOWczd8Jc63gn3QFl5oDI9A8cGLtjiD1nGFSzabuiqQnB96+xrh6eTS/51P&#10;7u3cUj5ZjOLq5JPFqC4wqhOf8KG8PP3YLWXzKcjwydsnEM3lL67kqw8++ScZM2sNs9iOSSmeUwXn&#10;UVpfUI5WKqYmU/lUSF1BQX2bxSedQ845ezXn5JuOfsPeyAuytLJZlmy+JDOLzspyvJh5q+tlNf6L&#10;9r5uZBZAQVUDs7PpzcuvlgI8p1EfzJWhd/9SugUyp4rZLwEwKlD9JwcaCD5pzbvNpm5hzDCGL92o&#10;4VBGBYUnSnBMAl46dabooiD+LwNgUoAfOZ/yKQA26c9wfF+JT+SaSE4Xy26bODyKBPQ8PEpJY2ZE&#10;Kr+30gdZt7mfmkF9C3zK7sFOHvg0oP8gc+3dq588/MgThk9TZq6QKXMKZdx0dvfO2SyjJrMLHS7d&#10;dt/rzO7MJw88wf6aMnnxFeabP7tIfv3Lj+XnD78nv35yrLz6ynx5553lMnX6Bnl/Ur68/v5imThr&#10;PXPaL8o5as4v0rf33Tffyflzp2V71QbZXL5CaraukB3VK2TPjvlydO8CZl4uhU+5nNPDpxNX+HQR&#10;ndSRTzr/SX3udj5x3+KTzsDsyCvlk8Wof5ZPhj8wxuIRbPoenyxGfY9P8KoVpqkG+2f4pLNk4zqx&#10;yegn1VDXCGWO4ZPqJY12LvH/j45SLaVhGMXzMXAqzqmdErhv66dUbmuelw13esCcnhrUkrfrJO4b&#10;NsGkDF6Xjg+ur7dqnpy1moZbaCryvOwI2GTyPeYrqXbite36CW/e1oQxWkMdnE59EvmFP/mEVzS5&#10;G+fwrpzNdw0S9y6cgXXxIz9DN6GBUCfACO1kgvyt/bY+pve/Hx7kY+1he1BcjV+unrkzXLhqXE87&#10;ubq44V9pKKcsVqmWciO3c/dwcYabeJDfmQBY6tN7uuONu3OO6OEwc321jspP6x2CophJjqcfmiqP&#10;P/MGsxp5b3GmtriCGZo7Tkn+ngvUSn8l6w7CJM7T849chk2XJY854mt3Mw+JM7wy/OKN+79kp+0F&#10;mV9ySiavaZRRzN79aC65D/UGq/BgcivYeYsvPjuvlppMPJfVW2VJ3na554FnRH0hXz/yMmYz+OM3&#10;KZuC+P8ICk4z2inIqZtC0T1hkfRMhzOfL4QeHWo8AoPhEvWxDvSXg983QcE5sAvdRL4XEkEuF5PJ&#10;mSD9Q6loZCIpFU8xhTPZVHY6ZtKblc05cjb1/z04S+nO/LKcbMnowW7H3r2ke58+0rdvX+nDdeDA&#10;gdKrVy8ZMHCQPPEr+oHem8D8vXny7viV7G0oRANtlBdGrJb7/vCxvDqpzOzie+ndAvnNn2fLfz07&#10;S37338xVf3qsvPzaPOqZatmXXCejJ2rdQJ6MHZ8rc+dtkLrak9J09JwcPdAkO6u2yebidVK4cpaU&#10;58+UmtK5snPTfPm0eqYc3j1Xmg4sZseK8mkt2sSaJ6f6yfAJvWS0EywyfDIcuppF5owOLaXndLae&#10;0vmYGv8sn2zddEU7qX5idopTP+nzNsOMflKtpWwitBfZnjtla6eLeGQ3+rDzue9f4ZbRU1dfNUdT&#10;zrQH+VMijNLQ+dnJkfyOIpJglEYizyfY4fw8kxfCGz17U+5YM8V1PoByx6rj1vlQZm4df4bZ9cnr&#10;2ve98LXsx0wPX7hVQ2XNFKbuHG5pDqm5XTL1oVbu2sPsYoqGT2H++BU+/Lx7MEepayS5GPvixEEE&#10;QB/0hVh8Uka5wCjBR7o61HOyagPsGoGOV083mEG4XSdcedzyj6zr9fmE99SJTaqhXE3ggblrUH8A&#10;j9zQRW54ZO5uMNbNwdfvBqPCxMtDd3WGmzp03e/iRW25O3nVfU++IqNnF8uU1ewrX1kj0wv3yVJq&#10;DYoPfcFegFYppCZqHbeL8M7X0qOysIJZB5vpWyk/Jisqz8rcwiaZuHy/vM987Pfm7JKpyw/Ty0YN&#10;eslpdiMdMf19k3J3cPtTmcHX+HBOifS59VHxDOwunn7ZsAh/CeY4QphxFcasK/RSEDopgNoy9Z+6&#10;RWgex3PhMAytGxDEzL2AfvCsD3lfL57rIaEx2RJCvheWkCaRyRkSmwGPcvAUezD/oic/ixnU76Xx&#10;WDrzNXKYrQGHNNJ7cr9nhqT0SJO03umS1T9LcgbmSN9+/WBSP+ndp4f0H9BHbrmVWhheP3DwrbDm&#10;PeonF7F/ZolMmlEuE2dukpH06IxcsEVGza1kpsxK5r+Mk4ef/Ls88Z/vyONPv8W8q7myuaZRDlHv&#10;un3PcVmyqEwK1tTIsgXFMnf6Kslbtl5Wzl0qs8aNleXTP5LS3Gmyff0M2VU6XfZXzpQD22c5+bTE&#10;5HfNaCedPdeGP96GdmrDM2pTj8mwCf8bTdQxp1MumTyOXM7m0RU+Way6Hp+0LuHaAY84K1Qmtap/&#10;1B7WffWUdA+exgWtT4BJGjab2vDcNTSvUzb9b3y64i9ZvpPFqV54M9eOdi51YpTRRvBAmZTMGYnF&#10;J52tbbFL+WU4xecZ3YWmsvef6+6DLKeW0r0K7YxS7QRrlEtWWHXjqqPs3hetJc8M1xyQmbroJpPX&#10;8bzhE+d4Zr8l/xbVTVGOLPpNbDbRQ+tKD1uXcOgTQlDvKNQOwSg3+OQqnOObQEfhaXcMm0UdH+t4&#10;29MNL4hwx7/uGDav/lE+2dz6nv+ETnLzgEuEuwfndR7UcXKWqHWbHu7UO7l3E0+PUDwoa3+w7hD2&#10;8QwTX1969wLYd47nM/wXL7L7pEAm5dbIjHXs0y7YIx+u3CYLNzXK8mr0D/XQefvRT3jia/DPF1LL&#10;uWBjvSzYUC+LStg7nH/U8OnDJezLXFlPX90xemZOsHv8KPXhnFVxfjcZPs0t3MsugwJmYOYyQ/cN&#10;ztRuEXdmvfgrnxwWn7qF8X8Coxz4TcqnQPSSIwxGheNBEQ4Y5eD/L9gxAB+8Pzv8+koEdQiRCcz1&#10;S+L/FY0Uk26FMio+k/5RtJLyKR7tFJ+aJcmZ7ExDK6X3pG+yD1qqNz2TvegF6GPxKRs+9RvQ3/Bp&#10;wMC+3O5tGHXrD34gt9z+IzztD9lBs0RGjVki4z5eL6+OWCZ/mZAvr80okRGzmHv5Qa489sxYefw/&#10;35PHnn5b/kwvzZxFpbJpe4PU7jvN/uALUrfjtOzknGDFohKZOWkZfCqS3HlLZdGUSYZPhYsnSFXB&#10;FKndMEXqNkxiP8sUqd8z3+R3Z5vW4PkU4DsVOdnk5BN66RI6SNl0GQ61ayTDJviEx/Qlofmc8ko5&#10;pa9Rjmlcj08Xz5KHXSs4Q7yotQzKKMMpi1Ed79uMugCjLDZZHrt67Sb0z/0H+WTqxvEVLU45GXUd&#10;NpmdbB251OG2zllTD1wZZOsp1U5XdJTFKeVYEqF5YhL+eVIwP0dc9VxPWaT7TKzQczlLC2kumKaa&#10;yQS84qqPpSjjVINpPTlsMnt3YVMyGk+5lMicgQTOc3QXSmQQXmlAGvVLKbxX43kPR+NVh2MrhRDs&#10;YXJ14DH5ET4EmgndgjFO4EXjO7uRQ7nqeZlqH7xyDb19rejIpI63lU/m893dpIszEDv8WfDvGuFK&#10;vZMJdJKb6iTDJF+uWocJTwl3d+rH3UOdEQaf2H3nHoFuioZP7BP2jMUn155jNEhAurh54/vw/bvr&#10;4RfkyRenyLilNTIln/n8xOgl22DVAZldxJl5WQPz5s7JUnp8F5Q1UT/AOd2avTBnj4yjzmn03Br2&#10;ttTJmDm654n5Rcy7HDNvh4yatVXemMwMcnbXjZrDTrul29gNxdy5WSXMo5ss4ck/Qr/1EG/6on2C&#10;EjiDww8PhVVEQAhsCtX7XMOY4RCRbPym0Bg0UnRP8r0BEs7MiIj4XhKVynlHJnsAM7IlMoPfO2ns&#10;4Urj91L3O+i3u1cG3vao9KafJbvfvczM/Ilk9BsmmQOGMmfzx8S/SUq/2ySh9yCJw2eK69WX3pm+&#10;0rPfAOkzkOjfX/oN6iODBveVAVz7D+grv3/mT+wRZV7U6DkyBd5On1kir8LcUTPXy0fz6eWdli8v&#10;vD6Z2oAZsmDRBikq2iH79p7k7O2E7Np9ROp2HpQtW+plfRH7WGavlXHvT5NRb4+Vka+9JQunT4RT&#10;1Dqtmihb138sO0onyqdbJsvB2lnSuH+RnDyyAl/8E7yedbCJnVDnO2gn+HQZ5iibNGy/yfaXlE02&#10;nwyjeK3FJsunui6fOvTF2J65XrWOqo16Bq1bUn61ooU0bJa1Oh9r4THd2Xkln1PdxOfzvFVfpdqJ&#10;HJU89UYftk7SXO6KlrLqnq7O+SyfytZDthYy53JwIo5zOmVUAmxQLunrjI5yaimbWconzRE11ENX&#10;Vpl8j6tqHmt2NwzSvK5DqJd0vVAu2a9N5eul0seiuwZ0h5zutQznDLob788g73j8pjh4E8Z7PATe&#10;BIMha/+SCz0ovHmxl8jdPKgL4Ixe2cEBP56Nk03c78gjd16jzHLl9foaZZg+rzWUWrtk1xOYMzv4&#10;cqWmQPnnDGo5tQ68CyF48sK1q6vWgxN4SHa4ctvVPdCEG9rIwzPahJe39gSTp/rAXP5t3t7MWvFh&#10;xgr/Xh+fJO4nssdF59ul0+eSKd6BPeX+X74lL45eTV63W6YV1suUgsMyZnmdTM8/KItLtY5pvyws&#10;bZAVsGnmuoOyiMemriGXm1sFa7bLK2ML5c0JzLb8oIA+PmbwTqmUMbPpbZlTyU7fWnl25FJ54Hcf&#10;yO/fnGf2Xb4yLldG4r08+rsRzK4cJl390sWP3iB/5VEYWikCjaQRiWZS/1sjJlVC49Ko08xAI8Gf&#10;5CyJJleLSsNnSiWfy8iQ6CzqOdFHCTnUZmbfKZm9fia/+OUE+dVTM+We4e/KbcNGyF33fyDDHh4n&#10;wx4ZI3c9+I7c8cBbxOvyP6ydB3hV5bauv7v3FggpECCQXgghBURa6L1YqKIUpSg2RKQ3Qar0XgKE&#10;JARCSwIkIZQECB2kd5BiF+yIiMgW3efc5+zzjrmyMCJy9r1n53nG888518xaK8p61zfGP0qTTqNV&#10;t80QxTTqrcDHnpFflXbEpJoqrjp7wbXZS67fUHUa1lWderXUomUTde7cmVj3NGWm52lL7hGlLbd+&#10;cQVaz/Gu3Reo3b2q86eY43vpG31BjfWv5I7dvHZLV059oM8uXtOlk1eUtGobfQkyNGX2cg0a/o76&#10;vjlM/fq/qQXzJyt7w1Jty1usvbsW6viRJTp3JkmfXF4DnzY4fDL9dOub7fhMhfEnfDyLP93z79BG&#10;pqFML7l9OhejzMczJrn39H6/Gp8c5ty3f1eUSQ8/hk2FOaAPvA9GOT4d/qJxyfI/nXmf9CG23udm&#10;D/u5xyc0kxMPJ/ZonPo9m0xXueJQRTnjsAbGGKOMTffzKRJWOLEoN6McX88VjzKGOX5eIZ9cPh8x&#10;qT/h0G/7g3xHcs89Qy8V/Z0otL+Z6aZw8k5D/B6FT+TZ8HktU8invxUrx+e/LPKoDKsvfOFzz17X&#10;3zzggYeXw6b/A2+MU8Yo00+OwaPiHsSgS5Yk55G6OY4dTcU9xia3xrL4dLG/uRhlOVLFLIeAuPVf&#10;yeP8Kwz8ixm8cpuxxzj0F5hkZsfGomLkBbitOPuKxcl7MCtRklo6+hGYGZeMTw6j+PuMS669MXIf&#10;fSpzXglGRdKXk70u38fkWaaG+o5MUmL2OSXnfaDUnZ9pbhZ6CD5lHvxaW0/eIr6EDwKbNp34Tqt3&#10;f+LwaXn+h5pJfd1s9NH4hN3M6T3EjN691Nudorc/MXC0VfZeavE2XdTQ6VkaMn0DbMrWlJSdzAAm&#10;FzH7hBo8+Zo8+HfkQWzbcpt8zXcL4LsjiP8/wezVBceQP8AMUrMw9jBgU0DFOAVVIi8EDgVhgZXJ&#10;Z4oj/l0N/fQoPV+JMwWyJ1ep2hPq8fJMPvNp6tJtodq2m8HczRQ9D6teeHMts4LXqteANGZ1pqrb&#10;G0vUpe8CdXp1th7vPl4NOw5Vnbb9Fd+ovR6r00JVa7EnXKuOateLV8PGddW0eSO1a9dOgwe9penT&#10;Fmv6lGXq8+p45rOnKjP7kA4f+Vjvnf9al89/qauXv6V30t9164s7unbpC104clEn9p1iXt1WzVq0&#10;jlyoTI2fulQTpy7S5GnzNG3GdC1ZPIPYVKK2bFqgfbsTdOp4ks6fTdbHl1czT5PY07VN9BTIJzZe&#10;gIay3ALX7Eynh+998acHscnFp998Ordvd8+/cxj1+/yCB7LmTzTVQ+/Fj3PxCd0Exyzv8w55ETYb&#10;1GX/Gp+MU0WZ5OaW6/pvj5k+cusft3a6xydyCYxZ93w801DUA9+LmRdyyvH5ijDLramMb46mMl11&#10;n/2BZYVcs1nglt9kZv0WXO+buANssrngwX5837KHXcaHvTo+x6U8w9AZ+EElTIOYUUvrUZ7PfHn2&#10;k4KIc1Dv7+xzoatgxSNwqzjxnZIlbY++HDPoyCX3CyYHkPs49yDHqATay1ZP9si8bJ+sJL1QLPbz&#10;iJ88bF+QWHUJ88FYixUj1oV2K46GK+5hc8jNiNF7BPJa/jDODH3HcTGPALgY4LrGeXHOS5SkPoW/&#10;oSTc8fSOohddZWe1YzMfWOxbtorKla/mrHbuXLeYdFm0bdX2zNldr1W7mQuVe1HT1uGHwadZ+GPT&#10;Vx/WcvoObD3+nbYSK8898hX7e1dZrzPn5Qv0EzMxl72rWSuOaFn2RS0lT3rJmuNKSj+J7dX67ed0&#10;gBjLuh30n9txkRluu5SSdZR88X3U420mbt1aPv7kYRJvKguLyoWQQxDKPl04/Y3D41Q+PFb+8Mis&#10;QkWOI+ETce+AKHKYYtBS0eEqXzmCHnSxCqlC3kpcvMKrtlSr9kPVb0gacz6z1a79InXqlKrXXtui&#10;1wczT3jEPubtHdTQccwbmIBNZP7fOGZUjWcO37gCegdvglnpeu71lXq2Bz1e2r2Jb9gVH/EJNFQT&#10;Yk/N1KhpIzVr1lS9eryk117qr8FvjlPHNi/q9d4jtColV/nZ5C5tP6ZPz1/VnS/v6O9f/V2XDl9W&#10;zopNSk/K1uolG7RkZpqmJ6zXDGLs0+avVuraLcreDLtTl2lewjStTV+o3Nx5OngwUadPp+js+aQi&#10;fNpMT4Ftjn/34PiT7d2xF4dOsvhSUd3k5pUTc7K4033m+HfwyfLLXflPrhyoB8fG8eXIt3LNXSjU&#10;TfDxzkPM6o6dmhnY5Krts3ObMYN2IpZm9rCfohxyz2FzcqLwj36fG+WKTYXAAcsZCIELZqH3G7oo&#10;zG2Oj/cbnxxWGa+wqKB6zmqscmLn8KYo7+4/drhn7LvfeC/GpQgslJxhizWZZjK/ztgUXI5/7+xf&#10;l2f/2npU+pH7V9YHXlHfUNqTfWsPt0WRd0CdcGgjRZIrWs6rqrwfIWewODHb4sRBvOMUUIbnN27y&#10;3qPowWDH9jv+vsw34DE7tjWY3JwAcnzKevEaJdlHR7/4sJYsRr/L4pgH/hev7c178OG9+OB/epML&#10;5OldCfbgj5mVrIg2ioRHETAKn7R4GHzCh+O8pFcUedNxKkW835t4vyfP4UVsyQsW+ZSxWjb23AOq&#10;E2Mmf7FsLHUjvA/8Oo9S1dXtlSmakrxH0zNOaARx3ndYx1l8N2mXZq49oiXEi+aveVeJGw7TQ+VD&#10;bYJRW45dh1vva+TcrZq4dK+mpuzHlztCz/BDmpeyiz6ZJ6gHySbncL8+v8EcAfqW5O+7RO/xBM1N&#10;orZsMnotbbO69OinmvVa0SMPrYT5waPyEcYil5WviGaCRxXgUvlIYk5mleBSVAx9w8kdqELuALHv&#10;4Og65BA0R+d0UdtO45lnRW72/BN6rtdyvT5gEzPA6d/y1i5NnXaCvMiTmjn7tGbPPaM5889q7gJs&#10;4VnNX3QWLjCHeM5RTZyyj/05WDZso3q/sUxdek3Tk08PUsMWz6hu4+Zq1KI5GqqZunXtru7demtQ&#10;v9F6pl0vdWrbU/NmJmvpgjQlL0zTyqXpWpawUtlrtipp4VpNGD2fWb+rtXLFHq1nn2/lqr1KTNqi&#10;jIy9mjZlqdakZeng3v2aNfltrV0+W7vylujMkWXkGyTrytkkXX2f3AL8u+tXiT+hn27j2xmfLP7k&#10;1KTgs1kvFYdNxifsj/EnaojvWJ9NF7vuX93zE9yccudp/imfTPvgV5p2c/TbLTTRw8zq+YxNMMxy&#10;R3+2PUfHN2VW6E3m8mEP+7nHp8I8TSefHDYVnWfr0lAuPgWjcVyM+o1TDqNgUqibS0VWd3zc7es5&#10;WqqQUe48hHsxrYcxCg7e021FjiPIbXL1qXLFz0IK+RSMhgguVwVOsfKdHRrIHkAQfmswHOGeAPaD&#10;/MsSv/Dlu9vXVvqqwJzHYqhzj35c4QH1YQ17ROxnh/A3V4RJ0WHU4UQyv7xyS+5r7RzHRDRxrseE&#10;N1Zl6p6NXZHEv8wf9idf3a8U+1I+5PDAEM8ScAk22XzfUpz7luYxXzgGS8vwXkuxr2ac8rIYPqzy&#10;hTV2zc2tkvhuduxlTINNvvwNtpYswidv9gEsR6gs2tFWb3KzPe05PXkv1BGNnpqhdXvZY8Nfm5R+&#10;XNPx8+ZuvqRpfH4SN7/n9OhN2XhGS+FTWt45rd5+mf4p77Ef96EWUj+2IBO9lXZYs5cfIGfgCLnT&#10;x6j9/VZn8GW+vPGLfvrPf+omOYfbDlxWjz5jNHzCYjVo9bwejX+Cut9qKhtguQPkgptegk3lI/jv&#10;X9HMjmMcNlWI5PukCJsCKhODiolVUEyMQmL5joil3pd+KU2feEMDh6+iV9JBciN36OU+mfQqYQbK&#10;zNN6e+IhzZ1/nh5KF7Vw0SUlLL6sRUsuObZ46WUlJl+m/9tlJSRegFOnNWfBSY3gOQaPylK/ocv0&#10;Ut/pavPMy2rYvLVqN6iv5i1aOHzq3auPhvYfqy4dX1LnDr01ZcICTRk3R5NGz9DUsbP0zqjpmj0p&#10;QbOmJGrBrFUwaJdyc07Bp2NakbYbTmZq3Tp6FizLUf7mvdq9Y6dmTBqttamztHfbUp09mqrzx5fq&#10;0ulE9u4s/rT+D3xyz/i967CpUDsV8sl8NmOUo6GIRVmPA7Pfa6rfNJbV5P2RUVZ78uD8cXfvFssL&#10;dfPJYaSx8kFWqJtceaOW2w6v4KvF+V32r/DJlUNuesnNpUj2vpx5trCqKJ+CrF7FzNFRMMqtnwr5&#10;ZIwqai5fzxUvd/t192JS+HgV0U/hrOG2orf+oI8K9dL9esp9bv5mJO/b3qPpp3t8KmRTSMCjimAv&#10;ujJ1VjHUs8dFM8MqqCnWjFpR6q6CWtIn83F6iD+pmpGd1CCuu+rHdGf+XSdyRTuSj95R1cKfVq0o&#10;Zs3G0ketSg81qNrTsfjobqpduavzmD1u98UGtVUUtcwR/vUVVLY2sa8aaC8+l5gXWsyrBBqnZJxT&#10;j1EGTVPOt4bK8zeUg2dOTjQ9wr1LxZG/aDVlrmtePrFoqsqOeXoZr0wnUeNBnNAbPnmgwzzRT57o&#10;J0/TYmWYH4xu9EY3evrye6XQaj6Pqu0zQ5WQtp8ZKz8q49gNLdn1qebiz6Ue+EKJ9EJZmE09a/5F&#10;ZZBvsP3E59p24itl7f9ECeuPKWEDuioTLbLqMHOHd2nSonxiT/vpP7dfu499oW++u61fYdPff/2n&#10;bsOnDZv28xkfrRFj56pukw7ouWhViqlJnnYdcryjCjUTvnckVgk+RcInuFTB9FMlW2MUUDkGLhFv&#10;Yn8uiNi4P/t2wZHk3z7aXg0av6Hne8zTO5P26e1xu9V/cK6Gjt5G3fMBTV5whDlRJ7Us8YRWJJ/W&#10;qtRzWrPigtamwV9nvcB63rluj6cuPcG9xzV60gmNnLBXI8dTnzJmjXr1Gce8wOdVm5qXZi1bq327&#10;jnqhxysaNnCMXuzeD169Rsx8tt4eNVUjh0/U+LEzNWtWkqbPSNKkKcnkI2xWBqxfuf6MFi0/rIPs&#10;jWator/DzLVakbBOW9LztDsnTymzJit3xTy9u2WJLh9K1ftHEvXR8cX64tLqwtzMTY5/d+cGM8h/&#10;2IePdpA6OuLct105mUX1k8XBHQ1VGCt38Yn+UHb+ALO+v/cYdauw3gV/73/i00+FGsq0k0vDubXc&#10;fatbO/G+7L05uq8on6glfNiPxWhsnyvc34x8tgB8Jaxi4RqBn2CP2T1mwXwmzELKE3suNKffpjEC&#10;C7vP7JrLTzR/8Tdd5uZghPmRRSwSvlkdckU+s2amjxyNZDqp6DX4aD0+I+CSmcMn6j/NvwstTy5M&#10;+TjeCznEQeQLRzRV7egOqhfTGYMxFV+kv8YLalj5BTWO7a1mVV5V8yqvq2WVAWoZN0jNKvdXw4p9&#10;1Diqj5rFvq7WNV7SU/F91LbuG2pXr5+ejO9LL47XqHfvrcaP8jzwqn7cc6pZqZOqhsOnsOYKo84m&#10;wC9eFcrWpC63Gv17Y9nrJ2bkgU8HX3xLo39gTBmsHFx1my+arjSazvIRLYZUplxVRy8VR3cVZx+u&#10;BL5iSfzGUmg+y6Euxb3m73laHMp0F3nZ3jCpFP6sV+lIx3zwaas91l6paw4oZye9LI+Sp3TwSy3Y&#10;9r7mk6c0Lw8dgS3edF4L15/Qokxmam45rYJjX2rPqe+06cA1peacUyJ8Wrja5dclpx9RxqZzSss8&#10;pK0Fl/XRxzf0Ifb9rf/S9R/+i9cq0MQZaeo7eJpqNmyv8Jh4egnAm/BIhVWKVIWoys4+nOUJBEfR&#10;ZyCyhsOqwOhoBcTQrz2OHjdxsCnG8prw2emrEhjRkjymDmrxxFC9/NpSjZ2Qjy46S9/eAg0avBE/&#10;7jjxnPeVhKWs+EAZyy/Cgw+Uk/6xcjM+0UazTGwdfb8zPlLm6itatfy80lLOODZ/PtpwzhGeZ5+m&#10;ztiu4W+RB95nkjp06gufnlW9+q3V+vGnNWDAcGwE13txXyI+G3tyxM3HTZzPeQq9m9ZpGtppcVIe&#10;M5WvaP0mcgqyyaVftUe5WYeVkrgRny5ZY4dN0bwpc5S6YJ6y0hZpL/kFpw+m6MKxpbpyZqmukfv0&#10;5Ue56Kc8ei/tIm6DX4eP9Is7hgSfrF+mzZJy2y/w4hd0lZn1TnHpKGOTHf/RfkF3/QKP7t4zngsN&#10;9ne4cseJZRNvQkv9dIN+dd/td3pL/Uh/hJ/w0Sw/9GerLTYdZ5x6gN2FRb+YoZtcZn8Ds9idPAnL&#10;lXg4n+yzHEpdeCixijB/s2pw5vdm19zmxHgsznOfRdAH4d9hpoXcZj2n3GZ54GZR6Dpb7R57zPrn&#10;hVksHK3h6k8MnyoQpwhgPkEgPceCa6pWxTZqGv2KWkYPUKtKI9QmboLaVRunDjXGqmPt0epYa4w6&#10;1hyvDtUmq13cZD1ZeQI9zEbpqSpvq0OtUerWeICebzoEG6oujQarfe1+al3tVbWs9jKMelGNqvZQ&#10;vdiu8KmDqlZ8SlGRrRRM3XKF8vHU0deGQY9R0xFDTAk+wZJSaJzSaBvLT/Quja9H/N63rMvPs9V8&#10;Ovc1X+JH3qWi4JLFnmxeCz6ixc7QWWWJc5UmDuWJv2jmDZ9sXovVsFmdiE9pZsCUwZfyj1FP8jGP&#10;nPlOWw58qtxj32jj+duas/WiZm+9pKR917Tm8LdaS+/tZDsnDyon/7zW5jAnM3EbM3Z3agWzTbYf&#10;+ErH32OW+XbyDzae0xZmsGyg529O7imtWbNDBQXntHvf+0peXqBe5GIOGZ2oYWMT1bTNC8S+qTMh&#10;hzsgIlxhxLkrYAExkczxZe8lilheJfRmJb7zqkQziyWCHpkR9Onl32UM/yZj0OkVnyQPvKfiGw5U&#10;j95L6JG0WwlLTmvR4jOaPGmvpkzGZ0p5X5lrvnBsQ8bXyl9Hv87sb7VzIzWBOd9ox0Z6MuV+q20b&#10;v9LWbPK7NtAnM5P8ifQPtG7NFWJA57Ui6bSSFh3XwrnvatLEfI16K1P9ByTpqbb9VK9RRzVu0V4D&#10;hw0nxjVOz3Z/VbMXLodBh+hLsF6jxi/AFhH7mq9R45LIN9+kDbnWu/eQps/ZSJwLdqGb5s1P1+i3&#10;5qjPyyP0xquDNW/6DK1MWaC9BSt16tgqnTudqvfeI//pSiZ8ytO3V3eQW2BzytEf5AEYP35jlOmo&#10;ImbaypgBD1x+IHPLedz6FDzIiu7l3X/s+GQ/wB5jFXwy+4H6mh9tDxE+/WyvYa/H89vxg+zXW/vo&#10;n/dH+4VrbnuYfrIYckh5lxVllYtZRdhl/DKDSw8y017/L+bWY/evETy/2yrCHbdVosdPVBGrFADH&#10;sAjnde098W+7XGFsHD6FkY9cMaAK8zLjFV+xo1rF9tNTcSPVNna8OlefpW7xM/R8/el6vsFkdas/&#10;WV3rTFGnxyarY1UYFTtRbWFTp5pj1bn+23q+yUB1b2Z8GgKfBqltrdfV6tGX1AL91MR8PbRT3Zhn&#10;VaMSM4z4HEVFPq4gYj1+5eLpHwKfyEH1KVWVeDdxIG/reQR/zAeDS54+aBziQz4WNyJmVorVmzxS&#10;1zX8OHy2kuzLmXYq7sTGiT/hy5UmX6AMetEHHeUB88y8eV5vntOrNJwy/VSG2Dw1JGX94/TcS2O0&#10;7/S3ytx1hVzwL7SVvo7J+68pCSYt3f2plu+9Rj/MD/DvLmv9ro9g0SfMFPlYc5K2a2rCVuZFndKG&#10;7R9pie3x0XsuF38wE99lwZKtaJVdSk3exPzdw8reyH4efBowcpH6jUjQuJlrqM0rUGzd1k5sKRDd&#10;FBDJ3IjoMHIrIxQWS45AdD2FY6GV+Y6pQpwpLoYemehf9uhCKlssnD2L6GfJmeS74elpGjR0PXGk&#10;0+RJEldKOKnZs+BDwmltyPxcGzcwJwbbkvOddsCg3Zu/0Z4tzJ3Z9LV2mnFegOVv/LLQqNeBU1lo&#10;rA1rLmv1snNKTTylJQvxEWfs1qRJm9Fn6fiSY9T6yV5YV/V5o7+GjBihnr37ava8JG3JP6ClKZma&#10;OJm+lwnpWpSYpXkL0VAzVhOPz9bkqWvQVmka/85S6oS3atXq7VpG/vjMKYv19vBxSk5YqMxVidq/&#10;c6VOH1+l88an88n66BL66eM8Xb+2g9wC0xzGJ1depYtPLp30y21jRKH9O/lk/lghn5y8JfTbreu7&#10;8P1cOewOA+97PTcX3euD2ORc+3E/fqjLHsYnq5U1C+J72maxBfuhqTE7DiKGYftfdm5xZrNQfI5/&#10;h7n22Gyf7T7jMxpqhl8TRvw3nMfDec2KcCgSq4TfaRZpxrnjfwa4mOk8F78TUp5aLCycfezK6K06&#10;FTvpiSqD0Efj1KnaNHV5bI6615mtXg1nq2fjaXBqirrVnaxnHD5NVHv01dPVx6pr3fF6vvEYdW1E&#10;rKHJAHTUQD3b4E09VfNVtahqvqHFqropPuoZYlftVS3iScWFtVJEeCu0UwO0DX3UfGvir1WHOVWJ&#10;G8Xiq1G7j+9mPDIGeZgegkd2Xhrfzh5z9uK4Zvtzth9XEt/tEfj0SAljVEViTRYDr0EMvJZKwWQP&#10;4u9mXtzrBaO8iImX5jvHuxx88+Ne9gdeGzZXWXve1/r9H2vd0a+Vefqm0o58qyWwKZEczJVwKq3g&#10;Q2Lil5QFn/ad/EYHz36vddsuKTWL/IFMYjTEoNZsuaTkjONaloEflLBF8xbbPjn5TyvylZP1Lp/J&#10;NRqObho9eaVm4d9MXMCeenIuuUqNFBD9GHtxxLqjKxPrDiPWDZ/w3yLw/SJiiT/GUk8eZznhxJvg&#10;VlBlfMJKDdFNTyi+Xl917jqffMY1fN53a+XK97VixWVyG48pJekc8efPtG0Ls2RyvtZmLH/zde3P&#10;/0bv7rihQwXfa/+277Qv/7r2sRZs5vGcL7Q9F15tQVNmf6nsjE+VjY7KWHlJK2FUCvGrefh5U6Zs&#10;1ZixmRo0ZCEadIQ6PfuKuvd6VSNHjdWw4WOY/ZTIfJUd7MltVlJyphYsXM2aTc+CFerff4oGDpqh&#10;oUPncp5OT8xt2rT5MO89Dz5Rx7d4jdKSV8LJLN5ThvbuWKHD+5N0hvynyxdS9dkH68l/ytONz8l7&#10;ur7f4ZNpGcfHc/w400r4Tb8zu/ZH/WQa6kH2Z3mbrliR8Qm/zYx4+N8xywuw/Kuf8dncDHrY+md8&#10;+sft/fibLnsYn/xLEwcgXmE5QgHUkgfyb9vMrgW4rxm/jF0Or9i3hx3/WwvCj3mQBaMr3BbCPW4L&#10;Jd4dxusaryKImYXT79Ixxy8lRsFelT1fIJ/RQLRDEL5TCH9PJHtvtUKf1uOxg9Xh0Yl6ttpMdas2&#10;T93j56pXfWqlGs1Qr0bT1bPBdHWrNVXPVHsHhk1ET02AXRPVq8VY9Wo5WD1bDNZzTQeqU/030E7E&#10;nKK6ql6lLviOTxMXb6OqoY8z47yFKgc3Qzs1w/eqS+5ATWpKMOLgnuQfWf62J3zyJvbk5AXAoBJe&#10;Fi/Cp4NNZYidOYzib7BrZdCSvlzzYp+vWMlIckjJNYBPHmgw77KW41gTBsEneOXBPV6mv/jvUiaQ&#10;mDx+rW9ANXKMavIZr8+MlXfJafqKfEvqgE/fUO7lu0o7TP9HuJR+lFzMMz9q1wV6O525pZ30vMyj&#10;b+RmYuN51LlsduJP1BDnXlASfl4SfFqVQ90KuZdp6w4rM/ekbn5Lb83dlzR6TKImz8pgX4/Zbcn5&#10;zkypCQnrFVXvSflVRu+FEFuiJsXYFBpnfIojNkX8EB8uLJa90rjqsIt6pOha5GSSF16ljWrUe1Ed&#10;O00j5pOpCROpGUy+oI055GZlfMbn/Dy66VNtz7uhndtuKh+NtG0LPfe2fa+TB27pzKE7OvPuHR3f&#10;f1tH9/6I3YZRzI7a+p12532vPfk/wIbvlGdc2/CpE5/akP6h1q66rKVLjmvu3N0wqICY9wZqXKar&#10;1wtD9OJLb2pJ4nLtLtivqZNmas7MBHzEXG3M3qHZM5PwNxPw32ZpwJsT8RGXau7stUpfu0fr6Bmc&#10;s/GgCnacVNa6AuLya8lNSFT22jTlZafpQMEKHT+4TOdOpOj995br6gcb6P2Uz9xMYk834JBpJ/hk&#10;rHDiTLcKYzoOn4jxoEec2PkD+OS+/ocVjfQwRt3jFDx09dlEx1mM3l6b1717y+JJf86qP+OTWzvZ&#10;+rCf8sQ2KuAPmLlYBafgUnn2fJxrxinjVqG+cnSWHd9vsMv01r9qbg7evwbDwmD4EsxrBt0zvm95&#10;H3Zuj4fCSrMQY6Yf9/nxHvFjnPdLfNifXEx/b3o7EY8Jp9arekAH4k6D1D5mojrFwaeq8/V8zTnq&#10;WXc2fJqu3k1mOPZcvGmosdjb+Hyj1bPZKNg0Qs+1eFPdmr+pZxr3Vds6LzPno5tqRXRAM7G3F9GW&#10;vtat2LOj53VwI4y4U0BTfLV6cKg2Gige1tSEKVVVHD55kEflCZ+8LK4NU4rju3nCIm/YWxqd6MNq&#10;Osiu2XkpeOyJtioGxx4hH6oY95fg3Iu9ilL4u95oyJJoxpLc54OmLBsaL7+Ius7qG0zcGd8optZT&#10;Wph1WKv3faTl8CnrDD1QLv+qrPN3tOH0j8o59YM2kpO5/xKzSt6nB90ZZmweuaYth6gX43jv+R+1&#10;Cr9v4dqjmpbMHvmyPZq2OF8D3k7WYvbMMzad0qbsI9qx7bymz12nsdNWaw4+XyK+3jrmtmw7f13P&#10;vDFe3hE1VCqcvYCK6F00VFiMGbMo0FChMCk4Gh89hr7jUfVganN01dN6tBZxwyfG67VX0zR21FbN&#10;nXlIWZlXHX2UDZfS0Tv5uV9oHxppX8EN7dmO7tv9vY4euK3Th27o3NEfdPbILZ04wLV92F76xOyi&#10;P1XBTe3fTr/efGaHbmXGweYbaCqLSX1GfwFy5mHUyrQLSklBny07rIRF2zWGmt+BA6eR+zkKzZYB&#10;z3I1dcIU9A+9Lo+cJoa0RoP7jdCk8bM0csgE9aXH1sS3Z2s2+eJpSVnasGG3Fi5YrSUJq/lbpmrM&#10;yPFKXZKo9OWLtWVDso7sWakzh1fovRPL9OGFFfSmy9J1+HTrq526Sx7Rrw6fYAJ7Z7/Ch19hg2M/&#10;Et8pNDd/3JrGzk03ua//r1cnbvSbb2YxpLv08bz3Xtzv6d76x9iTMcsde7L1YT8VjEN8ph3j2N/h&#10;VBR1tFyDXcasQHgVZBrKmHSPGUX5Ycc8XmguxsAO7rdj93XXCutMlznPa8/ten5b7VoQnDHtE+DL&#10;eykVicEa1grO6joOKM0s3kJzzeINo5dTOP3lwlTWIxQLUjn6OpX3IMbBvtmjfk+qeUQ/tYkaqw6V&#10;p+jZuFnqWn26noufpp4NJ+uFJlP0YpOp6lJ7vDpWews/cIQ61xuOXhqq55oNVIeGL6lt/d56os4L&#10;al69u+pGd9Jj4W1VHZ8uNuxx6pCbKCygITlW9RRC/lP5gMb4ZXWweDRQPRgT7/QUKeYFj9BPHvDJ&#10;swx5AXCmOD6eJ/+dvNF/PvDIVi+0ousc5qCH7LwkutLus2Mf9lPLhNZWufC6LhaFxassVi6ceqLq&#10;T9w7Dolrprotu6t5+1c0jTrWxC1ntXr/p8o89q3SDpI7gGZae+gbbT3HrFy0k3Eo/+A1ZeSd1zb4&#10;tOkgs20P01ubeFVq7nnNTjtAPfARNNRJYkqHNGNJnuanbNOoSSvoE5moUaMX6bWBM/X6iAX0XNmr&#10;FTsvwUTm3h29qu7DZqla867U5LbGx6vLnh1xA/IuQ2OIG8CnQM79KxE/jKlH/jjx8qinVKMOexCP&#10;j1X3nkvRI7BpxkH22S5qOz5ZPr5ZVvpH6J2PtTv/W/buv9fBXd/r8J7vdeLgT+QR3YVNN3Xh+C2d&#10;P/Yjn/sfdOpd+qq/azqKmeU74dMOmIbO2mM6Ku+GdqC9jE8WM89eh2V9ouzsD7V8+TF8tr3kDqzX&#10;hHEpGjZkBvHzVeQrkZuauEzHDxxV1poNGjtinMYMw4ZPgFMjNfiNUXrn7ZlKmLVMyxank4cwU/37&#10;jSFnc4kGvjFMY0aM0aLZs5SxIkE7clPRe2t1+t1UXThKbPzCKnIzs3XjKnnj35KTSWz6Fxj1C2wy&#10;c/Gg8LNfhE9uLhVd/3+YZP1+7TncvqP7+YrqIYcxsOkue3BFefO7Yx539SH+8/VhfApw9AYs8oYB&#10;mJ0HGJcK10B4FQQ3gmGPmaNjTMv8qbm0j90bAptcvwe/jHHGIuOSY+Rrs7qfx47tdQN9jT3MAIc3&#10;5Qut6LGfNyzyCiW/G/MMURlPZk56BtD3MpB+TtgjzOctVkG+j1RQ2WKB8i8RpbgyrdQsvK/aVGI/&#10;LnqSnomboa41iDvVnYoPN0m9mrqsax3qFqqPwIapSwNj0yB1Qzu1bfSinqr/glrW6anG1cl5iiYv&#10;KoLPD2t0eGv2CpkjElBPgeRvBVD7V6ZCA/RRbfKQ4BN5UL70VihJ7ZtHaXQOfWk90TvesMgL9njC&#10;m9L0MioTjE8WQm8j/LGy+GblQun5X7GuYxUi6PFfxPwr8VoxDanvaIw/1IT8oMacN1J5rodWaaZS&#10;PFdQTBO9PGiKBo1dSC5Qjuatp/c38e4MWLP6IPlO7MEtIbdg1d5r+Hzstx8g3+kYPs7ej+iDeZYZ&#10;5Vcd/ZS15yOtynuPfM1TWrzuhCYuoq92Qp6GvbOK2Pc6paQfpF/tPi1cmEN+NjV3E5epN/GWcUu3&#10;KPPoNeUQk19/4kv1m5qmdr1Hq2nHPoqLb6eQSjXYy6N2JZLvMONTNPn5UeTOkt8UEN6EHnI91Kb9&#10;JPXslYxfl4MftU/LE88qdx0x7/yb+GNfoDmYZ7zla4dNh3ffRH/cRCcZi+7ApbvYTV2knvDiydto&#10;kp/Iebyr98/+B8e/6tg+evGhow7tuoX9qIMF9DfGthM7z0OP5W3+Svn5+IrbvlR6OjkIafRi4O+e&#10;PSMTfZSid8Ys1rasTVoJn84dPqUPzl5WRupaDXiF+pfXh2BDNezNUerxbG/17T1Qc6cupmZvuN4a&#10;PpXY+3K9+sLrmjh6nJYvwTdMS9CuzcvJLViDL5qqi/RV+eT8Sn1+ZT0zxrfr5++oBb5OTJp9/bvf&#10;oz3YO/sVH8vNin/Ap3/cdpmbI/evf86o3xjkZpGtPzs+m/mLv/lxds3RaWieX2+5ecN7cvjEuV27&#10;3/4dfIJL/uQmmxmfAo1ZhawKxEcKghvB7IkHG2McXhmzfm+BaK9A9raDzHy53zGLAcE2uOQ6t99x&#10;3XPvXvfvFK7+pdl7Lh2Gf4n5hDrmx+rnE0Jv8BA0EjVyJQPhERzyYEZ4ifLUn5RTKerbfP7mJ5+/&#10;lmNlLia1v2WL+8kfDRVbprGaRbysttEj1anqeHWqMUVd6k3Sc43fUY+WE9Srtcu6NBqtDvFD1T5+&#10;ML7cQHVp2U+dW/VR66YvqFXjXmrWgNzM2l1VLba9oioSb4ptq/CIFqqAZipHzniZQGLhgcTCySvw&#10;8qtNnVkd5ozUk28QWoqcCPO/fIgNlQoi7zLEjN60IY/JL7IW+UCwLRoesdqxrWFVGykUC6liLGrg&#10;WFBsfer26QtSraEiHmuENWavy/W4PVaWHMbAaPobxz+p+an0zp6cqNW55FfPz6VfE7NE8unzRE+V&#10;9L30HT99m35Onysx6xTxqeOueNP+j7Qm94S2HviYmZqfaX3BFaXnX1LOHvweWJZr96dTJ7x0h5LX&#10;HNRWcjn3Hvlc2XlnmX9gtcM56j99lUanbiMG/43WEvPKpdfv+JQdcGuhuvZ+R81av66oqu1gURO0&#10;HjFzfLuAWFb27yqENVRYZBs1bjxEL/VapqEDszVxDL11Z1NvQ35lwaYv0TzXqXn7TDtyrtJv8jsd&#10;34P/hiY6ue+WzhFrunj0F31wkjnjsOmDU7d15fRPcOlnegv8X/rl/lOfXGQmzdGf0D03dWz/DzqK&#10;HcHvMz7tymPfb+s32rb1a+XlMTsq75rWr0cHrjqBX7ZDi+bn4dOtUb+XJitl3hKlJSQrI2U1+Qv5&#10;WrYgWbMmztR49NOIN0dq4GtD1Lndc3r6yc566fk+6vL0CxrSn5j6jAS99uIrmjxmnFYmzVfuWmbc&#10;bUnh/a/g/S/TlePL9enZVbp2MVM3P8/Xz7DpzjfUtrC3/zN7+3epcfmVz/0/YIHZf9x22X+y3s8l&#10;9/mf88kY9Ef7GQbdxX65DZ8wO7Zr//jR/bq8h1v2PmxOw27XsZ3fZ/+TdrLHH/bjz/6Rv2eEKhSa&#10;nQc4rOJ64XHAPVYZuyIfaAHeETILJPYTiC8WiE8WhAXjpwW7GcS585jdgwWYESey1bmf+/xhk7+v&#10;WbhzXB4ulfUKhEuBcMmYVIGaOD9q45j7/beyGPNV6EHg/Vd62P6F879w/tdScMoHLVVafsUDFFWq&#10;jhqGPq820UOIf4/R07XfUeeG/83deUd1dW7deiYmdhMrCFaKgr2LIEpV7AV7x94QsIC9gN1gFwsW&#10;7L1iwRo19q6IHWtssaUcS6LJufd5NxI9OST3y824/9xzxhp7/wogGfAw13rnWmukWniPUGvyh7YB&#10;w60I9MR/UDlEdSoFq37Vnqrv1Vn1qreXd7U28vJsrarurZhN3dTikoOjvwo7+8uuUDXlgj+58DHk&#10;RPPkwKv+pZ2p/3igearJ1rEaeUs1/M9ecAOd4+JJeFgMsSOXMWFfnHynpDs7uuEMV/PYRMFSHpx7&#10;ESVhE0wyz9kVq8zvM3Wl4tSSS3L2XsqNerPhWXn813gci1REO9EfWM5XbboPUimPuvJr1FFFq7RS&#10;9yELNGpWgkbF7Gb+LvOuv/1fzLa8onn03M1ZfVzr8R7sOEROs+uiNu29wkzxq+yDuqCV8Gnd7pvs&#10;tDutRfg056OjVm42/qjTWrr6qLbzvlVbz2rqol0aMmO9pm5g1spOvETop/mH0GYXnitqET25I5cq&#10;JCKW+vI4+dbpq9JubWESus+V2U6EDZqqsGtNlavYTs0CJyk8dAO9I3s1deIxtBMzAFZfo2b0mF7c&#10;x9q29gbegXsWl05T+z77PhIPvdKVY7/oxqnflAyTbpx9qWvE9fOvmS3ATt/r7Bq//G9dPvtGiSdf&#10;6txxOPUNOurrx9q/8wVnaM+1N4FaewJ77LY/gFF3yfH4/lacg0+7NXv6Tk2biFe9xxTFTp6tZbPj&#10;NG5wlIaFDdaYwaM1KmKUBocOUXDnEHVo3kkNawaqWiVfufG3xLNKTTWFUa2atqN/r6FGRISTH0Zr&#10;w7KpaLHpOrhtps7un6urJxbp1tnFupO4nPxuq356uEs/3E/Qjw8S9PLxLhhl6lF7rPj5xR4YtU9v&#10;f0gJo3HSij/j02u0V1rxCu6l8Al2cc6WwifYxNcxX8/Ez9/DJb7+G8K6N4//EP+YT4ZLmR1kk5l8&#10;ijCsMlwyvLLuf78ajhmepHDoz672X3xglOFTPupE5prCLMMiPv595M2GVsoKi7Lih+E5w7H8edhb&#10;YMteFVs0GPeGVTkyv9dJaKVs6eHS57mUBS5lTsfeJyIreilrOsMlE8wZ+OwLrlm4ZlEuOFYoSylV&#10;tuMMz7knZ3Ph+JfwZHoMUqDXIDXzD1fzmhFW1K8apoBKeC8r9FBAlU6q4dFavlU4p3NvyjzFJipf&#10;EX94mfr0abC31tmPHMWPGSDVZeNITRx/sy3csXX1gEde8MgX/VODHbfUp8rUZE83+23L15BjOXba&#10;lvGyztvzl3zPoxKV2HXL3qOycKgUzCqOhuI8y1zteM0eDpnIW7wiz1dQniL0eriUQk/hbSzFmXwJ&#10;asq8P49jaXZ8e+Iz4gzMpTJnZFWUswD7mPKXVHH3NnKvhTei1XB1GRDLbIHDnMexx5bZBcvxFCwn&#10;h4vbcFIL1/H8uiPagybahDZaQ7/Llq9vsbvuiTbswdu5944u3vpfWhN/URPQZJOmbqC3dqFGTV+v&#10;EdOZL7nygBbsx8N9KFkLyeu2JL/RcuZx9p+yWeNn7dbMucyNGrqC/eZTmTswXEUrNZYt32MeF3LS&#10;4uzy4b957boR6s1clMjBCZoy9jA7x09r+YKzSth4gxyOfTB7n2j3plv4B+7rNHna2QM/KfHgS138&#10;hrkBh97oytG3un78V+YJvLEi+dxr3SBuXnxLT9tv1J5/1tXzb3SV1y/DrTPU0I8dxCNlzvR2wKbt&#10;6LN49mpuus1MAfwYq5Pwfp/RrGm7NCMaz/qkbZowfJVmjpumY3uOaNMyeqD7DNIodNOI/iMUNWg0&#10;+mmgGgU0la9HTVUoSU+OQ2kVJfy96sm7qp8CfHwV3CVIK+ZP0aoF47Vx6XjtXDtBxxKmKekw3qeT&#10;C5V8ZrEeXt+g5zDq6S3mj9/dqh8fJqCliMew6jtyv6c7yfd2wwkTnPOR+6UVf8Ynw6E/C8MtwyaL&#10;T9yb96Vy8K3FqL36xbCJ+AUupRX/lE+WbjJsypQSqVwyzPoQcIT3mMhr8cQw5T/DMCeVTfnQT1ZY&#10;bEq5t3SV4RJMSg3zOWyysD+Furb5eKO1HOxd6MV1ZYZAMWrOZqZAYWpMedFMudkdjj5KT5C7ZUEz&#10;ZYFLWdIx1+RTdgF8AqM+Yb8499k+ywqzMuiLz9Mr5+dfKj89JeVtA+Tr1JHadwi17oFq6BWhQNjU&#10;rHZ/tagbbkUj3/6q49lHtYzHqXo31fRqJz/Plqrs2Uzl3ZuodKVGzEBrwP7sunIoUZvZHrX5nUJD&#10;FfeRfSkf2ZXxJrzghi95mR+ziQyX8GtWJOiPda4Enyr44Y1GR/Ezm7c4dSWYk7ckeqh0JRUoh5bi&#10;agt3crngDSDykPeYx3nxKtpwze1aRrmc6VEzPf3Fma3NrG2HMsyMKImPAA1SiN91EwU5BytcnF5l&#10;NJlzaU/51AlRl5CZnK2tZ8b/fo2K3qqBo9eqR3isBo5dpSnz8ViuPYpeOoVuSmKf0j7NXLBbMXFf&#10;48c8obXbr2rz7ltavjFR+48/1dy4A8wNWM1e7gR6TPAwUnsau3AnfTPJijt2W7En7iru3Hfaepd9&#10;w/TIDJy+nTrY1/i9D+CX3qFuYevVImihqtQKVv7y3rIpxsz68r6qRj7dvMVYDem3UdGR+zXnq+Na&#10;HHOW3O4MZ2zXqS89oYb8Qgd33NORXQ91Dj5dOEBOd+g1vWu/EG915cg7XTtq9JPh0y/Ez7oJj25e&#10;/AUN9StseqnL537SlQsvOcd/xcxdGHfyKfVuzvPQT7vgU/zme1q39rrWrkM7wafFi07iVzqg2VP3&#10;atr4bYoeuYG8bqV2b9ityZGTFRURpbFDxyusW3+uEzRyIGfBdVrKxz1AFdHABfOyW5Fwr8Q8hEqe&#10;alKvPnxqr9hpkVo+L0rr40Zr28rROrhlks7um8H3MRcdOF93klbqEYx6YM7ybm7Ui3tb0VLM+n24&#10;TT892k5daofFqNfPDKd2pckmw6v/Oz5RT/qdTykce/dep71N5ZFhE2EepxX/mE+GTRafYAW1GotD&#10;lqb6wKSU11P49UcupT5OYROzeT5iU/73fPqdTX/gk9FONpkLwKeCFrMMn5wLFGfGSQl62NiZmY96&#10;V24Hi08Wl96zyfApNTJ/ml2ZxXwmwSgTn3yBlspCpIdT6ZUDLWWfwUllclMjd+ig+iWD1ag6vnD/&#10;oWpRe4haNxykto2GWNGyzlCLWYZTjWr0Uf0anVXbr708fFqrcrUWMKqpSlcOZH61mRnbWEXLN4RB&#10;dVQQDhUqX1MFKtDXwu9YoVI1rHAsF4A+qCOXynVS+FTR8MkXjYTWIifLg8cnNzUXw54PfKoIh5iN&#10;UpQdlM54oIrQnweT8hSjl5g6jfW8I/MlnWA3PkYH+OTIjLbC6Kj88ClnQfpwy3jgK8Bvj5YqWrY6&#10;/1Zf1WzYX52Dpys4Yr6GjF2voRM2asz0BHXpO1ud+87UEOq+42O2aMzMdYqeh+8yJl7TYM/sOBix&#10;lH23K/EKxF/Wxl2cvcfj0YzjLG/WNviEN3HVEXLGzZq4dK82nH2sZac47yNiT93X6ks/ajl+q6gF&#10;+9mttF2jIjdo9pR9+Df3Kzg8XnVaj5CzR4Ds+G/i6lZLfrV7syOP3/chcG/CEXrTzmrZ3EStXXIO&#10;z1Iy52/PdIHa0dE9j3R8z3c6d4C53miny0fQRMfe0VsLf44QXG9QDzd8up34VrfN9dI79NOv7G16&#10;qSRqb5dg1LUkauYw6hJnmCcPUjc/+Ebf7PsRr8Tj3/XT5s3J5HfkuWio5QuZ8xC9S9PGbEE/zdTh&#10;hEMaOxivQBh+zR7hGj2YM+HADhoUOsyqOXmU97J+ps3fXAf+5lYsW1VVylehZt5Rg8J6oQ8j+P4i&#10;tW5RlLYuj9Te9WN1YudkZpDPVOKh2ei+pbp3eTWz7lbpwfV1enqbWXX34vX9fTj1kNzv0Tbq5oZR&#10;CeR7O///4xNMsoNPdjDJ3tSbuP5V2HN+9nfCjjO4vCbQTXn5WFvO3UzkyWJ29FLzhk+WF4B7kws6&#10;oZ+K5i8u10Il8RThc8rjYO2ly4YOMpH182xEVrSTiSzshWLXG/eZ0rFXCS5l+NREZvZEsUNA7Kvk&#10;cY6sueVUoKiqVKiqujUbqnXT7urSIYxAUwT1UffOIfRC9VG7tt3UomVnNWvWSYFNOqlBgyDmMKKh&#10;6jdR1Vr15Vajrir411EZ39oq4R0gF09/FfWgZ9XNR86VvdFJ3ipKFCpLXYg+/YJcC/Oz6FylOnNk&#10;feXs7iUn7gtVrio7mJKnZDlldy2Fdiglu5J4f8oy+6FcJVjFfhLO3b+EQ9mdXJSrKL3CLuwAL4oX&#10;3JmZbg6OKuiELi0Gv8vTG1mFWpUbUd5deZyZ21asKv0kjeRQuYkKebZSoapt5dOcfrHu0QoZvlRD&#10;x63ViKgVsGW3Rkcu1tToNZr21UqF952ED3yHtm48hu/yuKbP3cHskc3M1F6Gx3AlO0d2agU1pvnU&#10;wMcMmatxQ+dr1MB5nJFv0OS4E1qAvlmNtlp+8onmH7ylwfjHzXzuReSNcxbsVTQ5XvRkODZ5i2Lm&#10;bKZHZaP6R8xTg0ajVIGaX5kyYWpcf6a6d1ih6OH7tTj6mFZPPap4fJK7lp7l9/aurh3/UUlHvtex&#10;nfdh0zNqybDlBDroNDkcPLpx5hW6iVzO6KVzzKI6/ytzvGHVhbe6kfgLud0vunbxZ11JfIVH+6Wu&#10;JFGfuvJG1+n3OU8d/fhhdosefKTDBx5p/+5vtTP+phWb19AXtOS8Fs05pgWzjmhi1FaNHDlN27bu&#10;oQ8mmh3lzdW7Z28NDBusoJbdVde3qaqimYvSU2if35FdM/lln7cQczRKyK96gIJadVBYj54aH9lX&#10;c6b3Zc5CCJ+/L7XyCG1fNRxOTdCJhGid/3oyOetM3Ty9QPeTlunB5ZV6cHWVvkter2d3YNW3W/FH&#10;MRuKnO8n9ie8frKT2cLkXKY+9XQ3ngRTI8KfRF3qDWH5BvB3Go+nCcvDTe6Wci73/vzthfELpHEW&#10;Z577gXrTD9S/THxPLexFSpjn0orXzHdKKz7WVX9VH7fNVJC6kuETkdWw6f39n1zzwZq0wg4tlFak&#10;sAkuvWeTDWwykSdzfotR5po7Uz7rsWFZYWpPDuhgE2Z/pl32/NTFOZdLn90Ks9c3W/psVhhOZTZs&#10;IlLYlNliUyqfPhMzd2FUtozZVTifk9zKe8CnBsxA7KqwPiF47ULwBAfT+x6sPqG91Kl7J7Xr1EGt&#10;O7RX83Zt1bhFKzVo2lI1GjeVZ+16quRfS+X8aqqkTw0V88aT6ekjJ5jjgF53qEgfRgVPOVfkPA0u&#10;5S9NnboUNewy9G5UqqoiHl4qWtWHq7cKu3nCFTfZlq6gnMXRRpyv2xbHn4gWKlSeWhTXvCXwjsOi&#10;nPSD5HZhDxy8Mlfz2LaIC31pnCW4FIFz9GpXdlPhyqa+zo6uKgEq615fPvW6qqh7C2UvAU/r0HvY&#10;PlLtQmcofAy53Bx835zBDR66UC1bDGI2yEz6YGPk59tBjRoFq3OnEZrUZ6ZmD43TTN4zddA8RfWb&#10;qoEhE8hz8EjPWKdxc+nn2HhcvScsU8hkelhm7dXQ6HgFj1utwWiqVce+1aKERPUfHaevZm7WrFn0&#10;8M1jX/i8ffTMJWjqtI34wHdq6lTmBISvVpOmUzh/GK5GdfFQtV2hiUMPakn0aa2edkZbYi5o57IL&#10;7A64r0vHftCpfQ+5f4C+eM6OEzQQde4bZ94omZq3iZvnf7b00p3E33QHNt288A4+wSbyvGvUnG5e&#10;fstsSh5folZ1ES114Ud2q5gc7wf6c1/o5FHO9Q7TF7P/kQ7ydfbsuI3n4Kq2rKc3cflZdBTnndPg&#10;7YQFWr1ikzZv3KoxoyLVsU17zuxC1LIBPhS0dHFH8mz+3trCpTz29rK3Lch+9SKqzM9JqyatFNyt&#10;uwYP6KZxUV00fUpX5r300erF/bU2Lhw9NVgJK4fp8NYodrpM1KXDs6hH0fNyLk53E5fqocUo9uLd&#10;Mpwyed8W8r54vSTnewOjXj+BG9+R8z2FVTDiDfMCXj+nFm6F6ZVJiVRfZ4pnEv7AMiv+T3z63vCJ&#10;88T/x3yyMXzKDFs+4pHhlXkurbCHIWlFXnK0NOMjzWSxyWgmwvJQvmdTroz2FqOMriqQizoUkS8n&#10;X/9LGJY1L14CPAPpqXtnMIwyfPrAKKOfDJs+5pPRToZRhk2GUVl4f0E7B1UqW0V1atRHM3Vh93So&#10;wsLCYFOIwvr2sfjUpWcXtadm2aZjUAqfWra2+ORbvzHaCTZ5+7HX2lclvPxUzMtfzlXxjLuhh9Bl&#10;hWCfA+HEz57FJ9hkT95mz7VQBXd0E/Pr/oJPhkdGPxWu4Mbngm8wynDLhl4QW+pMJsy94ZQ9nmuL&#10;T674NcoxUwbtVNiNr8HX9qnXRvVb9LL4VJxzxzJ1eigweLL6jl2jnsPi1HPQAvUdukg9Q6fLx6+r&#10;irnWhgsw2K8j1xaq6sEchvIN6AdqqJDACA3tNEbREfSsDJimbu3Y+RI0RP2GzNS4OVu0aNtZ9Zm0&#10;Ur2JqCk7NDZmj7qMXKxWg+dqFLpp9IIEjZxKr+zsrZo5cys9I4e0gv7i6TN20DOyXvPn79Yc6uVR&#10;o3eoY8cF8qoWqdr+9B01Xaio/ju1cPwxrZxyyuLTruUXdfrrh7p4BJ8TOurM/u906egP8OpHXT+F&#10;ZjpLjemcqTP9bOV0d8jp7l38N7/Lv+lWotFP6CY01bXzaKtL8OkKeurKLxafEs99r3NnnlOHeq1L&#10;8CuJ6/lTP+nU0Rc6cdic593RDrRhQnyyxahNa5K0ZP5RvAZL6VOJ16GDzB2dMVPtW7ZR78691SaQ&#10;uTvl/ZlbyO4g+GRvz9mSpZ/4+c7nqDIlK6p5o+bqA58GhAZp+ODWmjC2rWJjumlpbB/qUaFaOXcA&#10;M6EGaNeqgdq/cYROwqgkGHX9VCzeAxh1kdlQV9g9dX21HifDqdsb9OzuJv30YKtePSbfo3b+khr6&#10;64/4ZHxTr+GS1Y9i/JdEmjrJMOpv8smwKs34h/rJJmN+ak4F/pMtmcnBTF0ojbDLWgCd9N9hC2vS&#10;Chvea5PFaCUiM75uK/AvZcirnBnt4BS+Ae7N49zc22QjssKrLLyeKY9yZMTblMF4CFLyu2yfU1/6&#10;KL/LlA7NZOJT9hCY+IRdBnDJesw921SUmffb58mvsvDC36umgoKaw6Yu6h/eXX0juilsYBfmMHak&#10;ftxabXs0U8uuTdQkqLHqt66n2s3rcu7FTM3q5Gju7uRzzLfjvhjnL0Wqo53c4VFFfJFwpTBXZ3I3&#10;B3hkdJNdiXLUwfkZJcdzcvvAJwfuP9ZPRjuZ/M7kdo6V3K1wqIhvgDzPhH2pstbrhmF5S9CbZt5P&#10;fTyPC3NwS5Ym0FBotuoBgWrRpo86dB4EV0MVOnKhxi36Wv2/WsfOlS2KXrhPw7hv2208tbTWzNbu&#10;rKYtBrPzZLRC+s7Q+Enr1W/QXDVsFi4v/67y8e9szY1ycfVXMc4jnTmnLO7iowD/9gps1EdBHYar&#10;W/fx9Pcv0MzYfZq9GJ9V9FqFjl/K/oWj9BUfUSS54WxqWXGzdmgBXJozJV4x03ZoFuf0C2K/0ZTJ&#10;6K4h8erSaQmf9yv5VZuoxrViFNqR/v6BBxQ75pRWT7+s7cuu6UjCXZ3c80CHd7Ar5RC53Ulq3Cd+&#10;xEOAtwkuWTUmOGTYdDfpV+a7/Vv3Lv2me9zf5uwumfp4MrndjYtvmA3AlR6fK+/r4+fPvIBN1LCS&#10;qGFdfEc9ip2a6KkTR57qyDfMPNh+Xbt2XNPmDefp92Pu3Xx2m85cS//eN3gUzll9Kt3aBeHPhE8N&#10;28qzrI9c8LcVtMM3mJf8zi6fbPLyO2VbQI6FXVWTOkGn9h3Ygd5CPXvUV7++9TRyRKAmjGmFfyFI&#10;syf30oo5oezFC1P80gFKWDVIB7ZE6uTuSejG6ejGGDRjLPpwke5fXqJH15bryQ38UnDqh283w6l4&#10;gtrUY7SUleehoZ7BHXTUG/K8lP4Yeuosfhht9V43vaCW/ldh8rvvyR2tMPopVUOl3v/nNa3czjz3&#10;u06DhX/1vzwwwRZm5IUfebMSXG2tyMf1fx42meFKGpGHz5ESMIfXc+FhymW8lelt4BMeb+5zZLC1&#10;HptrDrxNOTLmwQtuIhe+y5ycw2XnPA4ufZbtQ90JJmUmMqZDK1kBlz7NAJ/I6QjDKTavoJ9QUbye&#10;O3seuTgV4/ykqtq0ZoZPnw70n3dRP9jUd1BnhYQHqXNIS7Xp2VTNuzZWow4NOIuvpRrNAjhjYpZv&#10;NbSRG3NACedq7nLxYQanL/ldtWoq5IY3oLIbr3nALzhUpbrFKCvHI88rXNHdyu+Ke5EXVk/RXaYG&#10;ZRhlQ45nMQcGpeonw6bCFVI0VL7S5f+DTea9duSENs70E1M/z120JI/pgaam0bY93uXgUeoXyozZ&#10;KWuVcPQB++1Oq2kf/NwzNrHjaScaZ5vCo5ZQK5+srsFT+N5j1btfjEaNX6c5S44wf3K9+gxaqG6j&#10;Fsq3Vbj8moWpXfA4jZm8UmPHs0OgcW+VK+ZPz6GnShX2VmO/burZeoRatuKcIWgEO76nalg0e733&#10;JGnHnkuaM2uzVi3cy+/ZQW1Zcgy/EOeCk7YqehzneeN2KaTXErVrNVtNGs1QDe+J8q06UbW8pqll&#10;vUUK7bBFUWHfKCYyUWvmXde21VeZmZIMn77VBTxLl6lFJZ/+SXfQRPfgzp0k2JSEbqIO/i1epwdX&#10;8TulBnXx+8S9q+R7ST8r2fApifyOM7yks9TY6UE8f+ols01eKQnWXU78RedO/6ijhzgjPPO99u25&#10;od27OMPcRM656jC9eXs1n/8mezYd0MXjiZwvLlZ/6k/9ugWrsT96u4Snld8VpefQ0YG5RI70XhQi&#10;J89PDcWeWkNlL77nltQ6GzK7hb+ZnfyYzVCTWQf1NGRwE40eFaRZk7pp8axenBOGke/1Z97mIM4L&#10;R+jQ9jE6sXs89bdozvim6+bZObqXGKsHlxbp4ZVlepK8Gj/CWj27vR5WbbE4ZXI945t69cTUpfBU&#10;Gh6hp16ZeeZwy/DJ5H4pbEqpVRmO/Vd8z8cSr01wbmfxCX9DCqf++/rP+WT3gU//AzalxaC/eu5j&#10;Nll8gkeGSV+mh0PwKFcmo50Mn+ARzPoyvWFSLtiU+3c+ZYNPWdLBJiIzuZzhUibyt0zopYxEhnRG&#10;L6XwybDJaCbDpnTQyYR5LkfWnHIq6Mz5SSU1b1pLvXq2IbfrqLDwTgqNCFJw/3bqEtpKbeFTC4tP&#10;9VW7JXxqWlMedWqpZHXO6WGTgxuz8TzxP3qjofypjaOlCldxJ79CI7lzBuXpJVdqTI4V8VWiofIT&#10;jpXQXOR2pXwDVMKnplyq+coBhhXg+bz8e4x+Mtoofxm0FhrK1KAKlqN+BZvsS5nzPeMxSKmjm1q6&#10;Led4uZ2YEQxv87gwe6aCh2o2bk2eOkpjI2M0ZOBULVl+QGduvNO8+ESFTVyr/hOYS7TikKbGfa1e&#10;A2drwPBFzLacoaGRy9Ws7Uj4PE8T0DdhQ+ACdadh5GTB1I7C0UJjZ21kTu0xbdx8QlGj5mlwX87X&#10;Bs1W24ah6tmG+UWTNmr4iIXqGULPdY/R5JAzLI/CtVs/a+tmeodXHtbGhQd0dEcyHp9EjR7CPKSB&#10;KzVowCq1CJyoAL9I+dFjVNVtpLzdx8vP4ys18JmpToHLFNEZjkUc17KZSdqw5AJ7LC/p8PZv+d18&#10;qiT6fpNP/8vi07doo7uwycS9S4ZFhk//TolrXImHxP3r/8af+ZYcL4VPlzm3S4Q/50891xl4d/bE&#10;T+R5eKP4PInn/qVjhx+x64mZB3tvat/eG9q+7YLFqHV4MdbM38bMy0P4P/GyrlipXkGdFdS0tWoy&#10;Z7OME/tmC1eQq2N5OTuVkTN/RxyLMoPDCU7lL6KK5OIN6zdTYON6atTYU81buuNbrapu3bwVEhyg&#10;iP5NmGneTFMiW2pudCd2wPTU2gWh2rIsXLvXD9M3WyNh1Dg4PVnXTszAz8m8zQux5H1x1KaW40lY&#10;SQ2d/pj3tamfHtHH92gnvik8CN/BERj16ik9M4TFJ4tR/4BPhlFpxD/lk00WO/IvAg9knky25FhE&#10;RhtyMR7/jbA+LvXjP7oajfRXkYOvlSODTYpeglFffJ7rfZDT4W/K9pnRTl8q86fUwj/lrO4TNBP1&#10;pYzoI/P/DLDH0k1GO/0hPv+EvZmfQCqez5w+i2xy2sipkJMCvDwV1LqZQnt3UfiAXjCqh0L7c6aH&#10;pmrdtZWadmzOPsfG8m9Sl36x2nJDP5XyrgZjYJAH+2e84I2fj1zhk4uvLxoKvQSbnDyYFVDNWyU4&#10;q3N151wZrWY45VSZujk8Kk7NyvCppF8tuXLv6F6d+nbl9zlcud91kh35Wup5nmGU4Vdqfdyc5dng&#10;PbDlXCi3IzsdyldT07b8++mXHz10Mmfd9NtFztfc2ARFzYjXQDwAE1cdY374cU1Z/o3GzE3QpFi8&#10;Tms4U1uK93HpUepRcfTRnbS8UIF4u1vjjR5KLX3a2JWaNXGN5kxep41rDuMDoma9Yp+GT1isiAlL&#10;1LZvtFr0m6IOQ+eqL8zq1HUUnqYh7FBiZ/eWk8zUxDtFXXxFzE7FfRWvOWM3a1rkJvVoP1kNAkao&#10;tu8w+XhEyNNtoKpWHiKPSiM4ex8p9/Kj5ec+VfW85ymwBjvrGqxVeA9yw0nHtWnpbR1l5sCp3c/Y&#10;Af5cN+j9vZ/4Ro9gzgNq3g+u/UZNBg6hkx5eJ27wmHhwDU1Fzeke77l1Ed8BfEo2+un8v3Tx9PdK&#10;PPXCYpOpOZ0/hZ/q/Bu01E+c6f2AjqJ35sR3Onzorr7ed0Nb48/hjTqq9Qt24lnazdn/XR3ZSx7d&#10;q7fqcG5SHq9sSbhUtFB5uRZhX6xLZWYao6GKsF/UgZ3qxauoQgU/NQnsiH5qLW9/d9WqX4W8uoqa&#10;taqKDvZRp851FNK7gYaHB2rs8Nb073XA19BFi9BT6+L6MRt0kPZtGqajCaN1fj/18yOTdfX4NM4K&#10;YnT7/Hz0ZJweoKW+u4GWurnO4tQP942/E04RLznrM1rK9PSl8Ina1DOjp/B3PkVLcU0rXj1HM/2N&#10;+DM+ffz8X+V3uanx5KL+nIs6T86MuVKCvCrnnwbvQ9v8MXKgedIMcjWTr/1ZpORxRiuZHjp6VD5L&#10;4VJWfOBZ8V5mpVclS7ov4JJhE3VwwSbDJStMHpee/Zf/HZ9/yq5fSz2hn7g378mWOZtsc9uqMvlR&#10;0zr11COokwaEharfAGrk/fqoU49OatmJ3oN29Ka2aCbfRo1UDR+de112J9Tw59yOfQpe1VXEy0tF&#10;qD8VqxmgYjXwGfjWUJFq5HoevObhRS7oB5/wG8Ali03Um8zzrjxvcrwS6ChX7xpyor6erwKeTDSS&#10;qTEZDqXWwlNrUoZTJqczuinVY2DjjN4qjHfcxU0167Vlb+Qo+lUna3rUXM0bv0RR4dPVtSczrfpN&#10;V+eJqzRp0zmNhUVfraQPf3MiM+gua9uRx/Sz3NKIrzYyJ2WhetF3EjKMHW1zdili7GrVDuzHvstI&#10;dQ+ZpM49x7AXZa4WLNnFbMwdmjh1tcZOWaPwkfM1dPwKjaW2NX7icoUPiSFvHKfFaw9r7+Hb2kM+&#10;NIfPP3XkSg3tMUudA5lRWnOIqruHqLpbf3lW7A+L+tLTOIAYyPnqYJUrOUjlSgxV5bLjeG2KPMrN&#10;kLdbrFrUw/8ZflgrZjFLZf2POrHtB13e/0p3T77RY3K7p1ff6btrb/Uo2TCJ2tPVX/T4xls0xLv3&#10;z73DP/RO9+HUHbhkOHUHpt1IpCZ+mvzuhKmFP7PCMMqc4Z1i/oGplxtOnT0Jo47z+tHvmPuUbNWh&#10;NuFRTVhzQNfPJeP5TGQWZrjcysGmIqXlXAh/vz1z0gqii2GVnSPz9hzLwCfmhRZxp65XizpDf3Xs&#10;1Jc6oI+q+1eVf50qqt2oquo1qU790E/NW9dglksd5tw15oy1uUYNo44+Gk5N7ablsSFav7S/dq4b&#10;rG+2jdTxXaN1et84XTyEnjo5SzfPzNWdCwtg9lJqUyvg1Bo9f6+lXnwbT68M3k48CT8+2vO+95h9&#10;Kk8+xOtn1NHTiFf4Ff5WPOf9acT/lE85qO+kRnbuUyIH/bXZ0w748WWawcegd/4YKfxJrSd9uKbU&#10;mD5wybDJaKdULlmecLzgWT7Fe4l2yoT7MhMuzA98ygCj/ppPKdndZ+gn9vuiozJ9nknZs2VXCeoA&#10;dX381Kl1G/pP+1hsCgnrrY7dO6pFx7YKbPsRn+qzK6RebVUMCFAZ9FJxak5Fvb3lTLj6U0+CT8Xw&#10;HBSp7oseqkYNylPFyO+KwCSjnRwIR2pNRj+Z8zuLUWioYvDJGX+CyfFSa+CGSYZD5pzuw7mdyf0M&#10;t1I0lKWfnPAiOFfCJ+rHTrne6hsWqeEREzVlZIymj5ynkWia4ZFx7BlfrS7wafjSbzRu+RH2BTO/&#10;ds9NRS85zL6DC1q0/hwzCDYwa+6CRpCj9Ro0XxPg0+AJa9lzy07yaewcmLpeYRHTmbk9WTGx8exy&#10;WqZpeJfmxO3WuGnrFTWZWZEx9HxQZ4oct0RdQydq3nJ2dW45peVLD2pk/9kKCxqv9nWMZz9MPpV6&#10;yr1iT7mVDZZb6T6qXKYPXOrH7/UAVSg9QGWKhdN/PVjlS0apYsmJqlDiK1UpMwO/LDOTgvdo3kR2&#10;yyx/oqPxL5S0j9zuxCuLT8+u/QqfYNHN3ywe3b+Wyqdf9fjmr79zy2iq2+inu+in2zAqmVr5pTM/&#10;stPpObXw5zp2iH5jOGWuxgd18qhh0lN2+j4nnln1qN0J19lxnqiVsxOYb36ImQPndfbYCUWEhqky&#10;fCpbvIJcHOkxystuGhhlX5jaogu5exGCHkP7AsyldvRQy5ZheCtGy79WLXqmq8knoJICGrhbjKrd&#10;sLqatPBVx6Aa6tw5QD2718af1oh5Us3x37fX/OldOefrpc3L+mrP+oE6ED9MR3aM1Jl94znnm4KW&#10;mkn9fC7nl4s4J1hCzrdCT4yOur0RLbWJ/cYpjPr+wa40GfXqKVoqjXj5zOxp+Duxl/f/d7yiRp4a&#10;f6WfTK/ax/El52QmPn7uP+7RNF/8jTD17b+KL3j9C3pVrB5fk8vxubN++r5nxbDpE2pOhk/v9VNK&#10;foeCIr+z+PQp2ugzGPSHyPA5TPo0nT5Pl479vdxzNe/JnDGjnPPay5fz+FaNGiu4exf1DO6qbmin&#10;dl3aqWn7lpzbNVPNZoGq3rCePOrWVeUAZjj6G98T+Vx1UxP3lgPhhM+gCKwpgiZyhD0F8UEVxGtg&#10;uFSoHD2/xgNFFCCHK4hOMh6DIrCrGO8vxscVpQ5VGI6ZWlOBsvgRrFpTCqNSvAXkcdSdUvlk2GWe&#10;z1e0PF7GGvKv0VodO/RXcNchGtJrlMb3/0qjeo3TuIGzLG9l55GLFDhqgULn4yHcmKQJa9hHuZId&#10;wHGHFbP2nOI2J2n09G0aH5OgOfBrATMMYlcfU+ya44recYH9U+xK2J2okQu2KWw0M0UmLVW/CHZy&#10;Ry1U7NSNihm/WmEdohTUoJ9q1OuhZu0HqycsW7juqDYk8LH4rFo2jFCdqt3lVTpInuV60IvGfJUS&#10;3VWxRG9VKM6+zhK9eC4YHgWrlGuwihXpg4exL3nRELk6R3GmMV6lik2Tr/sSdaofr/COBxU7+rJ2&#10;L32sM/E/KPmbf+kRudgTePPoKnnezbd6fOudHib/Qo34Hb+Pv3JNYdRD6nFGQ32Lr8DoJ5MD3icf&#10;vEVd3fQPXzjDnE3O604dY1bU8e/Zncn83x23tA8/w6GvH+sAZ4c7ttxg/8tF8l08BjG7tHHZXvpi&#10;Dun0sZMaExklV1dXy4PpRM3JwQl/rgu+tP/N2nmAZV237f+sbDpz5CoVFVBwosgUcW/cpqnt9TSe&#10;5tO2HrM0LffWVHCh4gDELaiIiAq4QUD2FBeCaGbJ//P93WDj0d635/92HNfxg/tGTYuP1ziv82ph&#10;vCf47+9MPt2yM3vlzH2bdqO+wwPqi7kajia4ez/+P+viJp9entz185Zvbx/17O+jgcN9NfyZXnr+&#10;5YF6/R9+euvNgfqUmm/qxDHoYl9QwPzX6cu9oy2BaBGCPtaBLV9Q+37D3o+p+WaiR5iP9mJReV9q&#10;NTmlTY9wAU5dygy2/Fsu58CovN2Wz1TJeXIoE4XUeXcJc+PqbwU9+ZK7xO+Z9Vd8qvpAFWqqKvCo&#10;KpyoCpuq2eIhnneLu+RIJmeqAWPuFhZ/DIPuGmiaDJvgkq3PZJ7Gi8BW21U2tR2Mqny/6Y3zNPM7&#10;qz9u65GbPvnDD5BD/YlN5vNH2L0zTKp03/3W+xWseuShh9SoZk25t3HWoN7d0POM0suvjmHG/jQ7&#10;q8Ng0yD1HjlAXYb0lXv/HuRNPdQOljjBEgdqtKYwpjF9o8Zwpgn1WtPO9JG82Pl189VTHXmdMNpx&#10;o800+oJ6RANmdE/CqCb0o4x+3PSenLpS45keFD9ns07kWK5oFOiNm1zKVtOZHpTRE9g0BYZR5mPz&#10;nkNbb/rJT2uI38to4d/QK0+jNR2N39DYj/ThmE8055sVmjonREM/mKXn527WV6EnNH1run4ISeYO&#10;53Et2npO3y07qKlLI/U59dcsdljmketMY59lUWCkAsOOa++BHO2gH7x+U6x1j2X+kq2aNG21Zszf&#10;pBWbuC217bgmLwxT77Gf6um3v9fI5/HOGvuJ3vxsgaYv201OFst8dLG6uL8gz3bPytVxnNq1eEmt&#10;Wr6qZi1eU1vH19Ta/hVqoZfVpsWrsAluObzKbYnXZdf4TTV+6n1u4Hymp578t5o3/546b7mGeW3S&#10;s322aPzL+7XmhyRFBRbq3N5ryo29pnzmcDmni5WX+pMKM3+x4krWrzJxKeNXcgfYlAKTyKtyqANt&#10;NR4sSymzIote+lk4dSKeftSxUnrm13TkIHvDkfjehbM7vDWLmy8p+E+dVdCqM1q/4rTWLzugwOU7&#10;YNgBnTh+Stu3b6efNEKdfXpyn68Pd/MGqL33ILn4DlXHXujJu49UKxe8oNv6qWNHtCxjJmgC+v33&#10;/jVJw0a/IFcfb7l39ZJHNy92qjrLm5yq+4DOGjiyN7q8IXr9rRF64+1hzJ79YNRgTRw/QrOnjNXy&#10;eS9rzZI3tMH/be1c+572B3Orh1wqds8ktAjT0YnNglML0V8sY34QAJtXMSsIVH7KejgeovPpYXc4&#10;VZTL/YN88p27sMm8VkLP6u9EMWy6W/w+B/srPlUxfCLu8KmcSTUeqk6td5e4B4fu2nuyajYbgwyH&#10;7hZmNlfBJtNr+q3/VJ5LGUbBJpu+wDDKttdi7bbAp0fuwSeTM1W6/37dz2/ePCvCvN6gWjV1bOmo&#10;ft0667mxw+lFjmI2zixl7CBL79R9WB95+/WUax9f9OLcC/YhbzJsonYzuoBGPBvxuR18soNPduyj&#10;Gz41cuW1TnCqLZwxfHIyvSPTW7LxqbGp9eBbCzQGTr/rQdm70z938/ydpsDGKJNPGR6Z2s7wyXxs&#10;XmuFX0e/3s9q8MCXNbgfelK/V/R8f7SlvV/QS/1f18x/o9meG6oXJwbo4/UH9c029uX2X9ASNI3f&#10;rjmGj2ayvg+I0dLgM5ZfyntfLtesZeHyZw9l2pLtmhsQbt1FCuHHGT6tMbMqtOKTflilb2HUlHkb&#10;uZUQhSfLAb01YZkmL92lLyavpL8+SxNmbdTsFRGaMn8rng9j5dRsgNo0G4oWYQQ34Ufhm/Wcmjq+&#10;qlbNXmb+/qJa2j0vZ/uX5OzI5w6vybH5G2ra5C249B5+f5+oYYMv1azpFGrBH+XXaZ2e9kX/MDxY&#10;sz85qG2Lzilx1xVlHy1WLrt0WSeL+H6jFwWTLmbf1tXsMhVl3dblzNsWn3KSb9KX+onaDp05ffHU&#10;E6VWPz0/uQzdwW0lodtMwNvAxCk0VaZPnoD2/OjBIu3akgGbEhW8Lokn96gC2AlcekBBK3aTX0Ur&#10;9mg8N6FOafr06eo/cJh6oEXz6DJE3r1Hq//oN/TShxP11oeTNXDYm/LyeVZdfF+hdpvEfVF/6uIF&#10;eu6Vt+XJ/2se3b3l2c2EjzrDp8693dnt9tLgkT24jzxIb70z3OLT+//sywx0kL6fOFKLpj/LDjWM&#10;Wvyawla+xW7MvxQZ8rlidkzAr2WqNeNLiJlr6aVSjy9jH9Ef/QW308+uUXbSJmrfUBujMrfrUja3&#10;rHJ2/d/xiT682bv5c1wjD6uIv+JTZWqpapXMTN/0gn7XH2KmZuZqfw6bDsBoAf5vwugMqj+IPtwE&#10;/x4Ve782fwJ2f8mtHqMGfZTcyYRNK16uyUTX9JDZtSOnMvEgWoNKVqAbZ2ZXCXZVegCdwf2VdL9h&#10;VXnUqvK4nNll86WHNHLUSI0YN1J+o4eq18hB8hniJw+/gXLp058arI8cYIkjGid7L3pIHszi0BI0&#10;c/fkY2Z13tRq5FVO8Mvar3Njjseei6nlGsKouuzXPeEMX2BUfcOo9sxxyrVQRgflRJgf16hDTz3l&#10;0gMtuNFtknu58LUd8CIgGrU3ekw0Tg5tuB/gyr5vZ/xeBpE/4dvrS3QZI1+fseruRXQaoz5eL+GH&#10;9q6ee41bkcuj9R0MmheehY9vqgKjsxR4MFf+u/GY25TCvfIkvOnS9a8pEXrzK/bJZh/Ux1PDNe69&#10;FZo1I0Jrg85o9SZuEexClxiVoqkBofphRSj38fbgu4KfJh503323ToGrDunzWf4aP5OblP47NWk6&#10;t0kWRtBbGqvmDfrJudFgtbPjlkRzbt04jlYHh6fJnZ7nTvwLcrR7Ri2bjVVbJxhl/yIzr5fYv3xd&#10;zeu+o+a1P5Fj7QlyrjtV7e3ny9XFX53dVmtwj83UlQc0azy7ccvxytyO71x0mS4cv6XSlBu6mXFd&#10;NzOv63rWLd3IK1MJnDpPnpR91hYZCbeVGFuqZOq5HGq9QriVn4iunJ56GvVfMrXiyfhiajZ6TswH&#10;94dzb2F7jjYF4VW8JgHvXzzcA9l3WYEn36Jd+JYfQOeZrrQkPEc3hpHbTNAwv3Hkty/on/QGJ3w7&#10;V0FbwrXrZLR2Hj+of8+YrVHj3tFH8Hzu9C3UaoH69IP56tYD/X4v8i565S27tJJ7bzd17uVBuKtb&#10;X0/1G+yjwdR7z4ztqVdf6a+33yCPom8+ecIL3FL/hxbOekf+C95hl/ojhQR+jpffv/EFnYQnzXd4&#10;B/+gU4fm6Cx51Ln4pcz32OU7w/0qfBEK00LoSW1Bf76FfT52+fJ2WJ5TxflmR4b+9h8CHwPqv9IC&#10;86SH9If3YA7aBTMbLEFvVYI2tKQQn4Xz+C0UMDskigv4vMD4Lmy3BV/zV/8YJtl0kui30U7WRmtg&#10;njXRCNw17qEXsHQCRivwp6gB4+4Zhk3lfKpglPF2MoyqbIXxUDF8qv4bn6x9FpM3GUbBJ55/l081&#10;K9egt+Egb29vDR0+VMPGjNDAUUPRE/jJm56T24D+ak/PqQU1mD35keFTc09Tm6Htpm9ldJjN3I3W&#10;qYJP6KvhjD2aArNr16iDhxpSz9VDO27YZKIefGrQlj6TCz4ipsYzszz41BK22XXqxf4cngfkX41c&#10;6Ve4wrFOHfh54JMLvVXypqda4qPijC4UD5f2HfrLreNguboOpk4Yog4uQ5l3DZF76yHq2GIQ+skh&#10;eual7/D0xTOOXu78CDwgD3Pj7Qh3lA4XaO2BfK3YBae25WoV/pMrtxfqR/xEFm5I1Xc/xunj73dp&#10;7nz66ctiNHU29+9mBWvJhiit3XNM/lujtSgInxR/tJ54qsxZtFMLljBbnxbAPkuIvp0fyu2WGL35&#10;3iJ2Z55mv6M/PjkD8KQYigfScJ6DYdJQ2TUZLXv7cWpuP0ZNm41WM4cxagyrnnxqLHu0z3N3+RU1&#10;qPmuGtf5XPYNv1GLJjPV0mGhOrbxVy+vID3TL0zvjEG7OT5B+9ZcUfI+ciR2ga8mlepGRol+zjZ8&#10;uqlrWbyWaeo7ozm4zczuV3xWYBAazHPH0XWeuUmt8xP9Y6MnJ6+CUanMAlPQIhw7WlTeg0pHP57B&#10;3Sp6T+uT4BR3ygMTFbSEHHTWFnyponT2ZJqyU3N04ugJ7jREadXyDVqxfLP8A4LRZITo8PFEpVzJ&#10;UmZpgbIuMR+Mw1tqA/PUmVvpdwfp2y8D0EG9IndmLR26e6lVt3b0Pd3k1dMDZrnTk3Knx8f+6GBv&#10;GNVZo0f76rlnu1t9848/GIbH6Bg49Tz6/Nfw5HwHveiH+Pl9iv/xV/THvtbB3ZPxD56uk9Fz0Nwv&#10;RC+1jPneCnLJtfTkNpBDbWKOsBl/hFB2+baW++HBl3x4UwB3KiIfzdSdoA6seP28+Rrj8QmbDJeI&#10;YuaDJYWwCEbZ+FTBpm28z3vl8Vd8Mix6ogo68aroxqsR5knUqdzgb4XFNsO3P8W9tE8VeVlFHlbB&#10;qapGY0DY8ij4RF1YmX69yaEes3Iosw+MzqCcU2a35e/yqcZj1dFBNeF7u6MG+KGPGzVMA+BT1yHM&#10;6gb2U6f+/dQOPrWET3fyJ8Mn9lssPpn8iZrMaJ1M7uTcpafFGgd6Us3IoZpQxz3FTksDciiTNxlO&#10;1WvNjJmPG6LHtEN34Mjszsqh6EE188DDzh1GuXUhqPPc3NBv4mUAn5p0YNYD6+xa0V9thTa9TVc5&#10;t6JX79RbTkSLln3k2IIZoj07OA595dSYXKxuZ730Nn1q2LQ85jx+JxcVdgrPtZPcZTlxWVvQ9IQe&#10;KVbIoWtaH3FZa8MvWc+gvZc1lz39L2fvQ0+ALmDBfq0I4n7T1gTNXRmujyYvoaZDC773lLaSj81f&#10;tVfzA/Zrnn+k/k0fZn5YnKb44z83Mwy9gr/qN/JTk6Yj8GQfqHr1BvAcwD3lvrInf6rXeDjz9qfV&#10;gPfrNBqiJxoPwYt8lGrUH8YNm5Hc1BrHXdM3Vb/eR2rcaLzsGk1Tk0Zz5dB0oTq1WqE+7us1umeY&#10;Pnpur1ZMTlDkukKlRZfoUsJVFadeVknaFZVm3tDVtOu6kk6vPN1oNPGsO232XOg/kUMZL6h09AXp&#10;p9EpUPNlMfs7l8gO8enr5EP4l9OLiqNPvnc3d9534vW7+RxsOkv+lKjAlacUHBCP/0sIfp5xyk7J&#10;V156Ljeh0pSWmM49lxP01M1d5U1asjxQxxOTVFp2Q5dvF6n011906dJtfm481Pk7ZO4P1KtTN+nl&#10;Vz5VJ3bP2/qiP+jRQR17dpInfPLs6S7vXm7y7eOGBsFNff3c+XvVC68N+hPPdsM3oZ/ef3eIPv1o&#10;BPXeWM2b9gq+5ujOl7+nkHUfk999xp2aCTq0Z4pi98GoqLl4dC5WSuxSpRy3MSrnbBB/PjZOGUZd&#10;ygyz5VK5v+VShlXF9KesoJ9eYiKfsLhk8x+u4JJh09V8OFTOJ1veZHIpkzuZmw8Vsf2v8GTtnjxR&#10;xTDpqfJ4El6ZYF/orlHx/h+f9+JZzUfNHt1/xuPkYSas3IocynDKMKoqOijLI9Mwip56lYcMn8ih&#10;6NubePRBG58qGPXf8KnqI1X0VIOGatOmDfdge2vA8GHqN2IYWky0TvDJlZmdxSd0lA6+Pa19u+bU&#10;d82o75qaMHxCi+mI5qklMzxnvsbomhy9bB4qpg9ucijTEzc5k2GTjVHwCWY1QVNgWNbCqg1Nj5xb&#10;Sh74spCT2XZl6KV3IodyQa/OHNCuDcxqiUcCHsHNWtKnd2T259CLnAOm2ZN3NacH1rQ7zO1q3ZGp&#10;XbMjfJivxVtPKeBwrlbHc5cy+YoikooUcfaq9pwp5tbdNe0+cV2boy5oXXieFUH7CrR0S7JmrObG&#10;d+AZekj7uR+FDnFrkg7FX9KxxGKt23JUm8OpcfYlc6Nlryat4K747mS8fPM1Ye0RLaaW/GbFYb30&#10;RaBqOY7Qw/X76OG6vVWjySDu3w1TLfshMPdZ+Y6cqH4vTNeYD5bpmfeXaMDLaJ2GfanWvf7Fn8Xb&#10;qmw3Tg/UHcOPf0lVm7yhJ+y+VoNGs9WoyXz0ByvVuf1GblZsQbewm5lljPynJCsm9JLy0UJdSb0J&#10;l67BpxKexSpKK2Uvjb548g1lnCm1dAVZaDgz2H0x+8Jn423+v5lopzJS2H+h5jN7L6foaZ3mfctr&#10;BUaFbjqrjevxYl+fwF7waXYCuYczO0zx+xOoaUp0OTcfjynypJOnuB0Ty15evEKCt2jjxo1Ky05V&#10;WVmpfi0r0e3bv+hmSRka0SJ8Mw9pCTXevGmh7DNMpv/UV628Pdg1cFW77m5yhU+u8Mmtp5s8yae8&#10;+3RSN7Sc/Yd5y29kZ/Ql5FHoD159A7+7d4aSR43intULmjPtVS1diB/Cyg+5cfMxt2m+hKOTYNRU&#10;xe2bhfZ+gRJjluBLs5z96dVWHpWVwD1QGHU+NZi7VsF3cqkr2dusfMp4DBdl4zVMXKVHVZxL5MEl&#10;uFWST4/JChuXjA60KG+rVdvdqe/yTY1ny6Fsenajaf9rPtnY1AiPJqIqe8Fwyuz0/rY3V7E/Z3va&#10;2PVHNpnXzO7K3cLatyOn+vOzIq+yacepAcsZVQ0+mbByqHI+VXkIvQE5VGWLUfShfseoh8t7T3+n&#10;//RIpYdUixle8+bN5Y3Wsjdc6jVkMHzykzu1nWt/5i59B8ipZ1+16NYLLSW+Tj7UeN7Mh73oZXvR&#10;j/L2KeeTTRPu7MvXUbPZwx07euiGQSaHsuo88ibTi6rfBr0BfLrjZ2AYRV1oh66zCXt7jeGe8Upp&#10;5MrXdCRnoo/VtD1aBWc0Us3wH2+CH3AT5oN2aBmadFVDon7jLngLdVa9ht7URR6qX4ebU7VdNeGH&#10;IPnvwg/k2HmtPVagqFR2ydJKiOuKZsZ1EO1iFHqh8JOl2hFHLoXGZ21EttYRGyPzFbgzT/6bk7Vw&#10;VawWr4zRlh1ndfBIvvYdytLuGO4hRJJLHM6Rf1SG1sZfhIGXtCAiTbO34me+45w+nbNT9dqMUJUm&#10;fZhNjlOfMV/rH1+u1NcL2FsLOaMloSlaxDxxyRZuphvtA9+nn88P14fTd+id7/DN+yJEI99aq15j&#10;fpRrv+/JIb/lvs1k1W44CRbPZRYYII/Wgdz8CtKzfUP00fN75D/1pI7tvKzs+Fu6nHxLxeeKdTX1&#10;Grwq1YWUUuq7a8pMIFciR8pIvGX5GJw9hu9mvLnrwk7LyRJu9uJlx5+L2R8+Tf50IrbY4tM+vF3C&#10;gpOp8RLJo3huos6jvgtaHMFucq7KbpSxj1akVNh0ZF+konaF8/OexLuFOHVcl4rydbvsGowifr6F&#10;T67J564pdNURBczdxRwuWF9+tUA9/ejNeXupTTc3teuBztwEfHKlxjP9KI/endS5byc8yaj3Bnmo&#10;31BPDR3lo6fH9dDYF3uze4nm/LOn0YCM0+zp5FGL3tLKZewZw6jtm79UxJaJ3JSYoqMRM+HqXJ2I&#10;xqfz6DIlxwdQ765EG0bPPHE9f1bkU9R9puYz/akLGaFWj+pS5jbmDduZi3JznV761Vy4lGf0CXyc&#10;B79y4VIu9SFxJTdMRfmhRAjsxqsqN4TX+DwPTuUbzyrT69r2l/lT/Wr4zVXHM6WGHfed8FXhcxOW&#10;30Dlct+B3z0tPwL49eenzZegwp/gd0/qxNp3CSunKs+hfl/rVaMfZvHpYeo8Exaj4BOzRBOPoYEw&#10;fgQmHn0QL7r/gk8P0ievxgyvUaNGcvX0YIbbTz0GDVIXv0HyGOAnV8Klv59a9e5vMcqpWzc5+uLf&#10;5IM+nF6UfWe0lj6+lhbK+EAZPbgztaCZyznAGzPnM30o0wt/ivynPvoC04MytZ3VIye3Ml/THJ2C&#10;yaOawjo72NeE3KwxtZ3ZNW7iSj3XES1VO2/uVnrCILjTwF11G3jBInjUoDPfq97cCPbkToybatTh&#10;/l2tjqpTC1+WOh01Z9kuBUWlcYeT+i0uR1HJlxWTXqLYrJ+4i/CL4phxxTLXikr+SZsP5sKbbG4m&#10;5MOnDAVQFy7dkq6ALancQsCTLRAPprAEhWw5CafOKDIe/7nQOK2HTyvjzmvNafKAhGv40hVo2b50&#10;LdqZhN/4Zg18ZZLmbySHOFSgA/R4ws+UKDyhRBsPZWtNRI6Wbz+nH7clacm2s5q1IV6TV0RrGhqt&#10;SQFHuU8VrS/mHtansw7rwx8O6vXxB9k52qF2nZeix56uRk/OVsumP8rDeZX8PDfouX7B+vQlfKdm&#10;nFbUJnRRB6nrkoqp826QP93Q+bMl7OKVMK+6buVQ56jfktmLSTqJ78rJX6w4S85k9lxOHEH7GW/8&#10;Ncmh6KHHoNWM3n+eHjk+K6HnrDxqAxqooEVR2hUYi29AkcpulrE3C59OnOD7PU6Hw/eSm53Qhdwc&#10;lRRdgE2lsOm6jU+//KqfL6JniMnTJvLTwEV4kU7exKxhhYY887LadelC7uSl9j09LUa5kEN1RBfl&#10;1seDXXV3efZFJ9XfXb4wqrufm/oPZb43Cp3U2O567dU++uD9Ifris1GaMvl5fF9e05IFeCH4430X&#10;+Im2bRiv8JCJeEF8r5hd07kZM1snDi60blolHFnKLqE/jF2F/iLQum9l9aZSbL0pk1NdzOCecQaM&#10;yoJR8Kkox3DJcMrEb3wybLqSQ+QZLgVzA3lzefB5Tsj/mk/1qhkm3SOMdxNR4dtk87s0Pin/Gea9&#10;u0VF3WcxqiKPot6787mp/QynHrblUP9ffKJfbpvh/ef87gG0UBXzu/vuu0+VK1emt9FArV1c5Y3v&#10;nE/fgfy3x4OOpwu5U2vTf+pF/oTvkzO7LS0tRuGZQS7l2AUduC8zO8LoLJ2pA5270QeixrOHT4Y7&#10;Td06WzmUNcuDSw3InQynKnrkJseyNOXwqXkXHyuakpsZH6cm6KGadYJdneidt+miuk3cVKt+J9Uh&#10;P3qinjf3ib31BJx6vL4Hd4Q76dE6Hbjd2V41a1NH1nVVjeqt9Q6zoe2Hs7TmAHv3ieh4Ei8qjvzp&#10;6Dn8J3PxELlQpuPZP+sI37sHEq9qJ8xZF4F3ODXhUvRSP5A3zVkbr5nLD7Kjd0irqN02hZzQvugc&#10;bSdnWrE7QSvpQW1MpuajbtybcllR6cWaHrhDH0xZgnZhn2LPXdTxDHrByQX8+jk6mlqoGPo0249S&#10;J4WnanNEujaRcwXuSJR/6El68PFatD5e89CQTl9+WFMWo2mYH80eYaQ++X6vPvw+Wv/8+oC6D12h&#10;Ro6T9JTdFLVxWiqvtqvVq9N6jem1VZ8+i/fnN9zoDCpTnsmjEpnZoRXIPlaCvpxeOHO6lGNXYAh+&#10;KvS/E+ONfvxnnY5FU4BXSxwsio+6aH186gj9JzRQ8dH4de4rpO+do11h6QoJIi9ddUybfzyijYsj&#10;2VEmf/qpjEC/npRCPnWKuX4U/i/H2QW5pJvFRfr1lsmdflbZ7Vv6tehn5Z2iXt6D793K41r7Ywye&#10;pBGaONEfTwn2EPl70bFTR9jkpdbd3dWmu4fa8mxPHuVCuNKLcjO5FKzy7u+hroPQSQ3pol7DmO2R&#10;R736j4HsRAxnZ3ssN0Vf0syZ1HqLTK33LwWv/VzbN05gr3my9m+dyv2bWTp2YD5980X4MHBXnXrv&#10;3ImVlq+wYZSZ75kbDQXnNlv5U2Eqc770rRafTP5k+FQEm6zaL2cbTCJvgkuXc8wsEG/PPHImGHUx&#10;G916lgl+HuJO/kSP6q/+MR7g/1OYGwYV7DF+vHeLivf//Lwnn8pZZbEJPlX0of7b+u5B+uR/0BYY&#10;fcH9RlvwIFz6jU2GUYZPDz+Mp0HNOnJgF88Nrnj1Ym7Xe6A69BmodnDK8KkFs94WPXurVS/6S93h&#10;kWEUu1KOXdn/NVpyi0+8R/5kwuITPSUzxzNa8Tt9qPa2PpSVP9GTMvWdLX/Co4U+udnna26CvMzs&#10;8BnPu2auvvhjwiS7jqpRr72qw54a1G2P1+7E7XReq+XCLWHuptexRVWeNR7H464+9/aqtdIodJrb&#10;2IELPpSpLUdzFH2K77sU9l3TSxUPp2JTCZ4Hz6KVzsBLJPtXHU67qYhTRdoZd4m856Rmrz6iWf5R&#10;mr44XPN+DNfk6eieVtEzD+GeCj2ojbF8v5KPbc28rvicEu6jZ8PEBEUnZCnj8k1lXChVasFVJeWw&#10;y5uKT8m5PMUmk8udSlUoLAwNZ49tDzOxXeiJwtBirY9DJ8ou87JozVgSza+Ljn0hM0QY9S3x2cz9&#10;aCH26YNvYvTcWxHy7bea2cAsOTefK7dWyzTAY4PG9dim90cf1fR303VwQz7aKOqoePbx4tkdPoX+&#10;iX74ubgrzNkvozG4qrN4AifE3tTpIz/pWCS30CPRFOyDb3vZczHBx3FRRdwkvsx94gJ0UPyZrjuj&#10;DatPasOSw1o9Zw++eWeZad3Q7Z9+1a2iUl1Oy1NeQjoszKIvcxmvpRL9cgM+/XRTZbx/MalQJyNS&#10;Fbk5EW8nvGOWxdHPjtLkSXggvD+Be8943HtQ35FDte4GnwiLT3DKpbze60S959abXKqfp3wGshsz&#10;qAv7or7sxHTFA7avXntjEN7JI9FXjdPkyc9p3pzX8ed8F90WjAr8Ap+ar/GG+UYHtk9VzJ4ZVh4V&#10;R71nOGXqPcOp1BOrqIfXWvWeyaOsvhRaqcK0LeU5FDzKrgi4lA23ssPQUNFfz7KFra6DSXf4ZGPU&#10;FXz0bBH2V3iCO+RHdwlzU+W31w2f/ru4F59sPlB/zJ3+m/640Rc8iAbKhMWn+x6BSQ/rgfsMm8r5&#10;dJ+NT4ZLJgyjHkSnWblqDTXCl8eF/rR7d/YL8NZ0gVHtiFYmf+oNn3oZPpEj9YRDPcijuqNZ6mYL&#10;wyfHria3Yp+O+s7wyYF5nPFSMYyy5VBeVh/K1HXGp870za3cydR2Xrb+kz05mX0XwofdPnpYzT26&#10;4sXpo8cbt1eNhu24cd6OG+mGT3CJ3ne1x3mtZhtyJm4S126nx+q68DUuqlmzneyeIrfifS/PUZq1&#10;eDt9pDPaFUv/KZ57AicLuQ2FNtowKhUfkZyfFJd+TfGZfG8yh4/N+EUHqX/2n7mmdfvQSu2ix0S9&#10;57/pGH3xU5q9dDc3ooK1Zvtx7YZ3ESlXFZ5J/4oe9PH0QiUXlCivmB3cK+y3nb+sgivFOl8e2YWX&#10;lZxVoDPM4I8n08OKTNPWPcnatO20Nm+DdfBpJblTwNpjWkp/fsHyo5q7BD7Cp+lzD3IPNErfLNrH&#10;Dau95FJR+vCbI/rn50c1ZNRWtWu3WK0c5snDyV/9XDZx23CHXuy+XwvHxyh6Awzai6dKDLqCmFLu&#10;uuB5QP2WfBRGwaeko/iQHyGHOnyDnZDL7K9d5O4Cu3c78hWJ/iJye54OR7ArvL+IO8Pn6TOnaePq&#10;U9qwCq4sPCz/Gbu0P/QYOoUC/JRu0Fsij7pBlNKPyqMvn3ERX7hrunWN+s7kWBeYE8bnKCbsrPas&#10;pWYOSMDPl51tfq6pU4PwB5yi/iPGUMd6sbfgqdZdmeURbbt5wCsP9MIwiuho9c1Nvecpr/7oOAd2&#10;oT/hS63no+FjelqMev3tQfro05Ea/9Uo/fD9i1rETC9g8bs2fdSaLxS27ivudE0gj/qOntT33Mqa&#10;DpvnWD0pU+slHwuw+lEZZwItRuWlbMS3JZhcin5UGppzU+tlmiBfyoJLVtCnykJPlWmioq7bhGZ2&#10;I/FbDnUpm3tZVoT+NZ8eg0N3DXhU8fofWPV7bv3PH9+TT9R1lvfT73Ino4H6u/oCo8/8A5vuM2wq&#10;59N95E73oc2ET4ZLFf9UqoSnAXx6pHI1ZuD23GTxZa7bXx27+5FD+6kNfHI2+RN8cuxNbmTyJxMw&#10;qiWMcuzWXQ7kTw7wyQE+OXbF08kEPXIHq0/OjA32mPqtKVoCky+ZXrlhk+lJGX2BuZVwh09oFMx+&#10;sUNnfi5vblJ14g6Mc2fVeNLc+myvqnXgUW1yKGq4qrCnes3WqlWnlao/0VqVTdRtazGs1uNoOGFY&#10;3Sqt5WTXA8/ciZo6K1TbYcwRetiH6RWdTuYmQMYNHadffhKd0JlcdjpMT4ocKibluiJOkD8dvQCX&#10;YNNe8pyoTHaJuYuHj9P0ldw6YH6361iuYmDSgaSL9K/YV8ssVnYhdVMW87OLpbpa+ouukCdculCk&#10;grwLKiy4pLy8yzqXxq9PnRd/IkMx9OxNr33rniSF7cZXaXeagremKiiYWykbkuW/OoG5/Em0Vcc1&#10;e0GsfpgZpRnzyK2WxOm7+Uf02bQoffxDtN4cv1+9hq9S204z1arFTPm0M7VeiAZ7btNHz0Qq4Ntc&#10;RfjT695VppRI7k7tv6qU6MtKPYx31JEi7uRdtTzMEw6V6kTENW4S4D2+7YL1jNoKg4PJ99CHHdpt&#10;blpxszMoTev9YdPyE1rFv8fymRHc4TtDTVTAvKtIty7+ojJmc2XXy3S7qEw/F/JxcZl+uUoU/ELP&#10;vlRno/J1IBhNVSCsW56iVUvOaCm/x++nbtbHX8zQ0GdelKuvj9p3gUtoDUwYVrU30c1TLkSH7p78&#10;/+rJ36nsw/TxkVc/X2q9ruo1uIv8RvXUyGd76/nX8WH8cBiMGqFJk57TnJn0oubjH7z0A21Y+ZmC&#10;V4/n92P6Ud/cYZRV70XNt/pRSXG2XpTpmZs8ysz2cs+iN4dR51NDYRR3+dKJDJu20+g7DZcuZDD7&#10;IwozyvOmbMMmW9hqPLP3ZwKGEX/1T+1Hzf2Uu8Qj5jXuGJgwnCpnVN3KTfDV/M+oeP/Pz3vx6U5/&#10;vLzvZOkzKxnd09/TZ1r9pvvQjRMPiNxJD4uNOwI2WVFJZE1/+CMw+dMDD7JTjM6gVr3GaB491daz&#10;F//dB+JRMJAZN7M7+ORo8Ym5XA/6TKYHRbSATw7Ud83pQVl8MoyiR27pEGCU0XQazaWZy1l1ntWH&#10;olcOm+7wid650Wia942nQXNqwmamb+UFp9BCNXbx1eN2HfTYE630SE1nPVy9pR6t7qzHqreyotrj&#10;TvDJiZzKCT7xOqyqWru1atdsy6yDvflq7Og19MGHn53CZ8br39+uVRg5yiH61yfRCBg+nc7AKxLG&#10;nKQ2O5ZOZN5UfPotRZ0pVfixy9oVk6t9x+APeqKdsfSM4gu05zS5RcZ1Hc4ohUsXte90rg6nXFBS&#10;IbVcPrd6M68ohTwqPeuC8guKdOliiQrzrxDsneQVKyOzSEn8uJOn8hWXeEUxJy5wSy9Hu6OISHZx&#10;952HVQUK2Z6voBBuU23M1qr1mQrg+3iZf5IWLySHmxenyXMOafyMA/pw6l69PzlSL3+0R37PrFcn&#10;9/nsHC+k1lvOPvJqjfLcqHeHhWvKm0e0YWa6YjbRV9p1SYn7CmHURaWgD0+MwkPlwCXu513V8fBS&#10;Hd6Gh0EYLN9GPy3sAh5L8C04V3tD0ZDDqrB1qeQ7p7RqMbfiZ0drxdwDit2fraykq8zoC9hRLlTu&#10;6Qu6mFyqa5m3dD33tq7l4p+QTO+cfmDC/jTFbE3BI4b77IGZ+GKeU8Ci0/pxfqymTQvVVxMXsKf+&#10;JnqnHmrvA5sMo4h2MKq9r41RLnCqAzmViY7UgG7swbj39pFnny7Wvl7fYV01aFR3jX6hl157e4De&#10;eZ9bxV+iO/gOT84Z9KJg1OofP+T38TGM+ljbg77k9/a19m5Ba75rmpVDmZ7UafQHhlFmtmdqPdOP&#10;yk7YwGyvIo8ynGJ/Dz1CYXpIeRhtwiYrCtIMkzawC1kR5TlU9t/gk+HQvQJu2fhkajvDKLhU5e7x&#10;Zy5VfH5PPpE3md5TRd/pNz7Zbtv9b/dbHixnUyXcV2xs+k8+6U98smBFv/yBh7icV6uh7Jw6ysm1&#10;K38//YlP+F449iEv6k6/CUYZNjnSh7L3xcOA+Z3Joezhk/3v+NSSXrnl40udZuVQ1HEVegPTKzec&#10;MtoD40du+ujGF6q5N3vGnjDKAw2TG7lTGx89Vr+1HqrZUg9Wb6FKVRz0SDUnVXm8Nf++bek9OVHn&#10;2atKLQfquxb0oJzhUyvVqtGav0uc1bBqOzk9ye/HCX256zPy8cFr/YO5Whd0RHv2nkPLnE+dR33H&#10;PO8YeVTkyfPad4Ic4WwpPXR0g2n0zsml4ojYNGpAvs/2J9Nbz/tVMdk/aX8SNwrgzHHyprO5JUrK&#10;hnmpl5REnErI1pnEbHh0RRcKS3SFHtSF/BJlwaa0NHIXemBnEvCrPFdCUGcmlVJ3MsOPL1bkkWva&#10;G10Kq66RV12FU1eo+y5pXTAzwtU5CvRnT2dlBrdDE7nPcFifzNir1yeE6h9f7dabn+9n13+9XNqg&#10;PXCi1nNepr7OgRraMVDjfNfo03EhWj01VhErk3VmT4FSoi4o5eBFndlfqNPw6tR+arud1xS7Ew+D&#10;bUU6GHpBkfy6kaHcFN70/6g7D+gqC6xrb6UTujrqFEda6L13Qi8BQUEEERGliKiI0lSkCNIcei8B&#10;QSD0DiGhE3oIAVJJL5CEXtUZR/2e8773At986owzs/61ftY6696EmwSi2eyzzz77XCJXN117NqZp&#10;17pkbaAnW7ngDBkOoWQYHKU/vI6+wo5N9FWyz9GeIm8qOYx+9xhf5+QV5nSZijyequgjKYrYm8jn&#10;TtDBTXy+tZe5y5mq5Quj8SqdRcfmxsQUspUHfQTOcMusSQMXmwyfKMMnwyaneF7DwSk4VItGYFRj&#10;1WtFj9euIb6Dxmr3EvnBPclnGdCGXNP2Gj6CnLvPe2jaZDzm8Cjbg1m1aAg7xR+SffAxetRo7d3y&#10;Of3sZGaPMx7o5oZRUSeXOHqUc4svaj293gY895vZL7Zez8r1IFxhvpedtNnFpkQ0deohNrFHk/oQ&#10;nx70d+hUv/bLbqPYHYJi+cgDz2d5u+7NArv5ZLzKwad8YFN+u+NZnHzykm4V4NEpblMUKM7r7LWU&#10;Vz/3eBLstp2V3WuxOy12E6FYXtOdvNoT3sw8bjZdoVzcLM9l/gHbtXvUh+nJ8M2RV3lykqpCb+at&#10;XDnIoXucpCcKVgQS/fPyeczS7ejvcuZTgYLF8DCXUenqtenzW6pG+07cPOmo8mjkZSnfVu3ZNaC3&#10;M50JLCqLRmQZK1alG5JTR/k2cr0GZbntYq8ri2fT/X16vAb0eHUbPijDKuv5zFdg2rg9FueGXskG&#10;9HX18FpWbsS99Boq+ERZ5S/ki0ZWlj9jeRUsVFmF4EaFCjOnK0Z/V6S0ChcsoSJFysKl+L1iFZWv&#10;SEUV/X09Ff59feUqxu3PknCxKuySVO2qjnUmaPhb67RqXqSiwr9XdMxfdSoiW+fi0YPjsnX64hXq&#10;us6hR0Uz3zt32fSob3TiIrwi9VslX/8Jnfs7RYExsXizE+BKKek3dTnrjq6gr1xKv6rUpCxuyV1S&#10;dGSGYqOvKBH/UUYGmZXp5Cwl31E0XCsqIRv+xs8sXzcu4Zbi0ejj0cRiwL/zUbcVFs68Lwzucvya&#10;DjDT33eA7IB9mdq5O02btjHv25qstRuTtGxljOYsjNCEyewMjtpLRlUQOXqb1bHrUjVsPlWVa45W&#10;1Sqz8HJOl1/d5eraaouGvHZU04Zx52Ap3vCdPyp6N76n4GwlH05T0sFU7utls1Obxd4/WB3Mbamd&#10;qWjHaHdBGcy7UsmCSyQvM14bAqK1en4E2aD7tXrJUed2zJUE5oSR3NoL4+9z+o6Tix7H81hmgDYX&#10;DKenPBmC/yzolg7uyNTerdzW25isbasT2euN5H4EPvJpzPDGrdCAd8aoTcce8KeG8CZ0qCbw+8Z4&#10;DXi0t6s51ZB/TxuCVQ1Vgz13b9VvWx/fQRO17NRML7zchltpnfTGWy+yU9xNn47sRf5zH24d9ucW&#10;8rsKWPAe/I37C6uZpaz7FAweDYcaTz87GQ3uS4UfnKnzR+FRx/Fymt/8TADZoyvxZ6xinzqQ2R5+&#10;zovrKPNKuY+X49ezK2M+dDDMnpM5ZZWVhL6eDF6loEWlbnIe7bnVr/2y+yhutqXh0+8cTegJMMQw&#10;xcUcT38HNv0qPuW314FP+Ay8ZbM8B5vyGjb9PD7Z/p/tJrv5dEX/Dz7lzcmuHTjiZIwbPuX4b+BT&#10;brpAMI7P51OgqJ5+vpRzJ7ySB5+qtn8BfOoAPnVw8KmCB58Mfwx3DI+sHHwCfx7FKAfDeJ0v3vLS&#10;Db34RFYdGPW8x7dp+y9Ofwc2GX96vp71d+BT3RZ6mpldod9XRPsuI59CZVSgEPhUCH5UqBJVRQXB&#10;qGJFK5IDWk6/o797it6u6BMV2QcprzxwrMd9yitHwUrKw5wv39MNVKxESz1fpYsalf5InRuP19D+&#10;q8gHiVQYM6xoPIvhsehH4FMY+HQ+FT0KfnQePAoHU46jfxs+ned5fPaPiqInjIRvxaXAhdJvKTXj&#10;ltIu4YekrmXfVmYGGtNFuML5VDK70/ElZisBjEpMuqdEtK6LKTf5WHAp9ZoS+VrJaXiR+Nwp+BwS&#10;kv+qWPzdERfIqozgTuYp8pdCr+nQYcOpqwrZz37OnsvatpMdwi0pWhmId+qrWLSp8xo/GS712UEN&#10;GhKkHm+sZU9tDtkmX6h2rYVkmi8h+2C+WtRapgEvheiTN4/pqy+Y7a3hLvo2sDYYjrM/WbEhCTqx&#10;Gx8Eevgp3nc06BK6TCI/r0ngVBrPUxx82rkmwcGnVfPR8WeTw7fsBH4C9osv/kTGErt7HnwyjIq1&#10;OgVPReM6e4z8TfrH43tuu/i0Je0BPq1Bf1o+96zmgk8Txq8kQ2Ucu8A9wadGvxmf6rWpp8b++A1M&#10;K38JHepVf73WuyN5+100fGgPjR3VS19O7MMNnbe1eM5ABS5+V5vxHexYw709MGrvlrE6vPML/v54&#10;OPdNU8Rh7hiHzuWO1wJmCYvZhzFNagU+eTzn0avxSNHzPYJV/xef1nnwifvsXnzy4NK/gk/uHQIw&#10;Cpyw3V7X1227wuZxMj7k1cnp68Cop31K/EPxPnq+h/M9Lz7x8T4eTMpjN6TsTgu3EHK7PZ3rG3ex&#10;yXiT5dMVyFnEswfs3tt8mFXguc0CNjlZvujb3synnDlc7vRb+JNdxXPSf5nv5UGDKvrMn/R73/Kq&#10;iA5Usx37tXCoim07qlzbDioDfzJ8MtzxYlMp/JTGi0rWb/S/ysEp6/sMu6hSDfAZ1Df+ZPjUyPEb&#10;ODoUWrnlHJSqA7bVpb+rx61P052qNAKbyitv0ZL0cr4qVKQMfKksBX9CfyqAb8CHyl+wjArye0We&#10;ME2qLL0ft4bxPZWoyE2HriPVudd4lazeQ0WKt2cO2FOVGg9kf28wuzED1bDRSPV5bRa54rvZ/TqH&#10;HxEdJh79OJ5eD750JvN7ncz4Vifpv0KjuRkAt4mGS0WDI7HgycV0srsv3Vfa5Xtg012lpt9QMnhz&#10;CWy6lHFTifHZunAuVWfDU8En5nVRV9Cc6HfSeX0meESvl5xJFgqzrYzM73Qp6288fg/WcbMAjT4u&#10;4a+KjmOWhpf7VNgtnTjt1nF+zg+G3qQ/vaIdQfgat2WQAYM+tTaVXM8YTZoWptETjuvDkfvpaTYw&#10;1wtQrXozVaPmDDWqt0BNai1Qm7pL1L1FoIb3Ip9qQrSCFmfo5PosRWznFvG2dHSnbB3dnqnjuwyn&#10;mN9tT+GmUyKVoL2b4+nv4tFqmDmuuKBVC0/Dn0LICTijFHApLYo/Px6rJPrUeP7MF9HeYyi7MXPh&#10;+B3nJnv4Ab6vwXd1iK8RvDlVuzckOfwpcIn1i8wCZhzUpImrNfjDSeSp9KG/a/yb8alOq7pq0LaB&#10;GrdrpBbwqI5gVJdurdT7jQ56d9CL3F3AczDqVU0Fo2Z++Ra4OEBrlgymZ/1IW74eDo/idvHmseht&#10;4x2MOgVGhR2YoYgjsx2Mijq1CF/GEmZ7y5kJrGDXeiWc6usHOGU8yjDKynjV5QTLmHIxKvsRDuXF&#10;pn/Gn4y/eP3btg/n9l/Pgi3ssPh4PQXmkTLdyfDp0eJ9jiZl2pS91rDJcM3849ySyvcoLj3DDgvY&#10;lPvhLovxJhebyHoCmyz/ye3rvPjkZhQYz3FvH5AzDqbkBpO8ldPT2/0WfDJssuzfHHgQcsLNfIrA&#10;G/9YHE9cA9Vo7a8aYFRVwyh4VDk4VIXm5h9Ae4IXGe6UBJ9Kgk8lGoA7YFTx+vRvPNrbpej3SjUy&#10;Tcl9jeGTeaGsDI9K1sJbXh19vCa7vrXoDanyddkBqeqnp56vpkJPlVXBYqXBptIqWrSMitK/FaYK&#10;FikHRyonH7TyvDzmoZ/L8wQ86Qn08LJtVKt5f/V6b64+GLdRXfrNoVcdok5vLlCvD1bphTcXqsZr&#10;c1Si+Sd4Hj5Q6fL91KzuR+rVaYrWLznHPbgflZj4ExyKnx96uDPMmc6CFREpZCGh7UYy34ugF0vM&#10;ZPcDPEnK4B4mHCoh+YaSKNO9Y9Cd4uPhIhfp32IyFRuLTk5Pl5B4S8lwpzQwLSPrG2Vkf6PL175V&#10;JvO+LGbtmVfJDkBfN6xK5WsbTiWh1cegL1u/F3HBrTMOp2JH58RNHUTPDtl/RTvxAGyAh6wMTIJL&#10;xWnGvAiNm3xMI0fvZU6/m52Aucw+yDtvNousk9XcXFigptVnqovfVxrcndzQ945q5eQ4BS8nt3fD&#10;HR1bRy+3Dk/B2jQdXp+KPylZB5gn7t8cp31bYtGQY7VnU7Q2rwrnZtYxPEvBCtp0Dh7BTdAL5EnR&#10;myZH0LOG4WHAvxBzEnwCm6KOsicTeg/vArOFPXccfArZZP0i+LQqgZy7WKfHWzjzkKZOXqsRH0/T&#10;yz3JGGVn4bf2d3Vb18df3pB7143Qohqzu9VMHV5swV3EtnrzLcvf7Kzhw7pp7JjXNemLN7QAvXz5&#10;fNPLhzCXxBu1Gv/mhjHg5zh43kT63C/Ro6Z5er25Ok+vF0mvF3vG/AeGUWjn8KmUKJvxuVzK2+s5&#10;WJWw1sUnMMrb43l5lBejfr2/83Imy1Oxmb+LK67P0tXFzb/5DPhkOpP1eG4ZZ7JyZ3vGtYxz2Y1N&#10;07C8GlPR3IZLD7GpcC44Ez4Cp6djVuflTYZNlpWZL4dhk4tPD+9uohaBJbnAJrt1YLmY3vp38Mm9&#10;ime8izmf9YwFyPd8+o8qzi5vlebcQoA7VfXvrEpUeZ5XwkNevnlLmV/cl/7OwSBwyMEowyVvefDJ&#10;i18ONvF7Lj7BuZjZlcIXXrIm/oJaPK8JxlUD26o0Id+pjgo+Uw6d2xcfAbwJfCpSxJey5y4+uRhV&#10;XvmL2cyuigo8g1+8VDPVadFXL/Yerz6DF+jlfvws9pmpnu8vV7+PN6n3R4F6eeBX8h++UZ0+WKsu&#10;b69E2+DOXN0P1aL2+xrxdoB2bYqj36OnioYzoQedvvw3fAc/6kL693gQvgW30IVi6cvSwKVL7IQw&#10;R4+MzUILv6zo2ExdjL+iqMhUMOmSg08J6EyJiTeVAi6lw8UyLsOTjCtlf6vL4FH2zb/pKnXt5ve6&#10;euN7XblO/u7Vv8Ol8FHC1VIz0HHo92IufoMf4T5f5x586p5On3HrOJrOITyTwXiVtu3K0qbtWeTn&#10;XdKi5WRUzTijcZOO6tPPD6vPu9vJJZmlmnUncWsuUN06rMd/MEOtasxWl8YL1b8jtx3eCdGqqTEK&#10;Wpquw2su6eh6dCc42YG19HUbk3QA7rRvE9i0Eb61MUo711/QxpVhWrU4VAHzghW85YKTfZCIxp8Y&#10;Dk88Cz4ZJwWf4k7fZgeXWzDgU/ghbn3S2x1jLnhw22U4CvwJPWvr12SULiUPgR7P8OnLKev0yahZ&#10;6t5rIB6Dfx+fGrRpqCZgVKsOfvLv3IwM4VZ6vXc79e9vt0Bf0mejeqKX99IcfFFLZg/UioXvgblD&#10;+LuNYEY5Cowa7fgObFfvePBU9vWmOxwqAj3qwgl29uBQceHLnH7PeFRyJPM9ej7r9zLiTIvyVDz4&#10;ZOXFp5/hUL+GT+4NX/cmnaOJO9yH7AIfd8fObo47+FQQjCpoGrmVi0kuNrkcy8E1dCvvrU1vXorD&#10;mXJx187BJe/9KPCAns7yNO12VIEc5GLmcHPG3Z6OvbrH4U5kzTk3gR9HLTJ8cjDqP8enxx8zXxT5&#10;mvSLj/O5c+flXnqxZ9hzq0gv1FzV6Omqt++sKvh4K8KlKuM1qNCC/bpm5iPAB0APVxKOZOXszoFL&#10;xakS1vOBW8UbgDlWhlv1HnInLyaVBpd8q8Ox6OeeK4sf/FnzMuEVAJPyo3kXKFgS3gQuFYRHFfSl&#10;t0OHKgp3wlfgAzblNWx6jvueFdtxu+FddXt7mnoPWaSeg5eo15CVemvERvUduZV93D3cNT+sYVNP&#10;qOf47XprUojeHLdHfUbu0stvrVKbzrNVr/En6tZjuiZO2q2g4GRwAO8i+8NnE77V0XPM/0+n8Zip&#10;aLSn2BR6lzQ0X7DnQnS2zp7L0JkzqWRHppAdmeFUHN7o5JTbSk+/D68i1xJfdVY2GXDXXSy6dvPv&#10;unHnR9268zfduv033WDX49pN8k+u/w2dnfsrV6hsPJ70fKZNJeAljUPDimGXNjoaH2UUOeHszoWF&#10;ozXDT4xLBe+/qh17srSRPm0FutT8peQZ2+7e5P16e/hW/I5z1br9PL3SFXzuEKjmdebKr9pMta09&#10;n4yWrzW4Z5DGvkNm8cRwBS9JVciyZDgVvCkwUYc2JXJvLlq71kZo++rT9EAnFBhwSF8tCNHyeSHg&#10;zAW40z2yc2+Tp2T4ZNyJ2UAYHqswvmcnufd5BFwNuanQrVfwPZElsZW8ls1p5IXj+VpB5h39XSAa&#10;+UL6u7+AT5+Nnq2evQf9W/hUo0U91W5lngMygltx775dU7XqaBzK7sG0Rotqh/7eWR8N7wEOvkbW&#10;Ab6ov/TTwlnvKGA+d9UDhuKNGqnNDo8iO2rbBPQ341FT8clPJ0NqliKOzoVDLcR3bxjFbvFZMhDo&#10;8wyjTJNKj137EKPApksOPq19RCfHb/CIBvVr+PRg3pbftCbTjNxy9n89z739mvVspkeZbu56pmwu&#10;5+njwCZ3V8XNqLO+0apQTno4K7iSWy42ObgENnnvbvrAmez25j/ik4tR7KqgGLmVE5/4w7zeHI/h&#10;DX/MPJj/ejm8ic/2GGU9Xp5cZG/mKain/lBCvsz/q/q1hkO9oCrwJ+NRVdqRUUueZsVWbfFn4sF0&#10;fAVo2oZTP1PPN2BG19DT64FZvujg5fA2lapBT1eTzKia6OxVyQEuXZs5na+jNZmeZHpT4UKGS7wv&#10;f2l2BHksCCbhe8qNxpS7cCXlf7KanizdnCwpvO4t++mVd6bro0mb4Uor5df1c736/lf64ItgMOkI&#10;uyChGvHlCX0yI4wdkSOavCRMYxad0aCZJ9R3xml1G7dPfm8F4MvinkrTIdxY26qIXcn4GC8rAq/B&#10;um1nFHIkQRfp7y6CN4mX8GCCORdis3U+0vApU8eOwjMOxuvUqWSdO5+p+AR4E9r35SxyduFF12+S&#10;/22YdAvP5m3ywKlbt/EE3fveqbt3yRm48z3v+x5PJ/cMboBXxqmufa8ssOpSlvV+3yqVP0NyEvpz&#10;AjO3WPZ2I/Gsn2df7iwafthNHTlxXXsPZ2lHcLo27UjUWnqySYu5tz5ll97/dIv8u85SG3Tz13tt&#10;0ksvrFb96tNUi/swjarPUPumAeraZo2GvbpW04cd0tIJp7V6OrdA6bv2BF7ktng0OQNnnCyUDcu4&#10;cbUQn+qsnVo6LRgulMjs/Q64hBYXQU7eSXrcU+Sin4JDgZ/GnSIO3NGp3cwkwafDm7O0f0OKQtYl&#10;ateai9q8PIYd4Titwdu1aPpBzfhyg0bBn159bSCeYbIIH8zrvHM799Hmdj9XVdnTq27ezRZgFL6D&#10;+q0a46VqrBb+8KiXWuqlV1ozQ/Bnz68r84RXyDp4RRPH99H0qQM0b6bN9D4kN2o4HvOR7h7MxjGu&#10;72DXRGemd+rAdO7VoJmjlxtGWZ/n6FCmmTv4ZHvFbp/36PzOO8OzHs/qP8Yn408efHKzCdz8lEex&#10;yZ3NgU/4BhztOw/YRD2cyRk2gUuPlpc30c8ZRrn4ZNhEcX/zH/Ep9+Ou9vT/Ap+KPfMcvVYtVWrU&#10;wtlxqWxeA8Oodh1UuS341Jr8N/bxyjQzHkWv9wtlu3TOvopp5PApB5/wN5Wri48Kn1XJyg31J9/a&#10;evo5eBBaU75CJfESlMJLUEoF4UwFC+Bt8nHxKb9PWeWhchdkhvc7sqRKkHdQvZPa9hwl/95j2Jdd&#10;pffGBuqT6UF6acA8vT1qM5h0iHvmpzR6TrjGzjuncfPYvV0TqbmBsZq6KlYfL4vWyK+T9f6iKDjV&#10;YTXpOkWVag/Qqy9+ptC153Un7keynm5rzeZTeJLQlUy7pkdLASsS0/GfJ+BnxOtzBh/5sWPJOnki&#10;XWfC0xSJFp6YhE8RLDN8uubBpxu3fgCfHmLTLfjT/8InMOr2nb+DUYZj7muv3SAP8/oP9H3cYslG&#10;Q7+ETyEVTkXfFx//Lf4I+j72cCIuwE3AhuNo0gfxXAbtz9S2oFR8U4n8fbn7N48bEJP26rW+9LXg&#10;k7//YvXoulF+9eaqSunPVbvCZLWqv5CbvwvUp/U8jey9XlM+3KOFnx9VIN+/TUvPcofzNByHtxdz&#10;l2HRfjxPQVoKPi2fuQ/v5kVd4OvG4YFKPAMmnTLPUzaFb/U4dz8P39KZvewX77wKPmXDxzK1bz38&#10;bG2Cdq4hyxx82mD9Hfr4YvYLZ/5l43+ET+7+yyP41NLFp+btm5LF0lydX26pV15vpz4DX9Tb73fl&#10;1vTL3J15XV9O6ksey0AtnjtYK/Furlk2TJu+/hh/+WdobmPQoibo2B529fbh3zw0UxHH2ClGi4p+&#10;dKbn4NPDmZ4Xn7K8/gJPb/db9CeHDxkncso4lEfjdrAJndvHcMnym9CmrByfwCNegTzM5NDVHX+l&#10;w5FcfvTgJotzi4U+zh5NA3fKcMnT03l4k/dmeR4wynq73I/R2znlak//TXwSGpbgY7Awhz/lysHX&#10;yumDBv20/li6osrUwhfXop2qgE9Vrc9rz84LHKpim3bsubCTZxyqGXoUjz9X5VqRVYen07cJXgT0&#10;KvOSl8N7Wb4uHIqeznCp8JPwpKLWu9HTGTYVApPApgIFmM0VwFNQgHldQfbrClTFN1ADT5Ofnq/U&#10;layyd9Wp9wQN+my5xszcodEzd2rC/H3qN2K5BqONT1zIbu1yvH4r2O/9OsapGSuimNWh625N0trd&#10;6ZqzPVUTd6VrFHsko8jLHDbnsLoPmK+mDQayWztFC8duJrN/Fb7tI7oQdwdfABmTl8lHSkZToSKi&#10;MnWSvi/0KHP6I2mKQBe+EHkdHcrmed+hIXHrCc3btKUbYM5NyrDn9p0f4Eo/6i77Hvfp7+7Dm74B&#10;m765+3d9e/cH3b/H79390XnNHV5jPOsG/OvaDW5EgVNXMtGp0MbS0/BjMVdMINspLh7PQwwcJfK2&#10;TkdcV+gp+qej7C0fJJdq90VuZfG9WHpCn9Hb9nxzmVq2+1Kv9FipPm9uUdu2C1WxwqfUKFWqyD3j&#10;2pPVqfE09Ww3VwO7k6f+7kb9ZdROLZgYooDp+/X1bLI6Z3J7ecoOLfxii+aN20t+wXmFbqHHDcpQ&#10;5MFL+NEv6+Jx8ImKOYKHFY3s5O6r9HVZDnc6sOGSQtaSmw532sV/ny14qdbCnVbPJcdm1hHNnrYJ&#10;bcj4E5z23+BPVeBO1fCUV2/eEG85OwRUHaph66Zq5t+M/Zfm6sA87+U3OurVfp3IxCN3cyS+g9Gv&#10;a+KEtzTTg1HLFw4hI3gYevnHjh61F738MH1e6B68Uejl1uedDZ3jaFHGoeI9vgPToFI8vgPToB7l&#10;TS4uuR6of5k/4b18yqlHMcr1Bri5TYZN+Da9BVdyZnx5PH6BPG42SqGcj94jd2dxzt2VHPbcfds0&#10;cNOa7BbLQ97kA3fKr3xoTVau7uTBJ8dFaU4lr6JtPd5/3t85+IT+ZPsvXMUDB+FoYKFP/qJ6+k+l&#10;VaJyLXbG0cnhTtU7vKSqHazXQyc3jIJHlTOMgkf9UpVr7eKT5RzY3K9cI3yddZqRIV4b/mNZBHib&#10;0JgKFijl9nLM6XyK+KI94Qf3KaN8+ZnR5a+kXHnBpoJ1mS3yNesMUJNOn6vbwACN+ssejZ22Vcs2&#10;nNWsZUc0b+Vx9f1wgWYtP6rVO7iBtC+dn80kcgbiqFit2MJ9g42xCt6Tjq58VbsPZmjrgVT2fGP1&#10;NT/D89ed1VT4QZtu45kFdpdvtT5q6tdHR49noA39pPgU7pygXyekkc0Sh6f6WKz27SdT93CSTp3A&#10;NwV/iUPLTkox3Yh74tl/Vzb92TW0pVtgz23qDnUP7Ll/l71ZK7DqGzDpW9733b2fnPrrfXs/3Aps&#10;MgwzjLp960fdBKNuoV/dAqNuomVl0+9dYoaYhl5vs8F4dp1j4k2zv6nwSHbnzl7W0dPp2r6PzPWd&#10;ZFmt5vu06IQ+Hb9Lfd9dSe7kDG6pbNGHn+zBZz1TJSoMJK+lH/nIn3IPdJQa1Ryn5vW5ddx6ivr3&#10;mK8P3lyqcR+s0Zwx2zV/7HbNGMH90sErNKrvBs3+5KC2LYrWQbSq0zvQ4fjexx7JovDo4y0N35Ot&#10;kzv5nm1Gd994WfvX4ctcHe9g046V7AeDT2vguKvnco/Q8Mn6u4+nq8er/VUbffy39ndVwKaqYFNV&#10;PJvVmjXBt9lENZs1BaOaqkGbpuRG+al5J+7/dGvDPbB26juAHb3BXTR0WHd9+ulrzPTecnjUojnv&#10;a8Ui/OUrbAdmpOMvN8/BwZ14o4LJZaHPCztEdhQ8yjhUjDPPI/OAPs/8BoZT6XFoTujiDkbBoby8&#10;6WoqfvN/VX/6BXwyrcmbJe5iE3O+/JSDSw+xyesX8N6FevRWlMORHre5nLcMlx7FJuvrDJtcfMpL&#10;L5fnMcMmSmQ5efAJNwGo9N/Tnxx8gkMxBXTwCacmz/CU5y2sYs8+r+fKc8OJLALzQVXzf/EBPlVu&#10;z24eGFXBeBS93i/iE/zJtzm8qZndGwarGvgxp2ugJ/5s/m58AkXhSXAm07+tl8tfuJTygVd58lP5&#10;SitvPnq6/GhO+fAbPEmvWOU1sjPG6pUBi/Xu6O36Yu4hskjCtWDVSS3l8bOpWzQj4IgCd/L/Pfiz&#10;P+yudhy5oo0hZGHutWK/bTeZASEZ3LW74uBT0LEsdn8vafWeeHLowLHt8eo/bIXK1eoHx+ut7j0+&#10;wT/5Ez3WT7qIvzKNfi0Fz5J5wI8cj8M3eRHN6bIuRNxVTOR3YAQ+yzTDJu7JXbXeDO0JTen2PTgT&#10;dZe6Dw5ZfUt5Mcl5BJcMmxx8Mm3Kw7EcfOLtW/R8t+BQt6/Bw66io/NnyWSOmJFBTgIYlZhMPi9z&#10;x5h408ZcjDoVQRbK0SwwKl2ryDGZvzycm8ihYFQw93rmsT+7SEM+DtLgEbvUuM0XKldjiEr8YTD3&#10;rj5UnSqj1KT2GLWoN0ovtkLT6zBRg16dobHvLteUoWs06f0VGt1vgQZ1WawxeK1WTj2mHWjyhzfE&#10;KjwoWef3pVF4wIIzdGrXZR3fjpcK3ekg3Gkv3oVdq9iJBpu2w2sfxaeAmYc1fdJacsSnki3el3ud&#10;7Aj/Rv3J8KlKMw8++TVBowKjqNrNm5Ar1YR8YHZg/C0rqgUY1ZK7j601YGBHvff+ixo6FN/BaPyb&#10;9HrzZgxkPslML4Bd4hXDtDPwE/JYxmjfNnjUbvTyvfgO0MvDjxiHWuh4DlxflOVH4TlALze/gWnj&#10;rj7+0F/wKDbZ81/79VS+5z38yXiUxwOOTu7FJ7ev82BTfvNK0c9ZebxMzpzugY/p0VubLlfK/5jd&#10;AKbwDuR/3GZ07pzO0ZtycLPcg035wCbDJ6enewSbDDceYtN/iz/llMuhDPeYC3oqd64CcJs/6Pf0&#10;eOXYiavSxvo6/Jod6fO8HAqMMg5Voa0nH8q41D+Uw59awJ2ac0MKfCpRu5GeLUMWwR/wWv6OWVwR&#10;V2cqDF8qlB88Qn/Kw9wuj09J5aW3y4//26cw96n+2EbFy71CNtUn+AYC1H/kdg2bQi5SwBltCWbH&#10;Y22Ylq45pUloIbsOpvPzmKnQCGbY5+9q/yk818fZDTmRqT3HLmvnwWztPURWyHFyoA6nsrefhj5C&#10;j7aHuflecpgO0O8FnJBvt4l6vMabZAaxv3DpJ5lnMvXS90qGr6TiyYxLImsknDyE09wqiSBDKRJN&#10;6iIcK9HmbT+6+HSNW0+miaMp3b4PPlH3qG/AIMOjv1J/57nV9563vXj1DZzJWw94FBh1Bw51Fz/C&#10;HXjUjavMA/EqZGWBUWj2KWhiSWjyCXCpWPSvSPZ0IqKZleFB3xeKnxOc/poZ3NwA7vvNC9XAoV/L&#10;v/tk9cGD8TmY8N6oTXx/56tChbF67k+DVdZ3qKpX+YSb68PlV2e42jf+VF2bj9KAF6doaM85Gv7q&#10;HL3XebJeazZLgzoHaNqHu7Ri0hHtZP5wdFOMTvPvhNXJHUk6vo3551Y8VeDTgQ38OxGYSm55rINN&#10;276KdPq7dfCnNfR3S6Yf1NTxqzR0yCTufJJhgH/8t+JTZQ8+VfFrLKtqVk0bqxYcqm6rJuQDN8G/&#10;aXlRzdTypeZ6pWcz9X6zDfez/fXue9brddeEca+jl/fjXtXbHt/BB8wthzk7MEEbyTtwMGqSh0fN&#10;0FnmeeccX5Srl9s8Lz6CbJZI41D4DS6SfQBOeXs9L4/y4tSv4ZO7x4IXE0x6Kp/t3JneTU+X17Qm&#10;+jrHswk+5bU7VBS4VAyPZVGnmNHhZSqC7lTYo3sXylUEPdzubDKzp/Kbb4DK9zj7dE4ZJqGDg0tO&#10;0VflcforsMnBIsMjb5HfxHtdnuPlOzw+ZrqRW79lbud9rfjYx+jvrNwez+VROeFyPoWf1tN/9lVZ&#10;MKVGS3/VBKOqvdCVsj6vsyqjRRmHqtSe/bzWbfBvMtMzrIJT+eJDKMOcr3wrMqPo/yr4sVtcz4/b&#10;1rX0xJ8qkTNXjswBtKXC1svBm+jvrAoV/jP1PM/LKLdPVfboGtHTcdOy7lDVaTZWL/f5insH2/XB&#10;qCCNn3ZSgfiad9Gjrd8eQ1YS/3aHxOvwCe59n2ePIgqtOJy9kJPM1sLZxWemdBR9KBTP4PGwa+yO&#10;oB+dYR+WrJVzp7N0mtft3puoDbsucmsqWW9P2AImf6Tde87hDfiBn/3vyM42X5L5vbkRhy8zOoY9&#10;uvPXwKbbSojGO51AvlIiulDqD8rOApuu/qQb6Nu3mdXdoX8zTeke2pJxp294tPLyJcMl41PfeMt6&#10;P8/r7t93P84+9q5pV/Co29RNuNQ141HmRUCzT0cbSwWnktDl4w2j8IRGx99U2PkbOhpmGQnZ2rqX&#10;HIQNUVq0+jx3sfbr9QELyOuerS+mBLNzHKmAgHC99cEm9sSHcFemt0r4vqlKld5WlXLcfKryjupV&#10;6K8W1d9Xe3yt/vx38a/zkVpWowdsNE3vdP1KowZs0oJxh7R54TntgRvtXxOrI+h7oZviwayLOroF&#10;HxV+p+DAeLgTeuBX3H9Zzp30ZZFaSxbCirnH8RcEaeK4AA0a+Jk6duipWsxXqjVhz+7nqinv93Ir&#10;P2Z6nnK5E/zJj90YLz41awyPauzoUbVaoEkxz6vXzk8Nmem17+LHfbVW6t67HTdC7cZCF3aJ0aPG&#10;9NaXk/viOxiE78B41Efa+PUIfAcfayfeqBB6vf3M9EJDpurkoRkKC53NDg/eKPzlUWEB9Htg1LmV&#10;aFHswcTYHVDDKE+vZzp5ykZPbfg1eAKTngGbuDGVH++A+TMNj5jBPfGLBWaBTYZRxXLDp+BOdju4&#10;CPhk980Lg0+FcxUGowo55e772q6v1T/O5x7VmdDB6eds3v9byvUy/eveAsMoLgo7uPQwg8XyWMBE&#10;+JxPwaf0uz+UVLnq9bml0Z6evZOqv9Bd1Tu9AkZ1UWX/TmATOQcd4VH++KL80YbAKl84VSmwqVQb&#10;NKqW7cg9pP+rTy5B1YZ6tkR1vAuVVeypCk72gHkJfIrAk6i8YNXviuHPpwrhJchXuKGK/qELXoSR&#10;6E3s4HdfozfeC9Lw0Yc0edoprVjJjmrwZW0NTlTA6pPM0c/qGDOj8HPstDF/j4q+pfCzV/AHXdVZ&#10;vNfh7LMZbkVE2c8ru3YRVxV2Dg4E9zl5lkxIfnaDD6HVwMeC0XcDN0fibQzEu33Z0ZBM5842XxJc&#10;JRPdJw2ekhjHHD2SHeGoO0qNwwMQz205vnZmCrhx+SfdvIJ2RF9499ZPunebghM5BfYY1tyzXo/n&#10;ToFF3r7PeYRT3XcKPPuG13nqLlrVbT6X1U00qes3fnD8Cw/me5n0l/R7ian3yHhB06eiL5JJgB51&#10;NJxcuVD2YYKStGpbghauPKcvpoZoQP8FGgGHCpx/QhuXcm900wWyEFbzsztUfyz3sor7dlel8n1U&#10;vvTrqghmVfftx33BAdwK7aeqJfuqZhn6wKoT9UIT/ErtAzSi7zbN/PSIVv7lrDbOPaeQFZE6FHhe&#10;R9D3jm86CzZFatdqsInZxeaAc+zxReAdP6vVS0/RS+1nvr9V48bMV583PlSrli+rVkMyKJrAoX6p&#10;HuCTm7ti+VBV8R242hMfhy5e3VP2/mrNPO9rgSbVsimZ5n5q2tFPrbu2UofubfVSL3+93q8zeQdd&#10;yd7soTFg1LSpAzR35iDyqbxzveHauPpT7dw0TkGGUbsn6sg+su0OTdfJI7MUjnfzHHkHF04FKPqM&#10;u/vi+A7AqIyLHp+maVEphlFW6/8pPj3l4BM7wcaZ0Lt/GZsMt34dn4r8f41P6GAFntSTz7LrUpX8&#10;VL+2ZFbAnzp2A5+6OfhUxfDJ38Wnqi/ApTp0UHnjUm3BqNZWHVWlFfvFDdlZqc69zQr19UxxsgSe&#10;dfGpcDFyUsClQsUqkJVSETxif8UHzziauE8Bbhz8vhP+g0Hkjc1UpzfI1B60S++MDNG4qaFaTD+w&#10;fjOePrTvdTuiwacT+BLjdIa5VVTMHfJLvlVk5A3ylWz+z14FHqYI+FQYvsELsbd1jlyTc+BXBHsj&#10;4RdugVHs4MK79tMX7kZL3neE2XdoNh7HcLLkLJvgO6VlkOGE1n0VjHL6qbS73NjFI83nSorm/i74&#10;lBn/gy4l8/tp4FOmi0+3DZ/Q1u95McqLU8albFbnxad/fHTwCmyCO7nFa+kNDZ9Mj7K6xee8cdOD&#10;UWhSXoyyuWEyHCopjX1kcCoB3TwyxnD5usuh9qdrA96D5etitHDZGXyQm/VO//maPXkPvCBKa7ZF&#10;kxF6WO8MXcqt8Xf1zHP+Kl6qGzdDX+L2XjeV/FMPlXm+F7fZ31S553qrUskRqlVhtJrVmiT/RjPU&#10;p/NyMGqzpn180PEnrJt9RjuWhGs3XytkZbh2gYs7vjqvLcvAryX4FhaHc+MzDO/4CS2bu0/zpm/W&#10;6E9mqderg9TM7wXVqId/vDE7eE6BO40f1gPMcjAKfGrqlotPDzHq5/GpMb0B+EQ1ZAemOTO9Nl1a&#10;cqO2tbr19tcb/Tvpnfe7avjIV/GY92Hnpp/mzHjH8R6sWPihApePIMd8lHZsYA9m2+c6EASP2vel&#10;ThzEvxlKr3dsEZrUEnTzrzzeKHhUFL1eLBzKwShXK/di1K8BlHEmw6UnrZf7p9j0y/jkcKjcRdll&#10;KQKP+h/qzgM8x7v746co3cvee4XI3lMkREQSMVsdVI0OStEWVaqtam1qVK0SrVE1irYaRe0Ze4bs&#10;KWJFEmL8P+e+nycJJe/bXv/3eq/XdZ3rfvKMSMjzyfec3/ecY2oo1VH/S/qptJ4fcob3XMWanOk4&#10;i6NPEHm7+gw6iWNYFzjVCU85OZ7BJ3pgwsPp0WOWHWxqFhJGTQoutaFvzz+MHpZWUq0p+54auEql&#10;WszerWyLfsIn/rz20KkfHN/l883kUXK6x8u1gFHslaoTKW6+w6Vdl1nS890N0u/DzfLu6B3y+fQY&#10;mRNFD+lyfMYrqVn8Sg/9+pOycv0J2X0gSw4fu4yfm3m1p3W2Ujb5FzMG8DGepmZ9gp66oydz5Lg+&#10;Rpw4w3k8XuyDvEY11G5ywK27qE39yQy2nRmyfd8lQ0udYi5makY+9Z3rhq87i7pPFpxKJY9KpBYd&#10;z+dK5MwuNRYf5TnyukT8BMnUhtKpZ5PfGfopGz4po4yAS+gea1yHV38J6uLXyeOuG/yiXoXOMgI+&#10;Gd4D2HQNnunZnqmj7uL9vIP/gHp8ltbmyTFhlOZ6qqUS1Ht+hpo5PN5FjrtxB/PvNqfJYurYs+bv&#10;l/mLDsmIYcvkk49+ZKb4afymObKV5/z2RzL82inB4cOlap1w6oBhUr1WJ3ZPdJBqlSKlfo3u0qjm&#10;a9Ko9iCxbfABHqqR4m0/RsL8JslrYXNk0Ks/kO+tlKkjNsr8L7ZIFH605dN3yMpv9hDMypu9T1bM&#10;2k/sw1uwV5bMoldmmu6YWipDB46Vzh16iI8X58cePmKHz9cIH+re1vDljK6QVeb8FWP2ih9zWOCV&#10;nWooQ0dZNBO66V5dVaSt3Nt4iQ/18oAwfwnq0FLCutKr90obI9d7uz+9eh+8aPTCmB7OvjJnyjt4&#10;5wfJsoXoKPxRP68YKb+tGSNbVEdtHC97t0xl38IsdsLMoTd6Af7NBUYfjHo4jf6XU1qPWoZHU2eu&#10;EHH/Wj+ZbDJzNlM7laShHqyfXihXnjzvBcLCKDj1v8anUtTCHi1H7eyFalK7sZ3YUTty8GMvb3AH&#10;cWivjOok9mHwqT0aKUwDPoXg22yLnsInZUsu2CSgPfsnA9lJ7itVGrIPqi6aqLq9PM8sTJ03oLMv&#10;n3iG8zm4VFbjaXrunvKT6lXYT+71PmdL86X3u+tkyJjd8um0EzJm+hGZsZj9AT/HycoN9NBvYS7s&#10;1gRZuuYoc9yYBXcWb/c5dEPCTbzb5DZ4kIzrOXZ1xxVQM8YXQF3oFI+dPEu/BTNVjp9RXaV+Ifa6&#10;wLfNnOMpo7btUf9QtmyIjpeYQwm85/EJUONRn6Xqp8uw4ALn+2lJ5Hpx1KfRTJnxsCH+LnndDcmm&#10;f/hKJjqH+vg11U9EzkPiOhro3oBN1JauU+u6jldKOaWeqHzywXy0lNasCvNA8r8cdNZVWHUZzmXz&#10;uZRRZg+fyahEOJUSR01Kv+dT8PiIzr/LlugdWbIKn8WSH08zQ4o+GGpRo0fj9xq5Eg0QJ2dP3ZQ/&#10;/mC/H7nehK+j8Qx9SO0wlL7IYClfKVyqV+sstat1kwY1XpGaVfqhqQZIs3qDpUXDoeJtN1pCvb+S&#10;l4JnSO/Ib+XDXktl7KDVMunDddSmNso8PFjzv4qW7ybALGbbLZmyQ6I4U1wwOVpmfbVGxn08V/r1&#10;fF9CgjqJh1sr9JOvtPDyLgpvT2mh4aPzoOCQNZRLfuaczRbKp3sYBYuUT8XCyPP4WK+urbWfmPnl&#10;IfQTh9KvF8HMg84t2VXF2V6vtvL2O+EyiH69EcNfwsfZQ6aN64PPnX49GPX9PLMmtW45s6NWsxNm&#10;HR5O+on3/UEtaitzo3bMleN7v0VHmb16546YOioRRll7XlLpHy7pTwWtOaGbtJak8c/5pDNa4JNG&#10;MUb9L+mnUo9Q/yqL/+G5KvSe2FKfRl+joVq0QWuHdhIn+OQQFgmf8EPBJodwWIVusm/bgZkHHekt&#10;Dqce3oZeX3jT2F+qN2BPXW03ZgjDp4q21MVh0bP09uIFL/N4UynzBPNSXnBhjlMPadBokAS1nS6v&#10;9lklbw2JlmGf75Lxc47JNHK6+dR1dcdJ9O542XUY7+E21U/HqP1mUgfO43yd92KaziAg9zpPL1i8&#10;epHyONNiFgA5V1zSbWMG3Gn1M55jFhzv2SPkfzFHmbF7gDmRu5gpQv18+x48zvigf9/KvJGYBOrc&#10;pi8ym1rPRYNP1KbRUMqiTHrjLiQVMOMe/ZKEjknhMb6GK1p7Qj9dU0YV49Q1+GEGuRqfr0hXFdNX&#10;8C/nEo8pp6itqzcqz+CTee6ndfM82JSXSw3dUqfSfO8SfFIdlcHXm0q9XGchJFMzz+DsMQUdGYfO&#10;O06P8V76d7fx/f26lZ7iXxJkwQ9H5Wt8UZ+NYyfW+0tkPV4y7VPZRa77y8/0tOAN+3zqL+wdeF8q&#10;1GnPHPi2UrVmJ6lZs5vUr9ODfe092cPXl9vvSKM6A8ShyYfi6zhGWrszH8V/svQIxw/SPUref325&#10;jBnws0watkqmjFgjM0f9InM/i5YFY/+QheM2ydwv1sv0MctkNDvBXu32pvj7tRVXV/pXPH3F1tOH&#10;8C4KL3Z3wqhCLWXVVJZrIZ+sjLJ4DYrzyd64z9RYTpz3ubX24VyPXpg29BS3MxnVnhnBnV6ip7hX&#10;O872ImTgoK6c7b0q4z/phc7rJ3Onvcvcg0H0Ig5lnsMwWb98pGz8SWdHjZPdv+GNimbPwpbZzJaZ&#10;Y8wJPrl/vpHr6Zme0aNHvTxZg7O9kv4UaafifPr79fEXyjGHUzWUhU+qnUz9ZNbGrbOcTE+41Rtu&#10;uRo+p79XHy+aMf7g2nhJczQfVh9/ROvzj3LW+Ewl9vU2k2YuPvzuasX8glBxCFGvZqTBJzv8Bson&#10;xwi8UXiknNt1ZG9eJ2nm1ZYZCP74E+itaxwgNRr44hV3g034xV9ghtwzOgeTmtNTtlK6HP6mJ5g/&#10;UKuNuLh8LgGB0+WVnj/Ju+9vlmFjdsqX0w+zu/e0LFyJ3/L3OLwCSexo4myK2sofu+Mkejs9JZyf&#10;nUY7xZNbpaSyl5t6S1wcuVcCXgD61RLItxKSbzPb5A7ncMxGScALEI9XiTqVzi85hq44QG1qL3Xy&#10;g8wH2bnvIqyiRwwtdTgmkbM4tBPv+UuwRc/M1CN5iXOzizAgK4VrCh4CPvelFBjBWd8lcjvlU3FG&#10;qZa6moU/gPzrKnpMQ31M5n0w6yJM4vPnGGy6l0/q1TQZZfFLwaR8SyintI6u+Z5qKK2ZX+DzpqHv&#10;dFaC8ikTPqWiI5Ni+Z7ZS3MIDbXnIDved2TKWvr0flwXJ/OXHJGJ0/+ULyb8LvPGrqTf7gAaIE62&#10;/Mac8RXsLycmzPpDIrqP5Vw3gvPXtuwg7MBcwEipVkMZ1UNq1+wj9Wr1k6b13qUeNVzcCB87/Oge&#10;5GqBk+W1UPzo3RbK8L4LZNRbi2TswOUy+YPVMm3YWvydeNdGLJMvP5wvg/t9KuHtuouHV4A4udEH&#10;6uktzT1gkwa3zWDnlJdFR1n0VHFW2fqyGx091cKS61nzvEImKZus+Z/WzKmpK6Nc6NfTXQte5Ht+&#10;bZkR3N6Hfj1/eopbS/fX8HG+yQzOQS/KqA9elnGje8q0r96U2eR6C2ezs2oBO9Q52/t5KfPtVn0q&#10;29Z9xfwsPObRX+NlmWns/zy+d56x+9OcdYDHnHqUMd8OLVXSn5Jr4X/lVFEN3cwBTS5V4NwPvln4&#10;pDUok0/MS+Hczsom7fW1ei4fyCnyqzKlOEcrIYydUZzx/af4VMrCp2r1bDhr1p+JAHYktmMnHjxS&#10;Pzn6yR7dpIxyCIdX5HXKJvuWYdLIMUAatGBGlG0IvqXWnFMzq7e6C3uhmL/7HP1zaKfHnrCRMuW4&#10;PkXeVyVIHN36SPuIKHmx+yoZ8N5W+fiz/TJu8mH8hPS1r0uSVRuZ3YgH4MBp5i9lkKtxhrb9QLJs&#10;24c3gPPzs2inZNiUiA9A/dQpKXxMJKVw7g4/EtE1GvocnV2SmHzLmK909nw+Nap8alf02B65LDHH&#10;2F1yAH0Bm3agow4dTMCnfUMuwY9s3veXYNMVNFQ2vqOL1M0vkstlp8ErNNNlPAWXte6kfMqwMEpr&#10;UEbw8QXO3uDc5UwNXkOY9ymzlFFoKGpV16lTmTkfuRyeJ5NP6CUYZPim4JHVl6B8Ug1l5HmWepRq&#10;qMwLBTCKmVL8O2XSq5cKi1Nh+Hmtwx1j3yb+MM1hf0NDrSHPW7ziFLv99svkmTtlzqc/yvzxa+W3&#10;H4/ILmrpa9cckx+JRcvp45v0i7QJGyl1ONN7oVJ7djh3YV9qN6lQsRs5Xw+pW6sPud6b0rjWO2LX&#10;YLA4NhyCJ2GYBLl8ImE+46RL6ynyRuQEebPzFHnv5dny0RuwqvdCGd13HrWqGTKs70R5vdt7EkDt&#10;0gntZO9KH6i7hzR3Vz6phuJ3ZaGWUkbBIaIw37Pop+Y+7szg4H5lFBrqgXyy6ieDVfTCcHXGc+4S&#10;6C0eyijmH/gGezLfzkdUR3XAx/lSj/byRr9OMqQ/ez+ZffDlGHqKyfVmT30LRg0wGKWzWX5ZzsyD&#10;1WNl289fMS95CvORp8r+LexR3/ENud48Y4557CHm2uEzN/uJl5SEJ0s+91cOPZxbyiUzTI+B+gtU&#10;O1nyO0tuZ/UXWPlkneVk8gmvE6x6UJTEJn3sP84n5enTFaVq3abS1JnfX/CpRUBbccAH5QSfnJRJ&#10;hD3hiCfKMYRrK2ri7vg0bVuKnQM9xA7Ux23gUx0vqVjViboTew2ea47HyY55nfStlHWS8hXaSqMm&#10;r0vbdvgE31gn7wygDjJmr0yeeki++fYoM7aZm4Zncsc+ZoMfuSjn4UA82uTQWWb3x6TJ/qP0vFGj&#10;jkMXpaYzO4l6S6pqhoybkkGkpRegI26R65iht1VjJeG1VL2lOeFZ3rd6zhejfDpyRfZojrc7g7kl&#10;mXL4QCL9bjfJ55RP2ltyg8iHLXkGo7LRUNnoqyvp5Gt4xi/DTiOoP2kNyogLyiq83xo8fskafG3m&#10;c5RdRXzSnK94TUp9mnkaVj6R193QKMYprUnl8LiR55Ebag0/IzOfmS7MmYrn3wEOJxNxZ9nDyS6a&#10;w3yv+n1u5pzyl00psnz1OZm76KjMnHdQpo3FfzSCGe2zd7L/O4FZvMxaWX2CM6pT8sPifey6/EnC&#10;Iz+RijXDiY7scI5kz3xnNFRXqVnjZXYP9pQ6VXpI49r9xKY23qkG/cW92WDxcxhGzjdKwgNGSaeg&#10;MfIq/+d9IydLf1j1bteJ8jZ9RX27fsTslzfEw7u1NHdxo5/JUWzc3KSZGz+D7vBJGWWEaiovI2w9&#10;2Y9nZZSlLqV8am7VUJzpFa+V36OhLIxq4edNvYpaFB5OR+pRztzvBqfcWnmKDzlfq1B/acP5XkS3&#10;dtKtRwc8GZEyaGBXGTniNfkURk0c31dmTntLFswZKEvmDybXY77dijHoqLHy57oJzG6fyNyDqcy/&#10;0h3FmutRizqw0PBvaj1K872S/jycQw9hlsWfWeh/wp/5PP5MrY2b/ifT+/Q0nsynSql20hmYOsvJ&#10;Ms8JjVSWPEq11IPiv8knrY9L6SfxSJaXSrUbS2M8UM3c/cXWP1jsW4cyEyrC4JNjREdxiOgkzh26&#10;SvNWodLcK0Ts3EPE0bmduLtRJ3cOZ5ZuK859XKV8ZXt2rbD/ibxO54c/QU5XsWJrsbN7UwIDmSnX&#10;i7keH2yTUaPZRTmNOfkLTsny5WclehOzZ/dRXzpNHnaG+ZOw6QRM2bwHZuHnOcp9p9AG8cn09lMP&#10;Uh91WmouORnvS9iRrozK0DOtO1zxdSuflFWG1rLkeugL1VDqQziMttgfQz2K2WoaR2KS2LsCf+DT&#10;JTTJJd7z2cy+vKSMIi6TR13m77jG35HD13YVBj0orsAkjcsw9LKht1Rz8Xl5ncbVTHI6dFYOeeB1&#10;NFQujDKCmlIeeVu+BozKpxaVzzmeGdqzZ/btaU1K+aR5nvbqXbTU8jPhaUYi3zPfY5LyKZa9c6fw&#10;G+i5JWeW23bir9+ChlrPTphlZ2T+4hMya/pe+WL0evly1BpZ9u1eObKFPQnrY2XzqhPsBGdnMP6l&#10;yVP+kIB2H7FXPgRdTD2qeqRUrhJJDTGS3c0vSZ2qr0q9aq9JfTRV45qvi23d3vil+olL07fFy34A&#10;9amBEuz2Pr7OEdLZf4S82GoY8zwHSIdA/J/+ncWRnzcbN1e8c05i4+FOv5GX2KCnmhuc8ubn0Qtm&#10;6c+lBvrKUwPNZNFTzbzdmFNdxCijVq46ysKj+6+28EnDzk9nnVPzIpxaMkfWn92f5H3eMMovhH6Y&#10;iED6ikPkldeoR/UNZ396F3ycL8oYvOYTvuolM6Yxz3xWf+ZHkevBqHXLRtMP8wVzgr+UbRvohYnG&#10;GwWjDm+fbeyD0Z1VqqO0V6+kP3+XTyaXOOt7FG8mod5x05v5gjxbxuIdt7BJ+WTt9y26mlxSbj0o&#10;/rt8eoy+F/YQP/68VKBPuJGDBzMH4JNfa/jEvh+tNYV3FKfIzkQXcYrozD6XttSo2omHf0fx8+nC&#10;rOtO0twxVGo39JOK1Rw588E7gNfpiSdtpGw5/OPP8LPUvIeEh01gFlGUDB2yWT4jp5swkf71+Wdk&#10;5Y/n5fffqE9Ty42ltnseJhlzudECew5dlE07U2S/1p2oI52jPp1AHUjzOSOfgRnqq76QqV4lrcPo&#10;WZYGZ27wQSOVOlEyeV8Cr41PLCDXI2c8XwCjqM/g5TQZdUFOHE6Ti8oemKG5mfLpYga7Ny/Cpawb&#10;5G6wCW7loH9yYUsuOZrGdeUMTNP7Na7BLWXYVXSWxhW+hitw0vrxNdipfNLX6evz4FO+Bny6AZuM&#10;sPApDz4ZkcMVPmkon6znematnPks1Mouko9mJLPbnH+3JP4N484xuwqmn8QndvBQNnOCs2TLn5my&#10;4ddUWf7TOYn6gbl2356UyRN3UmNZKeNHrpJoalO7V52SvWvP0Dd3mBxmryxeHCPDP/sZ38l78Kk1&#10;u3OCpXqNjuinzngPOkqNSl1g1EtSr2p3aVD9ZWlS8xW01KvSrA5RtyfeKeaKN+wtXk3p927WV1rZ&#10;9pKW9i/Drc7i6hwszZw9pZGrM3szHKSxuysa3pM6gzJKucQVNtm48nNJfUpDGdXMEybBKA0b+NTM&#10;4JMlz4NNyqj7uWT92Bbt1MISqqPsCUeer4xyJefzCPJmhpQySnd/tmaueyA7YdqQ67WXtwdE4JHq&#10;KmM+fZn9xNTNp7Bbj1zvhwVDmcOpcw8+kd9/wsO5hl6YXyfJ3k3T5YBFR+n+9DMHmQ8Mo0r680/5&#10;pGx6Hu1k5dOzZZ43+lqeKU1fC3x68hG82EQRl6wayrxa5zzdf/3v8gn9BJ9KP/Yc/SUNpKE9/99u&#10;fuTz9AoHKZ/CDT45wyfnjl3pc4lg112IuPh3EJ+AruLv3UV83TpKU7tgqVnfE0+mHbUKW8Pz9Pjj&#10;TZgn7iK1aoVIYMAI6dWDuU1v/yqjRx6SqVOY/TPniKxYFksfb7zs3p5KveSaMUsknpp3fMINo479&#10;B/dv3YPH8vQNiYMxidR9dCZuGnlWptats7Sezbmaer5hld6v+weUU1Y+pcEIzfO0DpWQxNkefDof&#10;f9vYSXCYmW/Kp514Nk8fzSAH470PK65eJD/j82Zn5srVbNgEo67xd+WQS+XCojy4YjCF5+bBMw2D&#10;VzAnR/URn0c5ZAQ1qqsacFIZZfBJ/x4YpZyzfp7ifLqpGgqvQd515rDkaCif/soo0xel8w6o28Oo&#10;NGr3SQk38UHBJ53HgvfiNBrqKDnevn30vuzIko0b02XVKmaxLIuTCXPPy5eT2f/56SYZN2y1RJHv&#10;7aEf5tga5u9xhrrqO+bWLTogE2Zvlz4fRIm3b3/YFCpVqrSjby9SqlZsLzUrR0rtyp3I8zqhoTpL&#10;oxpd0FFErc5SF17Vq/GKwSy72q+Jc51XxKX+i+xl7yLuzfGr2DO30Mld6rs6MYPVjnnQLtLEyRNG&#10;wSULo2xc+Rg+adi46c+nu8koD5NTNt6u8MnUUPfUoR6in1r4+8MnfxjmR+AFhU8OlnAm33NtZYZn&#10;G3/xDw1ihpS/dHiR3Z+vB0vPfu2k/5BIGTayq3w2lrO98T1l5vQ3ZeG3eA8WvM8eeOYEo6M2rmQ/&#10;8To85hvZqwejDv7JDHPyvBP7qEcdWFASnv52/Un1k8mmB/CpNN4h+KS6yeCTKJ+seVwxPhnaqajX&#10;pTij/ut8Iscz+ESPi5VPzX0Ci/hEbmflUxOY1Ry/k0dgZ/Fp1VV83DuKt2sHaWwbJNXruuMraEF+&#10;R+3p+abUnRpL3bpwjt+VXTtPkkGcN384lHOjz/Ayzz4jixedkbWrmX/yR5rEcI6WwvvqArrj7Gl2&#10;EKCV/tyZjC/pPHXxK3LkDPPiqDvFK6OogyenaK9sPrUnze1yjd5Z7U3LhB2ZvOd1BkE6HEuHByaf&#10;bjMXnNfiO9CZKMqnk6fzmJt71ZL7MMPoWCa1a5iBjtEztvv5lHMfn26o3iEMviij+DsNPaXaSPM3&#10;GJRDnUprVdeK8UkZpY/pc1RDlcgng0338Ym8z6qhjByPurrOOzD5xE66+/h0hprdcTh84MBl2bUL&#10;P1R0pqxek0BOHS+TFsQbfJrBbNFJozbI1MFLZMeigxJDb/Ghtexw+emkLI2Kkanz9si42TvoVZsn&#10;jZt0Y0Y880wrh0rl8qFSBybVqNhBauHjrFO5I4zqKA00yAPrVCP/q9ZdGhLNqr8k9tW7iX2tTuLe&#10;tDM7j+GTHfMLnd0NLtXzdmC3j5VPRRrK4JMLeZ+rGSafrIxyExsv+FQsxzPr5PS9PIRPdi2pmRp8&#10;glEtlU9mP7H6051a+qATqZsHeIl7kC87YVoxK9hb2nf2k86vBrLnuI28OTBM3h/eUUZ/2p2e8lcN&#10;DTUXDbV47mBZvggN9f3H1Mx1H8w49upNZE88vXrUy4/sZObBbrxRe+eWyCfDO17O6oGy9tVVKtbr&#10;YvYDW/O65x6jx64cWqncc/J0WZ2BqfOc0EtoJp1/+TiaSUNv631PqZYqpaHzMalHqaYiypZ+6oHx&#10;MD49yh4DjTKlzfO9ojq5zun91zs5iz+HIjt1JqJUKc4B7+3FE63Bl3uaOSu1OYdzkmbk/vX9AsW2&#10;TXtyvDBxwavp064r/Q9cA8npgrpKYNuXiVeY5a25XbDUb+hN3dRJKlX2YFedJ7MwmV/A71U3l8HS&#10;PnS89H93pXz0SbSMnbBDpn97mB1DscwpPCdbNibLfmq3x/kdH4fmiU2hxpTA7/m952TTphP08rJ/&#10;4ASz2TgzP5+Qg3eA2i81HdVQqbAsjVzKek1Dt1g/1nlMqplSUnkuV/Ncz9xDEA+nzlCfOUUuafjK&#10;qbvvob515kyG0UNyWWs6sOgiOd2lbOrlF3LJ8fLpq7tpzJYz9Ay6puCaGbfQOQXEzSu34FWBFMCL&#10;m/Aij3wrV/UWOaFec9B+OXDKCLTVdRiVC6PyVYtZ4gacu4Emu0nc4PPcgEVG4Du4Qc6nofUpax6Y&#10;Bx9z8SpcR+/lcOaYjY68ALfT4XcSM1hUk8Yyy+4EPoNjB9mpsp9dwduYC7whQdavipVvl57HD3VE&#10;pk7lnGLcds7818unby+VtbOPs8+Fuh9zUjauZJ/mwn3sWv9Txo75BR08S5o2fk0qwKaKlSLkhfLt&#10;OfsIoyYVIZUrhUrVSiFSu3ooXs5gqYXOql21ndSpzt4vdHS92m34ncU+Vxv2l9ky78LeV5rYu1H3&#10;dIZTjtSenNFOf40mTk7oKoLHbFxc+Bl1pT6FZiKaeLhJU/I9Gy+Y5U1tyseT0BwPH7oljHwO/rQg&#10;rF5Ng18ttVZuyQf1NjleodcTLaW9Mh4hvuIXrj179MO8xP7PXmHyBmd67w55UT4Y/rJ89nkvmYJ/&#10;c9bXA2T+nMGyYgE9xYtHMPtgDDtwxqGj6IP5fRo7q2ZKzJ/fsP/z3+FT8fM4q4/8/nM6UzcZbMI/&#10;8AxsehqPkzFrrpBPJoOUQxomn6zznszZKo8po4h/zCfjDA+GWPqIlS/F2fPv3P63+FSlljSAT6qr&#10;df94U7824tQ6XNyDOzJTIFw8/MIlNKKnhIT2kLCI3hLeoa/4+HeRBk3wP+F5qlLdg9qEJ/VwZ2qn&#10;bcTXa4h06ThZ3uoXxQ7GP6iF75Fv5h6SJUupbfx8Xrb8Gif7d7FzG22UkHSXeSbkXLFXjdiyjR74&#10;7eclOVHzrLv06DLrlpqTlUtFTDIZpWzSGUzFGaXzcZVPWn9K5SwwFT7orKZzCdTIqbOfis0zfOWH&#10;OeM6CKNiY7PQIHiaOLPXmpbBJ/I6ze9yLt808qz83NtyIw/+5N+RO7lm3M27y21mp1AbugVPbl5R&#10;VhFw7gbna/nkXcqn68okIkf1k8EndBDfWx4aSsNglPLJEvm8Ph8uGfVyzfceEPfzSf0Ql9CRF6jF&#10;pTJzMwFvqno1z+ClOHGYPp+D7DPfSQ9iNHOZ1ifIoh9iZf7CEzIXRs2etp86+W/yUf9lMm7IKnrn&#10;mBGxJgXvAXPD8ST8gIaaO2svs5pWyIvdJnIuMkCeez4Yb1QE+1JDpAJsqlihjVQsT59T5dZSq2ob&#10;alNEZXL/qnxcnV3RtQKlTl1mQDdmBrSNrzRuQe3J3pW6p7IHPsGfJk5/jcaOTjDsXkbZwCjlVGPV&#10;XB7UrWBUUwujlFPKImudSa9WVhn+A4NFRTwyPJ7FWKWc0ucpn1xas3ehHfNZIqhHdWJe8MvB6Kj2&#10;0qc//qj3mBf80csydmwv41xvxvQBEjUHDyc+85+iRrD75hP2Vum+hfF4zKbInk1wasuMf0M/PZxP&#10;hm6y1MI1r7NyqZBNqo9UJ5VRDhXxSW/rfTpjpXA/C8/TGSv/hE+GbkI7lVY+FbKpLGz6/+RTWZFH&#10;VD/pzk741Fx/RjzZxcLecs7wVDu5BIWLvVcb8QrowDzrVySkPbXuyL4S1qGPePowd6CJn1Sp6Yo3&#10;xo29dS7wyUXq1+skkeHjpA+elw+GrpGJE3bKjFkHZO6CY/IDuin6Z+bkcl53NIbdlXHwJ5l5SuR0&#10;+w6przuJXW8n5OCBNEnj/gtpdyWex1Q3GRxSnZShXDL1kpVN6bzXCxnF43p+Z7KJ2+gWK5/UP3VG&#10;+YQm033CR0+hK2DU+fPZ1JjJk/Q8DB1yUetP8CkHTZR7FW0Ej27mM7/pBiy6eVfucvsut43Q2zDq&#10;Dj4AZVMBXLmF1ikgbsC7XNVSmtPBR1M/4ReHUbl8DwajLJyy6qh8GJXP6/LQUH8JuKVcMgKdVaif&#10;+Lrv4RM9OYnncyUen8GZ48zZs/DpwC78GpvT8WOmyvc/JsjiJbGyaOEpWfDNUZk6dqt8zv/XsN4L&#10;5btJO425vL//FMcsyTOyYtFBiVpwRMZ9/pu8N/B76dDhC/qIO6OhwuSFCu24tpfKnPFVqhAkVSrA&#10;qErkgNyupsHtGlVbUVNvKbVqswOoITt+mnij192lYQtq4/aO1KEcYBQcQifdH40cedwaFh1l6iwX&#10;aejmLI3cXIpxijwQTtnSC2Pra57VqafAyiurXtKrcskayqTC29yvfNJ5CM5BnuLeFn9Ue18JiPCT&#10;0G6tpOtr1KL6tpd+70TIkPe7yOhRrzAruKdMmdiPvud3ZPE3A2U5/Xqrvx+Jz/wTdrt/IX9umCA7&#10;fptk+KNKApT6xws95OVMD7m118V6NevgZi3cnH+pLLLoIiN3Uz6ZM8WtM+j0cb3vacLIAS3PfxxG&#10;/SM+GbrJnL1SNBeFGU7/AT6VKvuUPFephtSzsZcmju7SyD0AHRxKrZC+Fs82YucSKK3I6wICukhI&#10;yGvSLqSn+Pt3k+bN+Z1Y15NZKl7MKHDFL+4uVasFS0v/96TvG3NkzMfrZcr4P6kfxuCnOSqrfjwt&#10;v66Pl51bz8KmDEk4z1lTovLnLv1vV2XdeuZTrzkq27cnGrsBUvU8Cu2UTG+Jep4yeB9rpKteKhbW&#10;++95jPd/mnIJ/ZSSSv0pxfRtxuKxjuWMS3O8Y/QOH+F8S/mUkHDV7G/BS6meBa27X7yQb/TGaV/c&#10;TXSSsul2gRl3ud4Tyio4Zego1VKcs2ncVMZQv1YOKY9yYKc1rnP7Ojnqde7XMJ7D8wxNRQ0sV9l2&#10;f6DxrhOF91s+zoFPl+BqNucEF/GTpyfm4jPAVx/LvM2TeA2OsMs9hu91H7XyHXgqOMvbuDZVVi1j&#10;9wv9jovms09i6h758vNNMnzoSuNML+qbA+in8/LbstPEKVm59KQs+HafjP10vQx8d5G0CvwAv0EY&#10;fpIgzmxbSYUKgdTO2Vlf0R9OMXe+fEvm6BAVfMn3faR6dW+pVcdL6jb0wI9C3cnWlXDE4+uAhuL8&#10;Dgbp9UHR0J76lCXMx/W5vNaZ+10cCSc45WxyCk1lg55qpnrKi5zPG98UOZ+GeqUMvxRXW78i77nB&#10;Jj+eRxhedNVQ5HjOQfTDBOPhDPGmr9hHgiL9JcxgFLurerWFUeHy3lB01IjunEu/zkwG+vWomX+H&#10;P2rpQq2ZU5Nagfdg7ef0630hW3/9qiQ8MY9Oa014nQz/t3rATa+lcS1rei+tZ3TqI3jiEesszHuv&#10;xlxf6uNPWkJnjet9z5ADKqNURz1JGLPqYNTfze+K6k3qHTfnyv0TNmn+9/D8ztRPyqdn4VPdpnb8&#10;jGgdklmansGc/TKv195fXNzair9vRwls2U2CAl6Slr7dxNUlXBrR11KjhjvzD3yYUeDFz2pbccMf&#10;3qfXDBkzcpXMmLRFvqN/fWXUEWZ8HZfN62NlNx7MWGo9iQmXyN/wBJDbnY+9C7fYZfD9Ia5xcuYk&#10;vgG0RkYqLEqGTdTEU9FPGbyHM3n/Zt531flwF8iR9Gp93Kw/mXUow0tu4VN80i08VLdhVIGhnWKO&#10;6f6Dy3wteegmnTeHV4H3dxbv9awLefTtmmdomtOpbrp9C51E3L19XxTwMY/fUYapzlK9lQPXLJGn&#10;vKF+n4OnPIf6WFFY8j1DTynDzDDq59SlrheG1pl4fRZ8QueZjIJTBp/oL7boJ50HrIy6kMwZAn2J&#10;yfQ1J53Lpw7FbAM8XycPsz8z5ooc2Q+nfmeW3dok2bCSXuxlsTJv/lGZMp1a+PitzL5dLl+MWieL&#10;Z+6VX5ecks3Lz8ra5dTLF8XINzO24UuIZv7kfGkZMFjq1I9EP7chz6NHvGoAOsoXVnnAJT+pxH2V&#10;KjBzp4q7VK/pLrXru+HlRTfZujHH2QU2KZ/sC9ljZdC9V33cjAZcG9gVRX1Hzv2ceAz91ZAcsTFn&#10;gY3xK2g0QVc1xbNgQ42qmfoRlFeWs77mvqYfofDMz8ImK5+UV1qjcoRPzq3xHsAod8I31FtaR/ox&#10;cyNAIl8K5FyvrfR+K0L6D2I+ywjO9L7sKZMnvMG5Hvv1YNRi/FErlgyTtSs+Zi+sOZ+lJECVxKei&#10;2XNFHqcnhDrSI9YoYlSJfLIwSnXUP+ZTYU5nZZOpnYANGurvxb/m05P0WVn45EAeD5+aOrPvrpkn&#10;Z3M+4u4ZKp7u7YkwcXVsJw4tgsW2WRC1Tm+pVMmR2SmezHdCszeEYYGDmdcaJZO/2iTzZrLbcSEz&#10;gKhfRK+NlZ3RScwcZI5J8jXm/VMTp78uMf4OZ3a3YFOMLP/hsOzalk3tRLmkQR4HnxITctFA6hO/&#10;DZuK8Ymak/LoQXxK4nVJ6uXEP658SqYGlUyuqL15CSlah2JX8Emz9qT1pxTez5lwQ3tc0ukVKeQT&#10;dW+tiRfyCQ4pox7GJyujlE83CvmEhoItefDpusEn6uWFjLLqKa1P3cenLPOMT/1VyiYrn1QrGXxS&#10;HVWMTzoL+Aq1Lu2puYgHLJOexNQE6nawOI7zytgTWotin94R8r1DOXJ4C3NYNsKoDenyy9oUifr+&#10;rMyaw+6ISewR/PAn+XDgEplKPrdh0QmJ/v6U/IT3IGrBPrQWc5bxc44atUp6vD6N/pTe5GwdpWLl&#10;AM5JAjgn8ZXy5ZllYeFTxfv41KCZhzRqgU638Kk+fFLmmEwqYlEhk4rxqIEdPCoW9RzspL4jr1dG&#10;oaUaqY4ywmRVEzRVU9VTBqPglNUv5WPxdBo6ytRMhp6yfmzN8QLp1yPHc2ntyewDD3SUp7QK95Hg&#10;SF/2TvhzrhckPfq0k379O8jgD7qT/zLPHEZNn8Jslpn9yR0Gyg+L3pdVS0cYs1l+gVEl/VHdVP4x&#10;NJNGOfWBm6F+JsNvWZpzOvYbPF1KfQNaS7LuY7n3+jTPf3BonqevM/NBa/2pHDX1suioMpzllRE8&#10;kcSjeq5XBn858WiZ+87rHsKnkthUilmZD4qH8UnrWsIM9EceZddU+aqGfjL8cc7sO2jhh6+Js1in&#10;1uLkFCwOdq2ZrUhvXlN24TVsKXVqe0u1au5SobILfic/ekfbSdvgD6Vv76/l89GrJGouO9S+O8gu&#10;jMN4/0/iVzvHDIokds5eJf9gZ/hJzvRPZsu+3dRBFu+SxQt2y54dzHWKYd/bSTwAvJ+SycXS6bNL&#10;Rz+lo5/SUtm5BKMu8r7NgktZvG+zqdVkozGyuM/glGorQr0FZm5n9rgkGt4EdBP1p7N4rPX8zprb&#10;6VVZmcLflalng7AqKeEKPXjUxbXmTU284KbGbbl165bcvQuf7o873EcouzQHLLgBn/Koj+cq3wqo&#10;J+mZnuZyBXgO1IduMsqa01nrU9fTYRJxTQNeXYPHhh/ByiqDUxYNZXCKz5NtxjVq8VcNHaW9NTAq&#10;DX8YfE7nTMD0leMjOwOnmI919jjne3v5N9jGrrpNmZzppcqKH8/JwsUn5WtqhRMm4vEfvlrGfrRW&#10;ln8TI1tXMUt89Vm0ML5avAbfztxBTXijDB6yWHr2miqtg4eS61Mjr+zHWR594pXpdSpP7q9RkT0+&#10;1ZylRh0XqdOYepMtdSM7J6IoZzNuGx8/iE8wqEWLB0Y9e1tmtmrwOKxSHdUIHaXRGE41cXWid4Zz&#10;P2WU+j890VRe3MaXYITyyuJPKNRSFjYZczkDqUOhoaw6SjWUVwg9xaFezLmjp7hrK+n0arB07xUq&#10;vd7uxMyDLjLy4xepmaOjJvbFZ646apAsWThUlkd9AKeGl4Qny7wBelO0b+5R7estFuRnz5KbPUOu&#10;pr5L03vJHqnSD4gyul/qQfEP+WR4CfATUHfSKKqJ36uf/l/5ROcN5ifR/O6ZitWN+pOe3zVxChIb&#10;xyCxhUv2ziHSHH9Tg/rsB67viy8PrV7VjXMbN7yYLsx5Ip7xFU+X3vJOnxny2cgVMvfrLdRT98va&#10;H2Lw0x6nJ+mcHNycKCd2pUvKcbQQbMhKwuuELzxqwWZ2yK6UdWuOye4d6cZ+lHOnNR9htxy1XX1e&#10;JlxKJ7J4r2Yrm7heIB9Sv9QFWJRlBDNHYJY+rpHOe9vqzbT6C7RvOI78TutPJp90xia5Dnw6d+aq&#10;xFOvSUFzJCdeN/iUkZZDbVzP7OBSAfkdbCri020YdecvnLpzh3M9Qp9fcIP8Lv+W5OcVGHWoG1rb&#10;VqZc4DwPj3ph7Ymv1fAfoO9yyGmvaXDbYJSFU1bPlOFTJ8dTP0EOeskIfBA5RK7WueCgzkZQj6nR&#10;k0zOmp0G0/neM5LQktTd4s/CptPMLT6EjtrDPs1tWZxX0J+3lj2f1KOivsOjNvOAfPnZ7zIK3+bU&#10;r7bQ75Is+6IzZMvP8bJswUGZN2MHe5k2yxdjf5EhQ6Pknf7fSqvWg6RazSDq5Xh1OcutSI5XsaI7&#10;espZqtZyxMPrKHVtHMz8DJ40sIahjyz336OVTF1Vv0UJfLKDTcT/sXce0FWW2b/e0juELjW9Qugg&#10;CkhREBl1UEEddRzHNtYZmdHBsaH03kIH6YqIIiBFBEIntCSQ3nsI6YWaEPg/+/3OF6IGZrxzF/eu&#10;da+uvc7JSc5Jchbfk9/e72/v7Ubo63mipbTW7kl4wSjLt8C5NLmehndf8j5llINTPg5Oad6nPvTK&#10;jNJePv8hGuR6DzDzHE71GtaPejnx0L3Sb0Q/GTKSPaBPPSiPPTtcRr/0ezxi9Ov9Xc/1nsd78DI+&#10;89fJ9f6Kz3yMrFnOHlBqUrf7r4JHlTikHkvVTjdDe+rs+MU+4BrWx1WzSXn12/hkdBPaqYbyyWZT&#10;tZszyW/Wnv59bbwq7aSP3Uo/6Wsrn/T8TvnkQn1c9ZOn+nrxzvl0GSJ+/g+Ih2d/ZgD1Fhfn+6TN&#10;3ewBbs2MTBjl1KIn+196SnOngTJi2PvyIf9OZ07ejnZivvXa07KTmtP+bbHkEEkSsj9NYpgTkB7O&#10;TP+zuZJGbXrvznBZvfwn2ftjrKQmlUv4WfYmRdErF0c+wrl4OnUT5VMObFJdozpJ2aNMUhbdLjS3&#10;S9XckNp6ikZ6mZlrkJRaZvSTnt3pjHK7/pQUz4zcOHQUHofkxGL4VEyud8HUxy0+Ue+GT+XlyiXV&#10;T1XzST+nfFIdZRiF7iq9oh6pm+d5qqMuwZhLzDkwtXLq+CXkn4ZL5J7FGjCquJKOMn5PfucSctoS&#10;2FZCHqd+9sp8uqwaDQaanuMCWIe21FkJRfBP5y5kw6gMzkKT+d2TYmDUmUsSdYIdE4eZKxpIf972&#10;DPl+U7KsXxtt+DR7Gud5n+6QGRN/oscsTo7tymC/eTL7l85QVzwuC+YekCmTd6EZvpYxf18jTzOT&#10;pUv3P1CHHIQnqi91JwI+teLfTNuOPaSDOz5x+GR442CKcsXiT1fH47CI/K1yuKKdXDvfIvw7iQvh&#10;SuhrecAnZZS5VUYRNqN8tC51D/WpvhpwqhKrfiuf+gzTXO8+GfToAHZX6X69B2Xk87pfb4S8+faj&#10;nOs9Rf7LDlD26+kO0MUBbzPTnB17y8fcDk8OTdTQ9KSo79sOe37TL28b1WxOzfvX0bB6M16jivit&#10;fDK66ZcezDvLJ9VPDcjvOnh24m8bPSk+/dgrfC/zUjiP6wiP8F62aNUdLvWkBtoNn3gfadKqt9Rp&#10;0lUaoN17+j0jr/9plsydvI05Xntl87rTsuubs+R1EXJoJ7uH9qVI9PFcSQ27SH6HB/NEsemX37s1&#10;mnpIiWSiaRLimfsNd9LTycfIR87DpdxUNFIKPKJmlKfaSZmkbCIKue6KuQaLuAb1vj6m+3bPw7Is&#10;vE+a22ntKRVOJaOJEqnDJPK6SWgIrT3pHCnVTaGRhdb5HX6DeLzW0RHs7o6Eo/ApN/sy3+OqydHK&#10;r8Ec2FR+XfM7ZZPe2vd/zSpbR5nnXON5eA80rimn8DKp70DrUcYPpXzKJJRL1N00imxGKadUS2mu&#10;p8HvafEJ/URed7EA70KhBh4Izgoreze1V0cZpfMU8nlvNNfLpGaeAoOTYouoQ9H7Qt9L6FH23Ghv&#10;MDne/u/S2EOeIGsXn2EnXBC9sAfl84l7ZNrsI8wOPynfU0/cvCacvz/MX14RKvNmH5Tx47fLP/6x&#10;Xl5/Y7GMGv0ZfePP8W+F2rjRTr3hVS9p79pDOnp2E5dO6B0HTypulT2dujgYxOc7/zpceKzK6OTL&#10;a2r4wTf+/aKhPMjz3Ltw67jvBa+8lVM9uot7b3JKjT7kgBrwSsP08VWR53WmRt4ZP7nZY4WW6j4U&#10;j/kwDdVR/dkJw369x9hVPHKwPDR6GL16D7G/aoS88dYT6Mpn2QH6gkya8Ar7q16XBbPf5Gzv7dvz&#10;CX5ov5w9b+Amn9BQ1LWb4MPUeU5OtZ1MWPs4W/LYz6NKNimvfiOfbvrDHTkdOZfqmjuR39n6qVot&#10;/O9OrZix4gWbukgz557SrEMPadq2O74o5hEwz6lJ8y7MTenKrE1/5ir2lLpNu0utpj2YnTlMnn30&#10;Q5nw3hr5ctFB+ZY60vYNwZwLRUkg+6CO/pQooYfPSTI12bSIK3Jke6zM5VzoqwUnJeo4nvDYa+xu&#10;or+FeSk6x0j3E2Tg3cnh+jRswnuQy999ZY9GHnldARpKWaVh7sMuzQEz08jNqKWnJetcqDI8Baqh&#10;8H+msuskDU7BJp1VZ/wF1KDCyXH07E41VDz3Tc8/fIoMy0JDFRj9VJx/xfDJ5s31Ci7ZfLJvbV1V&#10;RW0KTWX8Upe5vQSnLliM0p4Y49tEJ11QBmlex+9tc6oyo35WjzL1cvQXeukKTFIfp/rMDfvgX2kx&#10;/ik8UjoHT3t1tBaVz4yXPD1j4JwyM4n9o4klzIcivz2dJ2eCCHI83f0btCVTAr9Oli2r42TJ/FPM&#10;Az7Gjq/D8uHUQPae/yjrA44x6yBENixnh93KCGrlYdRZ8JZP3CXvjlktr7w6n12nE6UbOqplS4d2&#10;6tCL/nG0k083wyCXLj7MNST8ic5+hlkufl3Exc/fug/DlGP/STjDJg1llCuv5a4aCi4ZVjnuK6+U&#10;URpuvcgZNSo4ZbHK1lSa91XUpcj3fPAgaPgSfsw48B9M7wy5Xo+h9ME8xNnRw3jMRwyQ++DUQOay&#10;jGSe+dPPDqMm9xiMGsWs4Kflow/+SI/jy+QWr8r86X/5t3xqRK361nxi38Gd5NMvcjp7Dt0d45Oj&#10;Pl6ncQtp1dFD2nnR39uuqzRtzywCwydmYTbnsab+5HN6VtfF8KmOUzep3+oecvxR7MSeItP+tUG+&#10;WREkW9aekm1fWnw6uCMWzyw7sI9lGz7Fny6STSsOyNeLTsnJH/Ml+uRlCQnKhg0X6Akmv0pi/lxi&#10;HvUf5qagn7IS8UrCpzzO3/QcT+vkRjvBp1zq38qrXK1Dkfvp5w2bHNee7jJJ4BpMTNLZmpzloU8y&#10;4EBEdCG1J535q/ldIbtecpmnmS3R4fmSnMD5FjX7iLNZzPGGmWmF6DPlU5nJ2Uzu9t/w6Qp8glHq&#10;41QNpX5M431CFymftPZ0weYTt8qnItVPyi3N9fTrYLJ6DtSXqbmc6XtRJsE847ly8Ek/V0IeqXM8&#10;C+GTzqLS+Xo5+j7C8HQYHh5B7S2YuVrHiSN5EoLf4MQ2dpyuj5cf1iXK0oDThk/T+VsyYe4xw6cv&#10;F3CWsQAv+ZwjsnLhKVm3KkLmzj4k85grrjney6/MxXewRIYO+5vhU2vN7Tr0Rjv1NLmd5mku/t43&#10;w/CJHE3Z5KdM4n6VUTWvnP3gk5+PxahKfLLzPVtHeXZz8KknueMvGVWJVaql7NxPWeVFXcqzPz51&#10;wnsANaqB98Coe6x6ORqqN4zqM5y5Bw/3l/7srnp01GAZ9TS9en/SOcEj5W16Yf753jMy4dMXZdp4&#10;ZtxNfuW2fFKfUoManNFpUBtvVNPpZlAzb1yLuSmc6zWpo4FH0+imFmgrDc3zqD/VpL5euzlfx9fy&#10;nEbwrEFNq+5UpxZ+zJrMWdGoQV8LO/A0atA3XGVUZ6dvdfSS7h+vxvmbBjWj29XBb/W5W9WfdOen&#10;7iS2NqZX5+egD0+jutam6vB+kV82bAmXvAgfadqO3QZtmH/Z2k/qtmROSlNmhzdmV13TrlKrPqzC&#10;i9moQU96GJjjNewfMu5vK2X5dHYWrTjGPqEg2bcxWA5/HyZh+9Pl6PYY8rkSahzF7GY9KSsXn5bQ&#10;k/TlHs2RoENZchZmxaCrYqibx0Wjn5Kum1pUMt7NjDSYQq5znrO3Qmrh5hqDRaqhNN8r4FpVn1QW&#10;/stz8Occ13Ea9aVEcrXYaPYtxXIGiFchPe0GvfzXJCaGHr+E6xJNT01E9GWzcyrodDbzJTPlZEKU&#10;xKYX4Nkk36NuHBPJ/oWoS3jKuc6vwKjr5HnXS+UquVoZtaUb1JiqDNVKGtcdUc4tcf1GqYlr5fTo&#10;lZXJ1StlZj6B6p/L5Hpahyrm9yzGU1HM7601KJPz8buVkKsavzm/rzLN9Oihj5Rx6lFXD6jxgXLf&#10;7CLmcbv2ZOpPvFeFvE8FMDCXXDqLc9FziWjKMH7H09SgjuOJOgqr9zKbfec55tbGyraNCbJyUbAs&#10;wbO5bkWkfLkqVpYuCGdnHfMnZjK7a8ZxdjCdksULgmXB/BMSMI/9Fp/tlHfeXi2vvbpE/vj8bPoz&#10;X2Lm80BpcndXmHMvDKEG5edHPdsXfeNLv0In8fDlzM0bDePZQ1y9u4qzrz/RWTr6dCL80PO+0tHX&#10;0ki2VvpPbzXnM/oMbtm5pKmfd7fqUqY2pX50emp8elAz78H5Xg96+UwwK6Gn/v2lZtWzF+eBBGeB&#10;6vs0vTKD6C0efD8180HS4yHmEw+3Qj3mQ58YhM/8Qc71hstzphfmCbwHf5CxHz7Hjq8Xbs8nm03c&#10;GjYZvjR13Ffe/Kd8YocwfFI22b0v2jd8k00Wl2oxu0CjSjYps+4An1ST6U7iGub/m3y6CyYaPvHz&#10;1Wx8tzRq60Uws6k1ew1asReqhY/Uae4ttZy8+byv1GzEPHEnNFRDtFPdLtKt0xPy9suzmHX/HTsf&#10;D8j2NSdlF7WnA9+Gsec6Ro5RGw/dd45cjzOhpUGyEQ954G7OitiLqXwKC6b+gac5gppUUjxnSynM&#10;T4EnifF4vJkXnpbCtQRzTF53zjFfFzYVop9035xqqRx0RTaRoXWrVJjG9Z1FLTgJvsXHUwtOYp4K&#10;Oiwmhr47E6USBQfD8QLpDM3ToQXMcmEeeVKCRNKbHEmd/OxZZuOeoY4fxc4BvACFFy7J5dIrcvna&#10;VSnFY1BWqsyBT1VFZTYpo37BJ61fKZ9Kr3Kud5H8jNzM8IkaUTEsKsYzr/WnEmpuJfpxFXzS/uFS&#10;B590Fouy6So9ycomuzauuxnMLHSYVqjvGWzKh+E5qWhN2KQzgNPgU0Iwe7n4+xFxlPdiXy499+in&#10;zamydUOirFoYQr9GiKxbFinL5jHnNCBCFsw5w3kre9OnHpMZ9BTPmHrYzJCaR61q+tRA+dcH38o7&#10;76yWZ5+dJb8bOVb6P/gKPjrmW3j2hk/oKM3b/OEFzHDTmpEfNSMfzvK8usInm02d4VInwuJTB18f&#10;6YhG+q1RmWM2p+xzPrtO5dG1C+dB8IoeZRPd6JfpSnSxwlVr9XzeVYM8UX3q2otsevqUUUMGUpMi&#10;hg2S7g+xo3jEfewAZefC48qoB+SJ5x9iB8ijzD0YRU/xaHlv7DO35ZOll5QrFouaqFaqMtBOt9FP&#10;qrEaObSTxSerL8/STQ42oZtq6rX/fwGftNZk+HRXFXyqzdz0Zu2lIXxq2IY9v808+NhT6hC1m3pZ&#10;fGriK9Ub8Pmm3Zid4itOjbvLyN+9KzPGfy1r5ql2OkJP6UnZvT5YDnBud+i7aDm5k5nWq0/Lqvn7&#10;5etVwbLlmxg5fKBQUhNu0BN2RUJPFUgUNfOkeHpP0E1xaJoENE8iXElNxvtt9BPXlF6nXGcaRUQ+&#10;ekD1Uza6IpvrLgdtYGYfoZ3S0QeZXNuR+BMiIpl/hI8qmohCCymfIpmHoHyKiuY+tzFoqbj4axKd&#10;nSPR1L7ieX5UdLmcxl8dHcmOc2YB5BXiM7iKfiorNR4o9Tfd0HO8quKXfHIw6voNckSN69TKeZ6e&#10;7ZleY/IyrWnrLCjTm2fneTDWfEztXG/VJ6V9L9o/bLNJ9ZPNJvVXXTRnd3w9eszsY+CsT98vnZOu&#10;2imP9yWbswGdAZzBe5wRTk0uBN16kv7hY3hVA/nbsQsPAX0vW79kbsEydniuiJHViyJk6rj98tlH&#10;+2T8J/vZSX6IPpjDMn3yEfh0RCZ8Tv18ykGZNYMZCFP2sSt8O3nNannquUny2OgPpGe/Z6S9N2e/&#10;nj3YU9xZnFXPaFAzciM/c/NVRsEtb9VNlnbq4A2bvH15no+09/GWDr6/PWye2ZxSPWXrKHNuSH1K&#10;8z/1hnrSA+iO/8qNXhvXzug96mGq5TrCT2eTk1Ifw2fl1oM8sQ+z0gfgOxhI37HRUOgoGKVhnevd&#10;K/c/Qi/MSMtnPuqP7Nf7y6Py6pu6B/Txf8MndA+eTA3N0TSc8GxqNKmtYT1WcXuL/E6fr3zSHFFz&#10;O+0Z1qic06luqsn8t5q3yu3umH6yPFRmtoqd2+mt8WfWlWp1m0m9Fi7S4G72kKOd6jrBJhNeUtvJ&#10;EU3QUY34fCMfeoA9xc25v7z+589k8cxN8s2SHeR1B2TX2uPULkIk8Kto2b0uRr6jhrp0yl76JY/L&#10;wb3nJTDwHPOWqEmfyqEum8vslIvkbvCFayc5AU8S9ZDIMHaJc66WhkcpQ1mDHsqBQ/aOFMMneJSr&#10;uolr+DyaIIvQXhjt10um7q3a62wEM0WY4xvD6+qsp7AI5ozAqGhlEmyKjaYHL4rPhaGl0EpnU6nB&#10;UKuKTsHnEFsuJ08XMhsXXUetJjv3kvEwqZ+pvBTdpHy6Vdh53S9ub9bVLX+U+g9Mr/FFbqkZaU+w&#10;XYsyHk00T0VfHjrR5HXKJrSTyetgk+GT1qC0Tl6AD5TPX9LXQVvqnDxz1sd7VcT7U8j7XADvc9CT&#10;WejTc7H4XsPRUMw0SOQ8NYb8LgT9FLQjWw58lyFb1ybJxmUJ1BSTZcXsCBn//l64FCRTxmuPnkYQ&#10;s7yO0ot3SMZ9soe9u/vxGhyET9TKJwXiP/9eXnptCTubpsgDD49hHvRoaefZDx2lOR7XPnxy7kQd&#10;qrMnnLLCWXWS0U1oJ/jU/r/hUyWmKadMnUpr6OpD8Lf8UpW1lHrSXTvDoE5oOOpg5ufwhk3wyRX/&#10;lTv6yfZ/et8Dn/pr/zHneqqhHiAeZDcb0WOo9sJQjxrB/KhHB8qQxwfLiGeGyegXH5FnX3lMXnz9&#10;9nxqXMvmj8UjpzrMUflZODilX2dCz+1+XX9S/aVssvuB6zlmGZh6k0MzKZtumdfZzLoj+Z3yibqW&#10;huFSddhEj4zyifl0NRu0kkatPaVea2/qTegnmFSXnK6OsqkJ+qkxt0RdGFW3ATX0Nr1k8AB274wN&#10;YA/sZrTTLnK7A/Lj2hNwKVR+WHFG1s0OksUT97IvFv/41nQJ3JMphw6zgyWkgHlEnJfBjpQEWEKd&#10;KI4ZAmlJOpcWbtBzEhWRT+/wZXI9fE/6d19rTpzH6U6nQnST0U/KJ667TPK6dNVN5C2quezaU0yC&#10;+pzwLaRcZ7cUe9DRUlHM9DUaKgL/OvUlZdPhfZmyfUu0HDyTKici8+U03urT9ICcCNG9AsxDpx6V&#10;nnmBHb54wMnHrl2GT1eoJ8GpqsLO5yrqT9dhmcYN+5yP56OxrpP3mV7jy9S1YZTWlLQ/z+gkfscr&#10;qpXgjF1vKiOf05kIZi6Cson7mtup5/NKvnrT8WZSKzO9MOqR0noWuqkYhhfC7ULYlA97c3hfsmBT&#10;Jlo16yy7kU9xjhCE1+AwXrCfcpj5xG7lr1PZSZ7IeWycrJkfIwGTQmXKv9jr/FmQTIRRk2HU5PHK&#10;JwejJhxmhs4hZnMH4jUIlIkT93OuTi1qzAZ54eVFMGoyc97GiH8f5gJ734se6o4eggGd4BF8cu7k&#10;Dq/cqDNxfgwTDJu80E5ePpzXeBNe0s7b8zdHex8vvpeeSd/UXs6d9cyQ8z7Vbw6fg/LKmbqYRke0&#10;XEdfzStVv1lni0ZfdceHgEdBPena06e9x536aX8xc1rwIHQZjJYawrzgB/CaD7XO9vo4/AdDHn9A&#10;Hn56KB7Oh2TUCyNuq59UIznVhkkacKlpXebR2VGnlXnM6CiYpFy6VX1ca+RGO+Hj1LpT1Xxy1MRh&#10;wC05dSf5pP0vhk8Wq+7CByr02dRp3JZ6OLqpFUyi5tSgGbvIm2o9nPoTnKrdmDyPqAujGqKhuvnj&#10;83jyHZn22TL6R7fK5uXb5YdVe2XHqmOy/YtTsp7ZHDPG/sBj8bLzq1TZt+OcHD2cS52Hv9PookS8&#10;mfHR6oW8aLST8kY9UFnkHymcoWlfi3oHtPatfMqFS+ov1L1OBYTme1l4BXS2QQZcSidnUc0UF4O/&#10;itqK9hxHcx1GoROi0U8RMFAZlQSrItFsYdS74qLwkUeVywFm5H2zLlgOhmSy04qdluisIHxBZj94&#10;ID05YTmcARbjC8WjXUQfHn5ynVGgfcAmSpVVN6NKPmnOd0P9B5V8UjBL+4yvw7rySxZrrsAX5ZJh&#10;Ezqosk4qR2PpuZ/e2pwyfCKXq+ATz1W+6ew7ndmpnk89+yuCTYWpcD0Z/UQum0WemxmFfuIcIJX5&#10;pAlop5iD1OB2s690K3zakC6bv0iSVbOjZMHEEJn96WmZPzGcetNZcrpQmTY52IopwfijTsv0aSfR&#10;Tcfp32c+6mTyvunsAJ14gJrwFmouG+XFVxfL0y9MYU7uh9K935PwBj+UT1dpT27XobMHjIJN/i4w&#10;y/NnfGr3X/JJmVbBKDs/9ON7+HlV1LJsXaX5Y0fVb7DJCrQTrFKPg/YFag1d/ejKJ+2TMXy6Dz6h&#10;ocxcO8Mo9UrRyzdE/ebaW2yd7/V/ZJDxRw198gGjpW4HKJs5FqNgU53W8Il5mnXvJrivHyunaltx&#10;Kz5ZvXfKJmueSkV+Z87t7Nr4zfqTqUPZekp5dRe+bSHscztlx3/Y93urc7pbPq66SV//Z3yiNs73&#10;52COnePtpD66qWYzb6lmOIROUq3UGF4RtRvCp/oeUq+BJ/3o/jK0/9Py5p8/kfkTVlMX/0G2rNgj&#10;3y7ZI3s3hMk3C4/JtH9+L2vmnsLnlyJ7t+D7O8CMgFD0CwyJ4fw/Mb6QfK4ItnA+Rh6iHiatJ2Xg&#10;zUnHP6j+SvVelqAZlF3ZRjtxjcEq5VOeMor7WeiC9GR2JlAL15pVEnosJRFPZjKz7sjj4qiLJ3Bf&#10;96FH872j4Fc4/ElKvEFOd4W5wpdky8ZYeqKi8WnCLWr0oTHs3uU1Q+MuSWBQumz7MYrcEC+5Xudc&#10;+3qGr5y4BlOuoX2UL2ZmAbwqV2Y5WGXyP1OfQi/pWV8Fn5RVfB36yfBJn8frXC2yZm6qDlJO6a3W&#10;vNXTpJ6pCt8UusmqO6nmUjbxtUY/UR/nvTIzpnhvivGMFeHRKMTjWgiXcuFSDmeY52OoP0XC8HA8&#10;Zmfg1Cn8YIfIq/ehHXfmcbah+imLnrtEWTKVfc4T2Ik+7oxM+zRUPvkIL9R4evNmsNdlVqTMnHlW&#10;pk0LkclTTsq06adlyrQTMnHKUZk8ja+jdv7BJ7vl3fe3ycvs6Hz2xQUy6rlpMuKJsZyLPcZ1z1xD&#10;auLt0CxtYUYbXxdp6+2BZoIPmuOho1Q/af1J9VNbL48qo42nO3WtX8etvr69r7u09+X72OFjMUz5&#10;ZDSal6XTOvhoTkhuB588qUv5wCfbh+6nfOqL1+BenYmgjMIXNVB3W5Hz4eHsrDpqKLke9fJewwdJ&#10;74fxcI4cKoMeHyqDnxh6OzxZesjBHqfaNo/gU527HWxqXcEmp1qtKuV2zKoz/gI969M+FupONpvQ&#10;Txaf1FNgs8mqi2vtqXJUcEnZJHgy7wCf7oJLd5HPaU5X7a5q3Ff/gp7dwc/6rcjnXOATWqlFJ6nd&#10;vBP78Kg/oZOsgFGNyPkawqu67uLpMkCef/xdGTdmnnwxYxNc2i3fLMIzvoye0ck70U2b+He9X3Z8&#10;rbvUMuXwbnqA+fscSl4Xw7xZnYOZlcm5GJHD2ZjumyvkeszFn5OVTn8uHkL1Nhl/E57L87ApF/9T&#10;AblcHrWobHRWttakqKfkwIwsbjO5BtWPkBBH3x46KY56U1IijyVzFphUzvdlFxx6LZI8MoI5I7Ex&#10;5RJ86oKcPHZRNqyNkNUrQphFXiLJvF5sarmEJeI9YLdACEzbezhd9uxLJu/UHZ0wEwZofVr9RmXK&#10;KdiifNHQ3O+mpoJJeBGsGrryyQ64BK+ulxPX4A51LH1OaQmswQt+OV/5pLUkPAjotQo+8b2Mr7Mq&#10;PuVZvccX0EvmzI/3pxBdWUC+m0+Om5fAe4a34jw1t/PU3DKpO6VzRpl+4pIkHCa3CyyUqEA8Hzvy&#10;yNOT0E6JsnpetCyaFiELp7HjZUKETPo4WMaNOyFTpp6RefNiJWBBvMyZGynTZ6KnZgYz8yBEJk07&#10;Lp9POiQTqJmPn0xdatJB+de4PfLX9zbLa2+vo89/iYx6dooMH/me9Bn4PDqFHnOvLnI3HGpDHtbW&#10;21vaevgQ3uyk1rzO4lN7ffx/E5/a+bqJFe7U6jWoV8Aoff02Hu7S2t1V7vZwo04Gt/i+rugpD+Yr&#10;eHejl0996Ggo39492dHAnGHllDIKj1TnAZzp3Y+PEw+n3yDVUPQVD2XHHtEDv/m9jwyW+x4dLP0f&#10;G3JbPjVVJlVwSZlUOZRNhOGSsqmVw/dks0n94comJ+OhsmfUKZuqzO+qOLczmsnBpmp3iE+Cp4rE&#10;rqL2JPBJ1HOgM9WbOUuD5h6c1cGfluyra9XV6Ka6Np8awinY1KABvii8mff1eFLeeWmCTPtguayb&#10;tVW2LjsgX80NlOVTdstHb66UcW+vla/od1c2HdlDTSMIf02Y1qOpNyXr3DfOlPi7X8Tf/CL+9qtG&#10;0lBGqWYqJq9R/0A+usr4nPRsHCZoD1k+/DhPLpdJjpiJxkkjl0uGSUloJ/UkJFBXiddQPsXRC8x1&#10;mRhv+QwSeU4y12xEJHNFqLscwY946GChLFt8irmHB+AV16fuPacnLw4uRhPH8W8GkQtu25HIuWM2&#10;Pf94sOGh2YugtR9lhTIKfWPrKdVQlo5S/lBzshmFZjK6Sdlkh/IJHaWMMjme9iIXwqcCxyzzEqsv&#10;xszm5HtU8InvezO3U63l4JN6EmBTseom2FQAm/LRkDmcUWZF4s/nzDSTmlv6GepOwXjsT/CeHKUW&#10;t5/Zv3uL5fDmbPl2GbPq5rGXED4tnRMnC2fEyMyJ8AkNNXFSiMyaEy2Ll6bI0uWpMn9hrMyYw770&#10;uWdl9vxwmTYnWCZOP8ac+SD5fAp8olb+0YR98v7HO2XM2K3y1rua6y2Rp56fKo8/8wk7e/+MjupH&#10;v4KPtHDzpg7VxZzfVdSfqI9r/UlZ8Vv5VJWm0sfa+rhWCjjkrWFxqaWrs7Rw6Sh6q5zSr3fmZ3B3&#10;aChP9SI4GKW9fCaUU/cxD72f7pBhNhGcUq+55nldyPG6kuN1I3rCKPWb9xk+4LZ8alanDUxyRG3Y&#10;VCmcuO9UqzVcImrCJ0J9mUY31cCbWUP5xJmd8ql6EzTTzXM7ewZ5LdUkFfVxzeOsXM6+tfhUm1xO&#10;A0bcAf3EN0ErETBK0FAWn2pLTc7tGrdwl/r4CWpqHZweFo367F+pp7mdsglPQZ168Kmun7RpcY8M&#10;H/CKfPzGApn7ry9l9cRt8tXUH2XOB3vZWb1RPnzzKwmYTK/75hQ5sJdZvYez5Sw1pyQYonPSctLx&#10;ElG3vYgu0Lm5GrorV+Mi17vuzrX7MdRXqP1jequ+nTxyOY0cailZaJzMFPYdwKUE8jHd5Z0Yd5Ug&#10;z3NEWlSZpJPLpMTCML4uDTalw7dIvj4k7LIcOJIvgQdLmDscwjy2gxLCx8ePZciZiBxJRb8kcs2f&#10;Qj8dQ2fs2pMvWzbTG7snDx5aNXrdqakzdkv52cscWkpnPulsuvKr3JaWGz7ZjKpgks0mvVU2acAp&#10;zROvXdDZwMw8MHWuMurm9CPzmtfRZjrjvKJ/r4JPeu6nfLLiIuy8kM57lgbPyWsLE4kEPAVopnNw&#10;KUM1Uyj9d6cvSBJndkmHqcEdLJXQXcVy6NsszmCTZP3CKLzh8GkR/vEFSfSNRVL7PkNdKUImT8f7&#10;FBAjS79IlaWr0mT+Evg0Dz4FsGNhcYTMXkS+N5+5B/NOyOf07X0yFT/UxD3yz3G7YdRP8vexO+WN&#10;dzbJcy8skWeemyuPPfGp9Ln/BXxQQ6W1y71yt7s/Z3wwydPH1KfVn9nO0xs9A1d+o366NZ/II300&#10;l7QDXsGoVu4dDZtaOFu3rdxcjI7qyPdX/4MHZ3sejn4Zu+fYW2vlcMq3L3oKr3knOOV3P6waiIdz&#10;cF/HXBZrxp3OZ9GzvZ7D+t2eT3Xbksu1MWE45eCTU62fs6mxsqkG51qGS81hkvYCN4VLDjYxI6p+&#10;NZ1Xh3aiz7iuY5eLVWdy1MNh0029ZNWbLC5ZbLrr/wSfqt3kU71GcLgVuVwTN6neyFOqN+kk0oBc&#10;jtpTHT6uRc2pdn3O9er7SuMGnLu2uV9+P+Qt+fC1AJn81xUy9Y1lMu5PAfLyI4vk9SeXy8xP9sn3&#10;6xKZHVssJ4LQTsGF1KOZB0DNO5v+tyK0UBE9KRc5CyspZKdcQSn3+duPR/ESHsMSNFUBOZ/Opy1G&#10;Z13gutN94NnMH8hKYn8U2ikXRuXCGQ1rHyWze8nhktBJCbDIaCjqv+diONujty+Nx5LgTAI/g+7+&#10;jEZnhcdcY496iRxAOyxeHi4zuZ4O7kiW8NA89gvje0opkGD6bMLhYHDsdTl4rEy2fJ8lW79LldOc&#10;daUlwYFcnRFHTgajVEdpvld6gR44zfOuKJ9gCz7M62XXDKfs2Sz2DAQrx7PYZGpV6C7DIZPH8fyL&#10;aKdLME5zRgefTN1LeVgVn8iTLTahQzkHKOQ9KUA/5uMtUz5loJnSQuAS3v24Y/kSQ79d9F48aDuL&#10;5eDGTNm5OhE+pdCflCHrl+LNXJrM7KI45oOEy1TyvNlzE9BI0bJgWZKsWJMhK/i6RSsS4VKUzIFN&#10;85dxywzzGfjJpy84LZPmUIOac0TGoU0/nrRfPqZ2/tFnzOX8YLfZ5/Onl5bL6D9Ml9HPfi7DHn1H&#10;uvYZjXaiF4b8rrUbeon8TvmkNag2nlXXnkxOVkXtSdmkOVqV4dWRfNIOZ+4Tni7S2sNZWrn9Wj+1&#10;d/fEl6U+LXwJ+KfcO8OqrsxxoV/GeNHJ97z7UJ+6h9n9cMq3P6wagP9gUB+8m31NdHsAVhHdH2TW&#10;3dB7b8un5vXaMeMXRhE/55PmdaqbWqOZLDY1rtHSwSdlU1V8UjY5+HSXtWfq53xy1MBNPleZT7rn&#10;QM/O7rB+MhpK+aS18dr0/HZgrxR1J/hUA71UTflUxwMuuVGXcpNa9cj70E+NGvtLCyf+PniMkIf7&#10;vSYvDP9AXh3xsbz9yGfyxrBP5MXhS9j5cUA2fZEse7eRI52g9hzKuRC5RRI5nfbrFnCepHWbq+Ru&#10;Oo/yYjEz2gqs3Sh6LlZCvUVnP2pPq/ZmKJ8Ks7WvRfeFU0NXJqGdzqObznObjVbIRitkcC2mcFan&#10;OZ36O7VHJl75xNlcJj6mDHKbZOri8cw8iku4KBHopzD4dBjP9L7Dl2Th8giZFXCa2SGp5G+wlJp9&#10;fAa9HvHn5Qw55KnoG/LD7iLZ/F028z11Di57r44VUIdCA+bCVn4ns/MJblTm07Wr/yGfyO105qYJ&#10;GGX3ERsuwbnrGjafLsG+2/CpGP9AEXldoeZ11Prz4uB5LB4NtKTyKRXdlBAEfw/lSEQgXo8tefLT&#10;mkTZvDhSvlsSLbu+ymKfVKF8/1UOu1oSmD8Hu2dFydyARJm/KJX3KlmWrU6XVV9mySq+dtmaFFn4&#10;RbwErMCDsCIaNlErx0c+LeAkjDol0xZRL593RD6ZAqPwH3z02SF5/4N98td3tzEvapO89OpyGfXM&#10;RBn+2D/kgRF/lQHDnhK/XvdQl/Y3fLL9T/8r+V2VbFJmeXWoxCc45al8cqYO5gqjXGAUrHLkdqZe&#10;7uYhzuSYqqFcOW90hVFGR3VDTxGGUfTvefeBTzDK+z5Y1a87jOqJN6o3NXO0FNH9wb5mDqfOCr7d&#10;f83rtGf+eHv0UztyO/I8DWpQFed1telDw/dkR0Nq4Q1MOEld/E51ajYmGlEHv+nFrF6jHiUefI7V&#10;NdBGVYRoPbqKqDhXoyZU+f6teuw4cKvydap67ZuP6XMIck+Bo8LMYiFvbYCXoCH18PpOfnAITtUj&#10;r1Ot1Nydj52pieMngE1OTfqy1+wh8XB9hp6Wt9jL+bH07fWh3H/veHnqieXy9zHbZH5AiGz9IUMC&#10;D+TKWWY8JSWjVxKL8IUXUcu+ZLyGl6kjXcQboD0YJTAoH+7koKdyCb1fBLu05pTN+V0eNXL9+AJ5&#10;lHqhdb5aLjOccjOo92bBKiKDeSnqLdAaufoKotFq8dTCU5LgFWdUKWgHjVh8mVERF4wfPDnxukSQ&#10;65wNuSynjl+QLd/GM4f1iBzbmS4JPBbNOWMKuWIGP0N6Dq9L7MEHtXpHgizbmiQLt2TJ8p301Z6x&#10;avDqaVdPZDk1tRvowhuXiMtl6KdSuUKOd6EMtuKVMnVwbsuu0N9CXMPrqf4p442y87zrfFyuQV39&#10;GrdwS88Dy/naa/bzrpD/XSSf47xPe4R1J6j2DGvvcKG+RzA1BzbloPtyImF4GGcIwTD86BVJOWxF&#10;3N5CidiZLTvXJsnWlQmyZZXqpnPMxcmVDavzZM2K8zJ/bjx7dyLp+42RxYs5y1uaIF+sTZaV65Jl&#10;1fpUE3rfeixFlqO/FixFQy3gvG9+KJqUvZ7zT8nM2UEyaeoB6uaBzGkJlE/H7yPP+0H+9t4W+cs7&#10;G+UPL34hv39qgTw8cjY6ahJ7qd9hNuLT0tKF2awuWjenTu3nTK26HbWgDuLh5Sae7t7i7kJvDHWr&#10;dt6u1Ki0ns0ZXiXN1Jr7rSpFSzSSRht3WFRFtIVNVUUHHzdyTfVmuZtw9qMm5eeBx5OfoYs3WsoX&#10;70Fn9rL5s++qC/152v/Sg3pUL+rl98AmNBS1KPUbaGhN6nb//b/LJ/QadTGRutShGnPT2uITZ3YN&#10;mnbGd2nxqW49X6ndoJ3hUyO41ax5D3Yx9mP/xnBx6/iU+Hq+In26/1MG9P1URo9cImP/wW5svC/r&#10;1idxzqW7wvFpo2FSmLmUmnIBz0AJbGHPQDZaAz5d4oypgFvt7dXddhr6sfLJzPKlv155pWzSUH9B&#10;Aawy3ieem0fkUI/K4hxPPVOZ1JVSyf0S8AMkxF0253jqL0hLgC2cp8dz7hYVXkJ9nt4ZalPx6Imb&#10;fLqINzOZ87tTcviHFIkh54sPw9+Qoj3FMC4NjjGX6sfjmbKNnOi7I8WybHuuLNtRKAf2Z/A6l5kJ&#10;ABv4Ocvh6A24ceNiKYwqhT8OPsEg5ZOySOtSyiWjrbjVGlWFX8owyuYTt7fi02WLT1c0L4aJNp+K&#10;lU/UxvPgUy55XXYMPdNn6REKpu52gjrcUXgNn+I5pzu7DR//pmTZiXbasTZVtq/j91t/XjatPk8v&#10;MLpoYSp7ceNkzizyuQD2JqyAR6qb1qcYLq3+Mk00LE6lyLqvM/g4VZZ8ESfzF4fDKOrlAaHUz4Nl&#10;zjy8UTOOcLbHuR718nEwauzHu+T9j3bK3/AevPLm1zBqpTzxzCL53ePTZdgjH8iAoW+Jf9/f49ns&#10;ZfjU1qcDusWZHMtZXGCLq7O74ZO3B/WqO8YnB6Mq+ORlGGXxqRNzHf1hFHzqy/kejPIzfNJe4r4w&#10;Cj4NgU2O+P98+rlW070vOptTZ40bz1Pt5vjCO9L/6y0NW3bm/M4fnxPeggZ+1Jv85K4GnYgu9Lb0&#10;pXY+kN0uw6V1u9HsVHxNevYeK488Ol9e+NOX8um4Y7J8RZps3pghBwPp3zp5GV2BbqLGY/ahZFm1&#10;pPws9u9m8zdf+YTu0XmYqo+K9W8/17Xp9eVjwyeYcB5G6eeVWeb2nOXPzEd75cEmnQN5Dn5kplID&#10;51xO+aR9MNpLrNrJzC5APyXQx6Kh+imGUEZF4R2PDL8qZ0OvGP30085McrZo/BBREkxNJiUaPcfr&#10;pKXyXDSgzjMIS+S5/Oxh6LQtR0pk2ffsPNmdJkHMnkwhh9Wv1/65cvxK14s5s7vArAI0VOlVPOfE&#10;RaIMrlwj7PM9ZVXZZWpT6Cs7tE5ueGXrKP24jNelhnUNPabMMzrqkvYV40EotPikfSxFvEfqd8pP&#10;hE/x5MCRcCm4TJI5o0s4Qo/hQfoN91wkp8uWgxtSJHA9e6O+ZD/wxjzZuSFPvltznpmYaexmSZaF&#10;AUmyYGGyLFqSzE7VFFm5mt0J5HNr8W2u3ZAh67/ONKH39bENm87LempYqqeUUQuXRUvAkkjO+cJk&#10;Af0D8wKCZdZcPFIzj6GjDpDncZ7y+T4Z+8lP8u4/t8tbY76HUxvlhVdX4uOcJSOeHMfZ3uvSrd9I&#10;8qeBeCy1X9iL+Sw+9BB7iSv1KFd3bon28EmjHflZWw/O3NBMdlSV41WlnfSxqrSTPtaOOnp7E678&#10;DBrKKTfOHT0I+rzQUZ7dfP+HvTMPr7rOzviZUWHECoiij+xFloLAIOLSOtNKOzJjK9U6M7WjjtOK&#10;4FSn6hSdutABBnB/0NqOuLCEANlu9hCSAIEQILKHLQtJyEaSm/3eJCxh7+f93nshTgNP/aN/WG+e&#10;5zz3cgk34ffk98l7znnP+TJbHGDUn9zDDtp776Bejob6vub07sEbBaPQUNodpbjSxzdRP/Ugd9Qe&#10;YfmtjDp+j94D7DrlcDeNtl7wqVf/ibAIHvVV3EH69xdm1xF9plrPmx/G1/us3TtlHjMKi+yJpyP5&#10;/ZfNPsW97vdnfHIzO56oZ+zCE472qIADjfi6dX6I2z3URF2pkXuU+1fzrfI2i0dik0IaSVpKHJKW&#10;cjlfkF/6s9NReh02NVFjbyDEJ8221MImzcUov5PX3MujfFDykSu/q6A+XnWE2jl1GPGp4CD7MQt1&#10;NsNZ/JmnOJvhmG1a3+g0VGp0IT08P3xiVpmaVQX+pzo4eehQvTWhUxrpL3rJS8v5Oht3+Cw6mXPj&#10;Uo5YTm6DFfG15N2Ub1Lzu2fEqY5Anne+8xRMYe8B2urMCVhzMtir66ReBWdcLR1Wubk+8egccV6B&#10;hnKc4r3gk2rt507T0wuyTmfDaDeL9FN7A/yupaZXzXVCM6re5D3I/tB8eL2bnmUu886ZeCqSfJYd&#10;22g58Xgrkttsffwxy4jr4KzbFlv5eS07aDnv/Pfl9vGn9OeWUwNfVW/LV9dbZEwDZ3k2crZqHeGF&#10;R/Uu9FyvrUY/rYJTkVGwjJxxGbps6QrOT19WhA+hkDNhDnHmAprqoz22EG/UvIXs5HxrK5zaZK/N&#10;2WhvzMuBVdn24m9S7R+eXmz3PzjH7r3/JXYfvGh/OuVZzkCfZrcOv8v6Dx1HbjaG/ApfFD7KASOG&#10;4uOEGbBp8GhYQv42iFqSexRbRuB1+oP4ynyifj5I7x1klFgoTinfU543fPwo8rwxMOp2x6jR5Hgh&#10;Ro27bzJzenc7RinPmxCMMJ++rJ96Ug/Xnk7nZ+jRx3r1GwKfbmM3Ab07+TFvRD/1Yzcmudz1/e8x&#10;6z3Frrnlb+ymEU9wds/zNmXau/aLf461Gf+SSJ94I2zKt8VLOMsj1WdZ2afYj0lPaB99fO6LGmof&#10;8gOott3WRK0WPrXzqF2RmiVzHmfuc6ebxCblb0RIK4lT+rPqU+KXy//QUZpvUf1JfcCGGryc5Hah&#10;+ZY66uXV6CaxKbD3AJaQo1XTW68gnztCvVzaqdjpKNWpOPtuv/TTcXwQzZaxptoyqUMV4icvL2Au&#10;j9m7siIfWox6Mj53Xwf5Hvypgk2VfG95BzotKxfPQVatZW+qY19Uh/OLSkPJ+33aB0+o/58nzwvx&#10;ST4p8Snkk1Kf7wx8koZSqMZ0ST91YRT1KHkUHJ/EqCCfVIvvbOd6co3a6SG0cm2OOT7haS1Uv47r&#10;seuclW8/z1zdCctL8VlOHGdJEVtTmN9Zcxw+dVjq6lbOO6DeLSYtrkLzHIUptfZ5hJc6eKOt8rRY&#10;TGKrxSW3wqQAm2LxmCsCnPKioY7ayuijnJde7Ri1QnmgalMRJbZ0OX4Ex6gC+4ja1DuL8Hi+z3zx&#10;ol02/508m/dWHp6pnTaXxxfEp39abD/6uzftgWn/bn/96GweZ/G78ec2eiJnEo+4A0bhp0Q/DWF2&#10;ZQi+gP9rPg2Ed4pBf8CpUE1qGDpKGmrkxACjRlGHGk2eJ0YF8rzJ6Ki7nYYaj45SXOnjm6ifxCft&#10;V1HP8Dt/dDMMgk03DLdrbhhtV1NjurrvBLer9/pb7rMbBk6xW8dMtz97cAHnUSyzGb9OsFlvZPJz&#10;lMvP1Rf8zBWZx1NuqanV+Bt9tos+WBX3ZwMMaGbWrQXt1Ib+aaXm5Mcn4K9HRzVpFy33kpjD/R2q&#10;LXV9FIf89OzEJ+V5qpGrDiVWNfG8oaoT/xQzwvQBW4h6GKV54mqiitp4edlJovMio8r5fo7glxaf&#10;Ksl3xKdCVyNnXwF82b/3hO3b02l5ueiIDK+t9ZSxR5I6+h5mYHa14GfgfUtaA71EfA8daCOdYVWB&#10;Zivj6x0ov2C7Cs9Z3p6Ttn03szMwwQsfVAfS2Zqn0VwXOmDOcfI9OKUZYPmk5Jc6Rbh9l/DqFL3M&#10;03zO2U4+90xX/dSFUWcvaaiAfoKBvJd8DWKiPBst5Lrt5XC8hOtVJN101vZvPG4717bZhrhGy4xp&#10;tiwP/9ekE/xf2y0lqpV6UzO7nerwElBbWsoj9aelKxssMs5ny9BMEfy7qCS4lNJqq8Uk+BSb4DVP&#10;Yr0LPddrMZ5aF9Hk+VGxR8kFxalKzk6vsBUry/mZKUVLlcC+Ihh1AE/nXvvoY3qD/4lf6sN8Yp/N&#10;WbjNfvlSgj3zAr8HX/DYUzNWUpP62B756YfskVpoU6e9Qn9vJv7tqXYrsy83jx7Jzym1c1gVCLzg&#10;5HeDYYmLkcNsCBpqCPpJMTQYX1U/DRg5lHxxqGNUV065vDKoo4aPD9WiYBS18lGTx3OuFbUo+nku&#10;z0NHqVauGE9c6aMrn278Dh6Dbvp3bl9BsId3HT7MXi76WE/8mDrD7tJZwAEvpvp237qKc+So72jm&#10;tru41Ev7srbp2rP73zxXLely73W5190si/j07evt2t4D0U8jrEffUXgKbsf39F12z91JzncP5yE8&#10;xFnm0zm3+RPmpjw2b36Wvfd+Lufj7OB8nJ2WFF1k65JLOUO+ilpNjRXvbbRqPNb17AZooTbtrzxl&#10;fnpqfmrjfuZYdAblcdik3E59LtWRT8KpkDYK8SlUh3L5nXgE37RPPNTXa4VZyu+koVQf13xLqP7k&#10;RTtJPx2lt675u7JS1ZmYE8ZbUIpn+jC9xOIC8j3xCm1XyJ9VHy84iC9x7ynOtOqwLZt8lplYYVuz&#10;vFaST10fDaXdwj54eBxmOn0CZ1u8Cmpn5FPSUfnF7OKsZJbv8AX6luzGxRtVoroP7DoGp86hEy/A&#10;kAuwSrtPtOdJu1Qco3jdeTudrlItSjV0PvcscU6hWrnq53okxCh0lLSWtJP+bSfXUl9HO4B91fCT&#10;76OpmHmfg3xv2XApvs6y4uo5p6LD1qectKzkk5YMm6JXNnHeIGyJbLIYenbRUc0WBb9WeZptZUKT&#10;rUriNbSxB7bFpfthVKOthD1xCXXB8PIIp4IRD6/ikwLhSdTf1VlMXI2tiCy35RFHOJe4FB1VZkuI&#10;T5aUkOcdgE+F9h+/L7QFzBa/PodZ4leZ1Xs10/51No+vr7cXZmXas8+n2NMz4+2JpyLs0cc+sGk/&#10;mW9/9bcv2sQ/f9SGTLjP+g4bx88snvPRk8jxJqCvmJ3DyzkUP7hyvqHEsFEEbArFV+WTmNRdXKx7&#10;kfdJS4V0lPK8UZPI9WDUmLsnMgNDLYrzYm6HUerpSUtd6SPAp0Ff9hf0DPkLAmcghLwFevz/wCfV&#10;nbQ/oUdPvKV9hwT41Af/5Q3jye101gFnRd36l3bX92baI3+/gJplPL2WjdQ1d1L/PmjRq5mhjSvj&#10;fOZy28K8/6EvOONkr88qCtrwQR4LsIn8qoP6bAe6ph2901HPvU3PTve3+t9tquFyTx+DUc5fwL0l&#10;Prn8jr8Xm9w5d9R8avFLKaSjHKPQS133F4T8BTpfuBY/VA1xFN9PFbXhCrSNOFV+mLwO/VRGL9H5&#10;og7zSIhPhw6wb4X6U/7uTttObio+rU+ptm3rG6yEPLWqAP+UtCA1ctX12xu0v1vn8ipf5f9BTlUG&#10;E/bBgkNlF2zvoXOWnlFlaSkl7LVi5zlfV/uW1A84zedfoI4tH6dmUsQntzOc504DdUgLkeeR66lm&#10;fpFPofrTeVilCPLK1dVhmtNOyu28AT75j0o3kefC3FJminZmNttGuLExscWyk+FT8gnLhE8png7O&#10;am5xjPKQ23mi4VCsz+I8fotJ8lt0CpHmt9j0Nscnj/iUDLPQSUkpTZaoSG50kZDcYAlJDWgpr4lR&#10;0lViUyx6KiqWnl+QT8vg0jI4tSwCT/pS6uef4ZdaXGTvLsq3OQu22RtzNzNLTA1qzib7zVzmYX67&#10;iXmYbPvVSxn2y1+l2jPPxtpT0z9ztfOHH3/Dpjw83e78wSP0yh6gvnSHDR45ESZNpH6uuWIYRR1K&#10;ed8lPlErCjJqwAh5DP5nXK4+3h2b9JrqUaGalKtFkedJR42kVj5SjEJHjZGGwrt5sacHo27/3uQr&#10;4clx6cae8j4FtJObaempmRbN28n71HXP+I1fLz59qwf+pm4Cf3uPa/szs0LdqR+ecLyYV10/hr1O&#10;k/CJ32sDhjxkP5j6mj33XIS99m+JnMu4hj2uORbxyQ6LXpZvKasLbJ2n2Lamc9bBZi/3gI/6q5/f&#10;1X5r5ZyiFu5lP/rF7fGAUW1iFDrH7figdtSG3tBZtgr5LVV7kobyce+LP9JLigCvlL8FPFHSKY5f&#10;vIf0U6B/x3vRA2xFNzRQJ1f/TrvsqqiTV1cEdkBJS5Uya1ZWhJ7CXxDyPxXiMyhgX+cB9orsI4+T&#10;/ymP2X3xaVN6nW2nzl+2j/c6RK5GXtjCe/qPwqXaU/hDmWWGuW0wtwM/Vg1cqMBfXloBo4rP4a1A&#10;e3CdVhHpqUft0F7OSSlD6/H3J/hc9QZUg1MEzthEU8Et+ZjkFTh9PMCnkIY6H9RL0kznz8iTEOj/&#10;iWUX+3ZcBz+6qbWK/kL5BSvaTn+Oev8XmdSYmPXNXctMXVYnXGq3dDRUamK7JeK/9MSLRy2WnODD&#10;F0+k+i0FrZScRWxot2Rm8ZI2tFlips8S0mFYaovFw6i0NS2WktYEp5jTQy95EtBU8eynia/leZ3F&#10;S1/x5xjYtCqq3FauqrLIlVXoqEqLXFVNrldtSyMq7ZPPy9y83tyFefTxttq8N3fYm+/tZW5vj81/&#10;b4fNZw/CPHbgzZ6zzV59PcdmvbKOcy+ZMX5+tf1iBmdYPfm2PfTT39rUR162O+/7GRyaYrcMm4zv&#10;/Lt4zcfityTXG82egmDtfAg9vaEj0FUwagA5X3fxVfmknE81KaedqJOrVq4Y4XxRqkXR0xOjqEWN&#10;US0K34FyPemoK31cYtNA/OKBmZbAzF2ITZq30xkIBDMtXxv9RI2pu7xSr9lV/WDRUPb2ahfmWLu6&#10;9zjOQ5jI7B1nmI990n74wGz79XNR9jv09bxX1tqHb2eyb3orcw67LWHFIXKEI5abUmN7s1utaBs9&#10;9T2cAbz/pDUXUWs6wu/sIua6yJ9q8RfVMk9Sx6xJI5qmGX3TCkN09lorbNLsSntzoKYU6tNJM4lN&#10;4lRDsOYkLRWqjV/0F4hJMKoJ9rn+XS33PhpGO1Zq4YT4VEV9XP6CKjhVXox/SWxiz3gxdSf5M4uC&#10;u5/y97TbHubPduRxDt9mvEywJWdNjW1HP5Xtoc5/QDvc+L7J3VphXQu1+Bb6YzpHplHB99reCrf4&#10;v2gHcRV8yKdftibDx72nflWBxVGHycuBhTtgZjFM4vtX71IROmtTOZ9Yox3kqp07Np1BK50NPA/t&#10;bTnbqVq6dFZAh6kmrvcRm7zkmNUH0It839s3+m1LVovlbeiwbRtOWE7mcduYQb0JTZQKh5KpJSUm&#10;4SXAN54Ec9am4y3IbLWMdT7LyCa4FhnwOoucd21Om6Wt59/BqNQ1Ptjkt3Q+P018YtYnIRE2xVXD&#10;okr4VAObanlvvBp63VNtUfApltwyJoYeXwxn2EdTR19NT3B5BT4DfObv7kaj4zn4QF4p+ToPE+R8&#10;1KUUH1Cbem/RHj5vp82HY3Pm5tobszdyXtMae2Z6tD3++FL7yY8Xsz94od31/Zl22/iH4RMzfKMm&#10;2cCxE6hRMSND3jWIGEyeNxgP5+BR8nHiQ+gu4Fa3jLpMfhfgUzC3g0tD8UWJVdoFept6es53QJ53&#10;5zhqZng34dM4+KSe3pU+AroJ7dTjEp80D9znGviEp9qd0QKXers9Bf2+NnzSLsxv43HqLoy9MNf2&#10;G05/jh29fcc4L0Gvfpy7OfhH9sAPX7WfPbbIZv7jEnv5eY/NfinF3kc/ffphruNTYmSBbUio5BwW&#10;r+1cx5kGOS3kD21Wwby/Fy3ScpiZ3IPsJuHery5ihoKoYR64AZ+g9qGolyd/pcuP6ONpfsVpJu5x&#10;1cC71plq6Jd5q/E8Kqfi3pWeEsdUf9L+Ank05X+SP1P+Au2AEqO8NfTqyO/Uv3O5Hf6rqtLzLscL&#10;6acSGKoa+f58fFq722w3fNqeJ+3EnDCaYxN8+mJdvZWyD6mc3M97GKbCJ9V1fLBQ+aVq8018L+KT&#10;5nFaG/GYw6dKPu9AwQXL2XKGe/24RdNvj1hWTK2nkt189fQFYTPfo3Ixxyj46/wW6MjjrfIxBTyX&#10;XXezOG/56ZB/XHxSPgifyAulwXTeVGMZ/Tn2EBThHT24mf1NueyM2Ywu3HLK8rJP2vq0NsuETZlp&#10;HZae1m5pqW3oH7QSrElJJ6dFL61b304PFibBo0x6BZnku5lb4dNmNBeva7ZnDTosPZ3X+fy1MDht&#10;TbMlp5DbJdY5NolPep4Mt5Lx1+t5LPt14uObYBV9Phi1OoprElmNp6rE3nybHh77ohZ9xHkLnx3B&#10;L4Xf6jO8Dfzd4iWHXfzXpzALRr2Pj+Wtd2DUggCjXn45w2bOiLWfPxlhjz32uT3049/ZlAdn2d33&#10;P41meZDZlUnWH3+59rW4PSrik/p84hMxCDZ1F92yScy6DJ8Gop3kO3AaDT/UEAVf64/HjmB3eTDX&#10;C/X08EaNpQ7l6uVwKvwRvgLhKxC+AuErEL4C4SsQvgLhKxC+AuErEL4C4SsQvgLhKxC+AuErEL4C&#10;4SsQvgLhKxC+At/0K9CbC3BT8CL0DT7/bwAAAP//AwBQSwMEFAAGAAgAAAAhAEGCmhBhxgUALJcI&#10;ABQAAABkcnMvbWVkaWEvaW1hZ2UyLmVtZuybZ5Oc95Xdj8p2ed+5/A22HGq1JEEEgpmSSDGIQQyI&#10;RM55AEzOOeecY+ecp3umJ88AJCVqJe2u/RH8Sfy7T88AEq19sy9dQNXh/+kndWD1r889987PJD1E&#10;B/9O/UxaQgf/Nl6V/uvb0t9//OUn0s/0yvTf6T9w8C9OcU49+59YOPB/OPBffnLwzoX/rDP/7T/q&#10;BKfEp/7OOd/+89PnOjhwmutd6Bt2/BzVoOP71/29/qSD43bM7mHn/kx/z6Pn5zkPXvznxSfw4hN4&#10;8Qm8+ARefAIvPoEXn8CLT+DFJ/DiE3jxCbz4BF58Ai8+gf+vPoH//ukj/cNvS/XzL8sc/eNX5Xr5&#10;mwq9cqJKr56qRjXOeuhktbPv8Dc8/rpah0/U6uipeh09U6/Dp2u5plIvnajQSyfRKVOlXj7NvlO1&#10;evXbRh272Ira9NqlNr1xtVOvX+l0VtsuPO7gWLveutikNy806rVzDVzXoFfO1umls9z/bI2OnKvW&#10;8XOVeud8mT6+Uqnf3q7XzUcNqqtuUVtzt/q7+zXS26ex3h5N9HZpsrdDMwNdmh3oZu3W7FC/5kcG&#10;NTvcpZHuZnU11ai06K4unD2tE19+oVNf/VY3r1xUZfEDNVQ8VlttqXqaKtTeUMq55eptq1JfezWq&#10;Um97pbpaytTRVKzW+iJHLfX31Vh9R/XVD1Rf9UB1qLbinmrK7qqy5DbrPVU8vv1MJQ+uq/j+NZU9&#10;uKmK+7cQ670bKr19RUVXz+vamW904tPf6IO339Ubx97U4Zdf13tv/Vpnz9xUS8ukJqeimpiOqXfY&#10;q45Bl9oHXOoc9qh/IqTR6agm5xKaNs0mtLCY1vxCStMzMc3OxVmjGhxya2DQrbHxgDzeFc3NJ7S4&#10;lJbXtyLPUkJ+b1rR0Iri0bwSsTWlEutaTm9pObPpKJvdVC675Wg5s6VMelPp9IZSrInUpiLxNXmC&#10;y1r0pbXgz2jOt6xZb0bTHl4Lj92hrCNXMKulwPK+MnJxjR3zhHNoRb7oKsrLHczJxXUe/7LC7I/H&#10;8vtaVSKZVwyFEyvyx7MKJHLyxXgfYdvOO3KHluWJcF8T+5cCvA4fn40/KW/Enov789z+GPdb3lKa&#10;95Zff6KNtR2t5uy955Rfzmknv4bWtbOyqu/XNvTj1o5+WN/Ud6tr+nFjS//65Kn+ZW9Pf1hf05NM&#10;SvmQXxnPktLuRWXCUS1HY45S4YjigZCi/oBCHuQNKRaMKYp87oC87qD8Hj/7oooFIgq43PLMLyi4&#10;6FKSazJcuxKKKB+JaC0a0TpaDXvY9imxNKfZvl5NdfcqNDOn6LxL/qk5LY2Oyz0xJd/MrLwz0wrM&#10;LcgzNcP3YozvyJAWhkfl5XhgZoZ1XJ6xEUXmppX1ubXsc3HfGSUWppRiXfbMK+df0rJ3gfc2qzj7&#10;I3MTisyOK7owqTTHl/2LWgstaTPq0UbYzerVXjKk3XhQWxG/1kNerfk9yqM1v1cbQb82Iz5thtkO&#10;ebQedHNsSSvcK8W9kzNjSkyOKD4xrNjYoIKDPRppbVBHRYkqb19XS3GRRprqNN/bKTfH/KP9Co4N&#10;yD/Sw2qPu+UZ6JCnv0Ou3jbNd7dqpqNF462NGm6s11Bjg3prG9RVXau2yup91ai1rFotpZVqKq5Q&#10;XVGxqu4+VOWdItXcf/zs9+B/fPb4GUtf+rpcL30NB5Gx1PTyCXi4v8+OH/6mVkfg6JGTdQWdYj1T&#10;55z70knO3Wfpy6erdOgsLIajR843Owx9/UqHw803r3Wxmjp1/HK7c+zohVbnvNe/rZfpKAw9ZPc9&#10;A0dP17BW6djZCr1+tlTvnSvW51fLdfJuvR5XtKi1uUM9Hb0a7R/Q1EC/pvp7NNXXCUvbHU31dbAP&#10;nsLS2eEBzY10wds29bbWq+j2NX39xWf67OMP9dtPP9GNyxdU+fi+w9KO+jJ11peqs6lMPa2V6u+o&#10;1kBnjcPRntYy1gr1tJWpvemhjKPNdffQXTXUcH0NPEb1VfdVU24svaWqkjtw+o7KH91WWdEtOH6L&#10;le0HcJTtqoe3VVV0U2V3rurxjYu6c+G0zsH4z9//QO+9/o5e/cdjeufN93Xx21tqah7X0GhAo5MR&#10;jUxFHI72jPrUDVf7Rv0aGgtqfCKsqcmopmHu1FQI9oY0B0ddLnjlSsNOY2oExsLQxRQ8zSoUXpff&#10;vyqvK6kA3IuGVh2WJmFpBj7mlrdh57ZWcvBlpaCVXGFfLrujHPsznBNPrisEA70w0RXIOiyd8aQ0&#10;yX1NU6645r1JeAYbHWYWOLZorISTQbjtjTznqO1fgqEBmBqJryuGkpyTTm6wrikBL6OJVViaUwCW&#10;Gk/d4YxCqTWF4bvDVRhqXLX9rpDxPeloMZByHi/60wWWRlcUSfLbsbyptY0n2lzb5f0WWLqey+u7&#10;rW09NcHPH2Dn72HpH3Z29U878HN7V3/c2dE/P9nTn3d3YOuatpIx5cMBrcLURDCkdCSqDDxNwtKI&#10;cdTrU8gHU2FoJBxXJBRXwBeGpRzzc34spQyK+P1yz87JAweDC0tKeHzKGUthqLE0Hw5pMxGErwXu&#10;BaYmNdXVq/mBYfkn5xScXpAXbvpga5jrgwvzCtk6v+gw1c/+4Cz74GtscUlJN8x2saI02xmPSyk3&#10;TIOby75FrQRdjrLw0ngahXXhmVGFpuAvzEsuTintmtWKf04bEZfD1BX/vNa4zni6A0+3owGHqVuR&#10;ANvG2Ai8hbGwdA2W5gMurRpLuX+We2VhuPE0NglL4amb73hfXY3qHtxT3f07sLBGE+2NmmO/f6zP&#10;kQ+Oeoe75UeBkV75h7rl7mvXYk+rptsaNdZcp5HGOg011HGvWtSoXtRd16DO2np11tTB0SpHTcXl&#10;8PORKm4/QPdhatFPWFqif/yqzGGm+UvTAUtfgaXmUw94euT/YSlcxZe+chLuOiw1L8r1sO/Vb/Gw&#10;3zbByBbHc/5bLDW/+m+y1DzvAUu/rdQb58r1ywul+vJGlc4UNam4qk1tLZ2wtK/A0kHjaa+m+7vg&#10;KQx11OmwdHqwH54OaHqwQ0OdTeporNKdaxf1+Scf6eMPfuWs142l5ksrH6ujvtxhaXdLheNJjaOD&#10;XbUw1Xwp+9rLHZZ2ND9SWyPetOEBwpvWPkBFajSWVt93vGlVKZz8GywtfXBbpbC0HG9a+RCewtLy&#10;u1dVfPOS7l06q4vffKXf/voj/erN93T05eN6960PdPHsTdU3jKh/0KPh8aCGYWkn/rJvLKCuIXwp&#10;LB0eDzksnYSnE2yPjfs1MRF0+Oly4wndy3jV5DO2ejz4sQAsgqU+fKkf7gVhVyxsnnRdKdhlnvRv&#10;snSlwNZcbheW7josjcG55yzluXwZGUun9lk67U7A0pSMkeZLzYeaJyz40ww8XMMf4idZzZc6nMO7&#10;BmF6JL7hsDSV2FA6hQ+G2+ZLCyxdcTxpgaWcz/5QivcUw3dGeI/xVVi6DDszMoaaloIwlMdLPL9x&#10;PcA5Ua5JZbe0hi/dXN91fGkGX7qWXdGTjU092dyCpRsOS38HS3+EocbSf2L9A5z9896u/vWp8XRb&#10;T7JprUVgXNAn86LG0Uws/oylwb/J0ojjS/+apdQPc/PywrvwkltJr7/AUnxpPhLWajCojbgx261c&#10;wK3w7Ixmewees3RmQcbLANdH8LahxQWFbd3naRCGhuFqdMGlOB447fUqG/DzugP4Tx+89MBUPKj5&#10;TViag3MrKAvrsjyOzU/C0jGHpeHpUcVgq3nYrHdG+eCiVgMLynlnnXWH17kdM36ajKkm+BoLwV1f&#10;gaXmSbm/sXQVlubcc8rB09TMuOLmTeGph+93dxVeEZY2PSrSGP5yuqtF8+z3jfY6Mo56h7rkQ8ZT&#10;W82TLnDeJJ52DB9rLDVfOtBQr/76RvWhHlhqPO1CB7608bGx9LHDUPOlpoN/BV9qLLXavlKHYOJB&#10;PX/A0wO+2up40me+FI5Sw1uNf8DSl53avuBJD5/j2LkmONni+M9CXd+lgi8t1PnmSwssbXF86fGz&#10;DTp+1rKDOr2KJz0ERw+drobXlXrrLByFpZ9dLtf5O7W68bhF1bXt6m5r10BXtyb6jZV4T7y9U9f3&#10;d8LUghyvimc1nk70teJJa9VUVaKr58/oo/d/qffffVuffviBrl08ryrqBDvW1VChzgY8aVuF+uDn&#10;YBcs7a5Rfye1fqexlGPt1P8tcLfl4TM1NxSpmbq/sW6fpZV3VVWGJ91nadlD4+e+7t9WCbV9GfV+&#10;BRytLLpBrU/df+eyHl49p+tnTurUbz7TJ++9r7ePvK0P3/0IX3pTNXVD6u5b0sAI3ISl3TB0gNre&#10;1kFYOgo/J8fDmh4LaWo0qNFRjyYnA1rEg3o9GXm98MSFH0MB/4pCIVgU2XBkx4LU4xFq6kQUphiz&#10;kpvKZraVxXMe+NL86o5MBX+Kd1vZw7/tKk29H8MrBiOr1PiF+t1YOmssdRdk2wvU/sZI86bGUGOq&#10;acGXcvjph5vGUvOpdq4nlFMYpsd4LXHnNW0UcgXjKf7TavxIchVPm5MfeSIwGa8aYJ83Sm4QTsPU&#10;rLNtx5ZCcBS52G+PjaM+6vsQnjSGl3Vq/LU9bW3swVKeK5XVSnrZqfH34OgT6vvv4OoPsPP3xlBY&#10;akz9PZz9Eyz9X98/dfT79TyMi+AX/VqOJxxlWBPhML7Tj//38bsVUjj03JcG/RH5POzzh5WOp/Cm&#10;ScfD+hbwkLAvzjVpf5CaPurU+MbSFVi6HvPDUg/yKb64oKWhEc1Ru/smZhWaXXQ8ZwhexlweRfCb&#10;kaUluMx+zg0t4C15nHC7lfJ44GhA63jorUQCvvH6LVfw4k/xoablAPU9MpZarZ/Ah0ap7yNwNIw3&#10;jcHVOI/T7gmOzyrns1xgmtV8KvV+xKst8ogdmLoTC/LYTw7g0xqeNG/vAZauGq+5t/nSHAw3nia5&#10;Z3wKVsNTN/VnR3m5Gov4/lWUabq7TXN4zoWBdnlGYCg1qGe4k7rexDZZnwcmLOFJ5zoaNd5cC0dr&#10;nFxgpKlBQ02N8LQZljapx3hqamhSe0WNmksq1fCoTLUPih2eGlOr7z06QKn+5+fF+ocvS/Gd5Y4X&#10;PchIDzj6fDWvWqmjJwq1/VGnxoeVJy1PhXeOLyUXoLY3T2ocPXKec6nvLSs1Zh6w1Op786gmy08L&#10;nrTF4e5rcPQYGeyR07AURh+yzJZ7HzlZrrdPl+qDc2X6+kqlbtxv0MOyDjU1dJJfdmqom7oeTs4N&#10;k4kO95H7UNvg5Wf5/MyjTvbBWvKjif5ejfe2qAtPWltWpAunv9av4Oi7bxzXR7/6ha6cP0uN/0BN&#10;1SXqbqpy8tKeVstKK/Cj1PmdlXDVZCwlT3VUwlrsqLv9sVqt5m98qCaHpfdUC0urjaXFlpXecer6&#10;kvu3VHIPjqJiy0iNn0XXHZZWPrimyntXVYI3fXDpgi5/c0InfvO5fvPLT/T1J1/p5qV7amwZV3f/&#10;kvqHfRqmzjeG9uNR+2DrAHX+MPsn4ejiNDX9bFLzc1EtkYEaJ/2+rHzU88bUYCBH5rhJnbyNv9tR&#10;LLohN3yNBFcUj+Th6KYySTLSlDF01+Hpc5buwtKC1vJP2X4CT3edvDRintJqdxhp3rPA0jTeFJEd&#10;zMNW46hx02p9W42nB/70b3lVP/V9NLWlRHpbSdYMspzW+J7JkNGm1zmOD4WdhbzUan34aPU+rHSY&#10;Gc0846k7gh+Fo3bMG1t2+B3gNyCahtVOXrqt1fyutqnz8ytkxPjSbCKt9eWstlfz2iU3fbK2Dk+3&#10;9LttvCl1vrH0x+1th6X/Ckv/9w/f6U+7eNhcRtupuNa4diWddngax6OG4VUQnobIQx2WUt+HUdAf&#10;Ja8OK8J+q/HT0aSTqwZhYAw/mo2QG0TjsDMJp+PaiPHYvCl5aY4a2lia8bjln5jWDN7UPTrlsDSK&#10;nzXFyQdiHDeOhpfg6CJeF57GrK43/+l40iC5QURbcH87noR7vH78dY7nWOY5HKb6FpxMNAdTLTNN&#10;Lk4rgR81hiZQku3k0hivZRKOTrEWfOqqfwFGLjj1/kE+mvfjceGlZQaO8Lrmd7NwNOtlPxw1peYm&#10;FYOlkQny3a5W9VTVqKsCr4OnnO1pd1i6CEvdwx0FDbXLRUbqwqsu0UNxUf8vdDVpqhUvWl+poboq&#10;6vsax5cONzc9Z2kdvnSfp8ZS86R1RSWO6vdX4+rBv587HLV81Dyp9ZoKOmDogU91mMaxYyfxjHD0&#10;gKWvGku5zvGyHD90xjLSGh25ABMvFXpOxsvnvaZCVmocPX654688qeUBxlHzpOZ1HUbb64Glx06U&#10;6T1Y+sn5cp29XqUHD5tUUdGljuYu/GK3Rnv7HM+5ODqgJbJm11i/lshGFoZ7NINPNZZaT8pkLDVO&#10;1pc/0gX6Owcs/eU7b+nbk9/o8b2bqi0tcnxpb3MlWanV8gVZXd/bUQ5LbSUzRX2dplL1dsLUjmIy&#10;h0cOTxtrqe+r7pCXUt9T41vfybJS86Ql956z1HxpKRwtN0/KWgVLq4yt9KBKb17T3QvndeXUWV34&#10;5pyunrmikrtkD93z6rW63rg5GVbngFu9Iz6nvh+EoyMwdR6Ohj3U6MFNvp+rZHFwJri6z1KyR3+W&#10;feSCyW1q5R1HMXyoaynp1PZJavsMx5ZhVza9o5UDlsIu86Jr+T2trz1Be9rc+J71O/bvKQmLwtTl&#10;fnykG89pvad5NEcvy/pPczzvgsPY5yw1njqZqMPTnFP/WwYw5yHLhbnmGUN40cQyvje7h/fdgaHk&#10;s2S05oWzZLiWb8Yz6wqn8Kb7Mn9qnPTAUGOnBxlbbZ8rbJ405ey3x5bPmg+Owuck98uQA6/kd7S9&#10;af0nyzHWlEtllE9ntJHNaZvek/H0Kd7UqfP3WfpPu7v6M3npPz/d079890T/8pT6f3tDv1tf1VY+&#10;T/8qq+VkUgk8XzQUdhQORclJ8aUoTG4aDEQdnkbZbyxNRROKBoKK+uhj4UXXkmltoC1HcA7vuAlP&#10;jaXmS/PhQm0em1+iBzWghaExJy+Nu70yWT6Q8HkVdeNNXQWeGlPjxlI8acbng2f0tuhvrfEatmH2&#10;Lr8jW8m4VvG+OTylw1NYZ/W+MS8DSzPU4BkyTVN2iXyTx2n3OPnAlONLVwJW488hPKbXVnpT+E+T&#10;cTS9SB7KNSbLZU1p+JlBaTi9bPvJEqL4Xj+eabSBvK26ToP4yIn2NjKNDs33t+PHD1iKPx2CqcZS&#10;ji12k5PSb5on45tqqdVQLR6pmu9zDbVnTdV+jd/k1PhdZKXt1fSgYLXlpfUPjaPFjjdteFjq+NPy&#10;W/cPUOrkoAWOFmp7Y6fV6w5LWY2RBcYW/Ocx692b9n3pAUeNtQ5vz1hGSo//YoNeuwwbnd59u9Nn&#10;KvSbCiw1jhbq+1YnAzD/aiy1uQDrZb1q/X+bIeD5D5PDvnGyTB9S4391sVJXb9ao4lGzmiq71dvS&#10;rWE86Rie0/r0S/T23OMD8iA3PF2Ep1bzT8DS0V7Ug7qbYGm1k4leOntS77/3juNL3379NX3zxae6&#10;S4Zq/aDWGrxpI8x0stFCPtqLHzVP2t/F432O9nfB0q4CS7vayE6p91uaitRQe1c1FWSgZbec3tNf&#10;sxSe3jXdwZPSg3p4Q+WooghP6rD0qsphacWdG3p45TJ9qMu6feGGHlzlnsV16oCl3f0u9cDTQfxo&#10;5wDbcLWXDHVkNKBpek7+paySIVgY28N7kjHCyVBgBT8KT/CGYbgajVh/Hg6hZILanMduYymeNMk1&#10;Byw1nhZYWshMHZbCUIelZIpbmz9oY/17ra7CUmruEFzyWwbqeFJYahzlOY2j83hhY6nV7QVfavX+&#10;85rfGDpDb+rgmDHW+vhhfGgKjmZyT8hkyWaRvSbzw5bTWk2eWN5QJG0ZKb8dy2QESd6vcdIET42p&#10;tm3rX7LUYS2v12p886U/ZallpmurG1rNZB2WmjfdzK1oh979E+r9H8hMf28sRdaH+iM1/p+fkJla&#10;nf/DU8eb/n6TPhQ+tsDSFPlJlL4ePEUR+OhwdJ+loUCM/1f073lsNf4BS2PwNBdLKJ9IaR1toM1E&#10;XJt40814DH9KXQ7r1sgf1/CpabdP84PDmuuHPVPz1O+wFE+a2Gdpgv58HMU8Ljyp9bOo7/GlyzzP&#10;qvW1kLF0C5YbTzcT+N9EQCvGU7idwY9m8KYZfKPV+MY746jlmqv0qVbho8NRP5lpaJ4cdBEtcU/y&#10;U3xpnuvXQi4nF83hP43FNgMQJWeNm8ddmsbXzjhzA3EYmmJfkjVCVuqm5uytKFZ7Sbn6axs0092l&#10;xcFuONopl3nSEavzEdueQfb1dsLRDsfLWn3v+NI6vsdVpequIKurwBvV0FvGj1rvyek5ldO7Ly13&#10;+vfmQY2ljY/LZL7U6vuS67efsdSY+cx7HjCUfX/FUvOGxjV0DM5Zr+kI24fRAUOdXJN88/C3zEid&#10;b4ChzbCSOagr5KHo9avWw+/QmyYev2Fe9RLHL1Dbn2/SK+ca9RLXHvm2WkfP4WuZgTrM8x6Fo6+h&#10;905X6PPzFTp7rVr3HtTTZ29SV32HBjs68JrU8PByzvzo5BAzHsPyTg/LNcHvMb28WbzpBBnJKP5/&#10;xMRvUg/zUI3MPV2FpR++R41//JjeOHxIn/36fV0+fUp3r15SNblpm/1etTIHhfrbbR6KlX5+fxf1&#10;P960pxN1lasLlrZT57e00INqvEdf/y7zUbdVV0G2WY5Kb6na8tK/qPGL791SsfEUbpc+ugFPbT4K&#10;ht6Hoaj87hVV3r2pkls39Oj6LT269YAeVakaypvU2jnj+NL+EXwpOWnfkNup+Xv6FzQ2EdAC800h&#10;/yo8ZLYnTl8dRlr2GYZjXljpI7e0Hr3tS8fxYXDTzonC1wC1fxSmJKxPTr/JZp2shjbvl8X7reTo&#10;yZCTrjMrtIbW6XNvbX4HS584ftV6+H4yTqvTzYdOU89PwtIJNAUXZ2DWgvWZrI/uxXcyl+Ty0wdi&#10;e84d1cxSWLMuMgmbVaJPFGC2Kcw9U+S1y7k95fC+OVvhZ45MYQV+Z/HJ1isylkbT9KdQlO1gwmYB&#10;qN/JSQ+yUi81vWWnS8EkPSfmF/Cqxlnr73vpUQXpO0V5vwnut0yNv7H1VJub5r23tQY/1zJwbDml&#10;rdyydldy2suv6rv1dbwpPX1qfdMfdvf0xydP9Kfvnuqff/hef4CtT9dg6SqfY2JZyUiSz5vMlNo9&#10;ju+0uj4UpLa3+j7EPBos9fqszx9WAp4mmIuK+gJKMgeQTySVp+5eh6kbJhhqnnQLbSfDeNQQdXmY&#10;fjg1P/4yMD6hRbxpcBLOWc5q9zGWsp1lFmnZ74aH1mty4THJSZlNWqXftEZGannpBr2yDTKFwjae&#10;2O4bhulBPDL3T8LfhGWvszOKz+Mbl+gReeCkd1F53zy1/Ay8nCcPXYLHbke2vRa0Gh+2ojX6Unl6&#10;/Ku+Oea3YCl1fGG+asLZjs1P0cua5P6ssxO8pyHNdLaq3nwIPfWOaljaT7YHB1zkpJ4x8tHhtoLw&#10;qFbjL/R0aq6rS3PwdJZsYIIevtX23VXlai8vUUsJXK6gR4IX7aJ338pMVN3jEurEh6p5UIIPxZc+&#10;LIWrlc526c37ZHDXn7H0wHf+dP0rxv4FS48a46yOJxc9dArmmk7DWWaYXqVvZP7S8s9jl9qdGv7o&#10;9Q4dvcb2VfgJQ9+60qa3L7fpzYstiCz1QpNePQ9HmSf9h3NkBxdg5wVq+nNV+N9KHYejb/Fcvz5b&#10;pZOXq3Xtbp0qyvnNIA8ebG2Bjy2aGGSOlLmxxUn86OwIvc5ReZFrZlgLk/SimCub5Jyx/laN0nca&#10;oX/X21SrhtJHunr6G3387lt679gRvQVLP3rnXZ367AtdPHlaD2/eUh2/SX1wd4BsZbC9AdHn62Bu&#10;gn5+d0eVumFqZzczqHjTZrLSuub7aq27rZZa5paqb6qx6hb+9za6q7oyPGXpPXpbd+EmfpRa3+Ep&#10;PfzSx2Smj647PK2EqVUmav6qojuIuVSy9SrymvqyGu7VrOaOabJSr0bwpNPMOY0z79Q3sKjBYRdz&#10;TiEtuWBpaEUx6vQ4/ZoE9X3aeAk//fTSTbYvazU8fjQFU2NkpFFYa+dYHyex33/JZGEpyubg6Coc&#10;hZ9b9GM2N3bg57az2uMNmJqHs1EyR6dfxL2m8KHj8HQETzqC3xxjpnOCOc8FuOUOJLTkizmr3zJL&#10;6wV5Y/SrYCjbti9E3hmDi1a752D5Kuw072taIavN7SuT21HSqfHx3+SmpmimwFI/HA3ASJNte+nn&#10;e5iJcgdTzrYvCmdtn3lWm6fivQe5Psz9UuQYazt47u2n2sZ7bsPMvbUctX1GT/NZfZenr7/K41xW&#10;TxymHvSjdvQ95z+lD/Xjk6f6w3ffM0vFvbhvEo5H/dTsvM+YbfNew6EkDEVkDiHY7g8n5fbjTT0B&#10;GMrcKbL6PkXNvUpumYehxtJNtIUn3UY7tibJNxNheAVPw/AQRqZgnH94SNHJSepoD3V7mL5SyJlP&#10;XQ96YRnzR0HmO20lZ12nR7bOtRsReupwc4N5K9M6bN0wtoZjnMcsazACeyOKLfnp/7sVnJmHg4tK&#10;wdUVsk+bfTJObgTnmXta0k7U5WgLb2r71qj11+hJ5fdl26bkIrOq89OweZK5AOaspscLK9uhKbKK&#10;yVE854BGWhpUeu2Sbl+171c9nop+CFno/CD1/aj50VZ6T63MmbZqgf2z3Z3wl8yvu5seVbvGO1o0&#10;1ELPnlmortpqtVdVqLmszJkpba+qUVNZBTXiQ5Xc5vt6G54WlaruEX2ukmpV3SumXrytO+eu/rtZ&#10;ehiuvQrjDqFX4JwjY+1PWGpz98eZxzeWHttn6etw9E30Fn71jQvNjoylhy806hB6CT975HyljpmY&#10;fzp6inlS9A69rE/OV+vcjTrdJSetrWmjtm/TSHsrn1+rpvD0xsulqUGHpd65EVhqTB3R4hTzpByz&#10;cyb5jCeQsbSb3l0dvvPyqa/1CSz9xWtHHJ5++Pab+uKDD3Xy089168JFVfBZdtQzR9pco762enpQ&#10;tWSn1AEdNXjSavV2Vaunu1KdZKZtbY/V0AhLa42lt5kFuOWwtJHMtBGW1tJ/qoWn1SX38Kf3HJ46&#10;Pagi+vjFzEKhyuIb1PDktajmMfP9jzj/EXP/Vmfw29tc04TfbYXbk+qlrh8ZD2h2IamZuRi9e58m&#10;pvCkC/AID+jMsxtHyRlTUeZD4+SJcDJIjW9KUsevpHcdlhpXjaPGU+Oq9XHSsGQZv5clN8zCyJVV&#10;fJl5ULi5s2Vs2SNL3GXbVpvD3IOl24rSB3dYyhzAtD+nCXpdY7B0FJaO4z8ng/Se4JjbH3fkgycR&#10;/GM4Ti4AP23e3mT7ovSRDliah6VrsDRvLIVx5kcPeGrZ5k9ZGoOlIevjw+Mg97a1wFLr2VsGC7Ng&#10;qx/Gmlc1b2pZqvX9gynmUo2lsHodlq5v8f7wpbvb9Jl2N/X9dl6/28zrx03q+7W89mDpHvNSe7lV&#10;GLuu78lQn9Ln3yUD+H7T6v+nsJXXy73TPFcCfsbheRR2RmCorWETryFKBhFBwUjKmdE3T5rCm6bI&#10;VjMwbAWfuGK9J7QBV595UmMpHN2MM2caCWgTJq7hM5fpKwVHRhQao68+Nwf/AsoGuRc8tVnOA21F&#10;mfWkn77F3Oem9dXh8YE22F4nN9gIc39eyzp1v9X+y/jmyIKH2X7mC5i1ii24mJmy/jtz9uS2m2F8&#10;6DOOuh2mrsPRvG8GDzpDf36aOfx9sW37kvja+MIMMwGwFI6GTDDUN8Y8wr4WmBfvr6/Ww0vn6MXe&#10;4DtF1tnOd7ujWVP0Q+YHW+QeanV46hqgZ0/ffqYTzwVLp/Gmk51tGmtvYc6/GZ42qb+xgZ59HSwt&#10;V0tFleNJG/nOld+7r0c3qA1vMEt6n/59EfX940qV33mk+zzv7XNX/t0sPXTS+lTMTz1TJXOl9O3P&#10;Utt/u+9LL7aSlVqfHpbiR49dbYOrBb0OR9+ktn8dlppeQ0cu4k3RIXTkPJ4UHT0LT+HoW8xC/Yq6&#10;/8ur9bpe1KKSyk7yyB4N83mM49Wn8O6zeNKFiV65pqnvZ42hzJ0h3zzedHqQY32aGaGfz2zENH/z&#10;NNTBbCk5SRWcugJLv/jgF443NX/6MT39j/Gmn/3ylzr/1Tf8/RG9oOL7Tl+/vaFSbQ3lqExdrZXw&#10;lJrf4Sn+lOy0vfWxmhvuq415/dbaO2qmxm+qug1H7zi+tLrkFr6UXlTZff7f3yfzvevMlhY/KHjS&#10;crxplTG05DlLqzmn+jEzVlZ3tHSqu7WLvw3odvr4VtePTgY1ORPR3EKcv1nC1+E3vXA04Of7yExS&#10;nF5KEpZmmMlcpidv/IxwLBrI4lMtu6M+pk+fCJMTss9We5ymj72M1zNe5ajncyt4wv26vsDSJ/CT&#10;eSFj6bZtP2dpjHrcy30WYekMfDZvOoE3HScfHScXnYCns76440G9gaRC8CyB70zAvjgMi8PxuHlR&#10;ZPuTeGKr343T67B0jddkfa8CTwvedJnXZ70n5x5c73hTrg3bfCn8sn5UCDYbO32wzOSn9jfGBmGs&#10;F656o9aXIlMgYw0yDxDmPgl+S1Y2n2qF3tMqeamx9Ed6Sb/b3WBGf11/2tnWH7e3mckv/N3TLjw1&#10;7cHQXXpT29lVbWRWtJ5iNpWZqiyv4UBpuJ3gNcThp60x1jgMTfL8ybT9LZedm1EOrSaXUVqr5KNW&#10;3+fIV/NoPUIPn7zVqe+tzoejGzDRPOZ6AFHDr5KDhsfH+NsfZvbHxvGNXmcudRkubyeC2kkyI58K&#10;ay8dKSgVYV/4mbbJDDbhq5PFUtuvMYu1Qkaw7CEnWPIy38/fAEzOwlSyUy9ZKvlAPsRzk6duRjzM&#10;O7nxozAVbTGzvxGitrfeEwxddk0ovTCm1MKos2aWxplJnaGe52+o9n1oYGJEvvFhevL9jlxDfbCw&#10;lbq8WHfOnHBYWo5n7Gpknol50dGOBnjaqIX+ZtREb79Rk+3MP7U0M5ffqvE26tO2Zg03N2qQOah+&#10;+v89dXXko+R+xWRoyDhax2qe9P4V/nbm2l16F4+Yr3msWnhaSt5298J1XT914d/N0ldO2uxUQS/z&#10;N6M2n/8KvtThKJnn0Qst1Pdw01jK7JNx9Bgcfc1YCkeNpa9for6nzn+D7eNsH0VHLtF7spr/Yo2O&#10;X6jhb0ir9QZ1/XvMBHx8qV5n77TqQXm3ahr66Jf3a5xe03Q/c6RkI8bRJfynZ3bI8aNeOOqdLcg9&#10;M+gcmx+3cws8HaBWb60uJZe8qUsnv9RXH72vL97/haNPf/GePsKbfvjWm/r61x/p8gmy0xuX9H9J&#10;O/O2qO6sXa+Pca7z9ttD0pmdQRyimUxM0jFqjBPOOKKCDDKDoODIpEyCAiLzTM1FUcyjMUl3f6Vz&#10;P7+iDOnT/f5xTl/XuvauXSW1Je1dz1rrWatu3lD9M9NK8jOYbcqwe7fRqhX0EMnzYz6pm3Au0ypu&#10;Xbd7xN0SfPv0nkrRpMrxi25ehp+xmml+JnNQ5Pk308nzr5PnX0tx+X2cpflo0zzy/dw0+ff5c+jn&#10;sgLqCvcq7Qk9hCc1T6kptDD3hA5tHrAGePqsVfU1NBY87IGVvfR2BuijjwyLpeTHeJrESOlT8VJM&#10;FVsdS+npjMLdYdin50P07P1wS/lzOILPiWMIpjiWjpPT04cRO8VR5fmOp1MLNkW9NMLrRqg3dvPz&#10;XlBjeNYbsmbiKUxtpFba2D1mDdRFWzqHmAUdtT4xBG554KV6RzpKEzuGwkIvj5025h70syc4RuGo&#10;vAPjCs7HuccgdU1fiM8AXj8WYBaKGPGT59OHUv102EcNFZ72wtJ+evt90p+r53rcA8e6h9Gp1DL7&#10;xnge/vaL5+jxwASfN9Q2AvTxJ9S3n4oSEVuJRuyXqSn7B337f8wucA5jmYWSPp3ChzpFn2raH4Z9&#10;PgsMjKInvU6TBng/8XTsDUd9+HeDNsY9eXjOD0f9fvIIIuwNOpaG4Ok4HgL17yPiKbl9hH5QlJAu&#10;nRRPCWnSCbEUlkXhaZTa5zh9pTHy/KEm8uWn+JLgoPxUEXxOc75Bm/cP2WJwxJZDo7ZE6HwhMGyL&#10;hI56zYyHmgE9pyge0AgermBnl3lf4FGFox31jfYcH+sgmlS1g3FqA2Kp5pachxR+iqHxmORcIZZ6&#10;2xvwodbaIP9+FUNoH5fTr2rRXvJ5x1Fy+g5Yqmivfmh15Pd3MtPs6vHDlnoOnyG1zPLCIntURi0O&#10;73j9vSLmZ2Hq/SJrukv+f5v5UHL5mqJi552qwZdfWUydriDf7uWhkXJuWllWlhWnZ8DL665Gmp9G&#10;bwmWXjt7ztLPXraMlFTLOJ+KJk1zxyvJ5+z0gaP/zyx1ulQ8lT51HKVuephekTTp8ZgvP85S9e3F&#10;UBdwM0EBNxXbVD8lXH9KPIWjG8n3E04WW9LJIktKLrCd6NHP4ep3aNIz1+9YdgF6rOwRtUrqInhu&#10;n9XC0Xr6dk2V9rK52rphaY/06HOYynlnC3yFpTq2N4qld625ttyq+dwqzbthGZfP2vH938BQdOju&#10;HcRO+wZd+mVSon2esMW+3bnDDn/1pSUf/cFSL521nEzmxtCThTfpSRXjLb2dS96fSw0Vb1tFDp+J&#10;9PJL06kH3OAzkn4+80+laNJiPFGFeKLE0jwi5wZzTkR2Gj0nBXVRcTQXTep4C0tVM83humoBeZnp&#10;zKMW2qMHzBk0NDNP32U1TzphKf775n7y+yHmQKk70k/qg6W9MKsXH1E//Z0RekhetGlIPntmQL1i&#10;Kz1xHfU4TC88CEs9+EFH6Rd5uO5eC0vF0PFx+kno0RC6L0JM4BFay9KZ6KzNujw/xlK9dsTDzCas&#10;7qCe0EovSzx1TKUH9RTvU1On5kfx/VAzHSYHj9US1FeKhQ+mxiPO9BDM1PtHYaZqCQrVZ1VzmJD/&#10;k2OQGoQfnvqo63qJUVg64mNmH47qfEjaFN05BKs0a9o3rHpsgPOAO+8d5vcHs/rHeIwmHIDxI7A5&#10;yGdEkL93MBSl7xa2SbylM9FxZvGZvyePf42/VBz9dWaOfv28veLxrJ/X8N7TRJDc3UdfKSzNSd7u&#10;5+f7YacHdo9yDx747ffyu+c+vHqO8yB/XhGBxdKlwRGvY2nU57dJmOr69/T3J9VbX2WpeKrcXCyd&#10;oO45SYilIeqXYy3NeDKl9VrIwbstJF0LS+dDI+wRGKVO4eG+ffZqwmsrkTFbHh+1lfERYtiWguJt&#10;r8165avvtul+mEqEYerg81Zrqayxx3i8NZ+qnlYAXRqk/hoWz/HiTwxQN+1Xr6n9d6EZqLE28b2G&#10;XpLmPR/FjmjQHrSo9GgP5111NTGG1qCZiNbK+46l0qWql147L5aSE+YX0EeBj7eYp8HvJH3asBr1&#10;sFcsrUJ7VhYSRfSc8ul1wFH1m25n5dBToh6adoN9GKqPoneupXN+lZmZi/SYLri4epI+MBo1jRqt&#10;8vtT/58sFU9dUDPVTJLmk+IslS8/Xiv9jaWrHF3D0u0p92z7OdUB0K2rLN1AzTTxVAk1gGLbllxo&#10;H9PP33Oy0Pal3LJz6RWWU/SIOfTKNyx9Tn++Hb3Z8bTS8VIM7Wn9jaUdT6scS7ueoU2bHlnL47vW&#10;RO2k5t4t8u50S79wyg5/96V9vWsbWjTR9u5Msq92JNnn9PQ/2bTB9iQm2He7dtmBfV/b2VNHLS2V&#10;3+NV+u3p9JPyrtuDMvwU5PrVFfh97+ZYTTneKDj66DY+0zJ8pnj14ywtcJoUlmbA0XR6TfifstCd&#10;imwe54ij8Nb1+2FpzipLVV/Iz6IOq/8PPKy2Z81t1ELZW9IyQJ/ppWPpCxja1o6HqH0YPYouJZfu&#10;7hJXveSPIVg6DjOpe8JMcVXc9FFH1WNdD9Kr1/UxPKFvuCuWqjYJw6RJ1btXX0l7PtbWS8XROeqA&#10;qp9OwbR/x9LnqzxtRi+LpY0v5Xdi7pw6pYe8Xj14aWAd35zD5LWPQzA0AivXslQ8FUuj5OARtKO8&#10;oIE4T2FqjKXiKH+3gPL+GEvF1kHl8XCsD7b2wzAxthc2rWVpPywdhqXK8cNo8dA4fjA0ZwRv6VRE&#10;e00iaLlYvIKpf5+ZZ250GT/pEvp0Bk5FHUt9+EXH6NGE0L5e3jPIfQThpY/3lB6VDg34+N3DUYWP&#10;5wIwOABLJ0MTFta8FTydkM4N4sOS7oWn0/J7cs/qPTmO0hsSS5XjRweog1IvFUuDHcyFokkHG+nh&#10;wNPRdvXt+/CIwslxD/fqpe7rxwMbtJ+nAvZ60mc/TYy5eBWBs2F0a6AffdrDvHyPzQ1TCxiRDqbv&#10;1Ipv5N4DN2vZ/oQ5eeYAfLynvAHhgS7uhz7WKkfD9OlD9OnlK3XBuVjaT89Y855dmlOqY3YednZR&#10;FxVHVR/tFEvJ61upkapO+uwRnpw7t+x+XrYVXLlg1y9QK2NG/lZuHrW7AoL6W2mePS4vcixt5N97&#10;Qzm7SxxL6W/AUMfR3Fy7m0vfGJbeyYalmcw0XU9Hc+KvuYAfPDWN+cNreGguWyoMvYwOvXjs9Buu&#10;Xjx6+ne6VN585yn9gbrnwVjIbyr/0yYx8oh2l8TmRHVNOb76Turjb8RLuome0yZ5mejDb1b989Rq&#10;fk+tVPVSaVCx0sVpNCnsVE9/qzhK6FzaNK5ZE6mZJp0sse2w9DM4+l1KiR2/esfSch9Y6e0q/EfV&#10;VscsaAscbeX3/hKO9jyvIaRJ+W/QQk3lKZ9fTQ+ts1ksJTi+aHzAThNqq4/L8TUVwrTLdvHUYdv/&#10;1W77PGmj7d6yzj7dst52b/jIPv7oA9tFfLp+nX2xaaN9vedT+27vF3b80H47d+KwXb94mn76Naso&#10;yrRKtGkdecQTcv2aO9lWczsL/xSe1NvsRSm5YbfZGVWSo/69OKreEtxEg2Yr5INyXih8+hz1nJhb&#10;yGudhs3gvycszSGXKSpkD0BNnbV1dNsAuenLLuqPjT1Et+vZd3ZSK30hj7dmmaiXdjLj9GLQel7S&#10;C8ZzJE4G0IshH3XQMeqn9Np1FDv91Dc98FaMlVYN+WNzouqZu14PXHW1Sjg1CbPE0jly/IXpBVtc&#10;DV2LwDbVVQfQwh3UGDroY7X3jeMnDeOBCjPv5LVmOPoMnvYOwVFyeT8aNChWi6XSpWse6/rakA51&#10;7697ILRzRGyfoO4wzlER4twfor4KP71Bcn2OHjjqzgOaDaWnBa90HIFfOu8XU8m/B8idB8mh++FW&#10;L3m5ZlGHqDN44HJAuhSWBvzUPUPUP8OqhYZsIYQ+pdek3F77ol7PMJM/u2TL1JJneP9xfoanj99/&#10;7wjHMadBvbBRs/1B3n88gPbkvsJwM8C9+HlveabC3F+Ea1HVFdCmYmmAOmkUni5Qi3U+fVg6zT2L&#10;paqXRvGTqvcUFU9h6TQzStP04yNd9O7Rpt42+uzo0qHn7czbM9tE3TNCvXTaByth6k9TQbR1mB0C&#10;YWoWnE/57JdJmBoZtpVQvy0He23Z12cr3iGbVw2V/pbm9BvvP6Qnk26NDyvxqOJXpT471tmOPqXv&#10;hYdffvwA/PS9RBN3NOOZeuqOw8/ruR96Yk9r0aDVMPQR9VDyTLRnG3m8cnmdi6N63ELv/dlDcsv7&#10;9J3RmY8K6LvfuIYmvW7ZV6/jF0zj306mldGPryjGsyh9qpxf+X0ps/aF9Iph533YeR+O3oe9Fdna&#10;/URun5bhOFqAFs3Gf595/go8TcWPyDm1UenSC7Dz7KHjdunYGdiaYmLpqf1HfpfjOy/pKktj5+rV&#10;/3uWqo+/6Qi+z6OF+JaK6BPhyVduLo6eZO4eliac1u6nWGwld08kHFNhpqud0tffeh7WKuCpcv0k&#10;GKv66RaYnEjsPFFse8+W2OErt+1C5j3Lo0768F6NVVezu+RJlbU1iJd8lsHKnufV7Llhr9azKh6j&#10;UWHpy6cP2YdTSVS548smPtPq7sLTcno4ueTV5+zMse9t7ydbbceGdy3pg7ds+4d/tZ0fvmO7PnzP&#10;dhOffBCLXVs226dbE+z7Lz61o/u+wTN/xO10KstNw+OaRX7PnD55fjUMVTwqw3NaSn+qhBpOAbOk&#10;efTh1cOnZqpefh6szKG/dBP9mX0DHxRclV4tQJfqdcWwVyE/anYG/f6sNPYOMCdXVWsN/DtoR5f2&#10;K38mr29u7rPW1oFVHepj9pMclZpkH/zsQ/v1UJfs6hjAf8PcIsyMsZF6qEf8pG4K00bFNfjnG1N+&#10;Pxnr7+DdnKDHEyVUp4yxFE8QvJyBY/OwVBxdWo3Zafylk+g39KPzRFGrfck9dvRH8HGOs4+JnX7w&#10;vh29rBl9zevLqxqEn2HVEgj5/6WBpYV1zenh1ccRaqKz8HqW952hp656ret9cU0zSY6p1Bsi6MHQ&#10;OP4t9JyfXpEXFvlWz31B+ljwS+GFX3pO58MwbAh+DeJ5HxobpV8lnlJvRjOO4FH18hkS1OcEPPVK&#10;MwbQifB0Co7OkO9r/mmKmI0wK8o9zBGT8DxCXSHAzxgd9LlaqI8ag9fjh6Mw0xdkziCMX3XcJriP&#10;aEi10YDL5ZXPT9CvmuH+Z/iZE/DWsXSYGqfH61iqeuw097mWpZPo0plVT9TUMP2k4QGbpXY52cuM&#10;Pr31IDNNnnbtfYKjysX78eGPUhfw4qcKeOEpmnQKjs5F2Rs4Yf+YCdo/pv32a3TMfhkfstfhQfsJ&#10;ffqTb8AWx+hZoTkjMLu1ppred47VkucP8R4jXZpTbcX3307g1Se0o2+kDc/oM+0+eWx9q9HbJP0J&#10;R+vRQE/E0keOoS0w8ynMFD+fo0Ofk9crt9e5rj8pw1MDS+9kkYenXrUbly5b2kXmCqlxloiR1EMf&#10;3C7l3yKeJzhaWUxel49ezb1pd7Pw3GTSQyavL8+iTpqRbbfSMx1P5b/PYV/JzUvEZbh6KY0+03W7&#10;fuaSY+fpg8dcv0kcPXco+Xe6VL5S8VO79aRL477S/5GlR2Hpsd+zNNFxVL0k7SitoP4Zm7NPFGOJ&#10;LdKmYuVZnhc/LzCTf54ZqBS8+zxW/VR+qQS8pknk+ruZP/3b+TI7fq3CLuc8soLSavxHMZY2MTsm&#10;n5NqoF3N6NJnMY6Km3rc1fzI8XQtSzvWsLTi1k1Lv3LKkg99Y59t32hb3v+zbXr7D5bwzp9s+/tv&#10;OZZ+8tH7tuv9d+3jd/9qOzZuINbbHvJ/9ahOHPjWrqecsOKsVCvPv0Fej5//tvhJbk88uMUcBSGW&#10;VhRJmzIDlZNqxbnsBeNYAC9z4WmcpbGeEyzN/I2ler3bd5pFjfbmDfZCMRtcTd+pmfrUi17rpU+k&#10;vP7p0x52lnQxQy+vN/VR5o2G+nWkj0GPehTv5CD+Iz32w8oIvXlF0CttymwTHB3up2aHHz7AtbB/&#10;yiapkYqjOsbOpU+l//4zS+dnl21yihlSmDPs6qXhVZaOs4spzMyTn1kmvPHUcnvoS43xXo6jq6wU&#10;Px1PYai4KZbGn5+YWLBodNFp4TlqCbPwWzWFOFPF0UkYGkULTlBzCMPWYBiewtQ4R3XuJ+f2oPUU&#10;4qqe0/kIPXbxNM7SmDaFpR5+fwGxlN+Xq5niu6Kf7mWeXjydUt10laWT5N5R2Og0JD8rCEPFUeXx&#10;YqmXmkIQtvpgoDga8IcsrNfD0Cj3Mc39ReBnTH/GWDoHR+f5+0TXsDSMT39eDFe+7/L83+f4YqmL&#10;UeXhBP7QGXrvUfTjBPXNEN569Z78PeT4rmYa42nUg8/fp9qplxwfhqJN/zkTsn9OB+zvkx77dWLE&#10;fokM2c+hAfuZftQK/ai5EWqzaN+OuifspqNOWVLqdqSM0OsabH+ORhVPW/E4UattpS7aUmdiZ2cd&#10;/Q3ySnd0/KROx+MXNXjEa+67PP4pfXrtfGqowOPEuZiqkCbV9aoiap05meyGgqMXL9vVcyl2mX57&#10;BlwtupnDDjh06x12lMDTyrISx9KqAvZpoFnvZ8c5CovJ68XRous38OPHdpLm0FvKvZLuPKQ3L1M/&#10;haXp9LcuokfFUjE05fAJVys988PxN7p0LUfF07hn/z+xdAMepZguLYCn6FI0pDyiCdKerlZK/ROO&#10;bjqhfaToVGaaFJqDirEUjxR6NGE1tsJS6dI3vlOYvB0e70kptx+u3LWzGQ8svaDKblfUWk31Y2uo&#10;fYwHCs0PR1+80Z7oT/jZ1Sy2okc5d4953l3j2NFwj323d+hXlbEXL9OuXjxuR/bvsV0JH9rGv/6X&#10;rf/z/7LNb/3Bdrz3ln2+/gP7cuM627P+Q/tCTP1onW1/j+P6j+hJbbKDX3yK3v/B7ccryboKL5mX&#10;KGbmqTANnz5+1EL6/OT/90vYfVqs/uINp02lNYukN+lF5WaR62fSc8qgX48+FUeV18e0qfr++FFz&#10;rll+Lv+NC+kz3r1rVfVN9gRd2tjW7XxPL18yN9Q2aM9aepkLxfs9KA0knUndjZ5OmHxZ/ZowNT/p&#10;yhC1ySB5dQg9qOcUfk8E9nrRpMyJr16bhGWT4+olLboQV8XSKCydgZWz6NIFdGFck+o4N8M8Pro0&#10;BHdGvJPUIeWLov8kTdodZI6JOVLut6cf1uPR0hy9NK8LOBqF21F3jJ077xM1Bl2b5j5mJpdhKXoY&#10;TTrP+83iw3IspVYrjsa8BLyWxxN4C8Yn+HvDoiCMUsTPfWhALwzzw7CAdCvno+jBEfTiiIf5BQ+e&#10;TrTf4BgaH8aKpR5+h5p/kk+gn368dox6eF04yG5oGBqmfhqEjZpf6unqs7bnHdbZ0ctnGK8dlM+X&#10;ujW+Ky++AL/f7zgc1J+lThCFxVN4A2aZQ9W+FOXw42PwkRnVJXpYSzPMXHHPEWoCITjqH2Q2ntfM&#10;UV+Y4b5VL13be5JPXyydGxt6w9I55f7sNp2hvil/qFg6yiyp5kgD8DS02tOf5H1nfR63h+X1RBCG&#10;ElFYSl/qV/pQv1A3/TU0ZP+McB6iz+/l5+Ib6G1utFp8Rg/gV2cL/S1y/L425gOYU+pdnV/SLr6+&#10;5jp6SrX46Km5PSavrEUPKWBoWzW6s4p/o4Ty+rj2VL9e7GyEqU132dnMsbYUb31ulsvv86mXpp4+&#10;a+eOJdupw0csFS9obgaMpad/t+w2fYvbsJR9JejUWvr2j4vwMdKjepBLnyonn93R1Eivws5LqZZF&#10;Xp99gTwQdsr/lHeV/dJXMtCoqqGmurz+/OGTdv7IScfT5H0//k6XxvVoTJOqTvrbvOi/q5duWqNJ&#10;E8jvE+Gocvgt4qX0Jzx9s48Unm5FZ4qlYq1jKfm9WLpZAUcT4Kjz8KNZt6Ndk+CvWPrVhbt2LP2h&#10;Xc6rttyyJ3b/Ub3VP37M/rhaNGklmvQB3tF4Hh/jaOdTatdc62lh3+szPvsa79vLJoJjO3MQ4mhL&#10;9S1mPLN+Y2niB7b5nT/Yxrf+tyW+80c06Tv29ZYNti9pi+3flmD7kxJg6ibb+c57tv2dd+zjD963&#10;r7cnWvK+vXYp+RD6NJk+EV5h8nPl7gWwsjw/3fH0fkk2//9i9z48vU2uX5it3fq8Lpv/3ln0lxSZ&#10;Ke5aSc5V+v3slOJ55fmOpbnXmUvA73aLz3xqxE+eUedvZw8+LO1Ah/a4fj06D8/mELs/Yn0lehro&#10;zwDMFENVX5ydWrK56RW0JnkzHI3n6xNwT6wao/4aIpfV8/ozMX4tOX5NR5feaNMpePKvLF2Gawrl&#10;3Or9+OhPiaUD7MXrxvP/Ujk++X1bJ3NF+KJG6Xf5ArDZsRpeR2CF2E1MoT8V4qvTxKvXZriHmUn+&#10;Dmi0eVgpns5xFDc1KyCO6nwW7ih0HuVaBKaKoeKqO5+g3hkm7yZCEfi6+lg89cBCn8/nWDfKUSwd&#10;QF/KSzXK78TH78oDVzvpIXXDy2G8SMrVvWjDMWqWI8PUVXrx+bZ28H0FjcxM0CPsphYzRN0VXSoP&#10;reYOpGfFUdUIIuIo/atpZvTnqbdqR8oMmjOq/J26rPZMr8zyeSbdSkS47ukbsAmYpzrtHExdy1Ln&#10;iaJWqtmnOXRmPMefg6EzMHSWPv9Efz8a8QV+0GZmrMm5X3Sbh79TmM8BMXqe912A9yshelHjRNiH&#10;Fh21X4LD6NEh+4Uc/5/k+7+Gh6mdDtg8tVNP5wt2s9WgHdjT9ITaZ9tz6yfH72F2qVczn21P3Wy9&#10;5utH2phnei6N2mC9T+nTN9Ffgq9dDfhtYKw424n/Sbl8Q3mp6zGJp8rp3ZHzajz65dn4PFMv2o3T&#10;yXYejiYfPGRHvt/PLnd2/6Qxo5STyw7hIr4Tg515t8qsBp7WwdM6+vw1aOjKAmoAeYXo0puOpTkX&#10;qY3SY8qgRy/vk3iam8r8aGoWPM1kxxA9KJ6TPz/15Hl4espOwNJjfzto8f/F+02/Yykep/+kS7eQ&#10;2yckF8HQEtt68hZeUeaX4OBmmLmZ+dE3LD0Zy/G34jlN5Ln/i6VwdBOhnF+e0yT8+9vQpAnHbnG8&#10;Y3sv3LPkjEq7WvjYCisa7WFlA77KWmt8XI3vnj5SPfO1jfgw1mjQTvL4OEt7Yam0aAev0bGNOmlL&#10;TSme1BIrL82ya5eS7ciBL2331g9ty3t/JMf/L0t690/2ybp37dutm2z/jq126OPt9iPxbUKS7f7g&#10;Q9v2179a0l/ftk83rUOb7rZj+76yM4f32dWUY+yWOoVP9LSrf97JS7eKggxyHrGUnU4lWbA0PeZ3&#10;Qo++4ajjaQr68wp+jjT6kOw7RY+6IMcvirOUedeHNTVWjyZ1LG3tolbKv2n69X3k9f2qP5Lbq3+k&#10;/pL0Zkx7TrIvbsEW5l7Z/Mwrx6sYR1ULpUaJVhWjvHgd9WfEM/05PSeGzqIFZ6Lk7lzXtf+JpfJJ&#10;yZPkhcli6SAs7YGlnbBU2vQF2rQHneplNiAY1uz+Eu8h3SuWxkLn0qB6L72nznUfukfHUuqQ806b&#10;qm76G0fjmnQOjs7BHs0OTMLTyCQshZfjUVjKuZgaRIuKo/FrOpdG9VG3FOcUY/7fWCp/qquZok3l&#10;ee3o7LfOl3iBmKMUR0fxFel8oJ9dMt18bwEsrarhc7/xuWPpIJ6rfrxQCs1xxVkaRpNGxsVSOEnM&#10;wdHFyWlm+yM2iSZ1LIWvjqWwfxZtrX0qY714N3lP9Z/mqBX8K0vVw1f/SbpULJ0hBxdLp/qpb1JP&#10;He/rQx8+c99Fou8k6Wxix367dj6R48Nq/cw5PkuW/PT2Qz57HfLY68CIvfZTK/UP2Gtfr/2dPP+X&#10;0KBj6aJ/BP9TFz+nwW7n5TKHyCz8M3L6LnaldNHjIvS9Jp6Xz90OaV9nmzsfe/HMMdbN3bObrx/d&#10;Krb2NuHLp3evnr3Toas8fYwWrS5hlpt4SJ209Aa1rwtn7crRQ3bu8FE7tv+A/fjdPks5dcpu0IvK&#10;JY8vymV+qbAYxjNvLpZSN62jbhpn6UNYqnppkXJ7vE/SpRlnL5t8+ZpzykGT5l3NcjwVSzO4Ji/U&#10;9dMXXe30xPc/2o97v4+j1D7cn2kf7c+ydQeybf3Bm7bhhxx2M+Wwv4T5oyPk8YfZw/xj7DyRnH4j&#10;LN1Ez2kzLE2ApYmn6Luf0a5n7TIheLw2kvCLbjuFz4kevvpLW/HwJ5wiTpLnn6SPf4JraNFtcHg7&#10;zN1zqhg/aZEdTb1tqXkP0KRVdufBY76XiPyeOmkTdRXNMLU1kLfTe+pgpulFg/r0HPVY+XyzNCv9&#10;wKe8Dpa2NZA/1OHTZ0aqqbKcHD8HH8Upfv97ydnXk7//xXZQK/3k/bft83Xv2d+2brSDu5LsyOe7&#10;7PAXu+y73VvxSKFf3/4TdYA/W9L79Pk3bLI9Sdvtb7s/tSPffcM+FD4TTx62G1fO0OO/CBtT8exn&#10;2H3qpxXq5xde578tvaccdCm7TnKlTRWc52SluOduF6dZGZ7U4hz5+69xzvxFYZ6VFvNdCXerrPZJ&#10;G778Hqtv6bOqNr5/hB6TZjUHCd8AtbfRKHt85MOZxjtDfZO8PKg8Hj5OwZjoNHoPTTeFjtQ+EuX8&#10;yqXlJw37eH0QpoWWqM9JZ9IrR9vNkD/PU49chJXLxEo88D+9mqZfPU0dk2ujgSUXg55Z6qET7L6f&#10;Yh4Sz77mBtDP/fT1/dxbNCwtuuQYKs6/CddLWu0n6X2511k8RnNz6NB58noF/fG5GbEyVit1NVOn&#10;iXkt9zE/t+xC57p/8d3VUbl/9afU73c9f/pCOur5CL35MP32EL1+50uiFzWCHu2njz9AbXSEWuUY&#10;mtADy4boOz1/oc+xTrfDaYBcv40+zrP2DurAzO52dlkjfsvapqdW/+w5NWJqMfTX+6iv9oyNMes/&#10;4mqt0qXK7fW9UfN4AObhor4vak51UHJ3+Z5i9VfO1dfimmIS3Sgfk76bZNLroW4atPmgH68pefoA&#10;80YKPKWhgW788r349pn3VAxRL+WxQrP3/o5WG2lptG70XwcezoEX7AUdpO/vHYaj1EwDY/ZKDA2O&#10;xjhKbfS1hzop8do7aCscV8b64eogOnXQFoa76G+12hPmApWP9zY38b0nbdbL76WHXtco7+d52QZL&#10;2114eKyZ+1F065jiObq1BY3cWMecK97Shjp6+o+tvYp5xfv3yO+ZU6LuWYXf6WE+89o3meO8hm/+&#10;zCnmnn60lGOH7Aw1t8Pfs+MtBT2Thp+eueviHHJC5pkqb6FLS5h5KmXmqYScP78QX2kenip6VDfz&#10;3KxTQdoNPFDk8ujR1DOX2W2UaumX8K9ezWE2kV41PajrcFaRBmsvn0jh+9jwVH67RpfC0Y/g6LqD&#10;sPQHWHoo1+24i/PzDUuPFtJfl/cJjiazm3QNS7eKpf/C0DhbxdHtp/k+vDNoT2adtGdPDN1yglw/&#10;mV7T8du29TjPo1+3UzPYe7rI9qcU2cm0crtRVGlFFY/tXlW91T6us0b6903UWTQH2lpPnZp5p/YG&#10;8v16gr6+elEv0KZiaEfz/RhL0aSt9fT/Vlna+IjvNLmVY+mX8dke+g5vfqJ9tuF9+/Sjd+Hou9RJ&#10;P7Tvt22xHz/ZYcf27LajX35iBz7dZl8lrie/f8e2vfO2Jb79tiUQW9+lN7VunX29c5sd2vs5PSn+&#10;W54+wjx9CjuoLuPXR5uWZVEHF0vp5a9hqcvz4WjeTdUFyP05z0en3oLBd2+JvwrqpHyWlpGnlN95&#10;iN55ht7pciy939xlde2DbhfT8BAzTMwrRcQqYkosVT0SlqrOKZ99iFw3Ckdn4NEUfRvteXI1U3pN&#10;8peKpZEgnA0u2iQsjdciZ9GCCzBniVrBCj3zn6iJvubP/0yv6ef5V+gmtCusGvUvkg/P49mcZMYe&#10;DUoPvwdPVDf+fHFUc1Xysk5Lj04sw1LxTiFurwb3N+1ilaPMEr3h6BqWut4TDBUzZ2Gr/owYuzC3&#10;4kLnujbF/U5x/wpxM8rngvpUCj2nv6OuT8DTSBgtH2A/KR6qMWqTg+rr410aVX0Vjvr4/Y3gTWrr&#10;oG8NS3u6+u1F20v2xNZbQ32TdcK3HvLvDmqQz1502POOl2hx6tjsUu5hfr6LOmcn56qzqmaqfVPT&#10;MNTtksabukI+77QmPNVO1Fm0qlgbRYvOwt2lySm3wz9Cfq8658TYKOylpjrOzKqfmik8jaBDg/14&#10;84n4UX75MPxUv117S8aZkw/CNB+9ITGslxjtesG+FGoD9PNn4em8j/wdvflTYNR+hqe/MAf1s58+&#10;PvXRlbE+WxzptaWRHnvl6XMsXfH0on1f2tNy6pjsr2tjNqmrudm64Gkfv4dRelD+HnwE3EeQ9/fC&#10;VTdvD88HntLXh+e9aNHeJ3gbFass7agh13/IDndYWoM39FEB/MtV3wj/0hX04+mTzD0dxVdz1FKO&#10;H7ZjB76zq+fPsFNduy6omeWwv41/O5Wl7DIqYi9RER7TQr7LiXrp/XzmnXILrByWlmXnuJnR4oxc&#10;/Dn0pS+m27UUevcXmOdJvcn3XuRYNho19TS9fBh6iRxfcTE5hZ3Cx97o0rWadD2aVLtCN/6oYCZe&#10;3qdVXZoAS7fC0rUcTRA/0aJiqTuP81TXVmP7aRh5Zg1LT8FQOLo5mRrAcWoDR6mlHi2xpGMwlz7W&#10;12dL7ODFEjuTed+yy2qt9EGDPayl51JXD0urrYm+n1gqNrY2ULOmn9+GL03Hdh63N4mh1K/hqY6t&#10;DeyGrcdTgZaVLhVL75TctBvMPJ09st/2f7bT9iZusC83fWh7YOreTR/Z99sTHEuPokkP79llBz8j&#10;z9++2T7fiPcUr1TCW2/Z+v/+b9v45z9TY33HPqMf9T2vPY7OvXL6MPPzZ+0W/SX5S/+VpeJpPvx0&#10;kcMRjsb2RaNRqZ1qn9Q9ahD3y+g3sk+lorTEbpeWsjfloT2qakabdlgtPC1vYKd+C/+u8Rjpe0ID&#10;zNa/YSlsjLF0NZenzumHCRNotWk4MwE/guSr6jupJhAgJxfnxNLJILoRnsa13xzMWSSWiVdoR8dR&#10;GPYL3Ppl4SdboeekPXKe4LJjaf/IFHufmG8nevAa9MDRQfxRPhg/EYLR0RVXN1B+PwNLf4u41sT7&#10;RI4+J47OwceF33g6t6pLHUNhqZipa9Kn0qyLsF2hc11zXHZ6V0yNcXVyla3iqOMwz8e0K9ocfarv&#10;G/WgTYfQpkMwdRRN6nQptQH5UTu6+qzjZa/b0/yC2vWTx3GW9rxhaWtHJxoV3y8s7YSvXfR3uuGp&#10;QixVXTZMLUG9Ju0/WVIuT36/KI0qrco1faeU8n7p0Tn5V6dmiGk3l6o5+vDwkM1Qi1gcD9pc0Id3&#10;H78ULA2IV4S/Vzv08JTCzYBYCcPC4hnnAVgWQBv6qWkOoUm9XB/HQyVdKpbOUQNdhKeOpaExcvox&#10;+5U8/2d06DJzpAvD3bZIrIz1wtgBPFJ4T+Hpi6pyvickg73T+BSfPWMfBt99wu9ijPfzdTNfyvsE&#10;OIql0qWauR9oYk9AHb5w/kwn39OmeEnt9WUt/vwavI/Mij+9W8GuZ9U48djjDy3PJPe+iEc/+bil&#10;Hj1il0+x3wSeHj9IvQ2WZl4jV79K7/am/DRleEzZvU+uX1XA/CjxEIbepZ5anp3L946wM4g8X/P3&#10;t7Ly2CWUwzxkhl0/jw6FpZmpcPR6nmPp5ZMX0KKnLeXoGbdLWI/P/HjyN5bGNelqfh/nqPSpOOpY&#10;Sr6fQH6fhG6UHt1Cbh/P7x1L4ea/u6bcf8eZMttxlhz+jGbx0aHUQjcnx2LLcWZHjxTz/U5Fto2f&#10;/zGe0gMXblny1TJLzX9kxfca2HHcZNV15EzsuGmqE0vJ82v5Xjx42qy6ad0altKPWsvS9iZpUjyl&#10;dfLo40urYs/WwzvsFs3m84YZhhM/2vG/fWkHdm+zfdu30HNaZ98kbHAs/YFrhz7Z7p47RI5/YGeC&#10;7UOvfgM3P6H/lAhHN//xj5b4l7/Yp/j7D372sZ1Bl944dwyv1AUrg4kPpEvJ8e+WsGefHF+asySP&#10;Xn488qmNcq1IR67puWJYW1bATn95VPmcv3v7llXcvsN+1GqrrGmx6to2vsO53W4/brUKorGVPT1o&#10;Pt8ovSZ45XgKGyfx20+qxjmB1iOX1mz3OL2hSfSl5pdUIx0ZxN8zygwOntJJ9oFOhdCtYbTe+LLz&#10;4atfvghzluHNCiGOxnTpIp70ZfsJni7C1Qm8RqP+BWqkM3jwJ9ClfC8JO/86OunH9OFL597GA9Rg&#10;0aSqvyrmqIPOUwedh6exgIdiIrFIPWIJji7PU0OApUvsrFtCly7CzgUF96XjIsxcInSfOq4soJOJ&#10;+DVdnxeX+TuoV6UaazzcnAHvoz6W5mCn0axOn6JBA+T1I/SVhqkdeqhVDnEcDZL705/qY+foyFDM&#10;c6/9o90dXcxEdPJ5McjfdYBaahf+tE70OL61nn726LGDdJg/o9oq9UhpUkUYvTnJz9T370mTyue/&#10;CEMX0KP6ftM4S+d4HPseFHZT8TrVAeQtDakn70GbBnxOl7rvPxnqj2k/WCqODpE/D8Ir7V0STwPS&#10;o/DTC8e8bYoWNCPXYFyY/H/GI0064nTpkliKJv1ZHA0T6j/hhXrFXP4SPF0e6yHX7yXP76MnRe4f&#10;5Dun6x+h9TKsEe9SR2OjvWx5Zi+aW6xP/XztHKXf1EcM8li6VHtOxdM+dKmrN1STV1Y+wEfKLmLq&#10;rm1V5JqEduU9RlOIpcrxK9ClN1PO2qXDh+zCDwfsyskYS48d2GeXyPuvs+/3yvlzeMjZJVxQ5Hh6&#10;n+P9PPa7USO9Ky2akc1+fPY+USvNu0p99So5/tUMy6bflH7pBhxFm8LSG46l+e7a+eQLdvJHek6H&#10;Ttq54yl24eRFd4zD9Pd1UvxO6FHVSmM1U31nXSwSye3l+3zD0FUNGtefccYq13fX4GjS2Tu289wd&#10;20HI86QeU8IJvFLHqatyTOSYII4eLbCPkwvts9PFcLTUzmcye19abRVVTVb1pJm9ck+ZQ6+3p/U1&#10;jqUNeCgUjczjt6BT39RLyfnX1kvbm+BoPV7fVZY2rbK0/BY7s9IuOo/ohaMH7MS3e0wadP8O+vZo&#10;0h8+TnIcPSjG7ky0H3ZspgeVYEd2byd22L7EBPty3Ue28+237GN6UfJPHaMWcOXI95Z/+TR9p2t4&#10;+JnLF0uJe5zfJcRT5fqqiboo4rFqpO6oc3ibx/cp5jNThdeg6i75yD2+G/DePat89IT5+zb26uk7&#10;SbqtHI6WPWqymsZO/r3GdF8Qlobh1oRjKdo0zHwSzJqdWnZ9evXqxVHl/UEffiC8+vKgRsjzZ+mr&#10;z47DFmqZS5OvbBm9uQyvlmHbK+InvKM/w82fp9lrTPzE8ytzy45n0nUj3ll25uGFotbQjR5tbR/i&#10;e6LZXzwYchydEkfpZc2R2yvE0QX8Bb8FjOQ9Fngv/dxX88SCYhE+4hUQT2fg7GosoVtXYO0Kr4ud&#10;L9vrpVcu4teWxGReF/szmtOKxfzULNf4jOB5XZujLzVLf0o79aL0qsL0ojz0s8fQhD404QjnXvJx&#10;H+GlZhmiT6XXyEMfxJPkpW4aou8fJLT/foQ+1Aj9KPX61eOXp1R+Ujd/St9ePXzpUtVEF+HmKzTp&#10;/yHsvNuiTpd1Xd/mnD/2PmuSjnHMOZFzFlHMiooiIElACZJEEBETiOScc86GGWdW3J/l3M/b3axZ&#10;a88+Z11XXb8f3U03M7O4earqqXp1FrT0qVgqXaqz+SZ0z9WxlOfEUvFW/lLl+KN4uCa68TGR4493&#10;tdtwG3qVuudA8zt66/X0mCrpk3PGHEzth5f9aMIeNGEnHG2vrWaPSKVHM9In0vlQk7B0vo+ZUmKx&#10;rwNvPjVTOLpCrLqAp8zvr/SR78NP6dElelErffSiBpgnZUdJwV28gPduuf3s9dXP0D3ayf4ELw27&#10;29RXUk5f+9RxXjVUt1+Pn6+FfL+pkufRqGJobUE+M075jqu6f4Lf6uEt5l+I3JvXLQVWJgb6W/yZ&#10;U8x2htHLD2GO5rjFR4RZYgzzSeER7DXljIqr8tDcs6zbqczc30GLcr1+y9J5/B6e0pSkC5yfft4u&#10;xeFRjaUWmnAJz/9VZvyvWlL8FbuQeMMunb9l5+IvW3TEOQsLirVg/ygLC461yLAEiwiJ96H0n3VS&#10;b37vYSm+KL4WU3/P0h9h6b/URb15vNjpWIpm9bFUmvRHWLoznt3PcZ69pR6WshMqVD4qWEq/yaNJ&#10;79ouWLovJt0iL2VZ4s1cu5VVanklz9CkNf8DS9m5B0trxdIq9Z7YIUPv6RV9/Vc1hS5eVP2epfSd&#10;HEuz8J2xy/XaeWYlovE3BFns6aMWcXifBTCX70/PKRBmBu7Zbj6W+m37kwWgS0P37LCwvbu4p+ek&#10;Waj//b9sLxpVWjXq6H67HBFg6ZcSrMDLUfn288nz8+ClWJqTJv8pzPQyNBu9mkMtNVuRftk9npma&#10;7PpUOdRLi5gjLnnEOQwFBY6lZZUNzN832dO6D2jSF5aRX2lF5S9dHq0c2sfSoU7pUg9LxSz5odSf&#10;78XfKM+T+uSuLwVPxdJhNKxj3BBsoZY5P7bkZSk89bJ02bF0jt0d5PaTaFJ06eL0AvoRnYm266A/&#10;39IxTp1xFB/QILqUnXoNrXiF8PjQb5IWlS9gEo4qZvi5ZmHpPwOdyWdolmoBvbs4s8BuO66z/y+W&#10;engrZoq9PpbqXo+Jlf/O01nY6WOpnpuhxzU14mHpGEwVTwdhpjxSPpZ29ONHhWG9Cjg6NIj+JzSr&#10;JIb2oFOHeP0oXw/hr+oRU+m1d3bg25UWRdeKo4qREf7e0cMfxJP6LyydoI6yyVL69nB0XHVTQjm+&#10;6qXK88XbKfTsWHcX0bnJ0oludpxQM5W+HISnnfTP31WzYwnNJ+03iFZ1tVL0aRe10nZ41gxn1RdS&#10;HaCf56VLF+jdL+KDWurHs+9jqTSptOkg+b5ioA2d2kpvXzwVS98772lXfSU7Q1Is+9ZV9lPk0LOo&#10;YW9wmePoW7j9Xl5T9GgruriNPn5Hw3P2//H56FOX8+tngrUNpeydgKM16FHp02f5nJ9BvTT7+lXH&#10;UR9LpUvj/U6zY4R6aUiQBR0/ZrHcJ0Thow/BUx8RSa6vGW78UdREM6/dgqOaGSWfv+rZY5KSRG8+&#10;7hy10LOmnP1SwkVYes1p0sTYS3Yu7oqdP3vdzsZetBhYGh4c51gaGhjDzqM4C4Krvv+5+ij5vCe3&#10;99RJxVM9rvz+O2+dVBz9kVl5X07v06PSqcrvHWN9bJUm9cbOeHbpw9QtmsWPJCKYf1KE8j3UR7fy&#10;/ttD73Dmfaodjk+3uMvpdvFWlt3LKcFTWcmZmpWe/L6qwp7xt03atKL0kZWXsHcLT28V11ry/boy&#10;cgLqpb7ek+qldZXs2CbHf1HB3zhy/IoCfL656Y6lOivkOjXTK7HM1waestgThywMn5PjKbpULD0D&#10;V49s+RMe0/+wwB3fWhiPhZPLh+zewdfb0Kff2ckt31sA7E04fdiuUyvNuXbOiqh3FmfdtOIHnPmM&#10;LpVGFVNzYamYql7Uw8xrXNl/Ak+lR6VNXTjtyj1+1LyMO+zY45+R+kbR43LLy+dKjq8+fnH1G8uE&#10;pYWldXhv0EbwUzXPfjTpcPcYNc8Jm8JXNDe2ABcXXX6tGVLNjsoXL65Js470UoPjtZM8NoMnaQ7G&#10;LcDeRXSneLkMN1e5rkqP0iNyLIV1y16OqmY5Ru6sM5jkwdd5y73UClqY/29uxnfei7+fz5EmnSbE&#10;0GlqpTPErJenc+jm+fF518dSL2uJPF0cdTHLz+GNBfL8+SlPLHBdQrP6ntN1eU485fvhr/SsXjs3&#10;OeVinqu+R4/rsUV0rnut73UTeAfg1ego//6GqUkQ/SPsKiR6hujtEf3DaFFYOIS2dF57NOoInNRe&#10;0gH4OUhdYBimDvJYL95/MbWXx/rQtT28tovH9P4TE9QT4KmPpeLj+vQs+fsAde4+2Ak/0aMj6NZx&#10;bx1gEdYu658BDTsH08eplQ53sNPE5fld5PrMSlEvHcJfKpaq16M6ZTvM0o569fCHmt66mqn2mvbD&#10;z2b65p3k/N3k+QM8NtXZ4jTpPJrU9Z7I71cGu5h36uLKXD6adAmPqbylG0Nt9nG4Ha4222L3O5vr&#10;hNXvaunx4KG/ecmePMSDWE4u+YR97JWl1E/ZraKfRT+TC/ZGw1TxVPXTTq7SqGJrI7/rdY/Y305O&#10;5mNqaQbn2N1g1v7qZcdT9fGT0aIJfuT46NLE0FCL9PMjBw/CTxPN2exRFglPkxKY077EeXcpnO+G&#10;Lr1/lT4TTNWO0tRL2gN10WnSJHpJ8WFxzE5doE5w0RJiLllcVLJFh523qNBzcPS8xUZe4Jzi8/A0&#10;wUID41yEBMT6ULrZZ1KvSeF0qbv/Y5b6GOr69OTzYulm3v8HLN0ep5kmz55S5+WXnx89+l0oGjYU&#10;vxT5/Y5Q9j1H3LGjsPTs1ft25fYDS89lj0lxuevfl5eXc9Z7GRzFX0r/qbyUPZ5wtLSEHXRcHUvL&#10;PSytly+f3N6jSTkru9yT49eUckZJIWcSwFJ5om5fgaXnmTljFvRCqL8l+h23yMN7LXgvnKROGsRV&#10;ddRjP37rYenO7yx83w6LhLfhzJGG7KEvBVODf9plkUf228XQM5aaGEmfMdmKxVI46lia7mFpASzN&#10;h6Ge3j569cF1x9NcWJrtzfMz7yW7mqr8Uzn3qQ2gn4sK8qystJQeRzX10lrH0uJyPIxVr+xhyXP+&#10;3tRaHTtNxNIeOOpYis4cx+s0jf6bd1xcwsM45/aWiKfDnJc0hU50+T8MFXPFNg9H0Xp8zxJMU69e&#10;GnRNAVtX0I0+li6pz4MmlZ9zdEz7PWepBzJj2a15Izyr9L86vdwWS6ccR6kJwE991gw13FkvT+dh&#10;6cIEnzkFQ3nfZVi6DEtdiJHeEP/EQ8dEsdD33Bw/GwxdnUczE7pf4blF72s3vwdu6nv0Pr7Xu6/1&#10;Ojg1NYbfdszLU5g5KA05il/KG/p6BBY6lpKj91MDHYSPCl+O3ws/+/i6T3qUa49Yih5Vji9vv753&#10;jM+QJ0os9fWefDm+PFLSojrntI+e/RivUc6vM6MXqQO4HhVfT+GHEkdH2uULbUefoks7Wp0uVZ4v&#10;X5S0Zh9M7UGLuhyf+8F3rwnqozym3lP3yxfk/q/cLhR5Uud62vFD4S1lllSxAkfF0mVYuiiWkt+v&#10;M/+k2adPI+3wtJW8n1y/Dw/WB/7O56ZxhkeyFWVncqZFtdVRN30rbz6sbEcrd75jJ4DirWf/Sedr&#10;cZRZU7iqWoSrn+JVdT0nWCpP1DOujqXk9umX+B25jNaEperjJwUF2pWYWDz00fSBgizcP8CiQzmv&#10;F00aFRZuiXEJaNMr7Dy5Y2nX79g9WJpOjn+femkqOf7NpMvszU+2C+T3iZGJdi76An7/C7D4AhxN&#10;4pziRM59P2shgQkWFpLoIsg/zvzPRJv/6WjzO/1PXfqtPKS+fr2rjXrqpWKq/KXf4yfdQs9pG5p0&#10;m2qh6E3xVDpUvfs/7N//TpduI7/fGi1N6mHot8xAfYsH6ruQ+7YlNM22haay7/mW7Yu8YycS7tv5&#10;65zhkprFeUZFsKOMc96fmFhaxbxTFbWUSlhageeirLTISvCvV8LV52jSOrEU/fmiUr179CjxvIIz&#10;XssU/DcpVd8pi3PzmHuij68c/wb9J7E0OczfkgJOWsyxgxZ+4CcLQn+q73SKWunRrd/YmW3/aUG7&#10;YOl+WHpwt0Ue2MP9Hos4uM+iDh+ws3D4RmwInrc46tsX2dXNvhNYqngES5Xzi6WP8Uc9Rq9qj1Rh&#10;Nj5+vpYHNYfncjJgqnJ+Qno1j90o8kTlPmCumBy/oqIGP9QrdPpLdpzw95/cvvTpG+5r2L/X6M65&#10;a2fnk3ryw9KCA/Rq4NbSxBJ6ZhmWzqNb6ed3wAienx5dQB+Ka54QR+fJuRfQh4vEKkxbI9aJDRi3&#10;QW6/hj7V12vTvCc9/DmYNwNPR8mb+6i1dtFf6u5jBgCWDvD5Oh9UelT12hnec5aYR9/OKbf3stSn&#10;g5f5jNXZZc6aW7EV3ndl1hviojeWYaHTomg43TsezsFO+LjKa9YW+NkUPqbyuF7nCXjL13pundds&#10;LC270Pd53lN1Vf7+oBnFOsc7rkPj7BaZwOvPdcTL2cFB6qTdcJI8vr+9a5Oj3a0d7CdtYw8sHlCu&#10;LcxmttF3kh6VLu0mVCtVnj8qpvYPOH+p6+NTC1XdVOebyAfV19bOvqgOd8aJelHi6BLa1PXzee08&#10;enkcP/0Qu+/kL1Uf39VM6cePtLEPmqv0aV8j5z3Bqm60n3iqPL8XHao+/hBc7adWOvq+kV16zEa1&#10;4e3n+2bp5S8PsiNquMdWRxTMPg3DU2ZJl8nv1wdhKfP5n0fbCfTpSKutD7cwH/DanVuXwVx13v07&#10;9up5jb2uY98+nqh22NnJz9LdpLNL8Rjo54LnbfwcrfXk/eT+LdQidL5Tk3Qp/Sd5oRSVOWggdOlD&#10;+vL3k5nBPpfo/KW3EzmjNyIcn2k8Zy/hVQojtw8MtsjgEDgaRj0zHG0ZR80Tv+ll9vPB0rtXOffu&#10;Sordvcx8KH7SG+eYtceHnxx3wZKik+gnJVl0+DnqoGfRnfEW4u+J03AzICDeAnhM9ydORNjxE+F2&#10;/Hi4+f4nr5Py+E1fvrfX5Lz6aEb589W/F0u3RzHjBCelSR1HfZrUy9bN/P93LFXNVPm9NKk4+g0+&#10;0m81w0/PaUvoXfL72/ZTWIodjLplp86m2ZWUNLtz7wF74x9bKXpMLK0o8+hRaVJFBR40Pa7QHJQ4&#10;qv178pG6vr0YWs7sPVHzRJFjz0p8LM3EZ8S/zxuc6ZmcQN89HF+Fn53zZ2bixGGPNt2zA68+5z6p&#10;t0+O77frG3L+HyzswA4Lh6Vh8DaUiDp60GJPHkHX+tntpCj2HyZawb3LjqWlXpY+hqWFsLQQXhYp&#10;74ejxTmcCZ2r801hqvOfwk72neZns1+ax/J5TP7SjNRr9PlvW3YmtYnSKnz6r9kB3eBY+ris3sqq&#10;3zpdWs7jOkP5QwvaB92pc5HGB8hv4djy+JKtwNPxoQU8TzPsbSNHRT/O0l+aQZvOoF2lD+fpp8+j&#10;OxfpLy0RG7Dyo4tl+ww7PxHr8HSD69rMMvpu2eZml2yKXH+UflDfwAy+K3mvmEPlszUjqrmlKfg5&#10;g86dQ3fOEwvweAGeus+D4wtwdokaxKreH45uzK3w/nwGLHUhRnpDLFyZUcBRcRGOrkuH8tgqX+te&#10;nFyfV8B+nhcrHWe56rGNBf5Zllbs8/KqfVrms3hcrNX5dnOwdEa5/jh1Dx9PuR8hhmGpHnM1ADRl&#10;fxf7SuBkN72nHniq6OBrzUA1vmuyt2/eudB9K0zt4HnVT523FI6Ok8O73VK8l1gqjnpyd/SoOMp7&#10;DcFUaVLVSn05/pKYKn8UWnmSHv5gK7NM9O/Vd1Ivf6SdHabMkI5y1RlN6in1wqw++k7ubDy0qvSo&#10;+vgDcHSE3H6CXVIz8HhCnn78qBPUCRbI81eGxFBCLCWWxdNBaqX0mTaGWtGl4qmu5PwjLTZNnv+e&#10;3evZt7Ub7bq9qK60N3yOWNoKS9ulR8VQBfdtPN7MjKl6UbrKc/AelsqnLz1a9iDDyjIJrmKpvKXS&#10;pbfOMit4AW9hEntGo+nbR0RbMnn9eSJePIWlEURYcJhFhEdZfCyzppwtcgu/023FpRvOl6/8Xpr0&#10;Ihw9B0cTIhLZHXfWwgKpifrFWOCpaAs8HYMGjbXj3J/2i3Nx7ESUHT4WboePElx9/1N/Xn4nx1Rp&#10;VFjqCzHWsTQClsLRTZaiR329JuX3Pp36Ryz11EnF0Qx3jok7ywRNKnZvYbZ/O5r0p7CbjqWnE9Ps&#10;2u37dvf+A872JId3uW0p7PQwtEqeKOX5eHnlkVJUw1Vx9AXxvJwz9NChNWUP8KA+cCytLmXPTEkW&#10;50LlWOUj5ifyH1hBzj165fgh0KY3E6PtShR7nsMC7GLwGUtkB1TUkX3MPO109dJTO7dY+OHt9KZ2&#10;ksuzI+qwh6PB5PoxJw9TrzlpV2NC6AsmWh6a9HHm9f8vS0ty2R39kH2neTrv67bTqPno1EL4KpZm&#10;p13BZ8zZo9R0b1xhVu4GO8KyC93c05MKeFrxCl/UCyuuaLBHpczZ0JNqeMO5o9QnO5gjlcdprJ++&#10;MKxaol6qmBhcYAZ0nt9RctYOzSuSo8PSaWqk0ogejqLjXG6/YB9h5WcXK/YFxn2Gnx/h3Ueu6zy+&#10;AvPm55ZsmlxcM1UD9K364Wkf9YM+PltzodKj0/Bz1svRRVi8yP0iPF3kOVdL4OvlSbFU77viYg1G&#10;ewKewkNfrM7CRZipEAN97PTcL9rHxWU4qVhx1w1x1ctW3fue/7Kyal9W19xrxOElcnzFLHn0NOHL&#10;88XOYWIQbrn8Hj2pWqr2l/ax/6RTjIR5rs9Ev769RftlOJO5UXOm2pmATmt4w+xXkzXKM0V0MP8k&#10;bTqBd1T+Us04iaXqO01QV9V5zT0fyNV5f/Xx5YnSnP68+MnPtshV3J3n55gQS1vw5zc3ujOWRxxP&#10;W9l5oryfK72kcfL2cXGVeqn28I3BS2nR3gZ06uuXNtr0zs2Zutl9mDyGlh37QE+/vclmuvGZ4tGf&#10;YxZ/YUB79tvJ+5nLd72mZpjajEZ9T0+K3hMx2YEvv6EKP+cdzti5YE8e5aNNn+Exfe7h6Rs8+srt&#10;xVRC3ta3zyrsNX2Qd9WaIa1gLp/dRfSdxE/5nwrvoDk4R6T4PudK4InKusZOPFiakkCPHl16PTba&#10;zsHM+ADqpMGh+EwjLTokzMKZKw0KCLagwBALD2U+it0k1y/eYIbpBr4n7c5Hj/LYRXL7pKhEiw9P&#10;YHYqzkL8ouzM8TA7eSTExZnjEeyCj7JjsPTYyWg7cizC9h8Mtr0Hg2wf1/2Hgn0odfm7PPhiptOm&#10;3nxfeb/4qlkn9Z3E0e3oS+lM5febLOXeaVWu/zNLPXpUHP1TCGeZwFLVFnws3QNLD0ffsjOw9Oad&#10;dEvL4JzQQo8uLce3K5Yqt1ff6Rl9yeqnVeyZe2pV1GJqmDl7ga9NXn0fS8XR6lLOzCqHoSU+lpIv&#10;wNKKAmYg8tLZ60Rf79YVdtiyozkxxu4kRNntuAi7xq7nJL8TFn3sgPM5heB1SvA7YPGn96NB91vU&#10;sX0Weoi5UWai5KWKhb1XxNJriZaLl6mQmqhy/CfoUmlT6dJH6NJH0qXoTenSUhhaVnDXxZN89tXC&#10;VXG0AJ6qdpqGz1/7oq8lx+PHwLuVzG791EwrLHpm5VXMKdZyfjMsLaReWoQ+LYWpz+ub+V3Vrj36&#10;Hl3kkOjDWXThItpUMQlLJ4cWnae/D20q39Mseb50qTSi+kwr9JSkCT/Cyc9z8Ib4mfhFVzj3iec+&#10;cZV2XJlftYX5ZZtGP45NaUfUAn0Z6ghiKizVHP00enhmkloArFwgllQPhaeqxS45hqKZeX5latmx&#10;VHp3DU6L1etw2oW0pjc8TPXpVGlM8VE6E+6jMX9eXbdf1jbs67on9Lie94SHs+KoXqfQ89K4i5P0&#10;ogjHUmqm49REpT+dBh2jBo2OVKjW6QL+iaUdLfieYKn2mmguX6F7eaGa4eYbGPoKferiXaO9eqta&#10;TLvrW02iNR1LqaWKpfI5jVB/HeA9tFdP9VJ59bXTT/VT+VBn+drH3Vl6YfLqi6W978nl6StJn85Q&#10;65zupb8PS8ekUcnbdZboBPeTcHWSq856Vv9pkDrpaONbG/PydIbnZ+HvVDvfA09HPjAb2vIWFjfi&#10;OW1mf5R6U3hJe5vwkza6WOl7x/Ud9VKY3KbZgGrOtMxkN/NZ6lRpVv+MnP1lrTWjQVu8LJUuVa7f&#10;Rq1ULH1J7e41DH3F73ddySOX0xfdY06F+qhmnOSD0teaIdX8qHz612OYFcVjeiMW3zwMjTyJt/HU&#10;GXRpONoSPQpfgwJC0JSB8BTWxiTaFRh6LZk9JedhaZKHpckxzDLRv48LjWPPVKz5HQ+144cC7Mh+&#10;fzu6P8BOHA2z0+jQo3D0EDp0L/zc+dMZ27nHz3bv9bef9gVssnQrfaCt1C/dDpJQMdXDVY8ehaOR&#10;mqf3Bvffk89/Bze/RY9qJl9Mdb0nePsjz+2IzbGdhONuZKbtjKZPH3mXOgE7UcLuuR3SfwriGowW&#10;Zl//1uDbtjPkpu2PuGUnz963SzfS7dbdLMt+yPy5N8cvc1q0yJ49xSuBh+358zLOhC+jTviEx4rs&#10;eSX+iXI8T6XUVmBnZUkmwe5DF+lWUcJOg2LOfyHKiKqCbCvNSmMWIgXPGbNmeE3T8DLdS44jb4iy&#10;y5F+eC0OWdTxPRZ3+oBdCjljV8PRrVzj2GcScmAnLMWbf+qQJfgfd7o0Aw2Zd5t+/V16RpnUR7Oo&#10;kxIPM9Wz53HOLinMus6Z0PD04S17UpBqTwpTrbQAbZrPjtqHnL2Xe4Oe/kXOd4pnTwrzcWcj7Hwi&#10;dXVYek+zbyXVVv7slVU//8DfiibqHU1o8ybLffTcHsPY+uZ+zqtjzqhD+4hG3W48eUFX4OT4IPM9&#10;0ov07Ae7qMnx/DJacI68foGcfnkKlpKvr+InUnyEkZ8X4NPSmn1eJB/m/hPXjUW044JyfPL1aXL1&#10;KXpWhHz4Q2jRgQH6UPKvDjMTwHuPwucJGDzpra3KXy/PvfxKSzB4ic9aQduKmx/1GcRH3fP5LviZ&#10;NniNYo33UGzMwcUFfiZ0qHj6hXzdMXJlDUau2S9w8pe1Vfvzxrp9XeOfYXnRxW/rK/b3z+v2149r&#10;9teNFft1Zd4+z0+htcfpsQ27eukM9dIp9N84eb1ibJT5W/xP2omi3dLd/XgVenRONPuf3rOf7z2e&#10;/mb+hhGdLex5bqWn3+Xt5cPETuZGda79h9dv4Mkb5io8c6S+PSqag+psbeN7uulldeEH6KSX1eVq&#10;phP08Mf76EWxP2B6iF2mxBSzA/Lrqx6g8051Bl4POrj7LftIm6iVkt+PSY92s2u/k71QcLS/8TV7&#10;Rj26VPujpolJGDtC/j9CzVQ81RlO063a8YwO5fnZjmZ2ozSym/8N8dpmOhptAY26MEguP/COPQBv&#10;bW4Anz65/kLPe5tqfUvdlVosurOefsaN88xF37zG7yB7Surq2Ef+ipkG8qfndfj3mS+traG/z9w9&#10;dYDX6KFX5Jdv6Im8LHnMPid+ZzOY/bxDfevKFXtw+TL6lFwundmltHvsG+XMejh6FU16DZZexKsf&#10;feqEBR0+yC48+sjo0rOh4cw1hnJme5jFBEdyVulZZqLYj3/2kiWfu2znky5aIr7SWLxQkeGc+xYc&#10;ZcEB4XbyRKAdPnzGDhw4aQcOnrIjRwPs2PFgO3gkzPbsD4SjfrZtxyniNHHGduzy32SpdopspY7p&#10;46k0qotwzrBjDunHSOX33jOYYOoP0eo3qXcvhtKLJ7YoYOqPPL6DOaedxHbut/HYrshU20FsDVPt&#10;9a7Tvt8E4rWilvADsS34lu2GpQdg6amENMfSFLE077EVFXvqomX83aqugqPV/HepLeO/Df6ounKr&#10;5l4sra2ApWVelhazw6A4k2DnIdq0spTzswjxtKIkzUVVPj2oHM5yzUylvon/l3w//85V9hxcxH/G&#10;nubEcObTTltiAHv1Apllwjeagva8Fhlo5wKOW8SRvczpMzNKvh998qBd4nHxWCwtwiPguJnt4WYB&#10;ddBNlnofcyyFox6Wkr/A0sdiKc8/uHcBfzH/P7kQzn934ly8XWF+437aA2ZIn3KGcwP/3JyXV/Ye&#10;nf6eesd7y3tcZ/llL62qgXOdm9gJj2e0ixnRsUHlg/LZz7FPhF1PsHSE3VCD3dRM8e3Lh+RYSo/+&#10;v7EUnv03li6tovH+gKX44X/PUneuCCwd4LNH0KAT8G8SJqpPNQs/3YwS/F2CxctiKVz2sFSM/DeW&#10;wtmPfK9indx/HS6LpV/4WZzupP75dU3MVGzYr2jSXzc27LeP6/Zn4ldY+svKEnxdgq2rsHTD/vYJ&#10;ln5chaUL9gmWbkyP8/eGf19ov1FihLxaufww90Noxj5Y6nb0a560d4iznpmRbem0t7D0AwxtbmLn&#10;QFMnfSc8+Z0D1KV5H5inXdGj9Jf64WMnnGuDqa9fU9t+/97l+qqdtsPR5sYm6q7tjqej6FH17kfJ&#10;94fxAowwtzraQy2Az/UEPime0xmnOvNpGF08wIxqPzp4qIV8HoZO0Iuf7KVv1d1uY7B1iLxdM/nD&#10;zdKOzZ7dpq4+il5tbnK796fQtFOwdAr2TlEv1Rkkiqk2vqdFNdQ38Fd+frRqdwOf/ZI9KG9svpde&#10;VSevgbdjcFd12QZ+X68nJdrlcwnsEWUvUwkzNhWVVl1ZSX+jDL6SXz6Bm/SYXjND+or6qHj6hqh7&#10;zH6o7Cz2kHA+Mzl9AZq0AC2qmafNuumtFNd7Ur30zjnOSyPnPxdCD/8E9bkz6B1ye7E0nhBLo8VS&#10;tOf5OPr18Rfx3Z+3OHRqTFS8h6Mh0fTpIyzQL8yOH/P3svQULD1thw772eEjAf/C0q3bT9qWH0/Y&#10;D8TWH09usnQbXk9f/Eh/SB5ST5DXw83tMQq4GK3AD8r9Fq5b4KtiK+Ge4yp+7uR7dvLa7WjY7RFp&#10;HpaG32FG9A45PbOoQcz54xH4ntjK/Q5Yupfe0+HI2+bndGmGiaUPcjlvtKjUUzPl79Wzpx6O1sPR&#10;+voqq31RiTatsJpqD0ufwdKqEnJ4L0d9LK16ksl/P7jqIp1ruj0tzOG8rweOp0+y2A+bRb6dfZcd&#10;s+zd5syRnBuqa+PzjQ6wK2jUlJhQux0f7q7yPkWfIP8/RA/qyB7H0gvh9J7Ox+ABZm70Lnv10aPS&#10;n0V5nFfC1adRH8HKx7n092FnGSwtK7y7qU2LYGlhNudFp8Lyy9HsCwhjji2CGg97o6+jVzNzrUgs&#10;rXxp1c+a8CmwA7qqhXrHBysoqbecYmnTV/b8LXONzZyzrnkmtOcsu5vnmSNV/VL79N2+kx68qGjT&#10;ST2HblX9Un5R7SpZhXur4hcs/QLXpEu/ENKmn7l+gmHSpvLFS5d65oqYUx3WnP+MO7dU5+D1O5bC&#10;bzg9wfuKpbPEPCGPv/To8oyHo6to0H9n6Sc+X/HZF3D0Iwz9SF1BP8vP0qDk65+pjTp+wtDfNj4S&#10;n+Dohv3504b9hfjzxpr9tr7q4q+f1u0fXz7a3794ePrr6iIsncaXwPn248wx4PlU+PaLDqD/+uir&#10;i6Od+PC1M6q5i30trd38zWq1+rfsLHnXYa9et3LW1nt7/449UOzPH0K7jsBS7dKT5159+V7qAeJp&#10;fT1nzBDv3r1zPO1oZV8f910wVb0m5f3y5stXqjNHh/m84U48rB14ddtVA4CdvFb7m4ep0YqnY/iw&#10;xtG3k/j3p8nxZ/qZ08dvP9PXZVNwVTVTt98EHaozmiZgpvr16jVp774YKk2qEEsnWxq5NtKPEk9h&#10;LZpT2nSsmV5VSz1zyi/odb2ghvASjfuW18DYFg9L+981uNpn6uVkcudwu5x01tLSOHs+J5czL5k5&#10;eZhPXoYvBf+odp1q7+mLUs4LrmDmqaqcXXs8/pDfz0zODb3P72U6+gcvSzlfV7Arqpx7nSdacJuc&#10;Eq+pelF36e1fQaMmBAZYrL+/xfizOwpNGh8SbpH+5P/ozZjQWHynifj4z9HbT7CoiDiLCIu2UDgb&#10;HBBhAX6h5ncq2I4e9bcjR8RTP8fRQ4f9ufrD0nB0aZDt3O0HQ4/bt98ftW++O8L12CZLtzN/tBlR&#10;zM+7UG2UfF0aM1ZXD0+3w8gdMWm2I1pxz8VO7nfH3LefvLGH6x4e+ynyHnHX9oSrT688/pbj5rag&#10;FNsWcNN2BKbY7uAU2x+aYkfCye+j71hw4n27eCPDbqZmWUbOI3aWlri/aWWwtIadsS9g50sY2lD/&#10;1F7UwdPaCqtV3l/ObP4TWFoMS4vQpEUZVk5Il27GJk8zrPoxPX20aXkee2Oy0whyf/pR8sY9yaJ2&#10;eZe8gvrnnXMR1GRC4GiYY+nNmGB8pKfpOTFzemiXhR7ebVEn9ltS6ClyjjBme+Ms9zZnQJHTi5vF&#10;uSlWlIMvSnqU/P6x+ApLn+TfsfJHdz0BT8vI85/A3SI0bM7tJGq40cy2hXM2QiS7FpI5y5S/z9n5&#10;9qSIWdqKBs4ifWcv4OnzmibOe2q04rJ6vKa1VkANtaah1RrYa/qeOc7edvobPfjy+/DkD0wz84S3&#10;B22qq1g6Ri4+hzaVt3MZ3q2g+bSvRDz9BLO+wKxfltc9LIWhn5fF0jVYuvqHLB0bgqfo34FBzgSF&#10;0wMjsJT6wcTUguv3i6WLvLfzj8JP6VFxdA0ur88rx/fqUvHSG1/0c3hDOtlpZWqjX8njv5LP/0x+&#10;/6v0KPEbOb1CelTxNzToX7j+hZxeV339j58/udD911VqBHN4Tafo5YyyzwCO9sDPLnRfB37Qzl5m&#10;bNGi2m/Sgi5sgmuvOHOk7j3nUr/5YJUvmUFr+GBVcLTy+Rure9XEzFcXflK4DHudhxRdql35OtN+&#10;AA355s0be1n3gpyXM+vhaDd1gA52SMlLOgQ75TlVf38Mljp92i2WiqP0rOBnLzUD7TbRmcw613mS&#10;mul0bw/n2Pdwtn0fe6N6OI/ZG2Iq86DT6FPt3Rv90IR2JNdHn45RY9WZzzpbTztOJ9Gljqfo1mk8&#10;VdKm4ulUmwLdiS4VT0dbXsLRenxX9exObaAG+4b6KiyFtyPvNafKHgDmm3Jus289mrwqjjycPD0D&#10;nuZlsXsfphbD04rHRVZeyBw4TH1KPBdP8ZBrL0ptPj3iTDROeqpVZt23mrwse5bHXv3sDLgKW6nD&#10;lqThF7x+ybKuXLDUC8wwxjGfT51U/afYwGCLpfcUG8Su/UB4GhQJS+OYg0p0ER1xFpbG05OKQY9G&#10;MrsUgVc0lPw+2I4dDSSvJ89Hix46TBwJJILswCFYui/Y5fQ/bDlhf/r2iP2fPx22b779HUvZwbw9&#10;Ksd2KKKpdcYomP2kx7QrzhM747Kog3p4uivmnu2KZubTBbyMTbO9cfc5UyTD9sel236+3sdr9vG8&#10;Yg+a8yd4uTv4pu0MugFDr9sO/2u2h68dRyNuO44GxN218PMZlnwz0/lL0+lb5xcWu7PyysrwSDzl&#10;3zPsfFkHS19UwdVKaqflVsPuUu0zrS7Ns8pi+PiYv12PYSkhpkqfKlQ7rSr1xNNHuVbhWJrJud73&#10;rYyoyLvPeYo6T1s8RZ/iScpNOU9tht2iSdH0pvCxRQVacggzUqcOokl3W+CB7RZ2dI/F+x81adPr&#10;CWH4opI4k4TdpemX8DzBTliq62N4WqRaKXx9AjsrYKnCMRW2lvG6YmqrubA0/UqspSZH8f+ROHuQ&#10;Qt01PZO6ajH1CWby6NnXwc+XNexwf0aeX93o+lFFMPZRGftNnzei2Zvt1as2V8vrZxZpEA+UPKV9&#10;eE+1Y2SwD91If2qYOVN5ldQXWqZHL5b6ePp7lv4MQ6VJv8BV8fQjXF2Bf65WSn4/M87+KXSp9uiN&#10;oH8H4alY2j/EftCxGfb80c+Hp3Po3WX05Sr6chW9ucp7KNa4dyyFmfpchVj6ZR5dDD9/cYEWlR5F&#10;h35Fj/62jgaFn1/Rp7r/M3m9+OnYif6UJhUv/xnSo+LoZ/vHL1/sb9z/srpKr4veEzXSGXL6Xjgq&#10;frZ09LizSN35eeTzzd2D7B/ts4aWbqttarOK15yn/eKtFdW+trL6JqtsaHZnHVTXv2UvFPoT5vbx&#10;PkPK1Qn16idho2Y/u2DiB3L6ZnpR0qID8HOQEEv7O6iXUitVvXQQvTlEDXUIzTmI76rfadFWeEqP&#10;H6b2470aaZNHvxPtiRalpz/P/r2FoV5PDPZyFjNMhadzvZ3sfWr31EnRnuo9iaWOp/SsVCtVri99&#10;OkNvSuHJ73nMy1KX38PLsTZ8/W30/xWt5PotDTaOJh1voZfViP//dR2zVLX8DqXj3eb8Y3h6Fr98&#10;yjXOh7h7Fw91Brogh9ysAH1B3+JhHv3YLM7wpU+MJq2DqS+LyfNz0TkZqejQe/Y0J8Oew9eah/RC&#10;stKsCr6WsVs/7/pFy7l6gV3N5zknFF0KPxPJ6+Opl4qlMbA0hjpodDA+/rB4ZpcS8d+ftQi4Gspj&#10;IQFoUv9ICyT8z0TY6VNh6NJAO3jI3/Yf8LN9xIFDsPRwkO3dH2q79gTZ9p1+9v0PJxxH/+M/D3E9&#10;uqlLPQzNhZ+5tovYHeeNeK6KhByYmuXRp/D0p5i7RKqLPdzvi70HR+/bkcRMO5yQbofi0uwgjykO&#10;Ecrf94TcsJ+Cr9vuoGu2O+Cq7fK/bAd57Eh4ip2Kvm3iaMjZNItKZj/UzQd2PTXb0rIK7eEmS1UX&#10;9bIUhr5Ek4qrtdVl9PF/x9Ii/p79jqVlj8kNisgNihW+XhTXQnmj4O5DuEtUFdLrf5RF7p9pTwsy&#10;7Gn+fat8eI8zYth9d4d5TvpSdxPp8UcGOJbGnzlkkcf3WvhR6qWn9luc/xHO0jrGLNtpzomJZEcU&#10;PX1mmB6R6xfDSDHUcZT7EvRnOSytfHTPGzBVOlXPwdL8O0n4Pti9dzmW/OWsPUzlfMfsXKt6jH/h&#10;yXOrIY+vr2F3Zk2rPa9mH/TTRjejX4FWLalkB1z1G3ta+44dm+woekvvo7XfnZnX18XZIO2efU2a&#10;e9LZztppMjfh6bGrD7VCH11++VWuvlrp15UNtJ9HmzqWrqzD0rVNlmpHyPTvWKozR9zZdz6WUjMV&#10;S2dg6TyadAWOrsPIdVi5hhZViKP6Wvm7wnFc9QUxFH5+XVyzr3zmL2hQxa9o0r+In+Ip93/7+Jka&#10;6Ee46eHl373a05PPfySv92hRH0f/6+vPsPQLLF1z/qqFiUm8R+Tx5PBt6MCmVs5KbW73BDrzHTXQ&#10;V2296NFOq0KPlrxotMKaV1bwjH/fr+kDNrazl/uD1bx+z5ksePTpS3XCwH4YqTnQSRitPr1YOoLm&#10;FD/lA1CvaZj6qGqqXTBSZzb3wdo+evndfN2J/uyDm33cS5MO8vwojJ1ENw/A0uE29erx6DNLOtnV&#10;gXepxxaH+jwBSxdgqebrF/o0X889c6azzEZN451SyFO6qUs//KsuVe9prpPXdKBR0aXSneLpeBva&#10;FD2qGEGjDr2vpw4LV5s1B1DP7pRa68YD9fRhlqWcpS8UAdPC8R0ms4/ppmfX/YN75PwZeBMfwNC8&#10;h+z/4awL6qHF2XgZizkLs4p+/uNcvKXUWu/fZkdUKrNPD+wFGqiaPoeiIoOePizNu0aOf/GiXYhg&#10;ZvQ0PWN0qc4siUOjSpNG+IdbGBEeyD6SoFj89/hG4eb/5es8vKqws7W9/5xvfZOeGDWxVwRBRAWl&#10;d2zYKSpN6b33ooIVC70joCD2rjgmxiQzydw796/4nvd3wJiZud+stdc5HI5EmOXDu/d+995bfZXT&#10;B/F8F/1+fKTE1q306unhr1rtZ8tWbLblK3xt9Rq4un67LV9J/375Nlv63VZYutk++2yjffLJBhcL&#10;MHWaVHo0zMPTBZauis21lTE5tiIaxn7MUti3BvatZ0ZpQwz7RhU83xSbbptg6Saee0WdYA/pcfOK&#10;SLU18HJN0GFbE3jQ1gYegKGJtjEo0TaHHDL/sCO2LTLJdsYet1A0acyBHNufnGOHjudYamaBZaPF&#10;CotLXc20Di9UawOatLHGRRvPm+uYj6jR/adCtCn5QslpdB510AJ+pxFl+SesrACdqSjkd1mRJ6oL&#10;qceoZgpTxdVavFK1RXimxFKivkhs5c9n0UdK3c+MPfk+mnM/rIynFxVBbz966waL9F+Hr20DN143&#10;WiQRF+TDHYNAx9IcWFoES0vFyPkog6PlOcfgOCwlt/8QfFyDJ6oy6zB7arltejCaueMoO0X9Vbdo&#10;q3P4PQ1Lq8nxGyvbyO8v4DXh323zVfJ95fkXraHpMky9YFW17VbXcN4am/n8Oc9tUt2C6sEH1X2N&#10;2h/eUrdHv5d7HT2e20/Tjqf3qGHCudkn8MWT27ta6Xye/wqmSpOKe8rLZ6fUj8eTqUCbTo7Rrx/D&#10;L+C0KV59WDqkXv7IpNvZrBmpe3D0AbrU9eOV28NNeQKeuJBPgBye/94Hls5zdA6Wv7lPHo8GnePv&#10;oMe/oknfwdCfXjy3d3D0Pfz8+dVz9/j+1TP79Q3akx7TL6+f269zLz15PUx9/2rO3r9+Y29fvHRz&#10;TzOTU8yAUUdmv+uNvhG72j1kF6iHniWPP0O0wc929hO2dfZZE3Xo8rbLdqqi2TLLGy239owVkduX&#10;tpy36rOXrPl8J7u52aN/Bc/pPEulS6cG8TQR2p8v7/0E7NQdkmG4KP2p6EV3ip/deEu7yfn1vIfX&#10;dCtUu/TVrx+mRjAKZ8dvsEul8woc1b5R+kzEFLpzpp95z7EhT4wO0mPvx1vfx84nPPaw9D5Mvdvb&#10;xa7RazYDU6fF1KtXqJmqByWt2kG+T05Pfq9aqTjqogt9eh0dewVNeqmNeVPyfBgqjg7r4068VdQA&#10;Bs7jWe1oYW9/A7vzcizvML4jfNuhQfjp4/a4Wc4j+7mdnISmzMhkRhp/Ijohj+en4Gt+Jv/+SkvY&#10;haI6Kt4o9E4pOX0x+rQUdtbB59ps+slo3gry/6Jk+gj7Ephf2suuKDTmJh8LpVYasxN/PhEcsNOC&#10;6Cft2EIEiKWRjqfbtoSY72a8TsQWPzSpvzga4cJr005bsZL+/Pebyed97bvlfmhRX1u+PMiWLt1m&#10;ixdvtUWLttiXX4inm+wv/3fjAko/yu1hZoQ0aQ56NMdWxeb9R5aupK4plq6DlxvoFYmlXoQ3LPXm&#10;USzdhE71ihRL0az059fgHxVL18DStTv22/rAfeYTfNC2hB627fMsDdudYbEHc7k5mmeHT+ba8azC&#10;eZZ6+k919Pha6snxYWgbPBVXF1jazG79xgpmzkrI3YvQm4UZViEW/q8spV4KTxXaDV1XzFyUC/II&#10;tG1TKXNT1AuqcripTa6fc5gaJrXTQ6Fb2aewmf7+RksI9MHX5k2tlMdAdn1t98KL4WOJkdvZSRNt&#10;p9CXhehMx1FqpGXK7eFoRW7SHywlxxdPa/JT+D2ehK9OPjp+1x6OZSdODD0w5prT0K+57HkoZidB&#10;SQO/N864WumZRu7et17H13CZuvFldtzB1eYrbp60vpE8H5aeoXZ64Tx3MC/Kr0P+epWdHF3slOud&#10;IG7Sc8brQ65/Gy//3an7Lh7NoNXwk6pO+oGlcPT1w6cux3csJS9X3+lPLNU8gFg6Sm12Xpt+YOk4&#10;s1V/YqnHiy8tusBS54eCna7HhR59gedJOb30qDj6hr/DG7F0Pt46lr7wsPQ5jHz53H6Gm+LoAkvl&#10;f/o3lr6es5+IN8+e831SexjD5znMjD0+J8dS8vmLV3vRpF2wtMva9IjXqYk+fW37VStuOm8Z1FrS&#10;Suosu7rVChvPWUlzu1W18TMn92/puGwdF9m5h8+0rxtvE7pTe/HFUsfTYfpRfKwdz+rTywM1QN2z&#10;F1Z6WNrpWCqmOr5elH9Uu/TE0hvMM3Xjw++CqfLii6E32N18g5qodCnz8zD04Xw8GB5wLNXdpgdo&#10;1Afw9B75/izsvQNLZ9ClM3B1mkf1oJxGpZbqek/XlN97cnz1n6RNxdKRi/DzYgu7UJphZ5OLQT4e&#10;usi+6fOt7JpucixtLyuwkpRDdiQUXxIsTYiKw5fCbrs47bznRnlSsuNpDvo0MyWVuz7H8HyfQC9w&#10;a6iKWcayQtcjLkeDlmYoR0z5d5ZSkxVLk/fsY98bObv3ZtuFNo3YIV0aAku56eYXaAGbd1iAHzxF&#10;dwaiPwP8gv9gqW+w+W8JNX/mnBRi6XJYuuQ7b8LD06UwddmyHbZkyVb79lt6T9/42RdfkOd/KpZu&#10;+BNLpUmXhcPQyFxbEYUejc79M0ujyPEj6UHRh1oDHxdiHfn8RmlR8ntvRYxu2nv0qRef26R8PzQJ&#10;nuJ5Qouu2bEHlibY+u1xtnnXHvMP3WeBUUcsOD7VwvemW9xhWHqiwA6nF7AnqthO55fSfypzNdPq&#10;8jJrrIantZXsy4ep+NJaa6vYYULuX80tg0r2b5dyuxB9WUm+Ln1aRq5eln8SXUpIlxby+4yoIleo&#10;JoeoKc5hHiqH+dIc7urxHI7WF2fBUwKWVueha0/h/Uzeaxn7qGHG7rQjsPJAmL8did5BBOLHCKSH&#10;GECdxps7z5v4/9SPed8wy4CnBWn7uXV7xCpgqMvj4aUea+BnLTn+QtTB1Dp4WsP7StIS2dMYT602&#10;nsf91FCp4+aju5khrUcPtaA72xovWUfbdTt/hntPLZ3W1sr9i3M8P9dFbk+u2UQdtQG9ymNLG/3m&#10;s7y3g3tw3FPuu8EcTx99oV7PbL5uQCsvvwNL71A3FVMfzuDPXGApLBNHXz96hnfzqcvFVeO8O9/D&#10;Vx9fcXucXr20KSxV3dTd2xuh94Q21Y7727fo3atWept8nsfHaFRx1MNSfFDzmlQsVc/L1UYXWApH&#10;3z58RtBTkialzvDD4yf2Hob+LIaiN399/YJ4br/A0l9eP7W/oUvfv3jM40viFXylDoCGFUd/ePnK&#10;npPf3xpHN9Mn6u0etJ4u5m/7x9nNMsoe1gHqnt3cT71hzfgims93WXXrFSup77CcylY7UVBrqfk1&#10;lkW/r6i6xYpr27hr2G4NrdRW2vDmn2Xv/oXL/O4iLyefV09+Cn4qz//AVNgqX9MAWrNPWpSe0nX5&#10;pqilXuPxBh8r7++Ho6qNyvs0pl5Tj7z49OiJO4PK46mLwso7cPSueDkywBz9fMDSh0P9jqGPeJ/i&#10;Idr0PjXWe/D0LhyVThVbpVNVL52kRyWWTnSep9ek/r38UOottTuWDl+Aox1NMLORfJ59zme413SG&#10;fdNEL6/doJ/RRXTSx2jKOm6ZceHk2DstEg9nXHisxUfE4pvmNt1eZvuSU9x9O/lUjiYesPRUmJnP&#10;/rci+vzUTqt4LKWnX5hFjRVNUUIvv1T9fWoCpXC3MOkY3lPtceaeSCS9JDga4LXZAn3Rwuo5bQtx&#10;HN2MR9SHHpI/OjQAHerviy71gafEZsXmECLUfIgN9OuXLffH8+Rt33zrbYuX4iX9HrYu2WaLvqFW&#10;+vUW++pLP/v8Ux/75C/e9uknPn+wNIx6qDgaIYbmwdB8W62Iy+e5J89fHqUelIena6LSbDU9ptUR&#10;J9Gn3GeKzoClp4gs2xSTiS7NIMdPJ8f33BtZKx1LPr9m5z50aQIsjYGlkeazMxZdmkCd9KAF706x&#10;sP1pFnU42/YdL7CDJwssOavIsvJK6D+VWnFxsZWXcOtJPb7KMufxbatFn9bA05pKohSWFsPSPH6v&#10;SZvSz0efltFLKstPo9dDFHg46uEpmhSO1pTkklPgS0XP1lIfqCK/r+K9NdQHaqm71qJtxdOKdPY6&#10;wbbMxEj204RZ6u5gelKReKCiXCTz8b5wf4sP9oGlvnYClmbC0qL0RLwCx5zurC+iZi79CUfr4GhD&#10;8UlrpJarR31cg0eqCtYWp+PtT95ND4r+VcoBakiq73JDrKKO/ps06QU703wZjl7zBD2mjrZrduEs&#10;O+zP97LT/bpjaU0dN/Z4bx1atYHPt7ZwI+NcN35GtGgvN+T7b7k+1PUreHj6NYd+380pKd9/MP2H&#10;JhXXxNI5WPqKxydoRtU4tad5offkHm8y3ySeok+lTXWDRPv8x0fZbyKWTsFStKnmqp4xN/WUmqm8&#10;VYqn/Dc0B+D6W7BbHH+lR+qkyu/fPoKDT8jZHz21H9CjPz5+ZD/he/oFjv6NPtLf4OjfYeZv8PNv&#10;c+T0sPS3v4qtT+33t6/st7ev4esLe/cSHUt+/+b5C+a27rF7EG2ODu26Rg3kBvud8Tr09U3atevs&#10;s77QY23n+FnqdxO/jyr4WRawCyGzoN5STlVayukqZiTqrZRcvwp92thE3+kMv+PI9TvO0VvquMSO&#10;E+qd1D/lidINPN1rnibu4HlSuJlRsZQ8/gYMlaf/cnuHi6t8rP7+BNp1gv1SU3hRF/r10/3sGxkb&#10;tsfjI8SwPRqTFh3gnj2PcPTRyCDB40csfUyu/1g8haUPqZs+hKEP0LOzxB1Yqrxf+tTTe7rsevg3&#10;L8NP6qDq38tj6nQpNdFh8vjB9mb29GtHXj27SGvZT1LDnqcq9jkXWSde8Ouw9Hwe9+4OxHNreTv9&#10;H7RpRDz+zgS8SZEWEx5lu2PYvbx7DzeYE+0QLE0+BhvT0iwjQzd5Tlt+To6p95+dnuFqAJlo2VPJ&#10;3LY/fpI9qfA1mVnwRLRvwm52ONNX2sacEywN8PLjXgkz+dtCYWkQHA1ws0yaDQ2Ao1t8Q2Eo/CS8&#10;NwXTb9qFD8oT6zbsoi5KHr/Yx/mevv4WD+kSPzgaAEOV2/vZl5+Lpb726V/o53/q9xFLldtTF42E&#10;ozH5tiauwNbEFzqWro4jz4+Fs9GwFG0qnq6Bkwr17dcR68XOmCwiE4Zm2EZe2yjG4o1SrKW+uhqW&#10;roalqz9iqXdQjPmF8HOOPkj/PtlC9p60iAOnLCEpx/al5NjR9HxLzy5yO04KCwvZiUz9pBjtCU+b&#10;yfdba9CmjqXSpWIpt0ucLlXNVLr0f2dpeT75O7pUPK0ugqF6Pxwtz0W/5uK5QMvWwVJpU0V9Dn76&#10;E/st/1gCeTf3R2BoDs/FPEXGIXYkxnHXOWobO7q3cz8myrLJ8UvxQYmfC+z8wFHqto30w5rwFijE&#10;WX2uGs2qXn5e6h6+7h72kzPbf2qepZXUSuvUd+LeELXRdv59i6eX2rt4vP6Bpbrz3MS//1rep2jk&#10;Pa3t3XYGHdt+Fm852rT7On2nPjTjAPtIbjCfT74vBmrmc/omdc3b9OzFNripUK30NRx7+fDJB5be&#10;m2epOOoCFs/A0yn+vOcGs+eW0wJLb9F/0j49zdmLpZpb8rBU/n/57tGj8FOhfterex6ezpHf//AY&#10;Bj59ae/oNYmnPz5+bO+pkf7qOPrS/k499Pe/viL0HL7OPXMsFVf/8cNr+/2HOfuF97x7Sd107o3N&#10;PXuORmYnyzDesD7qyHhC+3voyw3dZv51ym50cR+AGvPZji7ujl61On6eYmlh5Vnuj9XZscwyS82u&#10;tvyyZquuabOGxg606BVuBDI7Sp//8oVOu3qR2XtmnJSnqy8vD77mmG73DTIvNOxCPSR5pdRf0q1m&#10;x9JzHpZKm6rPf5vd04ppZvgVM4P96NF+ewRHn0yM2lNCPH08PmRPb/I4NmSPRwnxlHrpQ/h5H83q&#10;dCk5/p9YSl3Aw9F5lt6ghkoP/zYzpLfI7yfQpeOX5RtVn17+UnJ8WDrS0cr8qac22n2OHf1oUvH0&#10;CrMzF2DpFTgqll5G11QnJVKzDGLfSAi7QT26dBf++Z3b8H0Gcts+ItL2JiTY/j17LHHvPpjK7qbD&#10;3KRPSuJ2Tyr3fFJcPSAdjqbRu8o4msTeC26cp57k3yD7SNG3B2K4s4xXIJKvt8OH287e/hbot4P9&#10;e/jvffE60Zv33hBgfsyHLrDUVyz1DsYDtRMvaRA9pyBbty6I/j39+hUB8HOzxz/6zSb7+tvN9s3X&#10;/h6OiqVfbLEvPvOzzz7ZDE83f2Cpy+/RpCuixNICWwtH1yYUwVRpU+lUsRTtKm0KT1dHiqWZti46&#10;az54HpnhCfr868LTbF1Ymuk289qQE7YyBE9U8AH6+XtgaRz9p2hbvyPCNgVFmm9IrG2L2m+BcUct&#10;KCHFdu1Ls8iDGeT6mZaYkm3HM/Ms83S+5eXi8c3DX1mQR15eyI49aVNYWo0ura5wmrSBWrVy9sqC&#10;U/g1M9Gi+Ij+oy5lVz37TcoLmH3ivWX87izBV1qEV1+37PPTqVniiapEj9YXsx8F//85ZlPrcvAt&#10;oU/F1IJU9uqxF6804xAz9+x2OslenCN4kvEynTwQabmpu6mz7nc6U5yU9myCnWKqPpYebYahzaUZ&#10;Lhr0uWJ0K7l+6Wl9PWZOTySyq4+/CyytyKdeCkub6s9ZUyM+fXL39rZOu4BuunoJzw75u3TpFXTp&#10;lUvcd+N5Izq0CcaehZ3n0aKXef18ey+7i1Q/1T4pT66vnffySskbehuWiqezU2hFfEpPppnj5FF8&#10;E09fkFuLf6pz/itLZ2HpHUIs1p5px9Nx6VPt3dM+O+0QYXYJXfr8jkeHyqcqjspjJd/qi/vyi6JF&#10;VVOY16ZiqTTp+2ev7N0T+vR4n97hIRVLpUnF0d/I4f+B9vz9LSx98wdLf+P5f/04Z//48Y3rPy2w&#10;9NXTZ+62yfgod5+H2cVCXj/IfIG0uu4H9vVM4KMfs86rIzCVn2cH96vO4YeiplJUeY57BvWWW4Y3&#10;rZU9Ju3sM7lI3/4qfgl6VL3SuPSuujvxUKAru9CcbucTub5qpLfxrU7DUzFVLFVffoSaaS/vVY4v&#10;PerhKPk9DL7F+2/19zmO3hkapEc/aPfg5H2xUtyEoY/QpIon4imMfQpbn6hmSn5/f4B+E8xUbu8C&#10;TfpAmpTXpEuV498l51eer/lRefUnrpx3/Sf5oRZmSBe8+sPnW2zonHSph6U91Eevn5U2had4v6/B&#10;067GcuupK7XeqiI7h3c7PDCMfDvYYkKjLTYUTxL5d5h6Q9Q1I6hzxkZHW0wMM/GRkRYREWHhcDEq&#10;KsZiopmVR7vuTthrRxLZt3c0hZuUKeyhYsf+seN4B4/Y4Sg+HxZhCUTMLnr5WwO51c6O/c3M4fsG&#10;2hY8owu61Ncr0HzRpo6jPuT03iG2ccNOW7c2kH79Dvr3223Fqu2wlB7T0i32+Vde9ukXG3jcZN98&#10;tcBScvwveP45n0eTfvn51g8sXRqRzx2RAlsWXWgrYotsdXwxurQYpoqn6FPy/ZXRObYSf9SKyNO2&#10;BIYuJb5zkQlfM/hcuq0i1uAzXUfu7zxR+KXWh6WiVY+Q7x+kbkqOH7ybXD+Ovn6Mrd0ZbRt2RZtP&#10;aKwFRO+Bpfu5T3KYXD/JIg6m2u4kPPsnT1tqeradzMxmTxL9PnhaRB2ltJxd0NRIa+rKrbauAv96&#10;qVVWsAuFnL2UXlIJnCyFp2XwtDwPFhGVcLUav5N69dWF7IVWzZTHCnqFBdR1crTrJPmAnTiyh/sw&#10;7CHJPo4GZu9UJff4yP+b1dtHs1bC2XJ2l1RkHbG6PPL1PPzE2fSVsg7C1QNWeeoQ7DuMLj5KDSGZ&#10;GQL4qShL5WuhR4kmRRW6dD7qy6iJFlJ3R5uWZTNPmnHE8k5SVziBf59aUXke+3DLmfeqa7UzDWeo&#10;l3bgrb1InZTeEhztvDKIZ1E81b/rXtN8eCf1vs5L3dRHuanRJz/UsF3htSsXeH3+3/7IoFiChwn/&#10;/kAvPRhy89npx9Q8mUm6yS4mdOTzWWlUfKWznnhymxonPHR3SGGj55FeFDn7DJpTc6K6Yaq7y9q5&#10;r/slw4PsVB3Cf0WOf5f3zVIrfcTjS7Sp8njl86/v4xmlHvpxqFf/Fm46rxO10fcvn1AfJbd/9dTV&#10;RX99rTrpc3J4NOl86LlqpdKk//3TK/ufX97Y3394aT/D1Xdwdw5t+uDBA7tLrXYcvg9Q0+0fQY/C&#10;/zG+32H6ZL2D5P7E4BA9uoGb1FPp2aFbFb1Xuf1EP7/vah+5+5Dnlgg60/nsyePHyeE1v6T5enlF&#10;5XtSqG6q98zAULF0Gq7eol460UU9lZ6/+vPyOcmDr569ZprE2Yl+evUDeEOHetlVg3+UmYL7N7m1&#10;x86qe7BVuvMZ+vM1+f1fbw7Zy1sD9mJqwJ5NkM+Pat8omrOPOfq+q/TzqY9yD+9unxjK6z3X0KWe&#10;e6P38fTrufPoo0nl15c21cdi69hFNOl5+vcd9O078EMRY8QwXO1pqrXrtZXW11Jvvc111t3Ix3VV&#10;dpX9T53VZZYSxk68bdstSTl9RBQ85U4Sc0ghu6IsVBEcifeTu8DwNSJI90XwhAbpZlM495vYdR8R&#10;ZwcTEpkHPEKPKtUyj51gRz611gNJdjCG3aN8zT3US+NCuNOO3t3hu822em+1LZsCbPOmbR6Woku9&#10;vXagRcn5vdlV4hVOXh+GJg1j9j6EfhN9+u+3w1Dqogrqo199u9U+oV//fz7xwkfqa1/C06/J9Rct&#10;2kE/P8jFom92/MHSyP8/S9fA0lX0osRSxdIYvP3zLP0++n9j6Qlbj19/AzwVSzdE4IUK2Ys/6iOW&#10;BkXZevyz3iEx5k8NZQe7BHftOUCuf9TCEpMt/uhJO3w8y1LSTzuWnlpgaREspcdXQa/Pw9Jy7pOz&#10;ax9dWlacC0dPUb/2sLQUzSmWlufiM/2IpVUF2ehXagFEOb61gkxuvIql5COph7gFenQv/jc8SuT+&#10;dWU57Fs4DU/Zh6o6ag61zexkHlOsPj/VxQJPq+jX1zALWlV0jPpBkoefFR5+NvK4wM4Pj5XwFK6K&#10;pbXk/eJpRS71hKxjVog+zk+jfjrP0rqySvpO2gvB7oh6+hywtJW+U/u5LjQn99wv9KKRbjhOXr/C&#10;XfdObmjSQxlEc2kGX7uj3A4OPrfgOR0hn9U8lJiqWSj1jGZuPXT5vnbqi5ni6Mt7aFIeFdoh9UQe&#10;1Cl89pMelmo3tPbvaa7J3SwZZU/UGDc/4enETb4+HB0lnxZL78FP8fTx7B8sfU0+7zz3CyyFofLh&#10;/ytLxdGfX4qj/8JS5fdiqfJ5Hv8+z9J//PjC/vnza/vtx1f2y1vqBLxvDi/UvXuev+8YLB2kpjvA&#10;75Ah6hNjfE9D1HbF0v5BODrErAGPI8Qoz0eIUX4vjfbyM+1lhxPf1/T4TdM+J/lE5SXVo+Mnvns9&#10;iqlDhPg6QsyQr3sCbYounaQWqproOO8fgafDxBjPx2HsmF7vxQMKA6cG6TfBzJmRYe6WjrKX+yas&#10;pF5KTVQsfTnSb3Oj1ETHul2Iow+Hdf/umuPobC87SODpbC8fE+LoDOyc6YazfHwPvs6wC0V9J9fH&#10;18wTHPXsN2H29OI58vsz8yyFp+1iapsNnZ1naR33Tuqr4WiNY2t3Q43dqK+CqZWWFU8OH8gcNiw9&#10;GBVL3TTOMTQsWLOcnpn4MLgZ7lhK/317MJrVw9SIneEWG8bO51j2De89ZCdgaGbSSWZY2N/P8yPx&#10;3AtFxyaER+CD4s+iS3fQe/Lf5G++G/3Ne+NW27Te37zWERvI9eGpt1fwPEdD8eWHoknVb6JPvzSA&#10;+VB4Sa/+K+LLRf722Vd+9pfPfewrOPrNom308cXRQHpRO23JYk8swHSpY2khurQIXVrs0aUJJWjT&#10;eV1K/XRVjPpSHm36HSx1AU89LE1Hr6JLCadL0abrmX3aQL9/IzzdGHkEruItDUGXwtLVO+Pp6cfS&#10;h4oi34+0DfBU2nQLdemA6N3k+wdsZ8Ihiz6QbAeS0izpRJadhKensk5bbm6uFRTmW3FpgZVTH62q&#10;LbUa5vSrKou54QFj8bQVw9FicvgS5e459PuYZ1IdVCyVJnW6lPfJX+pYynsL0aW5cCszhbvbB+Lt&#10;6L5op0/zMthNA4ub8PJLlzbhtaon96/FK1Wbq0ixhoIT1qQ+knJ3cvimYulZ9CrRUMHn0J7N1eTz&#10;REtNhgs91+tOp8LY+jJ2BJQwI8cugUp4rb9z8Wn2WGWexH932s2IVJeye6C6xZrpGTfVnbN6ekua&#10;IW1t7rTz8PTKefr0aNNLHex9g5c9N7hNNMCOeDg5Tv4qVnZxd7SvS359OIEO1WvaGz3Ke7T3RExV&#10;L159KGlScfPV/acuxNMFpj7FMyU9Kt4+gj96nzipu/S6SS9ujsNTsVSv6blulUq33iOnF0+fSI/O&#10;h1gqr5PTpPMMFUc/sJR8/h261MPQjzkqXfrMsVN6VLVRxW/UTaVLf/sBbfp+zn7/ac7+9uNre0d/&#10;6hm11lu3btnU5G32BNJ/o/4wzC7VsakHbg+LPu4bEkv52TC3NeZqFJ4+2gQaVveqdFNFN1Zm+F61&#10;R3oWj6rm6OUlFS/lue8ltNNEHF3grD4/Tc10gafK86fEU+lTuKmY7OnndpPy/wE3az98g92j3ex8&#10;Ije/OdCHn4o/gw6+hzZ9QD7/cJQ+/RDcHLhGDt/J7rsr5PXcCR1kzygcfcDr92HxbA+37buvwEuC&#10;r6m66DR1UdVG3WswVc/Vu9e+J7Fz/BJzo5fb3aNeG53XpsPn6D+hRxVDZ5udFhVHO6vK7Gp1uV2r&#10;rXAclV7tbaqzcmqfibD0YCg78qht7o/dww68eIsMi+O2ZzSznNQAAjXnGUy/P5i9+NwX4WOnTedZ&#10;mghLUw6gd9CkOTAh53imnU5OZz/+Ee4JUzsIDrVd/tvp4W+zbT5bzW+jn3mt3Wwb17KfZLWvrcN/&#10;v24Ne0rWsU9vAzuc0aPr1oVQHw3BT7oTP+l2aqRbqZHSU8Lv9Cl69ItvxNQA+5JYvCQQf+nODyGO&#10;Lia++fojXUp+/z35/bKYYlsRB0vF0d2lMFX5vnpQBeT5qqXikyK+j8PTH4u3H6Z+D0+V43tYyvwo&#10;Paf1sHQDsZHwco/H0KeHyfETHU/XBu+1dcr1yfPXEeuDos1rV4zTp778bLdG7aUftd/Cdx9mNj/V&#10;7TM9fhIPWiY34rNzrIiaaWlJPnuRuZ9Hv7DasbQEltKfol4qXVpMfi+WFsPSMjSpdKl69HVF9JGK&#10;8T2V432nHqD6alXhKdjF7W3qOjlp3IE5wu+/fTHkE7GWfky3mNGYp8nRYXGDvoZmorLpE6FNa2Bp&#10;PSxtZqaqxdU+9UgvqYxaq6IcvlZIlyqfT+euXxY+rix6ZdRJ+biJ1xsr0ngfnoEyPFql8J1eWEke&#10;PpAcfb/Z7OJjx0sB957Yt1dXRZ+jhv0ltR3MgXWw1wUPDjOkZ+nVS5OKpaqjXuxg3zv1u4kh2Mg8&#10;p/bsjcDMfvGVR/F1GF01iFYdQWeJtZ6dfOya48/M4ouS9lR+//rBM+K5h6n36D/B1Gd38KAusBTm&#10;PqP+qTn7GfJ73Z2fRJPqfr3bY4K2XbhBP8t7H8LRR+jb5663hB4VR6mJiqML/PzhCf4nBb2mt0+p&#10;l86z9Ff4qJzeEx6OiqXipvTof7974+L3t68dX39/98r+62dy/Hdz9iuMfYOf/94MHtib/AzGJmwY&#10;xo/AztEJvAe3Htg4f//Rm9prPcFea/pzPE6S808QkzB1En/XDLUP7bSeGeP7w1OlvdTi6e0xduKh&#10;T7XLRN579e8H0Zcu90erqo9/k/xf/HS9JPSpnt8i13c8db36fj4HaweG3WvSqkPK/fla6l/pa8mv&#10;qnn9qZEhdmkPs98KD+kYHqcR2Dl6hX333GBCjyqeEI/J8R/1X+dmKLl8Dxr0Buwkf5+hLqpHzYoq&#10;FvpNYqdy+cFzzTbUDjOV16NHleMrRvVxuzjKjRPHU3ymbQ2Op9Kgl9A15/GWXqLm1tVQ5fL+hnTu&#10;YW7bZrFbt9vByBhLhKVx1PWiIxPY1US+v1MsDXY7nCODmKEP8uT44byuPD82LMbp0uOHki0zmd3D&#10;qfT1k9LQpsfZj3+QHD8WTYp31HE0gPweD9R6GLrKx3F0/So/W7tqi61ZvdXWrgmw9et2wdEwW7Mm&#10;hBppMCzdhS+fnH3pdvvsS1/7y2c+aFFyeunQ73bZ4mXBzDvt+hCL0aSLvg1CpwaR7++0hf99F1UI&#10;F4tsOZp0ZVwJLC39M0vjYan6UPBUsSw+x5bB02XwdBn9+39nKT38KM0+4TslvKKTnDbdgDZdD0/X&#10;h+63DaF7bf2ueOqlcUSMh6XBMehT8v2I3bYtco+FoE8TEqmH8PNKTsUngac3V2zJJ48vhqews5Ka&#10;qVhaXfWf6qVZTpeKpZWqk8LRxlJuQJGzOy9qWZ7jqXym5a7/lMbcRYplpRxy+/aT9sfxe5B8/8g+&#10;7skedTwVSxvQjeJpHfq0Lg9vU+FJx1L1ksTRtnLt9J9naZnqpPSeyuEpzGytgaWEh6ULPE1Hv1KL&#10;LdfOQObmYGlx3il2Q7MPm++3KK/IsbS8mN3XFS1WXy2enmMHIXl+LdqUaGm4gC/qKpqU2cfWywQ+&#10;RWqj2q0/ST10rP8m7KTXRL7vdpgOoEu72Q8PT5X/K8RQfU5cvTOpvtPHLMVbOs/RF9RNPboU79SC&#10;Lp2mBgon78BX7dNz+0nn/aSadbqlXH+EPf+w6j75/cO7zPfDT5fb/wtLxU/NhIqnLj5i6d/mPHVQ&#10;sdNTK13gqadm+s+f/moKaVPl+b//iB/q3Wvye+qlaNXXz55Qw4D1k7pDwveLrhyDjeOT3GmFpTf5&#10;Hsb5noboSfXD0iH06RR1gFuwc3riDn01zx4YsVR3sWb5vhZupty5yV07ZlFnbk44fSo96nJ76VK0&#10;qvaUiKeenrynjy9/lKdPDxulR9GoYqle18fj1z0sVZ+/t9Pj3R+E09K3k/Sg7k/SZ5qmn0+N9Mlk&#10;tz2b6rIX4z32crzXXoz12PPRHpjaBU+5xwxPH/RRL0WX3rl22RPoUMfSBaZeu4gO7cDzxCyo+Ej0&#10;n22iZ0/vHp6OXhBLlefDWHgqprqePlwdaGN2tJlefnWpY+lFehrK8Xtb6qz19Cnbv2OHRfr6szc9&#10;yvZGscueOqdY6tkfSp0zCB3K/ubwHUEuv5c2VYRRO1XNdA91wOREZlDJ60/C1BT0aPLew/hm2KMH&#10;a8XSnVvYo++Dj3TT1nmWetvalZtt3UpfWwNPV6/y55FYTa8Jhq5Ej0qTLl+BLoWlS77bYV/gH/0M&#10;/+hnyunRokuWhdjS5aF8zsPSJUt3sWdPDA3Esx9I/TRwAaXUPgvJ2YtgI7o0vsRWSZPuKbVVC7rU&#10;adN5vylMXS6Wxv8rS9NsZeS8LoWfG+c56vHtq2aaTM7PXj306YbwQ+YFV73C9pkXTPUKSTCv4Djb&#10;RHiHxJl/eIIFhO+2XdH7LJaf1f6DSXaMnl36yXT2dqHX8tCeRblWzu++Kmbxa2FpLTNnLs8vRa/C&#10;xrLC0wR6M1d9G3abkKPXq39Unmut9JIaKwucr7SmGD8UXlTl8SXZJ+lBeeqmaUcT+f8NP3F8lB2I&#10;Yy4ejar9ppXo01r0ab2YimeqkZ1UTeTmzaXk/+TnzWWZdqaKmSm4KX4u6NMG9vw1VYqdmez//3Po&#10;Nd2lqqHPVVUqXZ1tOXyfWVlZloWPITu7xHJyyq0gvxrd3cjNwGb2BraS77c7joqljWjUtib59/GQ&#10;okvPNHTYxTPkhn3jzJnf5t8w9b4+evXU/abos+j1wS52YkqP8pp2mWpnlD7W4zQ5rHpMz9Gfr+7j&#10;KyXP9/Sf2BEFYz/0nmCK9Kny/BmYo7gDL+/CJPnydRNKcZsa5AR5/zSaz/n10aYv0LcLmnQOj4B0&#10;qdOh8yz9wNN5lqr/JD4u1EI/1qa/oE2lS//501v7n/dv6dvP8b6X9n7umb3jc2+ps/7wCn3N15hF&#10;R87Oshtg5q7dVl1Cupm/4y3qFlP8nbWzegS92T/A7tJBdCZ/Z1ebmP9etJ9wFp2qm9f3p+jP8fUe&#10;TfM7Ygquwul75PuaE9U+E+3MG7pBno++1K4o9fG1w1n3SGZHx21WjwpeE0MXevyqAUyT409SM9Uc&#10;vvxSV8512JUO7t7DVM3zD9OXn5mkh38HbXqb+dAp9Oeta3DUw9JX8NQxFZ4+H+mhptpjTwbUv6cH&#10;RY6vuN91lRnRP3iquVH5oMTOG001dr2R+ie9pP4z8FQalfro6AXivHxRLdRLW9gjPf9xO37T1jp6&#10;+NRI68upk5ZTO4WlzdxyLiuxlIhwi9niz+5mfKXh0XhLyfOpm0aGx1h4CL17ap1h2wPZj7fd5fvq&#10;P3ny/FDuMHlYenj3AXer6eieg9wY2e9qpeo9xVBzjaaHFbY9lP49vXt586mPrl3hY6u+97YV3/vY&#10;imXMgS7zc7Hs+wA0JnVP+ktLlu7guTRpEDk+fKQW+hU10a++DbRvvw+xJcvDXSz+LhieemLx0mB0&#10;6S68/DvpR/2R4y8mx18KS7+LLSJ3V6BTYwtseRx9ffL7FfSelpPbewJ/VELuRyw9xbypJ8dfHn7C&#10;VhHq4y/oUg9LT6BNmSeNSkGfcrc54hhx2PF0U1giLN1rG4PhKTrVC53qg071D461HTA1IobZsD2H&#10;7OhhvGUn0rgvx/xuTraVFujOcQF6tJg9SezWr2Pvh3hKXlFO3l5Knl9Cnl9BP78SjoqlmmmSJm2p&#10;yINdePTLmB+ln1SFXpV/SrXVIvbvZaXgvTiSaCmJe6hph3ELZqcdjg5xu54LT7AvD++U9knVwdNm&#10;cvImPFNNpVlw9JS1lJ+y1gr6VDU8r+b1ShhbAW/no5G9f+45r7fy+baa0+T93EyFv001hVZfVWBZ&#10;6cedty45Jc3SMthJkFtpObl4GQvYXVreQp5/hvedwSN11uX3yvGV88u/fxHf/qWz7MMkrrYzu90z&#10;5m6QTKA3p4bJu8fQZPRPhnvoO9ObnqBPrdf1qNf1XKHn4qXqoMrpxVM9So8q9LmFeqreI316Cy03&#10;A3fuwlbt1JMvX7dKFdoLpbv3k+TMT8jvXzx8jjdf86DsJ3n4zBPUR5XXi6HvnuHL59E9f6HZ0Jd4&#10;mjx1UNVCxcmPNar6+06Hktv/E5aKp5p/ev2U3abPqR28YNYAjj6nVvr4ATuu6OPfvw/nqd0+guP3&#10;+XtMo5cnmeWauo3Plt8H6p2pzjtF7+w+f3/tEXA7tPg94e6z6meAx/bhrWkXj2HqY5j6AKbqVqhu&#10;M0+Ip9RAh8VS9OkYDLxFbn6PvtGDqUl+btpBzU5/YnaYnJ24NwwbR0a4q0Sujz9/4BKz+XilLra0&#10;WUdzq12/dNnVYoeZe5qAkbNTffh22V1y6zo6+TI+Um6CcpdJOf7zUbTqSDfP6UcNyBfFvabuq3YH&#10;PTpNjn+7Ex0KOyc7z5ubF6XXNE5dVMyUJu3k35Wit7XBelrrXQyea4Kl7C692OZi7IJ42uqeDzP3&#10;1NPM3FNjpXscwMc/eLbB+uprLP/Afljqx82KcDsYF29xETHcB2XHaWQs95PDyeWDLYKaaiSh3pPy&#10;/Cg8/ZqVkiZV7+kIDFX/Sbfvkng8Sm9fLE2AFbEh8fx56gUB4bbdj5kmr0Bbv3KLLV/qbUsXb7Kl&#10;S3zoF7HDedEm+IcPH935FZ7Rr+jLfwM7Fy2BpWjORXByybJw+25FpC1dEWWLl0fat8si+Dx6dGkI&#10;zA3Bx7+LPwdHvw6ivhr0QZcuRpcudQwtphZaTP4ujVr4J5auYP5pxTxPP87x/x9j5+EVdbqs6/qP&#10;zp5xVEBFHWd0TKiIkqEDTRDFhAGzmANKDirJLCoGkkrOOZl1wk533XX/jPu8X9MjZ599zr2zVq1f&#10;J5pB9Om3qt6qb4lyfHpOkWjSSDi68t+x1E++71ga1Ke/MH+/ln7UOni6Dq/UWrxSaxOz0KUZRPo3&#10;libzZ8Of03yWnmMGQiy9Ckuvo0FL6D+Vl4ml7NjnWkqtprDgPNoUXQpH5SENspR65OVTjqXSppVz&#10;LC2BpZo1vXqWHg+a9MKJQyZNemgXM8OZ9BuTOV87AQ9+KrtJs7z453OYC2Zunl5WBV93i5z8FkwO&#10;chSGwtGaojOOk/+FpUXo2BBXYameF3PF06AupdbA/+PB/XssI4PdtjmcuXjykl24VI4PrIo52irH&#10;0hJ4WlRQRS//PvP4T6weH6lmoWqqOPsST3kDef6Tu9rjzn5g6qSDeH160abd9FF6VfODk+pDv36p&#10;PcVzj3Gdz9Neeiwhlgb7+EFdKm6qNiptKp5Mkdvrtlg6SH1UHB3TfRewZ+72OF8nlnaRM09Ik8LP&#10;WZj6KcTSCXgKS5XT/ytLtbtELP3bR/J1OPrvWKrevh5Xbq8cXyxVDcCxdIae1iwaeIbaxDjcp4c/&#10;Ps7+VVg6gld2DB/rMJ6sXtjf1UNdtJc/L6IbhnaiT3u6+oIsneOpm4GFo/rzmYS7E9RKxdMQS8fR&#10;pmJpP3pT+6E6yO9fU+sUS8XVfnrvw7BztLvL9Y9Gqd2KpWPt7dQ737gYl99pjqXaZ6J9pQ31t+1e&#10;da3Tpuprtb2kFwUjB7vZDSWWokuHuh7CUZ25TLTq+tTVTMXSiTmWjqJLh9Ck4qlyfc2Kqlfvevb0&#10;8NVjUo1Uuf3TSvyiFXARr9Mz8ndFU00F+f0N+PmNp50PatmNgmfqjrQp/SZ8ps015fhQq1yIpVf2&#10;8fc6eovtwAO6ixklzecHyPX9qnUme+Cm9pEE9+W5Hj4s9SXhc+L5Hf5M8sNsx9FcOHpQ+T3XXHTq&#10;nrRsagZortQs9CnMiPWzEyqV80MTbe2qrWhSZurDxFNYuniDLVrIHufv1sNAfKILtsBR9ZzQpRHU&#10;RdGdiyKU06daxPI5loqjS1LmWMrzsPSH+Sz97luOvxhNGg5Dl5DfL0mHpemwVIEuXYYuXaa8njpp&#10;MP5z7ynCp13Rx5g/PQpLj8JSvKX0m9R7cvVSn+qlCt1Hm3rgqecQccDWefbb+tR9tjY5B5aKp+T7&#10;CVnM6fstGl26XSz1wVJqy/v2HOCsg2N2HpZeDrH0KvtkrzMHhR6t5PddKW1KraaYfn7hVVgLT69L&#10;m6I5i4hS2FdJni9tWgHv3NlQzDRpvvTCSfbKojlVK83dEeC8bGYx0KT+OM41jI+17ORYduml2ql9&#10;2cwkcS4euX75JeqecNlF4VlqBwrVEIiSfHJ5dGmhdGkwbhbB8nm39fwt9Khee6OQ2f/Lx2B6nu3L&#10;ybKEBHzN/N05mc/PU3bbzTHJn19ddZcaaQ0/Y6XjaMM9vFB3m+xOdQOa5SH/1tAwD9kB/aiFOW9y&#10;Rhg62oX/B572oAn70I66djQrB2XnPmwdREv2Usvsoj6o0O0BcnKxQpwUO0P5/TeW4mlyLAnm+2PK&#10;9XUfZk7Rr5rka3QG3gT3Fbo/gtbrhqXj6LtZagbvqJOKpZoPVYRYKk06P/5/WCoNqhxfuf3/mauZ&#10;qgbwHn6qRvqeeDs5ZRNwdJjeU4ilTpsyJyCvaR+atLObzxq42N9HjRSuqtffR4zh99K+1QliktD8&#10;QjCGqIWgRwldp9ClE3z9aBdn8bVT03j1xu3Z64Ch7dKlRH/nGz5XyO+7OOO+A2Z2tsPSDs7L7rRJ&#10;bk92tOO5h6t4R4fY89zDfpQ2fKeay39Sd9vuok11TmlLI+c3NzfyO4Wnnc/RpMzUtz9iNxR9e1g6&#10;3EJPv4Vz7mHqOH3+0RY0KbpU3ijnhSK/17lOzkP65P43HyksfXOv1uX5YmgjHqdnyvfFVXpJz24U&#10;w8kyeFoV5OmDas44qWPf1G13v7W+wlqYg9L11Z0q97oW/FHFefhy+LeUsX07Z39SM01DS6JN01J9&#10;8BL9mZxqaWhTXyznhm5llp5aqWb41XfS3OmuOZZKk35j6W7H0mxfjmV60L1JWXxNBjWCNIvd4uUc&#10;0XhbGbnFloZHwdD1zIFyrsgP6+w//sJekr/geVpAb4k+UtiSJAtHiyrCYGf4Mi+a1Icm9cJRjy0I&#10;ly4lr5cmDUvEM5Vg3/0QT201jtrqN10ahiYNp+cUkV5gSzKuwlHxVBoV/36IpfA0khkoRQQ9p5An&#10;KsJ7gn0nnOkEQyPhqWb0Qyx1fXx6UNpnqpBHanXqYVuTSp6fgjalfrouZR81U3bwxe+gB5WJPyrD&#10;Ns5nqZe6cgafPbtz2XvAzsMT+Jfyyd/pc1/D11R0jX48/BRL3V5oeFpWfIXzndiNIJ7OsVRe/RJy&#10;cvXwxdMycvGya/CLWufVc3nOm5+3N4vPPrzBsVuZnYiypGj2zcTEWEZSku3xM4O/I40Z+2z2hXOm&#10;0wn8pby3aq81iuILVlvCteS8VRef44zp0y5C7BQrg4/pSug+EXw8eLsMT1XRxaP8nPssie+Zymf2&#10;kWP8fPSV7uMf1d68hnvP7F4dTK2oZXYUv3gjvtGnHfb4Lv78O5wxfB+P+FPOxHjOOe4v+Lf6hnPz&#10;8PoMdwyR6zNzT/TC0u42mMl1EGaq7tdPPttFbbC96TWs7XSPqQYaymXFVMfRAeX40qIwEk+pPKZ6&#10;jV47BS+n0ZozhJg6hs5TTiym6jnd1vfUOX3T8FY12P+RpbPMexJ/vEeTfnjv4r/TpdKg//sr803o&#10;0mDQt+exj2haxYcZdDAsHRumP4aOHOEqj6ly/XG8WKPs6R8eHrWeHrxS6Mo+XtNP6DpAzj42wM84&#10;yM84xPzrkHZYKdhVrfsDnOdCfj8NRxWTsHQCJo8ROsdetVHtNOlUvVS6tOsNdc526iGcK8pM/RC+&#10;prEu2AlXx/HhT7a/gaX4R/GRjrY0s3sUj+lj9pQ2stOU/dF1ZeX2uP4On5mczYy27GyGh7Cz/xVs&#10;fIXfqRm92fyIvaX07GHpYDO7oJqCZzP344vqo/fUS/ThJe0j3+9HowZ7+A+cr7TjIUyEp+307FUj&#10;Va7fSN30Mf/GGsj9HpYyH1p5jby/2PGy/d5NOFyHv+oOeT79fcfPSndtu13pXtNaVWY1+FKOBmBn&#10;dDR7KzifMpBhAXyh6T5YqYCvafHx5tnGuU3MmCbEMBulPJ9aqfahZPuzTPVS5fm55Pe5XPel76T3&#10;lEmOn21+ctvU2AAMTmM+1c/59l7OFMWL/1OcLV9GHr8Ahv7HGmI1vnvtxVduvx0vVDJzTh7OFfVy&#10;Lp6X3N4HR/0WxnXREp8tiAiy9AfpUXF0cQK11Hh6/AQ8/e6HhG85/pwujUCXRoih6dRMFWJpOrqU&#10;iCSWZwRjvidqvi5dQZ4vf+m/eqJ+SlUNFZ46luI3hae/wNO11E3XwtI1ifT24+jrx2aw2zTdokIs&#10;TQpYijfTMvHi7ibfPXqQM16Psc/g1EnOQD6N7sTPRM20FJaqXlrFZ+YNft8VpXhOC6mlFpxnJ1Qw&#10;x5cunc9SnVNadp1diPBULD2Wyxn0+KA8sVtsy5pVtn7lctv880+WuImcJIWzSbPE0Z12Ft165iDn&#10;jRw7wJy9WHoRjl602tJL7Fy8BEsv2K2iOZbOsTLEUWlQF+Ls3HNV1+k7KQq044S+1pXjzhu7a9cu&#10;85LXZO08iPerGpbivcfj1NzYyp5gznK628C8Irxs5SzlF73cb6I/wX7hx69gaCd7MvF1tvaijdQb&#10;ojbIXKe4OYAu7YenigH4Ka6pFz3QzpxnCyx90eauw+Tr48rXu4MeUt2WDpVGnYShui2G6nFxVHwV&#10;H8VRXaVRR8npx3het6f5OvFU30ffW499gKWqlWrWXhHq34uf0qV/vH2PL//DnxwVT/9HlqJJ/9dn&#10;Zp7o9at2Ki/qJ/ZBKT7MvrVZZk9DLB0awNcETycmJv6MSWqp6kkN8Jz8p/39cJTbQ/B0fBD9KW6O&#10;jDJLy64X+Kud1B/Y8f8OBounM3B0ph+uSqcq51fA4XGYqj6TeKpzQ3uZ73Q8hakhlo7C1WHqqGOa&#10;o4enM+jTGXg6Sf1Uu/L6nz/lrPpn9roB71vVDbt/45Y13rnNTpR7nAPNbqcmekitcBOedj0nZ39B&#10;zv7iPgEfn1MTbbyLJ+AeO/Hvsmv0W7ST24ujwXOdeC33HUvxlqpnL4+p+lAv6MVLmz6mlna/6BJM&#10;vUx/qYDHCq2lroz8vob3kA9VtdObfN1Nvl6eqkr3/Cv6Vw8KLtsl6leBrdHuXDvxM53Z0Uy/H43K&#10;Pj48oumJiehSzhfRDFR8CueJMBeKZyrDI0/qDpfn74Gf+9BX8ujv4bGdHjwBKWhSWJq8PWDxMX6L&#10;jfaxsxSWbkjFq89c04/ygrIn7ztqpd+to9ap3SXk9PBxCRxdtsLvYumKNJiaBkvT6Df5HUt/gKc/&#10;RKBPw5NsASz9Xpp0YSiU7yf/ydKF1EsXo03DAldcrh8RoA9Ffh8xn6XiaOYlF/9dvTTo1Z/vLz1i&#10;a6RHqaeu9rLvhN5+0Cd1lL18eeT4B6mX5sLS3ejRbFiaBUszHEu3kuPHwtJUDywN7OS8mH12JJc5&#10;3CNH7fxJ+UbFUvbrkeOXFV+ll88ZJnBULK2EpWV4T8XSYvL84kvsMaH3pBy/QrNL+KKKYVcZPCsv&#10;pNd/Ps+O5mbZvh0+/BhRtuHH5fZzRJitjVxmses3cmZNKmcg+O0UddTzefuZtefMEeqq2h/971h6&#10;s/AsrFR+j+6E1/NZWl1MfRWmuud5ruoadQe4XlXATNRVvP3M5RfhLTh+9KhlZWSbx7fTLl+ttPv3&#10;mfduaKbG+cr1h9uYL2x7rh78IPuEu9GknCX8UH2OTvodnIfHDKhC+f1kL5qwi9pgtzzmMOJNkKO6&#10;7TgqvvJYN7pUZ152NL1yr3MspWc9Am9HuYqdYqnzQTmOznmiuK0awIxYOjSPpeKoXgc3xVFxVhpY&#10;2nSU5/4LS+dqpWLpr3Ms/dt79CU9p/+XLhU3Qz6okJ//j7fUSGGo4h26VB790SH8BuhOMVK6VLm+&#10;QvpUXNVVPBVL+/qoe6I3h0MsHWYGDP2qM6bkOQjtURVPZ9GsjqVOowa16RQsdXk/1zH8UgNt9Oql&#10;T98wk9/1Gm2KPu18ze/gNZ911EnRp9r7NA1H35Lzz8LSKVg6Sf99jP77YNMz63mGN+o2ddPKCnt4&#10;66Y9rauhN3XH3sDArkZ8oi841/7ZHeb76znHhJrno2p8AOTrj3WfeFTPLtRaa7pPkMc3oT3lgdKM&#10;qPpP6kOJodKjCufP1+tqq1z/SX39B8XsLkE3iKePy6/Q5y90/JQ27XpUw/vVzF3p9d+tQpeW22tY&#10;+riowArzDlkGutNPf8nl9OT26R7mP6mf7vDC1NRky0xKoHbqdSzVzJN4qjxf/afdcHQP/aZ90qdc&#10;gyzNcCz1UR9MjFFuH+To1o3s+1ib4lj6M578pUuDe5y1zzliSQLzovSXyOkjlnk4e8RH+B1HI2Bp&#10;GCxdDEsXLp0X4cnzWCpdCleJBYtT/mTpIrEUbRqmgKnhfnpR7DiJSAvl+CFdeslWZFBDpQe1lBmo&#10;pV78pR76+KmnbHnqSVvhOYEuZW8U+lQR8utH+U5zVvNp2+A/aev9J4hjRJ5t8B20KO9+PFA5Fk2t&#10;NIYcfzszUYkpnMtCDcU7p/93BtJtb/YOO7p3t50+fIDZzjzO8mTPsziJ576U321ZyRW0qfQp/qiy&#10;K3il2IFYeJ4eDbOi5PXyPZXN5fdV5PglV045X3wZz8t/Kk/+AeqkfvL7qB9X2qqFi2x1WLjF/PwL&#10;u545w44c/8SeLHZ97bOL1FWvnWLe6fIpqyu+YPWlF+x2meI896mZwtBaWFpLHaEGXtZwvwYtWktd&#10;tAaOVhcH66gV+KTKNTtagP/UsTS476SigM+JS/l2KHe/JeC3PXL8kt1i7r7hIbsun7K7DX+hO8P3&#10;MXPfjezk4Nr0iB0Z6tm3kZ86PQoDyevHxFJ06UQ3e56lQdGmg2jDIUJX6dReaph98E1nsIfODe5p&#10;Zd4b//qI8/+gzTrIi7k9SW4/hm9UITaPdKPZ6L/o7JLQjiftH50a4Pv2B8+x155S7dmTXlW+38n3&#10;GWjvY38fvSHio/pO7C75Qt/+y4zOGqFeqtwePfmfdan6TmjTT/Txmat3fXzdJv76Dp8p19/pQX2Z&#10;Huf9xlx8mCK/n+YsEt57mt7WMMzrJY/vhadDcHUCfTkOC0d5fBzdOQlLx2CmGDoAT4d43SjcHaPG&#10;OoE2nUaDvpUu5b10hvQnuPoRvr7na97BYMXbQXJ9OKyY4X1m+frJHuqn9JMG2tCmr5vxnLXRq4Oj&#10;xLBjKR7Rnk7Ore60WQW3p+Dq+KsW9j2xX69Ne/Hx47c855wQ9ppW37C7xYV2v5xZo5vaK8LeUDye&#10;L/EntT6+ay/g31PuP66tZBceM/L0kprwhTZxfQkjX9Tfsue1N+05X/ecvvzL27esma9te1DHbmee&#10;h53P6TG14nlSH6qN51vpRck/2lBWYI/5NyaOKhqrrtNzqoKftdReb6NP75Dv36V+qjqB/KdV9uYW&#10;NVc0TuXpY7Y/lbw9mt33CfQjkqiTkr9neNPRnvT2U5hfSvbgM2XuaV544thdksJMfnqOiz1c9wR2&#10;08NnfhQ/enJipiVSH9y21cde51T25afY+rXJzIkmsf9J8/ZJtnxlokWu0DUZT6nHIpf5LJJcXrEM&#10;di4llkiPLqVOCkMXcV3oIsjTBWEpzD8l2V/g51+kS7mt+H6eLg33X4WdaFIiIo0cH566gKfL4Knz&#10;RaFTV6QHI9JDLyqVXlSqdp6y7yQ131Z6FKdtleckHD1hP1NHDWrR47bVd4bZ0HzblAZT007ahjR2&#10;8PsP20Z/Lo/vtThPjnlSs/lswYOErzQ7nfPgM3zsMvA5f+c+7h/IhCk5mXbqQA5zSDonOY8dJux5&#10;oo9UAs/KSvCL8llZVs5cKVFUxrx+KT2ownP09ZklgqPlV/Hpw84qriVXzlGbhLMX8FflaxaNeafd&#10;u9i7kGLbVv9iqxeF2eqFYbZlBWeRbN5q2Ukx9PE9dvYAO6KO7MZnepCzZ0/Y7ZJznEN7zu6Vn+fv&#10;9TnOqcm3Ovr19dRh60KB9qyDp3UwtLYELVuMVi1iNuo6s6jXme3Hz1+uHP/yCavmtdodVQmHL+Qf&#10;tYRkr/kzc+1yQTVnNL/mXAv+/eE97GnEB97QRD/iub28z1xMA/OHL6R76C8Rg6+o1bXDgE7xlOA6&#10;+CbI0GHVSMVU7g9Kk8LRXtjZ3UzfmZ5UdxPBdYCvV/S/oW74WnqWryPnn4CNqoUOw9FhWCPOTCv3&#10;hUmheAtzZuGLO+t+CO2HPpU2nR6eou+l2aBumITPCo6+Jz7C0s/oxy9w9CvX38jv/yC/D7FU2vQf&#10;8kTRy/8nPX3th9LuZ+14/sfnD7xWe57ZLTWJRhyFeSMwbGyYM/Xecr6zPPrMjvJ95Cnt6mRe9hWf&#10;Gx1oRfpNI3wWjMF9MX+Kn2MaNuo6BgdHpCm5jhKOp/BXz7+Fo++IDxNwe3yUui81i5FhYgiuDsLT&#10;fhfvhgbgq/pSPfw+XvN7wefUTk+JeaVhOKpzpEfI+Ydh6zg6VSyd6euyWWK6hz4UnJ3qaHK9o/FW&#10;PPcwdfh5g3WSezfSC3pcUWwPuT64UWoPyMPv4116XFtjz27fJurRrbX2jHhafdMeVaINqyrs6Q36&#10;SYoq9jrB4gd4Qh/Bzcf1VfYMdr4gnnH76S369jzXVEcvHu9oG9dm5x8t4ntfd/n9sxtF6NUS13Pq&#10;aahnNvUe+6YeMK/6wPG06yFn693HL1VbYi+pCdRe4Kz2HfSUozahTZPo67LHlPzTn4z/kWtinNed&#10;a5dI7yk5hpnSbcw9bedMvHh6VR5y/LQc+sI57CrdhRcgh9lR5nnoN8XE+m3rdubQo5lHj0qxX6iT&#10;/rQm0VatZtb+p2TOYk6yFas83PZz2+s4umJZgL5Uuq1cnoFnPx2eBthbih4lp1eddOESry2YF98t&#10;SoWhKUSyi+9gqIuwbzl+eFoBnqgCOEq9lAj6osTUkC9KPlPy+xBLfTDWC089eE49zOh7zrCDTwFL&#10;vafg6Ek4yh5TH3k9sRnGbuK5TfinxNKNsHRj2mHu77dtfvZC+XdbBn8+u9LQ7oosP7XLAJ4HgtsH&#10;M7x2iMjbkWan9mbb2cM6H5l9StQri8VF9GepeAo7y8g7SudYKp4WF1MzhaWFsFS7npXfuxz/Mgw9&#10;S60g/7hdPsUeRPTuSWo5+6iNJ27YYGvDl9iaReEWtWw5ZzZHmX/bJnYyJNixHPaXHtiFLj1IfZOe&#10;ERqy+voZtOl5u03UksPfuMoc00XOoSWqLmkmihl8GCl9WgtPa2DpTbxR8/38lcxLOZaiY29dh6f4&#10;DDRrkMrOsW34bg8dvWKPHpEftnCOOxwYaqUu+oxzgx+9JE/jjItHL+hrvKZnzK4nmNrPDNPwHEtH&#10;O6VRye/hpvgZYqnTpuLpa7RpK7UB+k6d1BB07UE79sJjRY/mUFvRrYT6/urDi6UjcEizk+OwdBLG&#10;qG74fpgcWEyllvgWHoV4qj360qUzeFS729T7ks+U+VRY9wGOOpaKo2/J71UvDbF0Lsf/5ye8958/&#10;2T/gqHaW/v39LPVQgvvaS6pzmnVu89sx6rpDeBAG0YSjg9Q2xVe0Kd9jZnwaz/2Qmx3VGaEtfCa1&#10;68+yB689OtqdkQIntW9/Fr06yWfBGDXQEX5GfWaIp9KmM2Ipr1G8x2P16d+wVPwUUxV/spScfYia&#10;6CDcHIGbo7ByRNoUtg6S94/C1Ukem+nrtLf93TbbH2TqTDePz2lTsXSEnSR9DfeYOapGn1ay5w4m&#10;0h96gm58wLWuvNSe3K7Dk3qXfP4eu1LYpVpzy3T+/N1SsbfMnsBSRUMFc0po0FA0cPsp7/OMeAo3&#10;G2+W8j3k1afuqYC58o8+h6HPb8orVUw9tJx6aa1j5yC12WHqDIp+arTq73c8qLauerxU8Pf2pTN2&#10;JmeHeaLo60bH0edNMU+cj3yePXyxnMW0LcXit6eyk4950m3aGZXK8x72SqkGkG07pUO9O5kZzSZ2&#10;4vmn54SXckuM90+OrlnHvpI1CZx3Fw8/mW36USxNsZWrfLA0jds+zm7y0Y8K2IrIDFuxPBOWZvxX&#10;llIjXRDuse+J78JS0Z+p6FBpU0Wy06PfS6suTvozxw8PXKNOCktdiKX08l1cwQ/FvhMFHFWIp8up&#10;AUTC00h4qvNMVnjP2o/k/KvI+X/ynWbP/iniJBxlRzSxMfWkRaFXo3hso5/7aUfRqIdti38fZ+bt&#10;s7SMfZxXkMtMWC77CHOd/jy+Z4cdJ6c+Ck8Pi6XMHh1O97DLnrM7yMcvHT/ITJP25FMLhY/F19mR&#10;L57CT7G0RPpUt9GqRdfQn9RJNeOkHr7OdSpgN9QZ5uzlyz91kMjdy/5RZioy082DB27Lih9t49JI&#10;2xy50uLXrLOkTWs5g2QLZzZzznJ2muO5fFElF5gnpQ57k+9xE6ZWoFWLznHefT57+U4rctlheog9&#10;z+w4QW8q/6+mj18tfyn69abmocjzq2BpBbo0VA+oLuG8lMILtmv3Xlu/Ock8abnk+exhI48fbGVu&#10;pk35PDXOOXaKqx1478XTN43MJcI9sXS8m5pmF555p0vpNZHXO5aSY4urA6+Ze+SxPvJ8cbRDvSe0&#10;r1ja1cx+aDSurh34UaWJgz4qPPntsLorqNkmXe5LLXGQPBeeaneeaoni6Sz3Z4bQevjg5c1XzVQe&#10;rC7YPcTXi3OfZtjdJF2q3B4t+isc/Q2mOl06x9J/iKWE9ucHA6ZyW7vyQyz9DEulScXS6WFYNiH/&#10;AP4rPE9vycmnqXEOk8f3oTXb25m1x0vfjmdpbIDcnOfej7O7Ba35nn7/B/ak6rZyen1eaBfUID6n&#10;0T769XxGOE3K6z6y3/8z3yeoTdGlfH9pU10/jgZ1apCl9Nu62m0UnkqXDnfTu+9tpzfHY3P6dIzr&#10;JP396d4Ox1Np07fEuz7ud7ZSN2WPMywdb2ZfHv33AXpGr8jbdYayq33Se2+8U009vpDZj0JmNWr5&#10;+8E+v5fP7PndenpW6M+baE9qrE3cbyaaYO4z6qONvM8T8n5p24c3tCO/wp7D0xdoUZ2D9xLPfRN+&#10;UXlGX1azBwqGvsRD2lRT6npM/Y134OcD9vg9tBHC6VKxlFqt6qfd1Eyb6VM9oFd8+cBezp2Mtrj1&#10;W/DJaEYUdm7T+aDM02/lfDt4Kq9+MnrUm+Aj5w+Q/5Oz+nZaBh7SQFImOjVgXsITx26UGJ9t3ExO&#10;H0VOv04MjYWhsRa5MtaWrYjjKk2a6jTpilVp3Ielyu1h6fI5lkZyXcr9JUvpOy0J9pwWiqVhcFQM&#10;pSaq2wu4/T0s/d7dT7EfwhWp31g6p0uD+jTIUvE0En+UZkoj068QQZ4uD/wrS8/bcnjqWOo/Yz/7&#10;8201ufwa4pc0ziwhNnoUYukJi/Ifh6dH0KQHLSZtvyWl77cd2QfZc8dOwn15dobI30+/nMjfC0/R&#10;okdgaF5aiuXB0xOwVc9dpo9ecIb9T+c5I+8yfntYVkI+H8zzmSuljuMCnVpSxLklsFa1UdVM1YO6&#10;cPKw5fH++3l/p4Mz05ih8LMXn71dsDRh3TqLX7vWcTR142ZL2rzeUqI3WiAuhjpAAnPAabB3p13h&#10;fa7law9/0L9aDFuvnTlsF09o/+huyz/EOXh52fSq9sLdPDQnHJU+LSLfR5/WFMJUzULBUu3xl27V&#10;DKr8UxVFF+zAITwPnNkdFeO3i/j1tZtkmD7RCH0jsVT6U9dOWNf2pJleAzM2T1vQp7CK3HycufqJ&#10;Xvnq6T3BMMVwB3VT1UrJs8XQIbjah07sIrcXT4PaFF9kC/6p1h52EvH+TfT4YWmHC/W/qCe8oYfU&#10;Kw0Y1Grv4NQH6dI5loZ63W95TDVU6T7l+TozWh7XTmY0Z5k5+jzLzhHy8C/k9jof9Fc4GtSlwXrp&#10;X9+jPenh/52QLv0neb52P/+Dq84XlTaVLv2KH/8jOf67Cf4/qJd+pXY6g7acVW8IDTmjnv1cn0m+&#10;0kHqmsPUMt/BRJ1JqtqCztP7RG1V18+EuCrNPdCJl6ur2/2807ynWCv2f51htmBqnBmDcTyyMJX4&#10;ND4CW0fcVUx9N9RP3bSH+mm3C+lS5fejPXig4OYkOnSKmICrYqm06ZSYynW6p8Pe9aNTYe90O7VT&#10;eDpO3XSsif14zH6+oXf0AuY9Jwd/Tm7+lGs9zLx2nnmR0iJ+T9SCnrKL+tF9WFnD8+T80qx36v+M&#10;Rpj67J44XAdLK+xORTHcZXaJ91XttOUOrIapYulLfPhNsFR+KEVLLT38R7Uw9AG7qPCzNqFJuS19&#10;qtqp60XN6dJWdOyTEvzS9DsCMdts6+oN+A7xkcaw10Qs5bo9OsldE9GkybHaaRKgL8VZTgHyefL7&#10;AHVAH/NNKdv96Fb29cHR+C2ptmFTiq3doLweLfpTLNpTLI2DpfFBTfqTF57Cz5XBUH00clm6Y+ly&#10;dGmQpemwNIDHlJrpEuX61Ekj6OGHe10s1DVM4XGxEK+UYvFS758sXeQvoPcUiqv0oIL102UZ1+Bp&#10;gePpMngqjeqCXtVS3wV6T+w5gaOR6NIV1ERXpZ21n9LE0nxbE4CnAc4tIdZ7YalCLPUds02+wxbt&#10;3W+JaFI/mnTfLnz47Hc9T5/+Uu5hzsOCPbl44vdk2OlMzlQKpNiJNHo/sDR/Z8Au7t/FrhFpPnZ9&#10;nmXPMz36IvRm6fVzePXx7oujFcEoLaOfj14thUtlPF9Mv+g6vMun5rp/Zxo5QxJ1mATq1wn06+Px&#10;vW23FLylqZs3mXcLZ21v3sxZo9s4r3kzLN3kroG4bbbTm0wf0c+ZCbvYAYZP6sgB9uNxlhf1goun&#10;2Pl9ZI8dP5jN/r40O7SbM00O7ODcpgNuPqr6umqq1AWoB9QXwk7yf83yl14+bnUlPEfcYAdfeSHn&#10;Chw5bOs2M7+xKdXyjl/lzAvmtNGb2vnWC0fFuW7y/jdo0pbH7Hoj19dVOrIXxg6jR8d76T310VPp&#10;ZrazixogPA1pUelP5f6qmTotqjz/hfQpvp026VZ63srz+R5d8FS87RBv6fX3oI2H4cs4Wk3M+khf&#10;3AWc+jjH05A+fQfP5G0P5vp4o/ier1+wjwO+fkaXiqXK78XSrzDqd/pOvyvPdxE8t/kPfKJ/py4a&#10;4qmufyXf15l4X2c4Sw+Wfub6Ub0nbv+GZv3MbP8HNKfy8RliWkE/XzEJV6cJcfM3vp+0sHj6GZZ+&#10;nhabdRtfKv/v42hThWbvp2Grek/qk2kP4O+zE3i4JpjXgt8w/MvkKCGW8rrRATyoffT5e7kqmNeH&#10;ocrxR6RNuTqWks9Ll44TE9Kn+KWmVD+FpepFzYir1FUnXzXbWDN78WHp4LNHaD58UdQ2G+GcO3MJ&#10;D/29WubjLtMPIBof8Dyzoi9gqXRqAzx9QL5/7+aNeXHTHtbUWENdrd27UWX1ZcV2txxfPvWDF/X0&#10;s+hNNdVpzwk7nh1HqX1Wk98TLXWleEtrmQF4iNdALFWt9D4zAHfc450PmY16cNM6eZ1Y2ojfpvz0&#10;ccuIjbUtP6NXorZZfDQ7R+dYGrMlwRRx25Jdzu+jr5QpjmbutazAHkvDj+9NzrIk9Kj8+Anb5CWl&#10;RrrJA0tTXY10xao4+BlvkT/Sa/oxGYb64GuaLYOjS9Cj8j0tpU66dFkGDIWjy7PQqZnu/pKl6ehS&#10;eDoXYVxDsTicOio8XQRPF8HTxeIo9dQwIvTfD96rplhILPJdtcW+K7CVeik5/1J06TJiaSBYP11C&#10;fr+E3H6J5zxxjqD/5FhKji+WBs7a6oBYmg9H0abEOji6gbx/g/eYbfDk2Sa8UDHsh05J28tME7Ng&#10;Oblo0cN25VCeXUOHFRzi7E3Yc2F3wPIzU9kjm2ynAkR6qp3JDpjO3L6CN6ngJK8/LW3KznxqlyXS&#10;nXCznPy+vOKqVVTilRJXy7ivvhR11WJ0aeFFzuU6CsN34G3zxFH/jjbv9s14hDeRy6+3xKh15tu6&#10;xTLjtlt2YoLlpCRZJnOk/m3R1HhgLNdA/HZq3vEwmHO/fSm2B117cNcOO7x3F17VPXaIz4H9O33M&#10;vvEaXxzeYo+dp2els/huMGtVV3TWbuPpry/Mh6X0ogq0uzRYT5VeraK3X1pwyk6dOmFbqMevoZ6e&#10;lXPcdF5T7xt89/BUO9/64Jxy8FfP2mAouhSOKnS/4yVzTa/xjKNJJwfQZPR/xNJhdKhy+1C/SZpU&#10;9dIgS4PaVLn+wCvqAK/ZK0f0w2XVDfrdazu4TbSxBxkfung6hTb9NAo//gzqiOT58g5Jp4qlU+TS&#10;ml+XPh3qYHfIE/oo1CrFUeX5jqUfg7pULFWOL5Zq7um3Ge2O0rmjU65WqnrpH/Safif+QJN+li4U&#10;T7kvPfrrexinOiq118/K12FoSJtOk7vLHzWD3/SDmDmng+Ud0BkmX9CaCulj8fIjr/2Apn3LZ8QU&#10;WlY/q+7rNb/p/8GxdJz/x2CIqY6lE8PUOqiZwtP3I/0EV25PDfbwO5FPgt4TMQ4nJ7k/pn5+O7XU&#10;N+x/IibUd3L6VCxVng93eVwsHX35lB5PA9rvnrWhHZ/VllsDefdDeHWfmmZdZTH1L2r36MDG+/Sh&#10;HtzBg0yeX8Mu8dJSep/4BwsLXVReu05NoNhqy8rtdgW6tLzM7lbQy2LeqYG+/RN6UC/I8Zvrmatn&#10;lqmptpQogaMl1Bgq2DNVhyZ9gA+2gX3999Gkd+jl15Pfs/Pk/g33mnY0bBP+/iel9PLzT1hWXLxF&#10;rVxjW9fqXKY4vPnB/D5mM+czbY53ub7qp35yerE0K535U3oqGfSbxNNU+vZJsYEgS6PZ2Unf/mf6&#10;9it+ioeZ6NGVCXA0iUgl6Nf/CEfxkEZQJ5UPPwJNGrE0Ax1KwFR3dfe/sTRiCa8JBYwNi/DjR2U+&#10;H5YuDvdwP8jR+Sxd4LlqC0I8dSyFp9Kmad/yffX1I+BoBHXSCFgaAUsjxFLpUt85W5l2jjNNztlP&#10;6WdtTfoZF7+k59taYo33JDzFD+U5yszoIXY+51qsT3XS/bZ75wG8TgftwoHDVoSnsvRInhUfybHC&#10;Q2jT3Wl2LgstCktPw9LT6NPTWT47m5NhF6lxXj1Bfg1LC8nzi9GbJdKm5PMVsLSikt9Z1TV3rRBX&#10;4WmpWFqAjwqeXqB3lLcvC68A58zSo0/dFmXJ0Rss5pdVlrBBPqgY2+OlrpCVwY4odtBmBizHw54T&#10;NKl/+1bzxmyxFLRqEmxNlmbVY8zH+fHGZXhS8MzFkZ9sY7ctGpfY4Y1Dv+5AR+uMPO3mwx+FPq25&#10;Ru8KZmqe/6bYWnYGz7/qqeT81APOnTtt25MCtgZdGu/hfKkCPC8v0KKv2f9GX733FTuIm9n5RF4v&#10;hraQ5+v2K+qnb16wWwM9OdwFw/qZ4ezE2+Rqo980qPpMYqo4qlD/Xo8p/vQDoIFD/Sv1sEbRtaPU&#10;Ooc75KuiRtBBrt/dax+GBtGlQ/YZnn5B732FN59hqbSpeKpelHg6RS99pKuX/9fn1E3f0Mth98gc&#10;S3+nPvr7e9VM5+qljqffWKo82uXUE+wsoXf+ietX6qQhXforHP0Nzv6OJv2DOoBYLG0qH5O06ewc&#10;R+XbfwdHdYae9Ke0sNsFALc/w+yv6M0/qCnoDOgvcPw39LBqozP8jFODA/i4+Plm4SjfTyz9dWbM&#10;sfT3t9KoyvnRplP8OaBPP88xVRpVIZZODkjPayafHhQ8VaiPP6q+1JsWfPvN7CNtYUa/1capsU7g&#10;OZ2CpVOwdrzlpWOp6qWdD/HS3+Xcpbvk+HDuPn/v79AbekyuX1POeRNX+DtFn/9RfTVRY7fp41dc&#10;YwfQRXYAnb/AbjT2kuWzC+gMe9fOoUOuFPB3r4hearHdKSuyu+jIe7zPk5vk83eYByVfb0drdj26&#10;ha+/BpbXMo96Bz16H88W+T3X/me3HV/1mtewtrW+FH8pu6FLL9tD/OBiaXZ8gq1bRk9i1Tr240Wz&#10;i0RnLcdx1vJ2F1uiYsn16UvR3w948fj4dhHi6C7zpWTDUc7c3Jxqm9dzHvPq7fhCtzKvtJXZT123&#10;k9uLpXiffsQ7usJL+ILe0Ujqocv85PEBx9JwWKlwzAyxdd51KbdDEU7eL56GoU/DyP3DlxBLfXDZ&#10;H5Kl9r2nwMUCbwH6tABtGoww8v5gf5++FDo1zIf/lPw+DI6GuzgHV+nlw1Kd/fxj+nnH0tUZZ0yx&#10;JgNtSqivv8aLr9RzxDakHLQtqZxBQt9pV1Yue0IPcZbgIbt+GL/mcfYmHztk5cd2WUkeOfFe9tzt&#10;SLEz6Yl2Oi3BTvoT7USGx06hTc/l5nBe8mH+HugcJ3z4sFR9+nJ4KW5Wokkrq/Cb8ndLGlXaVHXT&#10;UE//ytk8O5W3mzot58/wvt5YmBi93ratXYU2Xcf8fRz+gTQ7vRcPVu4+y9+9w/Loge1OiWM3Qwy6&#10;Nahht/3ys20ltqzhuu4XzkZYz1ngmzknYYPF8z6xG9fA2/Vo2O2Wl5POmaJ5dv3sUSs+z9lTROkF&#10;ZgYuMdtagOcUz0GdWFqmeSp8AIUnODPwlCX62PsS7bGo7Zl28EiB1d1mV0brIDVHzX12uT0lLfBT&#10;oT16bcQrOPqaaCcv1/73IXiqntOA69nL//StNtrbIpbO56mYCltfcj5TK7uOmZma6oGDPeToPXiH&#10;eqgbdOMR6grO9LhZSbzo7wbE0377DE+/wrhf4c0X4hMcDe14Vl9/Gp6O97DLXvvkGl/S0+lzvSfp&#10;Q9VMHUvRiPNzfOXS0qauDonX6cNIsD/+gdufqJH+il79MhfSpsrv/wpL/waLv5CPv0UXz6r/jsZ8&#10;h079AEPfoys/wtPPzAho5uqrYoY6ARpX+/3+/ukDrMRrxW3VET5PoU352abxO32gHvplepLn0crv&#10;4OfsGEwdh93B279Ow/yZUTj/fxk7D7eo82zNn79hn7s7e++d6Zk7naMtKoogOSe1zRkEyaBIDgqS&#10;QQQVJagoqCAZA6Y2oWDAnG1tO8zs7v+xn/dXlHbPnbvP9vN8n19VWVVqW3zqPee85xzxFH16TxxF&#10;m04pvywdP853CjyVPpU/CoZKl94ljr+j2hQsvXWO/zecG2fPOjOknP7S7y84+53unhml9nQCLxKe&#10;ejEO/Td2rM1OtO/Ed4eXnrxmL33zLbV4qzndrXvJheJJ7WhHi+5Bf9Sxk5HZjiXbrKaUfRWlzB3n&#10;7CxnHjmcPdCEf2lvM3n9ncRQMLCD/qbjzIeiljQBO2+f6fmn59bp48zw67LxIWZI9Wnu6X4b69pr&#10;Fw422yA/mz2NNdZeyV7Mtess3NvfIv1DLTokll7Ppey0014m5o6GLbKoqGW2ePEaW7WKPc3rUiwu&#10;Lt3i0aPr8D+tXsVMzsXE9GHsDPWn134+/aCzI5mBz67QeYtgJXtE8ZGKowvQpD7+0qSJMJbYfQH6&#10;UgdGevmkcOV4u257c9t7QSqxPjE/x9fn98cbls6Hpa4Dm+Gotw85g/8PliqHKm0qn5Rm8jkcjXex&#10;dB6a1MutSxNqmBVdgy51sxRt+k9YGkkPqVj6XVwu8X2uZWcWMpOJ/GIhbCml76eMmjZ8bNuWZftK&#10;MmxXziarTXextDxhlZVu5JA33ZaykbpUOn2c7EWq0Jzn9yxVHC+WtpEvVYzvZmkrj0mzumr69PLD&#10;sJqyPPrwNcNLO7eWoDOjbfXCcDSn/E9r8WAl4xnItpqCXKsmR7s9I8nyqIFtJre6afl3tn5RtC0O&#10;DrCYAF8LWzDfwnx9LCLA32JCgi02xN9ig+lDDfW31Ysi6I1bhscrgf1NOVbnHDz/JdnUpHLQ1vno&#10;BJgKTw/uEUfx7OM7bSVnWl1VZnH0y0UtS0CbxltSGn/fluN29gyxPRyVR0ozn8RPNzsvcl+zSl07&#10;ifCKnic+h6d3qDndJE+pmF7sdHtJ3ZrUdVWvIweteg3PwAT1p6lLeJ6oYT0kV/Bk8h5X+oWUd0WX&#10;ao6He57H4+vUnOHpS3xAb/AKvRFL0afysotTmv+kWP/xTXhMjvUyvqSRE4P8Oc/BOcXnaEjY9jPa&#10;VL6odyx9hsbk/MJ5iwZVzdypkU+hgeGodKlYqjr+Szj4SjpVsTcx/t+evXQ47vgJ+L1VzxdHfyCH&#10;8Ap2v+L3e8WfzWHpfVjN619K+/J+YunP5GMVx+sqzj5HCz++Rb1qSgy/x5+RfaiwVBz96Sksnb7t&#10;Zqt4Kn366t7Ndyx9RN70nTaFpU4dH4ZOiaVw1Ynz0aST+PKvnx7BN3wSnpInvUi+FJZqT/P9s6fs&#10;JrWnKye62AdKXYg6+ejhFuvlc3+wuYb6EX3zh/bTA4J+qMI/srfJYWlfJ96o1nY8LY2OFt1RyC6J&#10;4nKrLMJjXcR84GL248DY/fXs+qXn8wDsO9xcR6y/xy6on2kEDYr+fPj9ED6tQf4sA8T21O9hqzh6&#10;85Q0Kc8bYLZpLx6q7hbyqs12Fk3T21hh3fV4aWDplg3sJvLytXDfYIsMimYv02JnL1M4XNWJhK2x&#10;6NSlaNMVK6gvwdTVq5NsBTlS+fFj0KPBgYttgXe0zZ0Tal/MCLGvZ7J7ee4imLnSfAJ+w9IAPPiw&#10;1GuapeKp14IUTqrrCkPnv+NoGjnUdGpSOmn4pnRSzQ+uqi7l8NQbnnLcHP0tS2dO61IPNOms+Cab&#10;M61Lndwpsb5qUdKkc+GoZ1ydeW6otrlwVDx1dGliDT7+GgtMrrXg5Go0KTnTFHiaUmnhnOAElz8q&#10;ysmVFhDfsxcvhR2CufTWF5dZSxkxLvnoo5XUsctg6fYM21+axo4YWJq53iqSV1N7WmlF8cstn9g5&#10;j3pREdp0RwG18u3ovGrtFnXxdN90znTfPvr0qTvtg6etOnzGpE0dTz851b3kV3fVwHE4ti2Pndzk&#10;EVLXL6cXeBH1p6WWDTNLM1Otroh9T9vJXW7niq+1JjsVL0GCbVlPPL8kxpaHEaf4e1vAHA/z4wTO&#10;87QQn/kWpQNfFwXiTyX/qvp/1sZ1lsP3wNaUOPqKme2QuMY2p6y3vEx2oVCnqiljNip791obctEF&#10;+Xj5+fPVllvqFvrD+C4OiY23pWvJxZbiE+yBnfDyEty7DE8vEedfESPJj16FnVcV+8NaPX6ZXKju&#10;i6OuGpOLo+5Y3qnbU593efQV64ulzDg6w647WHoTbXqbvOy9K3jQYelL5us/maQecwVdSqyuPknN&#10;9Hgilk5cs+c3b9grdKNifZ2XnDcwTDyVl1/9luLvtXMXra/ruPV198D7S07N/CXPeQNHf0SfKn+p&#10;fKcYqhq+/Pq/wLU3MEw8fa34Hq0oX6nDQLgqH9Rzaj8veew1z/2V1/4A05/eYZ8qf47nPF9zTN9Q&#10;t3oNH18Tw795zH3i+h+J+1/x2ud3XYz+mZzrW/pQ38JVea+Ul/3xMblTakrPpmAjmvg1sfyPj/n7&#10;oT/fPplysRSm/vQUncpVj+nXfnhA/uMeevYuHv67v8+Zqv7kxPdwVCy9qzgflk6QF712Eh/c8Khd&#10;OXnGbqJP3XtHxVJ59m+O9Dp9msMHmqx3X631tdXb8ZZ6691PnlT1KHiqOP3Yvt3UOsmltreTC+1g&#10;hu9efmYabXs28+mz8smzMWsdXVOWV8z+D2qo29jhW0HerIZZZk21NiIPKfWkG9SWps73k2sYgqeD&#10;sB2Wnie2HzsOS485HL3cR59TL7Oiju610UO7mC1Vb6PEXEdr2XlWSSxWxk7MDfEWNNfHgucHWJh/&#10;BDPwF7LfbiG7mWIsFLaGRSzhLMVzv8wiotgbGr3SomOYSRrLHubo1ewQRZMGLsEXush84Om3c2Lg&#10;6GJq6sT7aFKfgPUc6VJ0Y0ASj03rUXKjDkfhpBe89IKVOvM53gvSqUHBUL8MfKcc7vv7pDFLGpZy&#10;FsDgBfDUB33q40MtC1+/LzmD37O0yWbGNZkHHHWxVDzVceVNlTudC0s9p1k6Z0OVw1NHm24kxoel&#10;AXA0KAWWptTA0Wo4CktTYSlHtajwROr4CSW2eGORrUkqsszMEr4H6ZUso3ednM1R/s1OoC+P7Si0&#10;/dvSbF9pqjXnJ1rd5g1WlbbGyjatsoK45bZ1/TJ04Qo89dS1szOsjPr5zgr2L1F/0j4n5ULlNd27&#10;mzomOrRFDCXWV+60g3OAc5AceAf/tppd2kzuUvP2yvIy+DylwLp4vFFxVgirK3KyrLlcM/Spt/O8&#10;zmpmlpJn3V2cbWXwNJuZponwdFVEsIXNn2NB82ZbmI8X37XetthP3tQF9l2AH/6qMFu3MMrxVa1e&#10;FMkehXBbEh1MrifQli4MtVXLoixhPfxOXYsvIA6tmkxOdQs6lXpcQwW7WLexZyCNOD/Jopel2Yak&#10;Ynr0j7BPiP57YnExVPwUR6+jP2+Q09QujRuX8HHC0Guc8e9Vk5cmVY3ptyxFw46eZRbcufdeKN5T&#10;uvQmHL0ljp7HkwpL7/J+j9CkL2+j7W6zrwn//QNidfWdP5mkHoMmfT45Pn3Qp+g35U/F0ldT+E7v&#10;oAvhqDyo4q9Y2tPZzb8Fcy+OHHN8nM/JZz5VTkBxN7G4cpiunXnqGSXmRhuKoa9hqZiqfOkLtOJr&#10;GCldKk366rEOOdgnaEY4KZY+vwsj9Vyepzmmr+Dpq6eqO5GL5erUtsiHvqYO/xy9K56+RqO6de+v&#10;L/AP0KOqPiuxVRx9xvfFC2pLr+5TP+O8eXQb/XrfOS6WkkOFpWLta37t9UMxmtwEr3l0m/mwE9Tu&#10;qTtJl6qG747xpUtvw1LF9+LpBVjq8HRkhH586vcnR8iX4jGljq8eoyv9+EWpBQ107LQTbexZgqUD&#10;9FMPMY95GK99fxszf+qrbV8VHuiGXejMPcTuLex43IMmyaZeQC0gMcvJt2m/5458ZghRB64tQaeQ&#10;Q2vfWeV4BDQzZfJsPzzvp7e1D03aRz+WcqTE9aNHbHy4kz8Ltaae/Q5HT3U20QtQy5+nyvp3llmX&#10;fn7QSs3F+eTKNjgs9fHwMv95gRbiF2FB/uwTgavBHP+gWPMLiMbDFM01Bp/9IgsOWWIhocucExS8&#10;lL7QpQ5PAwLIk/quYN7oKpi5Bn6u54ij8ZxNnGSb/46laFA4Oh9e6nj5pXM/nfo+HOW+r18mevQ3&#10;LBVH5+vg5/el7g9PXUfeVI4ffP1NjC+O/lOWxouh0zz9Tyytsncs3cT+kuS6/5KlqkWpnh+bUGrf&#10;4S1dl1xsmzdvI1fDbqMdzKirJiaprbS+uh0OS/fB0paSFIel9Q5L11pZ0iorjFtm2evQd+uW04e7&#10;Dq8R/tPCrfiQqFfh29dOpz0N9JWiTXfD02Z46mZpxwFqleS/D3EO64pm3d+Mh79Bc6CLrGZbDj7Q&#10;bD5HWeyJTaP3nv6q/Ox3LO2CpUfIC3SS42yvKMK3Rb0+jR1g/FniF0dZrL83s1DmWww6NJa4f2lg&#10;gH3n7+ewdHlokC0PD7bviPcXhvhZTDCxTeB8Cw1gfkqIt8VGBuCrC6O3YyFzG5ayE2wDmoA6VV2O&#10;w9K80h22ZEO6RS1Ngaf0HKNNt5XRe0LfqOJ56U+HmbBUPJ0kN3oLj/7kVXKqsFXnOhx09Y26tKmY&#10;Kl5Kf14cGcPff/adT1+xv35NmlQcnfoeT/4l8qOcB7znQ/KlT/CIPpX/HoZqNpL05kv8Pi/w/jzD&#10;S/n0hkufKt53edbl5Ucb8nw9VzOUro5dYHZ1F/WRZvYJdjAz9QqcYQcKdfKXqllx5AOQZlSM/ys+&#10;U7H0jeL66dheLBX7pE2d+pN0K+c1etLxRfFasfQF7H0Be1+Q43yu4zBVOVZpT82f5n153hv8VHq/&#10;Z9TcX+FTfXlPnL6HLn1C35V2Rr/Eh0UdStqU5zwjB/riLn9vjpulv8BTsfStjljK0a/piKlPeM2T&#10;O5o7iNZ350vJkb5n6e/zpdrxfJ49JRcHBuwy5zp+0VujzIQacfVpyg9/sZd59kfQnftrbJB4+hTe&#10;pZPkTIcOUHdi3k9rtXSL9j7W0fvcRD/zPvqV9zFHcoutJ45Oi0u1wqwCJ9avKlIfYLHD0l3Udvfz&#10;c9lPjH955Cj5835Hl949T92eM3UO/9MpavaDeJ/6O6hLtZMjbbGxLvY7H2y0vv30V++psF79/MDS&#10;1m0F+HRy+bmhRx5dOvfr2eY9ewHaLwQNGOqcAN8w5oxEohPDORH4lyIdngYFf2eBOkEcNGmA+8BS&#10;nwAXRxXbu1gqjlK/D4J1gfBTLPWRNk2FobDUH5ZyvMRUOOrD9Xcsndak4qivF74pL/pM/5GlcNT/&#10;H1jqsWGnzdqAL4ozh5q+JzH/XI5XfDOHnijdX7fT5qyptzmr67hNrnSD6vjymNYxb7+e2lM9taed&#10;nAbypvUWtKnOAmFsUCJalXxqRBw9+RtKbR31p8wk/q22MmeurNKOoUkH+M4cJI/Sh9/9eDU7Pbdv&#10;sbaSTGvOSbK6rI34oPDoJ9NvRL40G026mfg6c/0qy0tOcDEPbVpPjqAJbSsfyO4GevSJS1r3kjcl&#10;Dy8t2nloj3XihztwUPp0l3W0stukhTwAvG2Cpzv5d26gxq76fs32XObrs5+e282wU/7+zr3abeLq&#10;bdJOkj2VzFcp3ur0YeXB9cTF+I6pQa2lBrU2NAStGmYrwkPp7Q+yJSGBzEvxQ7POswWzvzWvmV+7&#10;zuwZNm/WDJvv6WFBvvNsUbgfu24iLH3DMmKvTXi+cvgcl7EbtYjccpatWMUMsVUptjq5yJJza/hu&#10;YFfFaXY1n2X/POfa5dvoUWbdXWcOM8eZaULP0z3q8OLgHbTp7elzB77qTF2in5486lX8qZeGx9gl&#10;TP8puvUK+VflT5UTUO1f/n75qdyzorSf9MkttClXzdt7cAP/urQfGlS5ROUUH05onjS8GNcuDtcM&#10;+TvMP5q6Sh/slcv4U4nxj/QyA3sPfWj83HUx/w3//y1qUZpxp95Ud8/mc2J/+ZeUA9B5DnOVA31J&#10;bV7a9Sfq8PKf/krc7vSYPnN5UV3xPzoV9rqOtKaLrbq+gau6voTJL+Gt6vPKBzycxBPK30Gslvfq&#10;/8BR10wVZqg8f2g/KQd6h+dM0psEE+V9khfq56doYY78pqrn67Zm/qvWr3yAavqv76PhqUE9v813&#10;zgTzn69ST5IP/wo1+u/H7N7FM8wupQcfX/4dfPkTp4eZ/8QsPdWaBpgBdULspJdo6Dha8Bh1HvYu&#10;o00vUhuSX+k0WuE07DuFD2lUPinisMNN1fQzl1v3nnq8oq7dTdpv30b+Kh7fX/zatZaTtdnqqqqt&#10;obaWnY1Vth1PTX0ls9XIlw4yV+8SNaWJsz34SPGSypt/ivoT+dPrfdT2qXtd5Dnn0cdn9PvzMzdE&#10;nq2H2E865AC9gC30r+wq3mJ1BfSL8/Mb5j3fZn3xpc2b6Wne8/zNZ16Qec8PI26OMt95keYzN8K8&#10;PCOYiR9FfWkhjy81P39yoWjQed7LiM1XUpt3sdMXpvn6wTv/ZPaKEpcHEp8HZqBv0ZmBmdSfpEPR&#10;oGInx8c/0xZw9Libo37cdw6/7s9RztSpP6FNfb1T4HwWcb8Oz3MOzxFz0bHu/zzWi6Xveepm6Tw4&#10;Oi9ul82DsZ5rG1wshaee68mVTrPUG5YugKV+sDQouZGzk5wpPE3mfhJalRPKiU6ssuWJ2y0+aZtt&#10;zdhu9YX0ZVQSj9TW2NBOWIqePFFbYseqCqZZmmG7c5OsYUuC1WRSa0rbYMXkGHPjVzm5yvS1xPrx&#10;a5mFx1xR/JzaI7+rupyaErP04fKeRnjaXMssU3LxzLERSw8f3ksfJv11h5qto406Pzxt24c+JRcg&#10;n/++pir2mojJ7IHmyIe6vxGP3h7mPO+vpb7OTKj9dXiW6sjL479CCzeW5tKHxYwpeJpOTjR12WL2&#10;MCwi9seHuiiGXv5wky6N9Sc3BDM9v/zEPD790Dw++8hmf/WpzeL+nK8/s/ke31iI9xx0q69tXBbN&#10;HJUNzO+nBoffq2FHmRXk5Fh8fJqtjs9m13WJJWSWW03NXuvvG2NXxTWHpeOw9NY1Zh6N482HpQ85&#10;j67jkacG/4ga/H306hRMdPNUt/XYfbTmLfIAN2Coc4jxxVT58se5LY0qHStP6tQVfPk36Q39B5aK&#10;sWLno0n0Fp4hXR2OXmemB9ycuCA2j5FHYG4AtZTviVXPD5+0gaN9zCVoI09TTw8Fcelx6ilnL6Kv&#10;6auiz1M7ksc5t8ZhMnx9gK5V39FjOPrkFvlP8gHSrsoD/I6laEd5UFU3+lFaVsxEi4qN4uZzeK8a&#10;k8NRGPpcMft0PekZ3weP8SM8Q58qxtfsPs3s10zUvz1/RM4W3UkO9M09dOmtcXIW+BDu3nKx9NlD&#10;2ImO5jVurmoX1U/kG9w+1B8f3nY4+ngCz+h1+u+vy5PPzFK8+4/hqvrvn3D7IXy9e/4U85yp2Z9h&#10;fj750atDvdTsjxBDU1M/oRpPt9NfND7I7Dz8SuepQY3B0FP0aw7yGR+AowPc7qd/fhideprXXRtW&#10;TxK9SSP06e9tspS4jZa4Do90WrrtKKWuX8GsivoGdqYpdmu0zlZej3/1zAni96FOuz7SjYeg224M&#10;ddn4QCf78/CeolNOUasfbmNuBPmzXmK+buL6QzV4cyqpraIL3BytzKGPfs1ydKmXzfjkM/P4aqZ5&#10;zvKxebP9bK5nEPvnQ817bqR5zQnjcZ1w6kuR7BeJZccd8fz8pdTgp2v1QcwrCU1Ao6Y5JzAo3YKC&#10;2R0fksXZjN80y/zE06AsNOpm8wnMMu+ALPynPB64mVo/jzu3s3j9ZjQvr4GpYqkY6dSefFz1/ABf&#10;ft1vC3kITkC2hQRygthbF5rjRql5rG/guHgqbeqpA0OlTeeu5zaa1HMtmlQc/X+xNKURjrpYGgxL&#10;g2GoTmhSrUXj4V+xqYyZR2WWl8Vc/JIa667l/3tDvY001tgALO3l//vRKuYvoUvbSzJsT16yNW5V&#10;zjTBqjLirTR5neVtXE0NcIWlrVnKd9tqy93E4/jjVYNqrCJfDkub6jTLRCzFf7H/9yztPOzSp4ec&#10;vOkuOwBP2+GpdtapZ3Mvtca98v2jReWxascXcKilnnkRMBSOHm1roEa6kxiJWAnOtsK63eSAKrPT&#10;rTAxznLj1lq2PPz4UFNWMFfsO7xTMRGOPo1Al87/5gub/cXHnE9s7owvzPObz23ut1+a96xvqFvN&#10;IkfgTW9VpDOTqrYQb38dOYvaaisvYb94Wg650nxbnVhoKzfmWWFBlR05TH/g6CWXLr2E72kcH+k1&#10;9YzC0Rv4ISfw8TiH2BUdqXyntOhtcqe3LxK/i61cdcTTSfIFk8T9Ny+oL9XlM9VV9Slx9Sb1K83S&#10;lw7VbH1x1a1LpT/vw04xVFe3Fp28yGvh6KWTzGAZYF5cz3H6Gbv4+dT+Ivanth7CH7yb2IKacSvz&#10;3wZGyAOfJQeMVuZ6bvSkcxVXb9LLeVfeAbgqv6q7X/Ut/qaf4albl2qO1N9hqbxM6i99q3qT8qSw&#10;UfG+w1FidzFW9XgnByC/KrdVq39CbsLxPfEccVAzqP/+gvd/hs58gt58PGVvH6Iv0abPiNfFUvU8&#10;uXTobziKLv0tU8XZH+Hws1v4osRQzlOY+mxSfvyLzNrjPucZjH0knxQsvTkGS9GmE2hTzcO/hKdU&#10;LD1Pb+cleDo+2M3RHFLtWcZLj24Y5fPdj5+zv7XRBmHpEL3z53qZJ9rfbbfODJFnHURXskeqfR/z&#10;6hPxRa+zjKRkK8qlB7GI+AxdKpa27SEfQD/poHz6+K7Okg+9jG90nLmoV/GZXuax81305xPvjbY3&#10;ss+5ln3OaNEG5vnw89xekW+t5bnWXLLFGouy8JFn4DNMtaRVyxyWfv3RJzbj8xk261svmLmAHSIB&#10;7BIJdHHUI8Q8ZgRxgs3j21Cb5RHBPvoYeo4WO5p0QcA6WEkNK3wT/BRDM1xHHA3d7JwAh6VoyeAt&#10;5h+Sbb7B2bYAXoqrAdx2Hg/awm34yP1gTgBsDfDXgaloU9WgxNQA36xploqjWy0sJMc5EeF571g6&#10;c12DzXTzFKbOgaU6YuocGDp7TZ3NXl3rYin3pUvnbqgh9qf/aeN7XRqQ5IrxA4nxA2GoYnxXnF9p&#10;kYnltnxTqSWkllreFphXxny6ncw/3AVLm6ttYOd2660ttGPVeXZ4R7Yd3JZlLQUp1oQvqkE+06yN&#10;tj1lneUnrHbi/LTVzMFbt8KZK1pIvX1HETH5DulJ8kL1v9GlLTvRoLscbXro0G4nzu9Enx7hu7uT&#10;WOQAuaU2PnOt1Pblp1Kf6X5yrdpV38btDvh6EJYegaNH9qFLW2Epn5mjMPrInjpyTszQh6ktFdTc&#10;8zc7TC3PTLaSlAQrSqKOBVvT8aPGL4qypUF4p+ZS74ehPl9/av4eX1vA7G8syHOmhc73tIgF1KyC&#10;/S1x+SI8BGjyklx2neKZ3dXI90O9FRdW2NbcakvPrrLE1G2Wl41/Yfch6+85aWdPsavpAn1KV+SD&#10;d/XgP7yBfpyEpTfv2zPOc+pFj8lzys909zJx9BXt0iD+5+p+7Bba8wax/XVypu/q/PSTXho959Sn&#10;lEu9AWsnYK3i/nvkTqVJxVftN3IfzZGfvEiOgDheZ3yMGdMn8ZP2DzITrtt6Og4yK4v+GzTpkf2H&#10;2Hl1gLxKFfkMvjvqGtlH3WXDvSfo1+lzzhg5w4un6I1lLv0N3ncKnSrP6Cv8Aa8eEOeT7/wJXmp2&#10;lPY8ueafaOceXirV4MVUNKrq/WKk8qDSnJp1Kq6q1qTavJur0qmagfpmOlb/5bn0Jlx8chddetd+&#10;5fz8mPe4R18TeVPF+Irf5dFXrK/j6oOiFuXwVK9H03LE0ud3rvNvQ5895wVc1XHrUmlS9d+/06Vj&#10;I3g6B52dIhOnBojtmRHV04kHvoO4nv5M9OiVE8yzJ8Y/R71dHB1GI4ilA3y+h4j3hw8zPxRtKV06&#10;gb69A5tVv7rYdYi5vexOX7PWktfH0QuYwazgDCvYmkNdt4SdE3gM9+yyHmaeDPLeivVHieNPc04d&#10;2cuMU3rsD+wiL4p3AI52ydeHv6+9usj2w9HdzKFoKtlsNTC0cmsan2t23POzsWHJYgtAl37+14/t&#10;84+/tG++nGOzv/U2Dw9f5t77Ogyd8ZW/ffm5L8fPvvyC218FMxc/inn4S9CSzH0KQY+GwtHwFDRo&#10;JrUp6VFOqIulgfA0QNo0BFaGwsiwHPNHQ/qFbuV+Dv2muRbEY0HO7RwL5X4YRzwNEVdhbFAATIar&#10;gXDVxVLuB2xh78lWR4+Gh+ZadFTBb1hab+Kp9OkssdR90KOz4KjHqlqbtapmmqXE+rDUE5bOg6Ve&#10;sNSHGN+ZybeJWH9THafWdRKZe5KIhx+ORhLfr0guscT0UivMZW9IRa317GJvDLmY0d1VNsicuhP1&#10;hdZTl4c2zbUj5dnWWpxqu/OSHM9+bVa8laetJ85fY1vjVqD5FtLTu9gyiPW3bIqzYrRpZUm+NVTg&#10;j8NH1NzA7Cg4t5/8kLyl7cQ7B6g/HSIWUd60i7zSYXiqWpTiffG0DWa2ojfb4Go7V50OzgGxtJX9&#10;I3xeutGkx8i3iqfdvG9XS5118+uHxWDlBcoLrGlbru1iZvTOAjxUW9OZz8IMwbhVtgnP/prwAOr7&#10;cy3cc4bF+syhPuVly4MX2Gryq2uiYixuEfUn+FvDa1uqtlkH+Y+Du5vZPb2Lz3allZU22o7yFivb&#10;vgf9QK63tsW6D/bYmSFYNcbs0ovkQZUjRX9qv/0jacdJMRUv0iQzm6i9P7pBPH6dWJmr7ruPHrt3&#10;lb0c5+Eynk8ntoebypteOnneqfdfpEYljSr/lCvuR8uicTUnRTs4xEz3EUO160hHO+HdTD0/OGyj&#10;x3rQ+AeZldWO5td8omP03Oyx6hLmzmxTTIBXvLWdfCozOPr66eUaxdt/kt4uajAw+Qbv9/iWeKc8&#10;pFiqGPohLH0MR6kTvXTtKfmF27++5BCf6/aP5C1/gHevHqi2DkvJaer2c1j4jJ6kV/DzJb4oeaMc&#10;jsJB9TTJJ/qW89OTKeL8+/we9+Gp+u6pk/FanRewWHV99331PP0IqxXvi6GK9cXVN8T4P5AfeHWX&#10;vgb8Ucq7viR3+kTxvmJ8zhPOo8vnnLzp/YtjdvM0+5zQpJNwUH2jl8iXaq/yxWPE3WjG83DuHLwc&#10;kyZVrybf9X3EW0No0tP0Q52Dt+KozvUR9kHxPtKl4yeOWW1BsaXD0U0rV1PTTWJHHTsm0tUHnctn&#10;rMiq8Sw21TKHjc9i6y7y9OTCOtEa+swfpt7Q2UQejFiug7rDXuoIzfgMm8qYuVuSTf2WvMHWZOKs&#10;TZZDDJm2fo0l0pu9OIxc6Mw59tEHH9qHf/7Uvvhkpn3z1Tz75mtv+/JLL/vyM1/77BMf++RDb/v4&#10;Q64f+9qnnwayn+k78qVrLTQixcKi0y04gt1GkRnch28RMJBrCNdgnfCtFjh9HI7CzYCIPAuMyLfg&#10;yAILjcznNfk8Pw//FTvouB/B4+HozPAwHdgagv6Em6HiKzG9GCo9KoZG8rxIXhsdlf+Opd+um2Yp&#10;PJ0FT2dPs3S27lNr8lhZ4xwnxlfe9L9gqW8iTE2EoxxfOKod0DqBifTkb9puK5NLLSljmxXl7bCW&#10;yvp3LB2ZZmlfQ6H11ufb8Zo866rYam3FacT571m6g5xpSdJah6XJy5gpih8pGT9oetwaPJopVlaw&#10;1WrLS6gjbXdmf+4mZ6q9T/thXRvf0wcONJlbm4qlR/A2H+azd5Dv8QNiLfGQ4v12nt/BEUN1DvJY&#10;F7H9ETSpWHpcLOUc5T27+bVjfG6P6nk70ZDwdB81rL3bC2zPNj5TxejlvCzbgc4UT1P4c6+NCLQl&#10;MHRlqJ+tiwpm1jRe/mX0+C9bYan0oRamJOJpLbQD1NA6mxuoe+0h59BoRTmlVlxQa+XU8Ct27LOq&#10;sgb+rmjtNngzQC2ePqXx8+QnxdJx/ErTLHV4ih59flsa1cVUcfTBOLWda+Q/p/mqxx5N0LN/mRlU&#10;58RK+u9hpJgpfoqjF4aZ689tJ5cq/UouVayVhnXvhrsE63Rb7Lx9WbP/yBnAU7dmFWvF0+GjvXa0&#10;/YgdP4AGPdbPrI1u6ny74agOsWVbO7M4jtJryv7ikZPwdMROnujn/ggeAGbQTcIhNKl4KpY6PtD/&#10;xNLHDks1c19MfQvLxFA3J9/CNzdPX6Ar37FU+hLu6vli6Wv4Jz0plv79xQNY/YB4X76sW+RrifVh&#10;qHruFe+7eu8neFyvceVbHZbyXqpJ6TVisK4/cn6grv/yFnnXG5edPKmbpY+pRUmbPlZf1BnypSP9&#10;Dk/HB9nxdJx6D9pULD2H3hzrVM2Hucyw8yT1gSE+m318zw/zmPqVroz02JVhXjdw1MkVTMDTWyMD&#10;sPQo9f0K5qMl0Bu9kvnK+KOSmJ+Wme2wVDH/tnztBiogbihEq5QwU5LaPt7s1lr5Bel15rqPx1r4&#10;3Dfih9lZSg8KMX1NYaaVZSdZSQae6oQNlkFObuPyJXgDYy3KP5A6wbf213//D/uPP35sn374jX31&#10;xRz7Co5+9pmnfS6OfjTfPvqrF2e+ffzRAvvkkwB6N5dTU4pjvl6mRS7cDE8zOVkWHoVOjCLm5hrG&#10;NTQyB8aiPSNy4SkM5fhPszQIHRkSxQ5Prm6eujkayeOR8DQStoqVETBT+dBwJ57XbR6Ds5Hh+czt&#10;54i/vLf7v3f5UhgqXSqWOhwlnvdYXWszYenMFdXvz9pK81hXyXOq4Op7r6l3AvOhxVJpU2J8tz4N&#10;SGCuSVKZrUmX77zcSgrwIlWSe2ygn4LvuZHmSkeXiqU9sLS3No8aVI51lm229tIMYv1UJ29akb7e&#10;ChNWWvb6pZayPIZcJDNIdIiJ0+LXWW5GMn2h1OB34L/Ev78Tv2rzTvQpsbszex9d6fAUXSp9epCY&#10;X1pVmtWZfcJnT7X9djTqAfjoOtzmfhfsPAJHu9Gjx8mx9+jAZnH1uGL+VnjbwizoPeJfhXXx3X2Y&#10;fGsHPq39FUW2m89YXV66FZPzzcePkLV6saWviLWMlbGWuWoht8lZ0KOczb6bsqxUvmtKeB9yyvsb&#10;2ceHnoanin1ryxutZge5xaoW+qrbOR3Uxg5a76EeGxs4w54S+ugVfytuJ/7WXKaHzkGDUrfR3kz5&#10;O9/vz6Snifyj07807bnX/amrLu+U6vjSnDelPRX/o1PFUs0+kZfq/NBpdmKcIg96yvFByr8jP6Sz&#10;bxPteOcKOVQ8qHp/ve9d533JH5zmtYPaCTDMPg12GHE9N8Du4iFmxA2Rs0B/noed2it/CS5fIbbX&#10;uTxG3vUMOwTOjTFnAPbcZl4I8fgr4vQ34hZs1P7R//3DU+pFmjv1yP7O9X9RO/rlJXlT4vSfiNed&#10;w3PFSj32I/WkV6rNP6IeJR06/fhPz1w9ofKGvn18B315F5beQ5tOEesT0z9wxfiq5T+iT+HxJDOc&#10;b1Kfpx6lmF/1JmllaVPXDCl4zPv/JI3LeStG31efGHUs8qaK752DLhVHVct/iC69e46dzaeGmL+E&#10;Nh2hbjSKH2qI/rfDzB2hv/M0/Bxt22XDfFYV30uXjvDZvtBDDkB1/uHjeO177Zpehya9Sc5AtafJ&#10;wRN2vLnFilKYs8zOkC3o0vy0bLzf5VaaVwJTc2xLepZlpbCjN4Vd58mJ7AhhnnAGjNyCJ3FrOtdU&#10;K97MrGGumt/u9KMk02+diNdqwypLXrOMuUHLnD2USyKiLMIfJs6cbV998hUc/dD+9X/8xT7402f2&#10;0YczYKYHzJxtf/mTp/3lA0/74I+e9ucP5tmnnwTSB7/cQsI2oR/xBy7KZn4a/IxBL0ZtdvRoqDga&#10;DUdhaYh4Gp3HQYNG5VkQ2lEMDY4poueFPXScSE7UwhLm9TFzKZZrDPej2UMHS2O46sRGcYWvMeKr&#10;m5/TDJUedZ33+dJvYaY7xvdYR6wvhupMx/czV/6GozDVA106ewMxf1wN/v1aPKjE+nDUa2ONeSfU&#10;MJcPXUq9yVfXTfj4N1ZQe9pha9MrLHVzpZUWMPuukv4M8qVD5EtHYcYQc5L6G0rQpYU21Fhk/fUF&#10;Lp6Wb8Yfle7E+jWZcVaatNry8JmmLo8mBxnGrgM8SIvg6Wrm4CUyLzqbmKIkD97Qu+HwFI0K07TL&#10;RN597TBRr34rHNRx5p+IpTzu5AL4HCrmP8jn8qCjVcVUNCl5p8OwtEvcFEMPNTFDgr44rr30dhw/&#10;QOzfrtqUav3VdnQf172wFc19hO+KTvJIbbXMYcEX0licZdXEPTsyyQFLayevcTRr9vq1+AHWW/mW&#10;FGZJ57NLhT4wvQ+/d3cbuYkWdHRLB79PNzslTtgJYvvh7gHnemTfIRs4cgKuoQnRiBMX5UHCkzRB&#10;LA8/nTmeXMVQ9x4RMVVHPUvq6XT3L+mqHnt5oaQ35ePXnD7tdXZ5VNlXAmPFVHH0TN+IjR4foMYL&#10;+9CPl2HfjXMXeL28T6r9yxNFPQqmaien9Kk06+XRMTvbN8oc42HqGsPcp2/ygnKuzPnED6Ve08fU&#10;mMThO9SclIOdujGOTwqvwG36rO7osIsELfjqoWJysfQBLH2Ir/8RdXe8Us/Rj1z/9gO5Ux77mV/T&#10;9e+vnzqP69fd5w250JcPpE2J/3mvt8+oOzlHeVU8T49vwUTx9A5XsXUSfenKlT67zYxSOPpogt0i&#10;XMVWsVQxvvpMxVRXvylxPr/Pz0/vwWJXDUv+qp9g6itpU+J8sVTaVDH+w+/H7Cm69BHzTtTrNHVm&#10;2O7Awjsn2ctMDepiFzuT8ZKegaXDxEaD5PdPNOPpJAbv53N7Dk16dZh+pdPsbeZcPz3gsHRyVD1T&#10;eP2H+2HwQfaD5lt+fCIzJzKtOIN9PVuKmHOWZxnJmy0xLsnWrmLG6Ar2LC9fwYzmFewNWcH+kBUW&#10;h5bdSG5gIzogfuUqHluOr2+JrVq02JZERrOHkj4WXz8L8va1AK8F5jNnvnnOmGNffgxHie3/7Q9/&#10;sX/5b3+0f/ufH9uf//yV/ekD1/nDv8ywP/z3b+1P/y6OBtmcOfRBhSczVy8DTbrFohcTYy8kBo/Z&#10;CjeJvaPhaAy6MRZ+xkyf2Hz6rtl7vIj9nQvZg+ycEgtdVMrj7O90WMqOj0XbbOHi7Ryu3I6Fq4sW&#10;brPF3P5OV1i7mMdi4fD7A29jdPJtYez7fOk3aE83T2fC0JkwdKb0qA55UpcmrXKuHg5Lq/BQvefp&#10;3HjqUPB0Xjw9pfRB+RDfOzyFo2JpYAIsTapwWJq2RSytgaUNeM8abbipwU7uruW6g/pTqfU1FNtI&#10;U4nD097afOuq3God27NsL3Wo2s2qP+GDil/usFQcXRMVyK5QeLp0IV53alGpiVaav9kqiK9rKqhH&#10;MkeksYF8Dzxthmkt5Mc1e9/t4Xf3Q3XAKx3F+zqq8x8i73SQuF/6VCzthLNH3CylbnmMnLubpT2w&#10;tKejAY1aR52/lrgfroqD/H7HON17ySs1lls7PG2tYu7+NuIgcknV+EjL8M/mb1xDnWq9FSTGMWuA&#10;PoUdeczZpy9/NxzmZ6SzBc/BbuL5ve3TLO2zsT68+iPszes7Rb7xOCztZS/FsKMXr465eDo17qp5&#10;a+amejffsRQvkbsGrsfFU/V1OldYKuZprpTyouKz9Kj2j969ys4OuCrOyucvnoq10qiXRk85sb32&#10;Ft9QfA8zxVHtiFesL67q9sQFea2oZY0y1wqWnjo2yBzjAXTqKepe3/9fus77u+p6bdPPz+867yl6&#10;bIiI2ADpICIovYQUSO8JKZDQCVXpIY1U0iEESC+EEnpvKXQRKYIUFdTzzsyav2Ku+7P35jjvrHGt&#10;Z313Sdng5tr30+4PGviyY7ubeaK/5Hb40dSO9TeZ9f+enhM5vTz2nqP35NX0jN66PJpewsrfHEfF&#10;UuY6YaWPn2KowsdWXX239bhY+oicWzx9gj59DuvEUu0y/UJt9Fdy+pc/3iakSa+jK70sJcdX/0l6&#10;VCy9S8ivVLm/aqbSo77ZU2lmT//qO+qtvF5e9wu4/QKN+oS6qVj6iqPo0u/FUnb175+Hq2eO46l/&#10;hDNK8LY7st+69tO7b6GXT730JLn8IWr7B8jB2tANzSXsvvC+kbeTY+kJGHqS/tWJg7BU2rbDsfQG&#10;1+O1dexHb7Q181JsdQr+OYtW4s2bQd10OefWL7GUhPn4hcbjJxrFjl6kRYeGWkTgHAud7e9CtyMC&#10;g2BnAP4TfnhRzMT/aQb7f5Nt8hfjbMKo0cz/DWP+b7iNHDTMhn7ymX3c/xN7v+9H9vYb/ey1v79r&#10;b7/1ob333mDr8+4g69OHeHsUHCXXHzgdjoba1Cn4PQctRUNm2JyQ1RYUQq49V9oTlgYylzSH8+Hn&#10;kpcHU+8UQx1H8VEP2WCzQzbCU86ah58KsdSPq9Ok3J4DR4PDtlpoWKaLYDGUx8JCt1qYrsFbLFSP&#10;uYCrfE8wjJ7rgvNBQtb7UnwbGpvnWCpNKpaOEFvFUGIEmnREVI4LMXUU94fHZ/H12WjZHDRqDhqV&#10;PD9JuX42PM3BUwqewtCvvTE1JceCFuRawuJcW7wiD9Zxdn0WvVrqYp2l7GiUFdoR/v8fpH7dUbiZ&#10;2xvtcMl620++38x++l60adX6RVaQkWJb2bP8JkUsxec+cKrF+E3En3sy/kx+jqcLqZ2uWb6QfagM&#10;y9qyznLYSS0gzy6CpyUlzPKXoU/RizoLyu3qS5uSr2snSjm/m+mnhqoe/z5yJOlTzU3Vcd3rrvSc&#10;+J5mWNpUW8xVOT+atJa6aS0c3Q07d7PHBVubagpcNOu6czt1+iy89vB9LqLGxLklZVvh6bf47q9M&#10;RZt6zg3YtCjFctfSc6PGsQt9vrcCT1O+V/XafZXFbl+ltaaWMySa7Awe+hdh6UXm6s+wA3WyHY3X&#10;ztwmefKFY6fY0cSDlF2iW+jB2z1oOVj55zxfLNVsprSpHtfzPpZKQ8o7WvpTebzqpKqLiqc+P2md&#10;caLnVU9VdMNvRdeJs+56DY1584LOjGP+irMApDf1mL7mEq/vPD/3VFunHWs6gC98h50lxxdLr59j&#10;fp3fr9clzz7t8ct7RF5TD8nltWsvz+en95lPosf0r+d4kJDLv4SHvz+5x36SL6RD0YSEri9g60ue&#10;+41w9x+jX59RC/iZXf+n8t7jZ6MPFU+ojT5/QC7+I6x7dIddJ3j3CI4+gqMPyd3h6PO7yuM981Dy&#10;JRU/HUt7xNIuPqs8mvUxTP0Jjaq+vuqmv8BsadKX1A/E09+4/RtMfUrd1J1H4tWk4qhm9u+hSe+R&#10;5/8AS++cgqXo0uuH8bY70Gxdbczsw9OzaNMj5PeH0KUd5F9t9IQOoAF8urTr2H67Ckt7vSztPcx9&#10;NOl1rmf2NuInlGVrE8jLY1NszXzO+kxZhi/vMpufjD9TYjrnfCZbTFScRYTTNwoKxb8n0Pwmz7KZ&#10;E2fYzEkzbcbX023qhKk26YuJNnHs1/Y1MX70ePt82BgbOXiEDRww0AZ+OMg+HTAIjg4kh//Y+vWB&#10;pf983/4BS99880Pr29fLUfH07c/pOTFvih6dNjWZvHuxBQQtdxydE0puHUKvCB2qXF4hhgaEfkus&#10;N79gaqFzYWrwesdRP1g608vS6eIpLJxNBKFDxdG5MDM0fJuFR2RZBBHi5Wg4bI3gufAQD1MjwrkN&#10;c8PDxFl2OEM3EhssLGzj/8XSkfSfVCsdDU/F0uFwdLi4CUeHR8JSwsfSITGZ8DfThsVtg6vbqJ1m&#10;8b1EwjZ4moVGhaf07yegT6VRp6FVg+BqwuI8W7JiO7Vs/O+y8K0poedIj/pERbEdJc8/XJKFNt3K&#10;3P46dqHWWXs+ddM86qaZ7KZvWOxh6cK4VyxN8J9sUTMmWODkL81/6tc2d9ZU/O4CLS2Jef4lqcx1&#10;UM/ZsNKyt32Ddx0aFU2YX8BZeYVbrBimlqIXK3bSv4eNe+CnaqgNDVX0+CvdzFQdn/XSpupL7SX2&#10;kDPtU55PjbQRTdoILxvRok0+joqltbB0D95i+8j798JZoo3bbTC3GSY2V+PxUJnrznveC1Nr8r61&#10;ikz1/DnDas0yK2I+v5T7O6l17C7diKcpZ0DJh28XMwTV/M6qSnc2+oE9Ol+yg/y4k32l0+yjwLNT&#10;6r9LJ1JXPE59kdnMK+Ta3efoIzGbqVql9KbqlmKm2/u8jdcHIb3qWOplqr5G9VZ5S2m+VNrUk+uj&#10;WXlc+lT5vvTpNWZOXcBJzQD0nr7gmCgu6rYeE0MVui/WXj6GLoXPZzkH4Mz+o3aOn99NPeEmzL1N&#10;70ssFd/FU59+dl794igM1RkkD9XbIX9Wj/63J/TtiX/BxH89FUvhqljJ/Rdcf1WvCIbqvrjp8nf0&#10;5kv4+sdzZlGfyfNUXlXk87DuKVz1sfTlY+3YS5eSi6NHn/1A//075phuXeTvkF1Zb79Jef2rPB9t&#10;eg9vAvFVXL3Pc2KrJ+9XzZSfx+95KY7C09+Jn6mbKs//kR7UQ2ZMleOrXnrn1FG7e/o4LD3BlTz/&#10;2EHH0hvw9Ar9p0tNeInUc3YI79VOtOhh3qcHiaO8py901LPDj3cMtdLuY+T4RM8RelgwtOdgu/V0&#10;0JNqbLPWwlLblJpuS6PmMUey2BbHcx5wynLnxZyUQI4fm4xHUxx6LYKd52B88oJs1iQ/mzKeWdCR&#10;7C8N+dxGfTbahg8cYUM+GmqfeWPwgM9s4AeDbEC/j+yD9z6y/mjR998dYO++/YH1ebM/urS//e2v&#10;fez11/vbO+98au++O9j69RtqffuMsxHDAmzmjPnk1UstODjDgtCkQcFrvJpUHF1FP54eOzl9YBh1&#10;zfCNLvzF05Bv4SiaFN45loqnIeT28HNW6BYLDM/kvL1tFqwrzAwTRyOzLRLehfN4JPejIrIJruFZ&#10;FsljUZG+yOQ2EbXVRWTUllcsVY6vWf0xSfiXMlOqHF+61MfR4fyO/5elcBSWjkCjjvSydFRCJnOp&#10;2/CUkjbNgaXK93NtGjXUOfSjEhdvh6X5sLTIqrLwBNvBTjl+NScrSu1Yab51lmg2Sh4nq60dhrYR&#10;0qV12zKYjxJLk23rn1gaD0sjp483P2aLpn75OZ+N4ywIjRpHrzyN/ahlC5M4Y56ZpI0r6X2vsW3k&#10;zdnZ+KWSY2+H2UXk/OKp8v1aaVN0aVPTTmtqqLZG9fn3MTPltCksJdd3LEWb1vtYuhvtWetl6R7q&#10;v3sLmMPLh5351gBfG3ajR3nesVRshbttRCt1gJZqzoKuzHFnlOxjHmw3c827NQPFHMBu6sZ7HEfx&#10;IKzYRM8rm5/LHHRdlR2u34OOw9ekpR1Nx5yQtOnhU2g9Zo9cj0h9d3jFnLs4ehlt6gtfH11MVQ1S&#10;/BRHpU11BrNY6tOnnpopLCXPl/aUJpX2FDtvwVFpU4V0qmZL73TfdKy8Tn4uDaqr9KeYqbqorn+O&#10;S/D+Mv2rLjit6DnB6+fni7dXef0/UGfQ7r5eozxR5NEvjSrfEnnmyzv/J9Uif4SFz3SuMzyEkX8o&#10;4OhvcPElmvJ//PLIMfTFTx6uOm7yNeLrL7BUvBRnfxN/0ai/6nG+9zm5vYe36EdY+vsTvuYxt9Gl&#10;qpM+uXOFv7tLjqXae1K9VP0mMVMM1flNCp9O/b6bWXxvHVX9+5/Rvf+dpS+pK/zMvOozcv0n16i5&#10;UjeVNtV5JN/D0Pto03tn2S89Qc2UHP9mZ7td1Iwp/SfFqVryPFjayXv08K4SO8X7uLsTP5ITHSZd&#10;6us99ZDj95Lb9xyExW30pWDp4fKdlr2Is5Jh6dK4BezeJXFOHT468WjSGM7mjU6yuJh5BGeeh8RY&#10;iD9MnRViMyYyPz90HHn7SBvy8QgYSv+o3yD7sO+nLj6ip6Tb79Njeq+PGAoz3+xnb77e1974R197&#10;680P7K9/ecf+/vf37K23PrZ3+35mHwwYyUzpLHY448inV6ABV6EVV1kwNdKg4NXk+aqTMhfqv5JQ&#10;nXSdBUVwHmck+ToRgE70Ry/66xq22WYTfi7wpI/YZgFR2RYcDTPhZmgkOhRO/pml0WjIWPgXF7Od&#10;4Kr7RHRUlkVHZ1kMERuTbXGxRFy2RaMtff8Ni1XerjxfdVMYqojLtSF8/eCobTYoYqsNJAbDYt0f&#10;Do9HxWbZmHj6+Am5zPNz5WeOi2dPn/sTEunnz2NPP6mAM0oLObckz/wX5ln40jxLzNhuK9cWMn+2&#10;ww7mV9i5okrrLi+zi+XsCdP/3l+y0Y7kf2Md2SutaetS+k8rrD57OR586cxqJtiGxfTxU8PxxZvr&#10;fEGDZ03BU+RLdihG2qQxnj3MUP+pNi+a3v6CeMtYxtkha5dwbhI+OJsybMPWVbYpEx8TaqnFheT8&#10;6OGd9Mr37mF+n/dj3V50Kdemhl3wdBf3K6mfok+9NdR9XF2gAeoUvGfriQZuN/Febqktp8dfTv1y&#10;B/6RnminR9VOPaCthtlpagMH0LT7a4rwoYCpldQDyjWnl01tlBpA+Tb8S+Vhivd++UYCP5UqZgKq&#10;qZnSf9q7qwatjGc6s0SdLUfwJBGvyJuP4Sl8Bv+7C7DtHHv29N2vnfEw8CI68AJ6VTpRGlGsUx1T&#10;ebyY6fO9l059cINc/yo9917lq9RQeV4MVg1UNc5r9H9ukrNrbkrz/do//f4KtdhezsTrYacKzXoD&#10;vl6nptoNg/V7T6vfT5w9Ql4PP3Xu3pXTeFWd5ufqNfIZ0MPr7UXfXuW1XT3vqZeK79Kkel0+beq8&#10;793ZIPSVlC+7njx58lNqoU+oa/6E991jtOMjfJse9TomPoeZYqQvx39JH+pn72O/Uhdw3OT+H8/V&#10;71edgK8lp//5Pr5PD26yh/+9/e9fHtr/1HMPqX3ewcfkVpc9v91tT4lHN9CmNy5z7cLHhT17WCiG&#10;ykvv1mWdjwdTr/F3TXzXc8Wewt1f7qBNyfufMV/6M2x9gQ7W/P8v93jsLr7Rt7vou+ksqDP28OIJ&#10;5urxtiNHv3MGfyhqn1ePtrOLTx+/ZQ/+UGV4NZfyvip3s3kN1Ezlu3eCOup1cvrvzrA3JS16QHUB&#10;vEg6OEdkvzfa2+xGO3MUVXvwuNxk6WGc/RmRTC833RJjFllS7BJLjF5ET2kB5/OkMP+cxL+7GOqm&#10;RBg++LPnUA8dZ2PQo18MGmXjPh1po/t/ZkPf+siGUQMd+fYnNuyND5l9gpPk8++89p6983o/e+v1&#10;92FpP3vnjQH29usD7PW/vmf/IPq/N9TGjJyKH0kas/WLyeNXWQC10cBQTw4/k7roTPpL0wOZdSK3&#10;n0avXjXRwDAYib6cTX4+m/qmwp8IIIKCt5LHUwsNz0Z75lpk9HZ4mA8j86kBK8TM7WjvfItHRyZS&#10;50yI1+08PFNzHDdjYGFMLFyN4+tc5HHN5XtyiGwfSm0Y98XO4Xyvrro/lBgCfwdFZNrA8C0uBoml&#10;6NxhsHRkzDZmT+EpDFWIpWNhqngqln4llsLRySlF9PFzOP+Jz4KFvJ6lOezt5OGDjFf39nI7XVju&#10;WHqpotBOlWfbgR2b7WjBejuAHm3OXGZNWctt37aleEPjZboaT1FYuio1DJbOsbhgPwv1w//wqy/s&#10;q5FDbNzQT+2rUUPIPcbhaTeD90Aw523B0+ULbO2axZzpudTWMfP2zfrllkktNT+Puf4idkbLmYPa&#10;RZ7Pe7GOulNDnbRpjeOpbouv9eRL8pdSDdXDUnpRMFR6dR8hnjaKp7ynm4lWsZNwHIWfPp4egK/i&#10;acduniNvF09b6VE1wVT17BvQq03V7DJXZ7L3D1Mr8IWAr7XwtnpHPnsI+bY9K9eyt+psNLwp97Rx&#10;fuQRaqcnyePoNx2/iD8GM03nmdmHT1elKcWtU568W/m1Qr0h8VSsVO9JubSY9fCmeuf4QcFSed/7&#10;+u5iqeZG1V8Sj6U7b5Hjawf11gXqAZdgeC+7q9643Y03ADy9io4VNy9qHkD1B666L87qOZ3v7IKf&#10;cxVGa/6gF22qmSz57/tyfF/d9Gc8THT+k3yjtMukOqlqn88foumoZ/76REFP/0dmT++TW9+CdeTO&#10;LmfXfNOPnhA/xVfl+y/U73c/g3wbboqlv6FFXY0Udv7O7f/17J79F8/9pt9zpxcGdjuWPvsOjyhY&#10;+uDqRXfV/L2Ppd91XWDWl7oFPL3TS49f8wfw9BG6VZ5aT6gNPFXe72b2+Znfa3dKu/3082/C36se&#10;lv7Uw/klp9GicPHWKfY/Yel1uNpN3i6WtuI50VxBToQmaOS9XF9KvlOO5yg64PKhZmZS2zl7iV7+&#10;AbxjiF7y+t793mjnsaY2O1/byL8z8kZ0aXL4PEuNJa+PSrOE6HR3jQ9P5ezIJM6UnMeZPPShImMt&#10;JjyaPlSUhfrPtRnk+pNGjbepo7+yCYNG20i06Yg+n9gY+kmjqYN+8M4A6/vPftZHLCVe/9u79rf/&#10;eNv++bf37O9/6QtH36f/NNBGjphqs2bGMBequdEM16sXS/2DYeZcZupdT4n5eq7i6Ax66P5hzDSR&#10;hwfAU3+Y6R/CeUhEoItMm8NjwTwXFoEnSFSeRcHS2BixtMDxVEyN535CnBhaYEnziohCm5dYYIkJ&#10;23mM+iQhjoqxCQnirQJtCO8Uvv/EzmGOpV6OwuAh0WhS2DmQeuun1Fo/RSOLq3pMLB0enel4Kn06&#10;Gi6PIcbG/ZmlzO07lhajTXNsxvwsC0qn7rA4yxYuz8Efkb3dnFI7WVBm3cxOXqEWeBaWdFZk2vFi&#10;ek/566w1a4U1Zi2j97TEqmFp4dok27qMufwFzETFzeX/rb9FBky3gEnj7evRw/DvGmjjhg/GD3GU&#10;BbBLFDHXjzO2wjh3Cy/8pZzdnMF5dqsWudi4XnVUcn3xtJj+Pu9F6dN90qfwVLq0mc/1ZnIozxW+&#10;kvc3kPfXi6lw888srYOnDfBU+tQxFQ3aTA1APJU+7dhbSqDF8Rg/yG1p0wPwtAN92kFfqZVo5nYL&#10;dYHW3eiKGnqxu/Ahr97GWWfMrFaxc7CjgFmvLNu4bj1nt6629evYHyviddW2MJMknp5gFvskPQZy&#10;8TP0zGHpDfHKBfvxzEhJk4qFvp0kaU711sVMcfUu/iTaq5eXk6uZ8ri+VgzVfP3JjoMuZxePr8HD&#10;G/od3uhh/lT8FEdvo1FvXNZ5qT2Omd0813UGT2qY7uPojcvMBFAfuImWdXqWr79+iVksztXTuVDy&#10;LZFmdnUIb44vb2gPR70sJcdXr/4Zffbn1DR/eQzrHtM7h6VPHlBzvYG+u8m85230onaN6CuJq77e&#10;vliq/pM0q2qlvz7y8NTpU9j5kvuqFfwXdYN/UQv4Hb36Au34691rhDQlGvIGM6W9F/A7uOL2mR7e&#10;UE3a40t6gx78tQv4kXJW0+3uy5wdSE/qmnwJqbdSR33M196XV9SVs+77H1zD7wSG3u3BP7+bvSfi&#10;x24+9053OoZeg6Pdna2Oo+LkSWqlLZWF1kB+1cQ8zD7ey/voOzRWbGfXs9qukOP3Hm1nV6oFH5IW&#10;61bsJ9rxd2qjd9XKuct1DdZDnn9gR4Utg6WJwcw4RZHXR6Z6OBq1wOIjUjnLHl0ansz5ZfCUWdR5&#10;cYn47iZzzlki/ftAm/ElZ0lM9rNpo76ysR8OsxHk9mP7D7GxHwy1T977xD7u+7EN6POR9XtrgL35&#10;976w9B177T9hKRzt884QGzToKzyeOO8pJA12rkFTsp9Jj0ma1D+YXhMsnR2sOqh6S98y50Sfnnmn&#10;IJg0JyKbPD/b6dMguBkEW+cSwWjREB4Po98TAUejYWZMLAyNLYSfigJ0ZSE8LLJ5CTAU/5EUap0p&#10;ScWWnORhatI88RWussc0T5zl8WRYm6zHE/MtBd3o+08a1PFUWhSOfhadZZ9FbfNydLN9Eko4lnry&#10;/KGRW21olJiaSZ+f3lMM+hSWfs73fwGTx/Pzv+L3TEwussmpJWhTfPfoQQWk51rYYnbJl+fZVnr5&#10;ddk77Gh+qV2prLCuXaV2fmeBHa1ilqNsszUXf4uvKXv5OcutZtsSq9qczplQKZafwfl5C/HYTwy1&#10;jPBAWxg0wyKmTrTJY8kvhuPfBUsnfj7C/OBr6GzPrFRaYizzHcnsGrN7tIyZj+WcF7qOnYwtay0n&#10;m7l+fO3Kdmien1n+GrxNaz35fqPj6W5rZbektVlc3enqqOJpnfQp3FRPap83pE19+X4jmrMJnkqf&#10;unwfhnYQBxRiqTfX9zG1De62EJqrat3N50wNfoSwtGlnFn18eX6wj1VexIx+rm1m528FLF31TaYV&#10;FLHTvrvZDrR22vEO7bujHelFdR9ntoj8WSy9BUMV2g/1hWqmblYJlvpml5Tz3+n2eJKIpaqpaqbz&#10;PDOjx9v2M2+lOSxmlw4cwX/tBPVQ1Qwu83tg6FnOnpL2hZnK8V/l+/BR+rOH/F0MFU+Vy4ux13lO&#10;X+tYKv4S33Wzx9rN3Cg6Wbv26t/7zmJ6flez9uTx3pnQn7nqvptd4rau6r/7ws043UF3w9O7V6lf&#10;XsP3XxrwB3rqfK3qofp+3db3eh6DlaqfqubK9QUc1Xz+H9Rbtev0xyP13W8zy0ROzuz+z2jJR/z8&#10;+8zZ/3hdOT51Uxh5p4tzRa+gS2Ho9Yvs0l5gRozz725dQW/C1O+vXHTXh3ztPeqqd6iNfncZP/2L&#10;nPN0Hu1/Fq+9M4dddJHfX4SfV6h5qu55AYZehI3nOxrtdOs+O0gNqq2q2FormDcpxtMnbz0+Zpn4&#10;N1dQS8db9EgLvqeNdknB91xsb2QHtYG9qXr2p+rt0t491tvYbEfKK21lbKLFB4bhrxNv8ZFJzELB&#10;Uxcp5HlwlEjka5KTky09Pd2WLVlii+ajYcn5IwJDODMtmvNF8RwdNtaGv4/O7D/YxeD+7In2p4/f&#10;byA8/djefO19+9tf3rP//Mv79vo/B9tHn052vvjyKQkI4UweaqIBaNHAkG+Ib134c/WwVL165kaZ&#10;SZodQo00Cm5S+5wDL8VUxVxuhxChzB6FERHsG0WRx4ujsXEwNK6IzwNFIXoUPibAznliqC88LE1O&#10;gplEkrvC2eQSS00psfnk26loRcWClEIfSm0o/BwaQ17v5ajL66mPSot+zGv9mB7YJ6GbHFuV53/G&#10;c4ohxFDue3iazc6+cn38+NDFE8TSFDRp6g4CD74FBTY7Pc+CF+Va8rJc27iWvDoTD5u8ErtcSc10&#10;d4VdRqed3IU2LdvCPtRGa8lfgxd3Bt58y6wWnlbD0x3rUi1/5TzLpAe1NoFdoXB86unfTx//uU0Y&#10;ORRtOsjGjxjielEBUyZaRIAfXrchNj82ypYkJzI3t4DzlRfamtX4LGxYZdu2Moeau8nl+mU7cq2q&#10;gpl93pe1NbASjSqetrDD3NrC57946u1LefQps1Pw1NVNudb/KRrhaBNcbKF/rxnUV/VTaqf7iQ5v&#10;OJaqfkq0Em3MBrTVUkf16dKd6FLyfunS2ooSl+NnbsC3MGOtrdmIF0gBZ01U11lb8yE7Sk/8BCw9&#10;e/AEZ1twvv0p5eJwDi16jav6OjfJo7U3Ks3553Ac9bJU2kleT+KtduzF0c6mFuat8CiSPoWl5w+z&#10;e0Tt8wp9o25mUDVHoDroefJ41USvwEzl7ldhpvipvF5XsVZs1eOKa5c8PL1N70r1gbvX6IER2rUX&#10;S5/9QH+dvP7Fw0fsGj2Gd555UtVKtf+pfSXNloqF0pzSn9Kh92+RJ3P7AR4iP8DQOz0XXNxDO/4I&#10;Tx8r74epT/gesfYe2lL3pW/F2F9h5i8w9Pl979kj4ie/4zee+51wPL1HLQGt+whtqXhIv+j+Vfr3&#10;vbrC717qyvCz5wx9N3a1es+Kp+QM5057gpnRW+jWO9RVv6ce0HP6CH+nB/i7bWUHrIkZN3qM7XV2&#10;hPdfJ3FqP2c7dTTYiRZ8TXjORWsd3iWV1l7Nzggzc4078JlkrrCO/bvDzKOcPVAPe2HnIWbo+Fln&#10;2zjHlu8/1bSXM5r34HfKPn/NTruwh3NMKyrp7S6xOPr00QGhnFsfzzn1iRYdyRm4UeJqEn2oJDTc&#10;PEtLS7OMDHb2166ztfigrFyaYSsXr8DLfBnz+/HmP2mmjR040kbRz1cM+xD/Eq6DPxhCL2ogddKP&#10;7I3XPrY33hhsHw+cbDpXZLp/OozMIFdfDUvXeoM9Tc07wdGAEBgqLQpD3Qw+s/di6VxYGkxvaC7M&#10;VAQTobAzDHaGo0MjiSgYGgNDY9GfcUQCkQhDFfPixdEdcLEURpZy5XaKwsPNVDimmA/LFszfYWkL&#10;Si1N1/nFlpZazJnTxf+NpeT1sPBVr4kaqfgpjn7EbJaYqnxfnBVHB/O8Qjwdzp9lFCxWfE4faxz1&#10;hAlo4Im8lsnzS20SDJ8yv9B57wUtpF67NNfWrWZmfgs7w7kldqmyynp4P3Sh1U6T454oy7SjJZuZ&#10;i/rGWvNWWRM8bchdYbVZS6xiYzq+3PhGZSTb+vnRtjwGj1Bqo/6TJ6BNRzqOiqnT6OsHwtKQGdMs&#10;OtDfEkKCOdM+mrk55ufS017l+Zlo01w3z4+/VAlzUvC0glzJx1P1o5rJo16xFE+zJq8+bdQ+P/2m&#10;ehel9O3/HU0wsRlN2gIzPfP8vNd1WzrVG694qvopsR+9up9+/37mAdpqyfN3o01hagOfL+o97ana&#10;QU5fzB5+lq1bs8FWbmTvIafECktr6Ju122Fmi47D0wvMm7q+vtOMmkOiPgnnVOP0hbSo6+fDT/Xu&#10;xVXdlx5Vjq96qfgqTxLl9tppUs1U3+fpwXOmCTP6F49wJcTU04dP2KHmDj5D6q29jr7IIbhOv0mh&#10;eql42uvjqK6ER5syY+VYyr7rVVhKPLx1Gx8neSrhRyI96mMqXnov8NeX95Pz0oOn2gP98TvOonIc&#10;pQZ8HU1Ijnyzi30ttN53XXguoRt/uEYvHa6KrT/BUp1z94I66QPpVp7/iR6QZkzV21c8RXeKr+6M&#10;EZ57zm157Ympmq13u0r0muRNIo8SsVRM/KEH/Yv/6V36TD1n8Aw8eABN3+b2wdS7u45GvXae/0en&#10;mME4eoieHr0h+vPXmCXtOnEIllIH3d9ox9Gcx1pgHlw9wrWziT4T9fu2mnJym2pmcmFsHbWoiiLb&#10;V0T/spjgKs/yhipmTJk3OQhPj/KePdXOz2kl+DnH+b6jDbupAdRY5z48+qor7FQ1vnlVVeR+G9kl&#10;DGNmO5Bz6yOZrYxlxjKWuaB4i4lMoJ+dSA2Rc9AXLMADcjHnY6ywlRkrLQOWrli83JbMX2RJfE3Q&#10;9ACbMOJLGz+cWX2uY+hLjRk8xoZ/OpoZqWHW/132m94dQV4/BV/7GHJ4aqOhzIrO9UQQs6KBYuhc&#10;5u8JzeHPZmZ0FvVRx9I5690u0+wQdpWiyOPhZgj8DCZCuR1GHymC+mckEQVDY/AREUfj0Z/xiSXU&#10;PIsdQ8XRJO6nJpWiL8vhozcWlMFMT6SnlZlCDNV1IbEorZRezA6ixJak73jFUvXxfRxVbdTDzw0w&#10;lIClPl0qnaoQUwfD1CH0oYZGMy8ljsbifxLDLhTXL6jLfkltYQI1h6/RxJMWlBOlNgVtOjNtOzXT&#10;PFuxajt+SswUwYIz5BZX8Ei8zJznGVh6qjKbOaks5qW2MCP1Lf5R9KG2Z1h9zjLO2FtiNVs4v2Pd&#10;AstZFGfr5+G9HD6bM0CmWAD+S1PG4GNH7VQ+djO+GE39ZqJFzp5lMQGctzQXb6kYzqtLTiVHnk+e&#10;z3kkm1ZbVibzp/BUvagC8n0xtYoalOqnu9Gn6uU3SI9qXor3ZaNuM4faIq5SQ21iVqlxb4U1UEet&#10;h6d17Eg1o0W1Z6po3eeJNl3hqJiqXpTqpy7fV/4PR9vhqeZQpUvb9+S5aNujOX0PS+XJW5zHfC45&#10;/soVayxjQ5blFFcz17WX3lmDy/PPwtFLx/i3St4tH33pUtU1Fa5O6p33VO4udoqhqpNqh1S9qKvn&#10;z7F3f9YxVfcV+lpffVVfLx5fOY5vFOyUZ3Q380ynO45aZ+tBXus+qygoxU8IrVTPjmvLAfydYcl+&#10;dgg6T7o8X3XUm+T2yu89vSdmq8jv793Ap/+GfPpvuRxf+07q32tW/8UD5unRpS8fcbbo44fMKXFe&#10;yUNmo+4xK/WDdjzp93+nfVnmE+Di7W7qk2jRm5fwQOG2fOzlJ/ITOlLsfIw21R7nv54+YMZJu7Ro&#10;U+oAz3jsKfGExx7z9QppV3mbvPI3uUdd9T59/rvUE27J54m6gbtST0CL3lZef+4MbCQ3OMOVzyPV&#10;U7RTq7/HrrPUYHi+68xJO30IDyziysmjfN4d5e/zMDsMbdS+m9CdDcy/MQPXVs88XA25TTX9yRK8&#10;RahJZTPnUUY9qIZ6Uzln7OZRO+exCs3VlWQz/4HvLrGzCA9eaqjN1K4ON9ayG1dDrakG/9g9drBh&#10;D/kPM/67q5lHZfakstxKt2ylXx9pc6f7u7OWA2aHcF59BLuV9JgiYGpckqXOXwhTFlv6gkW2hDmq&#10;1SvXuVDdaclCdk6TF5E7p3LuDvOoQVEWEhDJLlQoc/wzbOjAcfbBu0OZkRqF7xNepV9G4IGXxl4S&#10;O0zk9NOph/pFsLcZjt4MY28zlB49ffoAzd3Dz1lzqJUGUStln9MveDM9p21wNM8iEgqJIheRXKOI&#10;aCKG+mccmjMBViYml9k8F6XUP0upc5YRukqLlqFJy2xBajl/rgq4CVPFUrEzvdwWLqyw9Pkltii9&#10;jD9juS1bXGErllQwx15B76LyFUtVL/0Mban8XXVR6dAP4egAXvuH6Gkx1cNTT930lT6FpUP4TBge&#10;zRw/HFWMhqVjYek4sZRZ1a9g6QRe41doZ51lMnU+nx9o08UZeVa0mVnN7BI77WXplT3UTPcU2Tn2&#10;hM7W5PNZmU0NZxMep9+wW7raWuBpY+5yq8tahufJYtuxMtly0qNtdXwwZy75WbTfRAv6eoz5fTnS&#10;Zo3DE/SLUTZz3BgLmsQc/7TJFjZrpiWwJ5zKLlx6WgI8SiNHWcr86SrH01xqp9vZ4S8swLMPnpaX&#10;8l4k399Lf3+fZvhhZzN5vniqcFpVj6FTm2FqI3VU8bQOnjaxo69o9kYL11b46Qux1NOT8vSlpElV&#10;B2jjz+/qpbtznC5t3Z37iqW1lSWWl7nNvl3FnvQScqr1eGqX1zIb22KN6NIDzcy2sE96oZN9p9Ps&#10;bMLSG9QmXZ6vXF89cljqZqO8/76lPbUrr96TT5dev0gd9Dy6jn//vpqqfJ7EVPd11F71cy7ARunS&#10;i52n3T59/c69eK1UWTks3Vu52zrbDtmJA/iUoE/PkferBuDrT4mn6j1dJ8RT9axudTFfdRXvgGt4&#10;Wd3AO+CGZ7ZA+06e80jJ83+Cqd5QH1/+zuKo9vHlN6rQDugD+HYXnXgXnt6XDoWh8rMXT+Udqvti&#10;qPb2tX+k58TbuzD1AZr1CazUzL7qB7/+KO0r32h+xx34igaVb6nOGnkKv3+6gb/KNWoJXcwfXKDX&#10;RE7fexpvgTNn0Zt8rvF353wHucrT9VQnnytH8X9Bl549cpjPoCZmMcjZD+Cl19kBS9vt/MFWZoeb&#10;YelePlOreU9Uws4iK9pK3zE92Zansku9eIEVZeK3XEIeVcwuHzzN+nalOze8eBtnoG3fYiVZGyxf&#10;+9Sb8BLNw8uwiPPV8Mqpg537YOdeor6Umn9JITt5RZw3vtnVPAOm+dvs6UF4IYXi38EsaXA0bIsh&#10;YpkpSkCb0ouaxxxq8kJYw5kjS1bb8mVr0WywNGUZObNmUxdakjfmRS+ysKB5NmNKBGfyBNjYMUH2&#10;5YQovJhT4OJyZurxbKI2Og3dOR3eBNCnD0CHBsLQIFgaxMx9UCizouT1fnPkTbLRzT8FRWQ5HRqO&#10;7lSIp1HwM5raZywMFUfjk3ZYIixNgpcK8TSZSE3yBrd9HBVLnTb1stTpUC9LpUWXLCzzcpTa8lJf&#10;VLxiqXpNmnXSDKnyerHzQ17zB/Df8ZT70qfqQXl06TZ0Kf0p5lzF0mGwdIRjaR4s3e48+Mcx+z8e&#10;lk6g9vBlcjl7+mV4SBU7bTp34XZLh6XbNxXZ3qxi5kpVK0WbMnd0qa6UvmKpXULDndudbyert8FT&#10;9vN3MHNatMbaC1dZWz55f3aG1W7kjL3Vqe7M54x46VM/i4WnIZPHWsCEUfguj0CbjjS/CV+Y/0T2&#10;o6ZOsvDZMHdOEPXmUD5/4m3Z0lRbu1rz/Ktd7TQni3P0cjexd7qFvVO8AZkxqWV+b/c+3nuN5PvU&#10;TZtbOBeXaGurtbZWgsdaxVT6pk3k/Y38OZp5/S7go+Mp7JQXSqt4Sbyqn3LbM4cqlpaiSelB1TBz&#10;ukt9J84SrGE+is+VBnr8tZU7XvXx16z61jZlsge7s565g3ZmC1pgbgPfq9zwMHPZ4qlqc9rdZLee&#10;2qT6+NeZ3ZQ+1b9t7cf7aqa+Xfnb5Pfqj6hXInYqfCxw+Sn3b1+mzkntVV4k5w6xu3SQnld7Jxq8&#10;iboGr2FPI954vAZ6Ua5WSp1UV/WeesV2uOlYii691YXHH5rUaVReo3pPYuk9ZvS1j6+ZKM3puxyf&#10;Hv7vTx4xA/rIXV+yP+rOILmvc5bRiHBUbH3Ofc85T3AVPip88/FipuaWfoKHT2Gm9o/+gKe/P9L5&#10;pnD9Mp4sXfTRqX8+haM/i6MP6XFRl32CDtVu061LZ6hznnH5vBj66Bp12V7+3vj86TlxjLOzjqDb&#10;j/P3zN+h+Mnn1iV8sRRX2EU7fgj/1g7OQzh0kM8a9uE7yOkPqiZdhx4VQ/F6hqvnOqhRN++jls7s&#10;285y21VAfRxfyTR8lyIDZuIpEmq5MLKSvL4ga5NlczsX1mauwTtnPd53cHb7pm9sy2ry8PRUvNSY&#10;Z0kjH8tYjj/lOsvewPucuZCSnEwrzlZkOX+9WJg5cwr9+EmcCTotiHM72HHyD4NpMWhEektco+jl&#10;R8ewC0UdNSKCflV8mqWkLEXvLaGvs5BawAJ2hlJfRWRIGj4h8/FbSsb/M9FmzEjCO5T6aBDeefIp&#10;CSNnpyY6FZZOoyY6m3mn2czge1jKHD4aby75cGAoM6Pk9f7SpPTr5zIvGkYe7zgKSyPhaAzsjIOP&#10;CeTsCXAnkUjidnJqhaUQuqamVJDTV6JDK6l5KrgPR30sTU+r4DOiwhahRxctqnSxbFE580BVnL1W&#10;bauWV9uaFYoqW0v4/hNH3Tw+9U/VRaVJpUc/wAdlwCtdugmOeuZMB8LRQZGamaLnT/9sKLXeYdHs&#10;7VOnkG/05/yZdLbJl3w2TKCeOy65Ch+pKpuAZp6cXmJBiwttfkaBZW0gj84sYv++zC6Rq4ill+vL&#10;YCn3yXvP1ZLv08c+VrmZfhT+USVryfnXsGO62jq2r3IzU/XwtCyDs/UWhNu6BPxMg6dY7IxxnKk8&#10;yvzHD4ejaNOvxrATNdZm0NufPX2SBfhNZa84gBmIcGrJcXyezrdv1i2zjRu0H8V7jM/0vBwPT6VN&#10;NXuqc6H3UHuqb95lDXBU+rRVHHWhXj98lT4l/1fO38yfo5nPhH8z1ctSGOurn4qn/47/D0t3ZVN/&#10;1P4Us6zVpXgJ5rl6ac7WXCsprGK+tQHONpPP7bXa4p14/O/kPAp6F+1H8Kw8RU0OTUS/SR586jlp&#10;xl5zUf+HsPN+6zqx9vz5ZZ9NnpSbSXKTycwkmZnMjGMvKKDYRWx0UBAsWECKimIBrNgdK733rhRR&#10;ROm9g2VmcpO7ubvPbu7+I/t6f77geLPth/N8v19AiuO8eJ9z3ucc6U1pzDdD1BlhljSpuKnbTKqX&#10;6r6Io6XggPJShZigEI+lS1Uv7YSlHfS6FKqVKp+XHlXtVDrUiRmmyhelGqmT4894+sXR6aFJx5uq&#10;vH+SHv6rIXatjJDzE87c00yeL56Kn//+r5pz+rOT57v25b+FpWjYCXZgEbrhp52mugH1X9Cf8m/+&#10;DU46++3QrHrbX+GrQvtD/ycc/XeYqY/p62APLPXLnpdP7Y1y92/xZKF5tfP0L9P6vvAg8DGD7Gwa&#10;4e7yq94ubq7S6xpwsbT/KXuymvg9ghdXLNXfl/p3usn8grrzy8Zma215ai+etXKnqxWmcrOlnpy+&#10;qcGe1VXz91gPR/F7NjDT1Mjz+ipmQfn3lcG/wetXuNeYzK7RvRaybTM+6lWWEBNlN65xo4m8Pw2e&#10;JqcmwVLqVmfxqKSm2tXkFPbhnbSjBw/bXvaS7A4JxRMaavvxNEVHHbZY8vXYo/Tijx21+OPM35O7&#10;BwSE2br127hVvN3Wr/dj9/IOdoYGsOtzJ/vsdsLVULQq9+p9d7OHficf4899jxDbtm03O5b2MTvP&#10;ruYtu7m5vAsO7yR2mZdXOLft9uB52m8bNh1kp/0RPhceUr8T1D/ZSwJHt1Af9SHH9wlKRZdSL4U9&#10;fuTI/jDJH4b6h1w2/1Buw+PJ9w3mMRTPehgzQNRBpUfFUenRSJizBy7uO5xp+3jcTxzg+cHoLDsU&#10;nU2NIos+Evw8nI2eyqF3lMOjXrt4qvw+LjbL4uNyLCGeSNBjNjXh7BmG5nIbJNfOOpFDnpg7i9J3&#10;HJXmlP6UJnVYys+j58rv9T7xVr2nubBUHJ1l6QJ4ugie/r9YugqWrkErb4h9YH4Jdx2WpiXfsuxL&#10;7Ku9e9+6+L3bS37cB4OkTcXSziJ2hqHLWnMu02NkHgqeNj88yx6pZG5EJVsjHtS6a0lWeI69J4n7&#10;Le1ImJ2IYP+e33rb7YMnaoM7+b07O7/czXs1c6ar3W3jGk/byJyUn+8mZmy5HYo+FU8Tj9PfT2IH&#10;I77TSxdPz/CUHVN3uZGX+Y2l00fXjj5p01LqpqqdiqfSp+JoTaWCvL+Cvj9MreGmrRP8PNX8PNX8&#10;PKqd1vLoxCxH0aqOj995zfuU46NLHU9U/lVHl4qlVXxt9Z5UL717kztzdzMsJ7MYllbQ4y9jD0oe&#10;e3kzLZ++fj3atKWiHp4yq9/Sxj5TanUwVH4oaVOFOKoaqfpOqklKn6qvNNbd5bBUPlO9nmWBdujN&#10;MlUcVWj2sxte636pcv2X0qniK/m8PPmzLJ31lEqTiqMTmueHoWKn/FCTgy6Pv8sThZ8Knr4Z0fwV&#10;t6PhqWYIlOerbqr+vXiq3c6qmzo3SOhH6fbId+P00Ab1c3G/hPkt7Yme5eYsT8VOMfOvE2hT4t9g&#10;69/J8bVjRB/b286OGPLsZhjW1868JnOfr9Gi31EP1Q3ntzwfQ5OKpcPMx0+S079Bx7/F5yRdKpb2&#10;PGnm76aVvIDZ2DbdIGhzMRQ/2bM66qO8r5+dM0O9fdba1Mj9QHZhV9Nnb3jEn23kdyA38ogB+lK9&#10;TfXcZi7g9scdapnskUw9Y6diDuJP2WJb6bf6bd1EPr3bkpNP2PWbl+0c2vTCyUS7cII4eYI4xa7R&#10;4xa3/wC7f3Yyw4LG3LDJtmykX7t5mxNbdmy3rb47yKn9mXkPMR8ffzi6xVav3sr9dz9bA0u91m7n&#10;3pwvt5N3cHPOD10Z7IQ46uHpw27RrbZ6ja95rfbl9t0O8/DYZu7uW83dYzvPt9uSJdxp8giFy5Hc&#10;ZT7EHuYEdt7BUf+T5OvsWoajzgx9MLOf1Er9YY4/eX0AuXAAGk4hlgaSCwfAH/lH5YEKVp+ePlIY&#10;DA1Hj0qT7kGH7hVDYeN+9GYU7DwohsZk87sixw7zPBqOiqFxMbnUQHOpTeS8Y2lsTJbD0GNH89BZ&#10;+UQe+WueJSXm2ukT+Xb2ZD67PhR5Tpw7nf+OpXPQo2LlD/l9qqNHXbXSGT8UHJV+le9UmtSlS1Vn&#10;dcVCHsXSpcRydKn7jC5dxe+I5fuyzEPaFF26Nua+bYu7a1HHb9u509zYOHeDfVB3rJ38tZv5TBdL&#10;mSmFP10l1E4Lb9pLmNKWe5l8/4I9zzpHX+q8vcy8SJ31krXinWq4fcZK0piNwi91NXaXJe3x5R6o&#10;DzVU9fDxD/us5t/OStsAV73QqKu83LjZ4snu7PXszvLB7xGA5mfnPTVU+fnlPb1ET2rWL6VZ0zsP&#10;rjq7pZTrF5Yypy+N6vSg6EPBV9VMxdJauKqoq8q2usosq63IfMfUGn6mWoV4Kq4qYOlsuHpP8kTd&#10;Im44UV3g6uOX57HDgLrYravX2HHNfcj0XHZIlVIHqGBnSgVzLsV4tQutimgswitYVufsXnpOz6eL&#10;PpFybNVL5Yma6nP5oRxvPjxVHi39p9fSowqxVLVU8VS6SiyVTpV2Vb1VOb7m53ufMsvUxB4Vagqq&#10;hTp9erSnnjv+J/J2eUlVExVD5XvSfJTDUl7LE+X6M3hgqZdODbr8pa+HZ3YAwtPv+d7k19fsk2qj&#10;8kJJj6r/9Pe/uPTpf/v+W0ePSlPre3Z2p6K9/0Jt9M/UTeWjlw79G3VOsXRWp/53aqLqy6s/L5ZO&#10;8rH9nW3WUEOtooS9/lX4iGBaH7tFRmGo5kE1Fzrc/hyPUys1aXbfs5NaMUqdtP8pewOfc1MEjg4w&#10;c6ud17P3BqRJnyu3b0WTPud3EPXU509arLGmymFpc1U5Oh+eNjdYf0uTw9Iu8v1nRdSV7lMrTT5t&#10;accT8KLgU/Lfbjs2r+ffsZetI/wCtpHPRlpsYqwlRcfaicMx1FW5eX8sEQ/gUe45RVmoX7AFbEND&#10;rvU292WetnQx+0gWu9uc5exfdltqc5a52cIV7Cnx3GBLlq+3RUvWwb8tDh+94KT7qi223HMzt+t8&#10;0JncWYabXl6+5unJjVDPHdwH9bVlblu4ybTZFi32toWLvPkcPk4sWb6TP6/7y4eYaYKjATOzoSH4&#10;8IPo0VMr3REi3z27m8LgJiwNoN4YCEOD0G/BsCcY7gTDGflGA5hhkiYN3k2vfi+1UfipiCSkScXS&#10;fXBUPD0gPSqOHsmxaLgZLW7OcDQ+Np8aaD48dWlT5fhxsTmwM99OJBbiUSjC+1WIX6HAYejZpAJL&#10;OeWK1FP53LrIg2N571g6D45+zfc9R3VRtKgT5PdfobH1dr1/PryV/0kxn77//N3XbV64K/R8AT2n&#10;BZE3bdEeZvrpOy2NumvL6OMrVlObWEPNdN3Bh/SeHuIzfWChCXizTt6z5JT7lnUj0xrSs60jO9dG&#10;8vOsu/gufrc7Tr20o+AWjzetU5F/3TrI+dtz06wz74p1ER1iLFxtuJtqlVe5kXTmsN2iv3/50E47&#10;ty/YEnfi5w/cZod8fSzSZ70Fo0t9PVdw63qlbVzHneUNa7gxsIm9L0F4Jdhre3ivxVFDTaIndTb1&#10;hF26wi6UW9otRe30IXf0cnSHCI2JL6W+KNuJR/RXH5fTH8VvUl9bYnX4+Jx+lPJ9elJOn78kyypL&#10;XL2piiLqqUT1zKPm+KU7a+jhy4+q0PMa+lV1Dns1m8oO64dp3O5gtxSPJexFKchgdjUnC+1aiLYt&#10;o65WaXUF5ISVzdZY3kjv97HVl0tjtVCb4//ptl56yMxBdaMH++SNx9M5KB8Sd5+H8XQ6fR/qldKD&#10;xGtYOtVDTqs89blrn94gvqYR5pyGiYEXffh82G/a2GZPapr5/OhVWK28fWqIuSd05yhaeIzagvTn&#10;OKzU89mY5PO/Jj9+NaDbpq590bqJN6GvOwRT+Z6mRqZscnjKxqkDjA7gP4X7byfYGzDNTBR10b9p&#10;V/5f6UExS/rdq3EbH+TuFLXetuYnMKqWXQDs6uxi9yeMVI//e3j6X7/VDn725n2n3tO0M2//d83f&#10;v0WvTsJcYqq3FT8SvmI8w9W5D/Bn1jD/wF77Njz01AAm4O00O5qn6DeN8rtnoIM9Mm1t1v+CHv3L&#10;l3D2Jb93yPF5rtrpEO8b5n096jvB1BePGx2fmTMHgVbVPUGFdKvmIfR+edHk7X1UkmuZ9JWunEmk&#10;9nkMRh7EwxnM/DTacgM1q00b2IHn7UTg1q22c7svM0q7uDdy2OFoUmw8e5ojLHDrNuYBfWzTavbh&#10;rXC3ZQsX2heffmqffcG8/Jdf2p/mfGVfzZ1nX8/Hq7QAvn7tZvMWeJnbCvgpbblsC3zczC2RDbZg&#10;zlp68utsyXzuhC7ysQVzN3JnZA2P3rzfh1t3rli8aDu38NCuq/bZxs1x7MRPJH9n/yi9poBQ9ZPI&#10;49GifiHswAuFozvRoDBmO9zxhTku76hrF4n8974h6NHQG/D0Gzyk5PYRaFG0WuTBnHex51AOLM2B&#10;pdmwNNui0KEHCOX44mlMXK6JoYmxhXYirghfrB7Rn7G53A2Ao+T3SWjRMycLuKVehH+zEA9tgaUm&#10;FbFrvpDbLbwdfZqCNlUkn3wvxxdLlcfDUvHzXfB6rlg6w9GFu9i1RyxwWOriqTg6n76TWLow8hYs&#10;ZY80c1ZiqNsBV6ymxruG2u86fme8z9Lok3ftbPI9fBz45R7gK87MtqG8XBdLi+8wI3ybuOVEF49d&#10;Dk+vORztRqv2Fl6zngKxlf7Ug4vslzpDPyrBHibh5z+6z66xN/pc1C47FRlix8OCLDoQX9SWjbZr&#10;4zryfC9q66vhqRc3rtdS59nKvK4/ft5QizoUafHUUBPJ+ZOpoV66ksIt+ovOvZO8DHye+Pkq8EbX&#10;wNO6wiwXU0vz0KHUT6uYj64ucrEUrerUT2d4WlUKT/FOVRHVsLVGoecKPAxi5yxLHZ6KpdRXxVO9&#10;LhY/06+gR685O02L6ceW5+HNKijCU1XOfGqNNZaQE8LSluoWZ660CcY9gaVPqWe2oR+7ntEL6VKe&#10;LYZOkbNyo3T8Nbp0mnxa3k7lyS4v/2vy/ule+apgJFpUelReVd0qGW7vxzvZxw7/bu6ItDszAi+1&#10;D4rcf0R1hEEXT8VUzZPq9cSA9p4wJ0qeL8aOU6OdIj+eRNOpTistOYqWHGWH/uQgt6joQU3zfU2O&#10;TNvEsOvxFR5+xetxagCT7JEiR/9O/SRydLF0epT5fjyybc0t9qiS3yvk6s8bauEcO0HoGX1Hn/6v&#10;r+jTv2L3yRvXnvz/8b3r3si/vVE/in34U/hNB9iv9bSOPdWF7PS+xyO3Pp5wI4k66mArt5danzCj&#10;yw4n6VG+3iDc7H0BS9Gmwx0wlNdi6Ug7/Sh0qjg6iB7tbGzk9xx9e80+wEynjgo3n9bUOSxtqa51&#10;njvzZbBUr6vyMuzB1Qt2KekYuXu8nY7D2xm1xw6EhdguX+1j3gInfczXe5P5bvK2IB88gP74qSMi&#10;HZ4ej45Bl+5lx68/H+Nj61auMi93D3NfCi8/+9x+98kn9vEf/mC//+xT+/QL5jy/nEfMtz98xs6m&#10;L5bZ1/NW2cLFG23Bok02b/5GmwdD53252uZ+4cVOUi+b87mXffHZKvv8j+zA/3KdzZ2zkR3Omxye&#10;Ll3ia8uXB9qqNdxe9om3bTvw4uMh9UOHBoSoP59K7fM9lsIaf1i6A6768RgQLh/+DywN2HXTgsJu&#10;w9E7FgJLQ3eT2+/J+N85ejgHjubA0Vw7eCTXDhGHiZi4PItNyLejcQUzHC3m7iraM77AEnnfcTTp&#10;iQRyeXSoOJpyuthSzhSxb87F0RTx9T2WpsLY82cK3+nSOYEujoqlc2DqXGoUc2e0qoujMDSMnSb8&#10;XIqF6M8fePo+R6VJuW0CR5cffGArDj10QrVSL3i6Gv287nC6bTny0ILj79uBxDvsjCJ3uYKH6E4G&#10;O0yZecvORpPedWql6j11okvF026ip0g8vWFd1FC7C67ZQMktGyy9bf08tqNXn6VftEfUUMvT6PFf&#10;OGo5KezpO8ae+iN77eKhCDu9J9Tig3dYtP8W/v1t5Pf4WvaeelE/oifF8x1bN7ArcTNMxf+/P4zf&#10;Y3vZEXjEklIS7Tye/qvXqZ9+c8Uy7l23/HTdeGafCRq1Mg9dyaxBNT7qKnZLuWb5eS6WEtXoU0VN&#10;OXWAshzuFedYHc8fzUS9XlM3UI//fZ7quTypsyFt6uwxxTOm50XURUqy8bTkUKctLMHHXcv/p495&#10;RItWNeO1abGGqiarr3psj6oaiEZroif1HA9TZytz8dKX5N6qWyq/Vt9nekh7TcivybHf6hGeTsA3&#10;J6dXXq88vn020KbwtA+9K0Z3UEvogaVD3firYKhY6GhL6UtCbxvj6+hr6mNG+Lyqz452kTOL14pO&#10;PFvUEYa60bfi79CEjdLrH0VDT8D+6WEYzfc2Ce/HqFGO0HMfZv5ygF2fA6pj4ufqQ0c/b2qmDsmt&#10;gYoS/k7z+LsoQzO24LWi7z5JrZTZ0n91QrtI8dpP4ZNyNCn7Q8e4uzQsz71Y+ITfTXjiywuogTai&#10;1fGK0nMaeNaMRn1KDRl+okEVPc9bYTb5PT/PRK/8ZPyO0M+HZhVL+9GnXU14oPi+xE5pz9kagPRp&#10;C28TZx+Xljt3WqVJ64pKrAQf6f0r5+18IjftYg/ZUXpPsfsiLDoy3CKCAiwMX8ouInQHj3689vW3&#10;PUEhaNcwGOq61SxdujuYXjycXe2+0la6eZjHUnduLs2zDz/8kH13v2X/3e+4C6K9zL8ntGvkC+bk&#10;59rHHy2wT//oZp9/5smjbjC5cadpOX57N/Y5s//+d8vg6Epuhup26AZYK21Krg9HV3rupPYaYes3&#10;HaFn5dKkmg+VD98flvrSZ/o/sTQA3gS+4+gPLA2hPhoagfcp8h4cvYcuhaV7ldejRWHnvsO5tj8m&#10;z6KIg0fy7BD6MybeFUdgaPzRAks4Ts5+rJgbLCXMlJcSJZZ0FG3K+xPjc7lxpXzexdHUMyV27mwJ&#10;uy9K/oMmTaZmKk2aSr5/4WzRO5Z+BUsVc+iXzaU+MX8nvlHqE/PwIOhxEb8XFqM/l6BHFdKeCyOJ&#10;iFuu4PmiPezj38utKHxQYqjH4QzzxPO6kjquZ3Qer3PZD40+5W3e+F0D4vF8Jd61Y6fv2o1L7K5n&#10;Lr/uXoa1ZmWR03/jRHs++T0hnnahUXuKbsPUm7D0Opr0hg2V3bHRinvMEt+x7hLqqmjUpxkX7PGd&#10;s1ZzPckq0o5b8fmjln821rKTou0Bt0BuHAy3K/tCLDp0i+3z32Dh29Yw4+HFbobV1FXXmC/h7+vN&#10;fi7+XYYH46XYw3+LaDtxlpvhF5Ls8tUUu3HjgqNR8zOY30ejFqFbSvMeWgU8rSwmpy9Rbk/AT+lS&#10;9aNqqaXWVVJH5Xk9jw1VBfS8C6mTUd8kHtPLqi9D5+JhqKGe+i7wSc16/p1H6qvyVlUWsk8VXVqU&#10;xf6ArGx6+UX82Rr4/Bj2khdWkONXNsHtRzC+1omaysd8X3V4UWup7cLbRvyN5O4dRDcMHOjCg0qO&#10;Palapfyd1CmV66svpXn+cfaOaP/zMD2kYbyrw534TDuHqIsOwuVB61edFE6O9NNPom7gys8n0ZXs&#10;45O+5G2j5P9DfMwAn2dQfgD4OdhBDaG9A03HbBSPfe1oZ76Ww1I0rT6fYkw1CeoQ0/Slpvm+Jobw&#10;HgxQc+jvoifOzahmZgLo3zxrwGf7mJt8j3jbY/xGjXUwrgWvVyfzo2jP15oL1d0QbuVNsddpTHNK&#10;3czRy4sKQ4fY69THzFQX/aOXrrnO3hZuLJHXvxlkdp7e/Sg++76nzdwMpMfXzF2YZ0/pu+nOH7oV&#10;rqpmMd2P7oapEzB19KU8ai+oMb9kZ0KDE2KpdGknc7liqZ6Ls/UlZXjquenFY3E6M8K3r9qdS6l2&#10;7nicHYOj+0OY8fRjrw+a1G8TmmDTZguAkYFbtjnaMyIwiLnpXejWcPaOsKcEfRoeGEq9NIido762&#10;ftV6W0GddOl8djfPXWpfMiv/6Sfo01+zu+kn/2w//8lv7IOffcQOJ2blf/apffDTT+03H3xtn/x2&#10;sX38m8XMfy6yP360nFvMK+3Lz9ClMHTB3M22lHx+yUJisR/7nvy5LRJK72qveXsfwv90nPt0p/Gp&#10;smsUjvrRt3e8+CH0mMjv/ZXPS4dSGw2EOSGRzIHCmiBy3vcjFP/TTvoxYeo3USfdvZ+ePTptf0yu&#10;w88D4if5+mF0ZkxCgR0hYuFnHPXPeOIoNdBj1EBPnRAby4hyotTOJhbD1EKYms9djgL69OTy4ump&#10;YktFmzqRVAg/qZUq34eh59Gr4uiF5PdYCkPF0TnSozP8XIh3fz4/l4ujMBQtupRaqGIx3BQ7F4mh&#10;MxxdDEeX4il1O3Df3MVRGLrqCHoUzbwyJh+e5uKJmmVphsPS/Yn3HJZeh6X5t9Bfd9PtWeb7LL3t&#10;1Ey78Jl2w9Le4m/o9aNP4Wl/8S0bqbhro5WwtPKu9ZZTDyi+gb8/jV7/eWf+tPbGKXjKPP955qVS&#10;mOdPYv40Icq+icFXuieAG8rskQr0tt1+G/idvt6Ctq1zWOqLZvVFuwYE8e8VnkZGRdiRY4fsWBJ7&#10;UVLpj9Lnv3X9AvOc1+gHcTP8wS2YesfhaRm+/nKYWk4+rxlT1UvV159lqTj6aIajzbXMBc5EYzV9&#10;jspsGKh5IZg6E7ViK3pV/NQ8qhirR7G0NJeZl1z2AeaihdGldWXs+qlAf8LRJjRpU63y3EarLa93&#10;oorHcuoAZcXVzGxRC2imhko/qge92S+uqTYKS8cH6ffD0z9Tm1TfR3n/NHpyivxc+5/lrxrtHqJW&#10;gL5UiKdEL5q1D86KlRNw8zW1g1eE8vRZlo6JpXyOwRmW6s79gBhKb8vZXf1S+6s7rZ87Jf18b318&#10;zl58CF1t1BJa8WNRc5jg+5M2VT4/RV99Uj4leNr5HG0H21oePbbnjezJbmEvAT2jke526sKaHUVz&#10;Oixlt8k/sPQ7dOjbQW6AwtK3w+jKHljZyk6RJ3D46WP06TPY2oYHghkG+k0jL7n52oQHrIL7BnW1&#10;fL0GfAzNeBhauDfditbWHQNqFczfi6dj5P1j5PuTcFXcVC1UTNWjelPq9et2q7SodKk4Wk0dPP8e&#10;3o20c46vVN78hP2RaE5uK5HTB/p422YveqoentxVWuncVvL2Yi5ls4+FUjONCAx23bcLww/qH8y/&#10;b39uT/ia9xpu0cHSxXOX2MI5i23+Vwuom35lH//2D3D01/azH//afvGTD+3nP/7QfvKfPrSf/ugT&#10;+/UvvkJ/LoW5YqgnOf46Wzh3ky1Z4AM/t9LD2m5u6FA3aqNuSwPMbVkg/fud+KX24wuItu2+Jx2O&#10;BgTDUAWaNGjnRQt0gntL1A4D0aJBcCc4nL1Oe+grwdLZCInA+wRrxFH17cP3USeFo5H0YfYpl4eh&#10;B47k20F0aDT1zxh0ZuyxIifiYGQ8IT16HI4mniym/llm505V2PnTlTyWw81SfKJFDkdPHYOnifnw&#10;VPoUfirXJ87Nxukih6MXk0vsUkqJXT5X+oMuDaKPj39LMTeUeXt8B/LgOz58fi8sRn8uRYsu20v+&#10;Tizec5e4A0ddoedL9lIjxZewnL69B8xcRQ13dVwekW8eRwrMA829ivrvmphM24w3KoAcP+rEfTt2&#10;5p5dvXzfsmFpxT3ueqNLu2FFd9E9J9fv4bG3+J71l963ASfukdffhaP3bbw63caqHto4LB2DpaOl&#10;5PzFN603/xp9rMvWln4B39QZZv5PWc21k1Zx+bgVpcZZ7plodvTvtUsxoZZyINBO7PG1I2Hb7ECI&#10;j0X445UK8LFgWBpIBAcxlxwWzCxFKPVs7tPGR5H3R7MHlft8adwMh6l3b15yuCqdWkzeL42qe1Gl&#10;xXCVmqg8/DXwtA5t+o8sfVJbYopmfP+NNdKrefAvh54RfS3iER6B2jJqrMyXVqFRa0rpWRWz/5/X&#10;Dkupl5bk5jNrVczXq+TrSXM22pPGF/bsSYc1PXrmcLSypNqKi6ushMeqCnQrXvpnLS+s4yX1T/yc&#10;I8Q4mm9iFE05Sh6NLtXOO81xyjP/mvdPU++chKny14/3jbKbBCaiTfulSelpdbzosXaiS3UANOTk&#10;2GubIMapdypGydGHB8dtgD/bD0+HqJmOoD+lQYfI6dW3ch7J//vgaEdrO3qPaO3A3/6M3noDGpA7&#10;qy/o7eApmhzCj4BP6fU4e6Wmx9HEnU7PSX2n7ud8DDp7Ct/nFLUAxash+k/DzIrSh/oX/FBOjLOT&#10;ZLTX2T/6drCT97Hzjng9xE4n5k9HOridQr9pFE061uXaSTLY9oxZzxZmFB6hH0v5b0RODk/bW/i6&#10;7DDpkscUfTrQ1gZ/VSuglwZDpUknqGFop7YYqjxf9VDtOhBPpUvF16aKKuY36F/mca/7QbrdT7to&#10;l5MS6d/v5z5yOHt7/aiJcptuDXc9l7rZysVLbOWSpU6sXeHBDaZ19KO8qaGiBQICLTIkzMICdvI6&#10;kN6TL97AzeT4a9Cl7jB0PvvwuCHyu6/sk199Zv/804/sgx99aL/40e/s5//5Y/vVT7kl8kv25H+0&#10;3OZ/vtqWUgddgf5cLm4u3sHeZj/zXBHs3GVa4RZk7mhR9xU7zcM9jD7/Xtu6Nc78/Mnt/U6jTVIs&#10;kPpoIPXRoNCL7G9Sf56Y4Wdw+HX2kcBMuBmCdnvHUZ6Hwp8wetq70WoR1A8jDj7kOY/EHrTbQfpG&#10;h+DNYfL5I+jQWLgZDxuPws7jsDMRjZlI7yjpdImdOlNqqWfKmUuosEvERZ6fO1VKHZQ+E3XSM+jS&#10;s7BUz5PRp+o5paJPL5yZibPFDkPTYOiV82V25ULZO5Z+Gag9JuzODyWvx3ewAN/9Qn4mPeo+qRv+&#10;Jjdyd90x0e1nMXQJvxuW7rsPPx+YG/NZihX0lzzI41dR4xVD16Cz1yYUmhePer6RWoR3XLb5JmTa&#10;7sQMiz+bYWfP69Y7c0X3qDmmp1tjXib5PPtO0GL9aLLB8kwig0i3IWKsKtMma7Ntui7HpmqybLwq&#10;3cbh6lTVfZuufuA8jpH7D6FbBwpvWCdMfQFTn91PtUZun9RfO2G1V9gvffGI5aYcok+1j7n+MDt3&#10;KMTOHAi2+HD8qaHb+PfqY+EwdVfAVtuFPg0K3c4ORF92JIQw38H9E3pTZ7h/or19N66k2n3m+KVR&#10;VUcthad5OXfYNQVX4almSyvRqKqX1oqpRD25vvL85poi/j8sQUMyH11D3u+EuFpgDWjVR+IvPK0T&#10;W3mspxZQy/Nq+bKymdXMZbYwL5/ZrCJmSSu4swIzS7n3zCxpSyM3SlvEoefWWMdcUnWDlZHjV5Pf&#10;Nz5+ak/Rpc1N/L8PtwYH8AONkZePj9urSfrkr9/Q82bGHS/S98S3Y3hQqXeqbzSN5pQndBQmDvWM&#10;oGmH0I09sLTXYWknNdT+XrwCo6/4fG8dno4NT9vI4KQN9o3ZQK9YOmJDYios7kRzdr2A6bxNunWk&#10;b8TRrV1t7J2Co6o/9MB81WK1h6r7uW5Yofuo7aoH9WqM+ukw96vHRm2AWqtyfO0G0Nyq8u1xZ1+L&#10;arPoWjTlZC85PDr2NfWBt0M9zk4SeabknRrvpec/JJ7y8bB0CD06CkPH2EE60kFfSfXR58/YRdBI&#10;v53bHpUV/Lei/vmonnlQ6gHP8Y6qBwVH+1pb8T9QP4WhYuooutTpQ6HFpU2lP4sekoNQExVDlfNr&#10;P+yTKt3qrnJ6iuk3brE3PcUun0y0M7Ex8DSKvfehthNObkGDrlvuDkuXsmvSxdKVS5Zxu84D7ck8&#10;tc9W9t77sas5kFppBK8Dbfsmf3pPPua2aDV6dIX96Q+L7LPffG2//+WX9iH5/K9+zK2Qn3JL5IM5&#10;7MZbZvM+97KFX641N3J4Txi6UjVQt0BbCTMVnjPhIX4S7ivE0H3k9vjxvWNt+47jsJQbI+TyIWjQ&#10;EBgaFMItT/ox4mgIHA1Bt4XAGkWow1LtKeGGCDp0F9ptFz2YsP3sJjl43/YfweekiJ0JdNneGObp&#10;4/CNwpcj+EDjYGECDDw2w8+Tp4vx5ZDDny2xM8RpWHguudTSUiucuJxcBldL7QKcPX+K+ijcPO8E&#10;r0/r7YoylwZNLXV0aBoMvXrRFdcvV/x/WSqeiqViqFjqBFxdHAlT/4Gj/1eWore96JmJpZvi82wz&#10;cwR+CVkWcSLTEpIzqUFmMMuTAUvxCWW4WNqN5uoll+0nzx0i5x2qyISjGTZc8R9ZOlmTaWOV6NKK&#10;ey6W1jxweDpB3j8KT4dLv7GevKvwNA0vKvv676ZY0y3mpm6ewj91zEoux1veuRi7l7TfriZE2IXY&#10;3ZYUBU/3BFK3x8cPPyNCdjAr4ktespW8ZBs3YvzY2UW9FS+q5qVSko/bpfNJdvvqOUunL5V97wY7&#10;8PF/ZrFTMJcZWfacah9/OUytYh6qVjwl6gmxtEksrUWX1hU7PG2uK+K5K5rQqi6eir05cDUXvyN1&#10;V57XyN+al8XuVHRpfgE3VkrgaKUVzrC0to4+fsMLe45nqf0Zu56edlgjTK2np9/0mFzyCe+DSy30&#10;3ttgU3cXfRx4OgqfpEnfTnOfVLp00hXfjk87+/DUj3+l+ufQpI3jURojhnvH0JHSpS6W6rGXGsDo&#10;EF6mkVfvQjwdhsFDeAjE1EHYOcjH9VN77aMPpkenjqqaLMyWNu2BseJoH3UIheNh7aSu20evne/z&#10;2yk8UlN8v5No5zHqB/SzXrY8RSuiz/n7eFZfRw2hjdoEuhAv/eAL8u/OF/aqH+0JS984gXakp6R9&#10;zKNdzx2eTvJ8rLvNYelA21M4iqepvc358z3oz/aGx/CvDvbhvadeOqtJ++DoAL38QWqj0qViqfxQ&#10;o9Qu9Kj+k/ps6jlJk5bTNxRLZ3tRyvHVf5I/qraQnTXk+A+uXLJrZ09bSkIc3tHD9Od3kz9xv27D&#10;JttIbu+5iPsgixY7PF2FTvVeTR/Ve7OF+gYQQdxmCrTgHcEzLA2gXroVlq4hT1f/aL7D0U8+oM/0&#10;T+y+/yU7mz/ibtNnHrboq7W2bB46dIEPDN3BvvVAW7ciiBujoeblscu8PBVhtsojzFYSnmhRT4/d&#10;tnZtlG3cGM3sUzyzUSfMn769WBoqluJ5kiYNCuWWp+qi77NUHN19i37SbadGKi26Cy0qPRqONyjy&#10;ED2WGDz4sDQqDv89LDkYj9+JiE7II6+nR0/fKAF9eSwJLQoXT9I7OnW2jJsaZeSSZcyFueI8z8XS&#10;K8TllHL0KTxFr7p4Ckvhqouhpbxd7yuzyw5H+XOOFi2HpeV27VI5nu/qdyz9IpDZ0eA0/PqaDcXj&#10;FC5Nir+JOu/7+fsK8vcV+JqWUqtw259uy6MyyOlngucrDmSax6FsW0Ud2IvaxerYAifW4efyTsix&#10;7QnZ5g9Hw46zh+V0Fpo0Ez98hmXeJhd+yM0a+tItBcw9kcP24YkfRH8Nk+8OU0cchqnDMHWsCi1a&#10;nW2TNdnk9hk2Uv7ARsvv2yS5/lR1hr2qzXRiGs7q9RjvGy75xvrp/3dmkfc/OGet91LtyV1mp4jH&#10;35yxiquJMDXWMpLJ/U9GWVoCd6EPhtixvQEWG07fP4x5U3gaiT4ND9wGW7knHRHMPpxwi+cWs3b2&#10;X0hOtJuXk+3utfOWcUu7Ubh9kn7D8rizWwBTi/LwghaivdGn1WJqmfL3POYuXdpUddMm9GlzPfsq&#10;H7miub7EGnn7Y3pTj5j5f1wDW4lHVephMXtVmGNF6NJCdGkxGqegrNpyxdLKBqt9zHxiC95P9GIP&#10;OrEPTnXhY1IO3vGS+iPs6myHfc9dvafednrn5NqjA3j0yfG/haHfzQZMfQtL36BN1Zsf6x+1UUK9&#10;oHF4OQxP+8j32+HpS77GC75eJ1q1F1729Y27HuFnH6G39aBLu/G4dlEb6OkYsr4uZjd53c2f1/fY&#10;y/c2KA8/dddB8n7VTVUHkD91gs8hn796UI7PdIoaBPEvb17zWl6BYWoP/fx+auJ3Wj57ku47vZwu&#10;+Kcdon2Edt0NvoBp9I/UT5qiBvqqlzt1ffiY8AMMokWHOphpgq/qV3XTs+9Di/a30advfUq/if4W&#10;zFOe3gsr5YXqoX+v/L6HkDYdgKXiaT/vl79UDB1ApzqPzD5ohkz1UelP1UbFTvmgpEln66U1sLQk&#10;I8tyb9+0G8nsYoKj8XvZKxIYYqHoUj9YusHdE9YtNLd5823F/MXs713meJ62bmROJSjUIkN3k1ux&#10;92lbsG3bxC2R9f708bdwZ3mNzf3cnZ1Ni+2rj91szicrbO4f4Sca1GMR/vxlfrbOPYhabIitX7mT&#10;e83htol+vPeaSFvnFWFrVkXYWq89to48fq3XXvNauYeefaSt9trv6NFt9Jp2+CbBUXL7wLPcnb8I&#10;S7mHTATD0WD6MiHUEh1Niv8+FOa4OIoOJe8Noa64ixw4PIraKLH7ALvyoh9aFHr0gDgKS6KP471X&#10;JDIHelx6NA+OFthx6ponpEWlQ2FmyvkK5sGojV6spNdR4cTlC3DwvCuu8v4rqeWWJr7C3Eto1Mtn&#10;y51IowaQllxpVxTk8g4/+RzXLlXYjbRKctJKu339B5b+KfCyfRF8hR1RV9lvcgMP/i14qh7TXSeX&#10;X4IGdWNXgPth9eSzYWimuR/MdrjpcSjHea7XKw4w3wRLV0ZTG43Jh6cFTnizE0B5fegx9CgcPXQy&#10;006lZNn1NPYlXs/krgJzj/Skn+SyM4qaYB85cT/MGUJ/jaLDRqty6THl2EhlFjpUeX02j5kwNN1G&#10;yh7YMDFakcHbs2yqNsde1+fZm0f59nYmVAsYg7l9+TesI/OyvUy/yJ4/HrOu2IusNHty/zze1NNW&#10;ef2klaQds6yUaLt5LIJ6aoid3b+DPVTbLGl3qCXsDLRDQXAVpu6jz697UlGRaFSYqhvS504fZWfE&#10;CfZNnGaeP9Xu4PFPh6nZGTctD53q4imeUDEVn34tTJ3laQO8bECjip1iahNMdYLnelsD0ajnxGM+&#10;rh4Gay6ntDDPioqKrBgtU1hVbwXk7xnMPZXKV4r3s4scWmxSLq3og18DPA7SMxqUDuxgJx89+lFi&#10;oh9NKm8pXijFtzBUTBWzXjscnaB3Pu4wTpxTjj6CPlXurry9q2fMOmBiOxztwMPa1aO3jTqvX/J1&#10;X8JNVwzai/YBa2vrRxv3Ej3W+ZLvqXeCGLNevrdutO0AvoABWDpAX2yM7038nITbmt9/hcfqlfpi&#10;4y7v/vfMRL3l+51m5lTe1XZ0d2NVg5Vm4aeg7igNqJrkMDn/AEzsftIE4544PaTpng50KT38QbR5&#10;D94m6qOdTxvoreG37+b2XyOzSNRHe+CoaqHyhbbWsxcbFvaTv4ujXTBUfSenVkpPvw+GSpf2w8/e&#10;p7wmhnjbCLVe1UVVM9U82f+i6zy82kyTPV3/x+6ePXvv3Znp23O7e9rtnHACbJITBhsw2ORkwBhs&#10;wASTc0ZkISSEJCRyztnZ7pn5i/apV+DxzO72OXU+6ZNIdvvhV1W/qld5rDxVfipHj0P7+MrR7vpG&#10;9qm9loLUFIkLvyP3bwSzWzKA80DOS+C5C0c5/gm0qT9O/flXvE6/SsD5C+xlYv4kip2j92PRpQ+Y&#10;dwqFs8x2/nyVs5cvojsvsk+UM+g1d/+ZGSZqn5dP3uWMn0j4+YC66kN2WMTBX3aRXNEdTwlynWvA&#10;xcfwkzz+gj5OkEsXEgxDz5+Ll6tXUpnHVy1awDnM/vronbvF5Pbl9B04Kxktep+e9j28QpGaxytH&#10;mT+PxOukDI2COdH055WjDxOYracuGpNIrz6pDT3aIYlZ5PLZylBYmsMs0zNmmmBKeg7++5xeycKr&#10;lPOCeSVy+vyXQ/SKrVKs/IR9pWV2KSMf13iDnqw1McoVJsLZanhbXWKXSrRqVZGDGGOngYZTaorH&#10;2YPB+yoc7BdyGC1aXzVmONpY6/ymS/9/LP2Jn0tzeZO/J3Yajp5J6TG8PJPUI2fwOWkoTzX+maV+&#10;nipTj1kayc8fk8ufQX43mtQidVXMc9T1iK21Wya6O2SWXaHLw+w2+Y6lh7D0EJYeGpYqQ/08VXYe&#10;jrSRx7fIPnEIV99x7yOa9YvrHyz9u28AtlrQrdQLhhplq7daNnoqmf+vZm4KrcrzRZg63aa7/YrF&#10;Sa9qEJ62FjwxPC2Fp0WJt9mbwh5peJoaGUGPKpTzw+iT3qcOEB3BXrF7kpYYg9/3KXXrFHmdr3un&#10;ctHcL9iJWoJ/qkI6W/GkdtGbsrDfjNBzoXTuyaU8Jd/3aH8fnionv+fmMT+P7ylf9bG+1z06RF+L&#10;npPVylyrTfrs4/B0QqpbLdLUOSCj8HQFjbiLZjzceYdnSfNpP1OVp/vr/tlOnU96B38+GpbSg2dW&#10;/3Ad74/2yg+ZfyKX/vpWvaL4Q+k/HaIPD/iYfdWn6NK35O7K042t97J2xNKVtQPzWNmqHF1chpsa&#10;S9s83jUsXVraldnpdZmeZE5pdkN2YPE+OtZoXHr2G5rfUyPdXmZulT6S9qnewWyd19IZgE8H+r2x&#10;6xSGKlMNR8n99f3LU4vsXpqHg/R40JBaj9S8WneKas1zf4nH5Ozak1ddqjxVbfpxVz1a9OjnfHBy&#10;nseLsjaj+pP9T/BSe0rKv5XJKfP5tmHjBjpUWboOQ79pUxiq9VLVpJt4pTappaouPVj0952Oe/da&#10;N9X83uT1/D5UT5Ry38Pfp6WxWZorKqXi+XPON2Nu6cp1CYaf18nrrxHXz5yTAHpNl3+jj3/qHBqV&#10;edKT54wuvRFwhb2hEewxiebcsygJC4KR59lXcjpITv1yjXOYr8rpnwPl/IkQuYSX/vKpu3LlzH18&#10;AdGc0/wIhsZIYEAcs9fxEnQtgXgigVefyI2r5O+XE+QKebyGsvSyiaecwcz+vMBM8vp8OPpS7twt&#10;Qn/6c3vVo1Hk8w+I+8rTBzzW+qiyFE364BE1UXrY0fRhHpH36t68R+TB2leKTWK+Ppn9JOjRZLRn&#10;CtxMydVQTcqcPSxVjmbmMjf/HA/+C3pMhdRHXw4zazOCHlWWKkePY5R+96jU8bwONtaXw8byMZgK&#10;J0thZ4lDakrGCKfUlowTLnYWumHoGAx1Sn0VUT1ObZKoHZfWxolvLP23b7q06jtdqp5R7c0f95S6&#10;8TnBTw34abQn+lOvfqaiT1WXok/P4n/6/vXg9Da5k8msbA67WvK66N13M+9ukbaaXulvoE/d0Skz&#10;7Dle7GfHiZVaKbXFbfrfe3gzD6kRmkCjHo52o081uuBoOxxtlf1h+vv0qfboU+1TX3072kX+b6E3&#10;1Sdf3GjTiUH5nevn8R75QL31Ldw9GG6WncEmE9uDDfj/8bHC1GVLlcx0vGY/wAsZLMOT+jJBmnMf&#10;SsOzB1L5JE5exz9ihorZvIf3JBGmxuHpf0TERsFT1acJ0ewVj5V8NGp+XgrzEhmcd5ov9TXF0tJQ&#10;Jt1tzC3B0wFiuIfZqX71N3Uanmovys2MzT9YytkTLg2/Fv1Xlup7laVjNuqk6NK2Hos09w1J+6Bd&#10;SmpbJf91tTS0UkPwkmOSL3+ij/4OTh2iE/dVl5JPH1Kr/AgP9Yz7j9Qnv8BJ3Rv1gXmk/SVqi+vU&#10;GNm/of6jr9qXYi7qLe/RUJaaXjw5t3JUY001KHp0CXZqLMPTZTSqMnR2YVOm5zZkivqtPp5f2oGp&#10;ezI/ty1TU2uGp8vzW+T5+7LJxyzNrVLjXZaV2SX6T3p+6TJ9J/b3L5Lv8zvA7O3bpj9uvjf0Kt/3&#10;Id/39vK62eG/NrMCA1fJy9GNMFTzaWWp7hT9gH/+wwa7oun7f+IsJt1P8oEa6rsV8nrqp/vk/asz&#10;+JXwq67OsOd+hhxf83uYaT7XrP9z7cDFLZ2rV44qZ494qtp0XfkJd1WTbsDRVa/X+PS3uK9+0uPv&#10;R8980bNflKFaN1V9qjpVa6Ud9J0aSsulqqAAlsayp+cKOyThKPy8Rm5/lbh84pRh6dUzF9mHdkWC&#10;L11nXwkzUEH0nWDp3bB7Jr8PJr+/xP6RS2fg6akQ9jKHy5Wz7Ce58EAuU/cMOBtFHu/XoUHwMhh2&#10;Bl9/KsE3EiU4MIlIliCugTeSmBNMQp8mwdRECYCfAZcS0aMpcu1qKruiciQs7FiTokepkUZGlbOX&#10;r4LzP6vgqZ6rrDyt4uwQ8nrVpOTAD/DfqyZ9CEdjYI7Z90Q98XFyp4l4/D9aG02BmakwMzWP2mg+&#10;8Zx+0/Meo0eVo6pJDUfxKqkmLSKXP+ZoOdysICevIDevqhiVeg00ZgOMbKiAj/C0vgx+voaZr8cJ&#10;F+Fm/6vHhJ+j4/TKlaMu9mK4pLneJe3N3m8s/Y/bFeyCIse/C0uZdf3PKM3x1TuKLuXnOvGUnJ5d&#10;AKepg55J6ZVTqVzT8Iya6OdeHx5S/PiJ8DaxS84ndcoF4jI/f0Bql9ygzxZBjh8PRzMKqJMWd0lj&#10;Jf3nRvrRrR0y2dUmc5rfw9I1dOkmtdJtvD+71Ev30aOmXgo/laEmt4eJh3D0YKjJaM09rrvEHt4p&#10;5et7O7VSp+pTiz/fh6XK09/Rq1/13riFegA6lr7V21GtEfCxVo1GvKt4VLuY72/Il7EqzkAtSZZe&#10;mNr+LEkaMp7Im+RYKaGPnxd3X9If3ZakqHDObAzHxxcqjx+E4Y1mj2p8FDu4mZlKe8JMbzq16nx+&#10;p72S1voy6WpmH29bJTzlDOdezh4dYI++lb36/A6YcDDXT0yOU0Ol/6S9fZ/m/U7ORzNhpXbKjnWH&#10;lX7+sIyzA2DM1i+D/RaprqmW1+Wc74q3rK65hxrKGykqrZXuXivswsNJz8ifj2sefUjuDE/J083s&#10;PD6lT9Qgv/Ker+wW0T1SZj/pPHpLc1V8PO/Rpx/RgLv0p7bRr+u8Z4n6wAqfZw3dq7G8/h5uHsjM&#10;wq7MLe6Zx3qdnNkUj29VXBPL1HGXZWJqHaZuydwCPCXPn1/Ykulp/FvUeNV3oL2r5XnOPJlZkqVp&#10;ds9PzbHDjzqlDw7NoQMXdV4TTtLDUda/p8Z7wNzpLvNGG+TV6pnSfv7OClwlr9fapO5m2dScnJ/p&#10;M/OqH9c523MVjxIa9YPWTbV+Sl10cw6v0yS99DG7uK3M5lqHmJF3cl/z9nlyc/J2Yh8m655n7ddv&#10;UUvV2IChq1M6R6/z9OzLo9e/Ps2efK6L9MAWXOPsJ3WZ70kZqqH5/rzLTW6v/KQWPsQ5JMND4uyz&#10;SE99jTSXswuitMT0729fu0pef/5Ij56RSydOcwbISTn70ynOMj+HVr3COUs34V8IESY3AyOY57uD&#10;prxDnn6HOif8PH9Hrl96IEEBMRIcEEuQw1+Mw0f1mB1+8RJ89Sl9qyR26qfgtU71RxDXoLR/RGA6&#10;70lHs6bI9YBkw9Hr1zPkemCWBIewsyQCP/6dInq1JabPdBdNeu9+BUyFn9GcB0o8YPYn6hH78PU5&#10;vsso5s8f0rOPSeAsJvr16n2KSYSlR70m1aRJ5PdpcDSdPD4jvw9NRq++EM8okacM5Xk+elQZ+or+&#10;UDG9odea08PPcmVopUPeVPmjmsd1qi9VZxJ1leNc4Welix2w5PREbTma1AS6lGtDjRMd6meocrSl&#10;3i2tDW5pa/R8Y+kfIuDo7Ur8+ux/gqU/RtXTe1IvPj37x23yF+0vkdOfTlV+9stJvAenmLc6zUzB&#10;aTxPZ9IH5Bz3Tc8pqUsuUdsISG5lvqlVgtCk1/nzCKdW/PQFOwCLutgR2kk9nfyWftN0Zws79Zpl&#10;gf7MUl+zrNB32rTBUlun7MLOfUe3HJK3v6UWavpO9JvejcJAK736YeaeiIOhBtnDw79L7A3iMx1p&#10;kQ/2dnpPnfT1uww7laV/dffL3zwDRD/11G756ulCu8Ldcd7rbEPP4gmwN/N5athbVSrzra/EW5Mr&#10;Y2XpMlzMWaj57DHPimd3SqyUJ0XjTWUn1WN6VLH0oejvx98PkTjy/seR4ZwVG8m5XFHsmGX3VHaq&#10;FBdkS+Xr59JY9VJa64rE0laONmXPc38tc0qNsJT9+tR03YSXn3XSqZ4pcn/0qmdUNShzTTZ2rONn&#10;HD8OXh+nNuAY6YfVFcxy0OstKGV/9aD0D4xJa8eAvKlrkX4bZz4vr8k6+6H20Jb7xC483N5C3+3i&#10;w6cv/3mf+iO582d06id07Ec06/6q6sFZmEb9cG1Ntra2ZHF9Xebp+U/Tq/LSt5rEzzQN+6YWN2V2&#10;8VAmZ/dg5bYJ38yOeCa3xOlZI1ZlzL1qHnsmN0Vfm6ZWOq8alZid5XORk6u/YAn2L8/xtbluLBLo&#10;0i2+1jYe/i34tQnHlJd63V5do27BzBaxv0k9gJx9B535fh/GEh/QquZ8ELh7oFqb3w0H8PQDddN3&#10;aM2D2Sk5JIffR4NuuTW/5s/KwflKsM1nU8/8sLm3yuynv2+lLOVz4G96B7vfra3y+fHhq0eAz7c+&#10;pd4m5eYY57bATi9zUfBzAR7rddXHOa7wU71PusdE83v9epOj6FGbVWYcI+xUscqUbUCG2+qplRZK&#10;0bN0yUnizLp7t5kPDZGwq9eNFlWOnvrxhJz40wnOUzopp388y9lK1D9PXZfz9OovXwqTKwG35WrA&#10;XZgXKdcuR3Fl5+iVOPpQCfijnpoIDkiUm+jMW/Tew26k4ufPwIuaSbDLNCj9u9DnvBbEazeymO3P&#10;QL+ms3svQ24EP5Pr1EkDw9nhDEdD8D2F32dfHhy9TdyNRIuSzz8gn1eGRsVo1DBLX2vi0eNaiU2o&#10;Z0ce536mcK4IDIlNZgd+Wpfp0ydmkdOT32fk0adHf2bnMwdawF4SaqLPyeULtTZKvHzFjFIJ/Xg4&#10;WkoObxgKPyuUodVEjUMqiWq4WFeD5iT0WleNBj261lTB0P9HNNaNS3OjmxzTbfSocrS9aULauB7/&#10;52fpG1hKH/9fWPoLLP0Vlp7U+ugRS09nokth6RnlqGHpoJxN8/P0PPn9RTTpJWocV1PaJZCd/jfT&#10;OiQyW3v3nfKiqB19zd66xg7xtLfJTFeLLBiWNsoiLF2m9/RPLB0jtyfewlNl6btjlo7AUrTkO+IQ&#10;FilDdwfgKbEPWw+5r0x9j4ZVpn4hx1dN+lfD1D75u88ff/P2UgfgvqcHvvZQC+jk45pNn2q9u8L0&#10;/Cfr0KiVnC9dkiEd+U+lNTee3SlxUpkeI6+TOV868YHkPcZL9TAcz3+oJEXewk8VTg0gHJ16V9Kf&#10;PmKPQgKzaqnypjiHmdl8aaktwo9aIf2d1Xj7G9jF32zONNFzTZzUKlzUM/w+UnypVub5rRZmnpi7&#10;H2YvsIa137yu3n+3fVA6m5vwv5VI6asy6etBx+IvHR31cOZzJ7tX+8RGX2oOPbdNrfOtsnT7QDbp&#10;62iu/onevLL0K34l5emXbTybhJ5dsoOmW5ialrnZBVlGC85Rv/TBOA/sc00vi2dmTbyzsJFww02X&#10;b1PGveuGmw7XioyOL4vdtSwOOKoxBlfdsHRiegfuwmRy/im06BSfa5pY4PMuUiudmybPhp/f6qX0&#10;8tV7v7O2adipDFWWrpFnr6ITN2HsDmzbRm/ub6E737KX5f2BqaO+Rbvuo1PfbeKl4nfBDrn4IXp0&#10;Hy25jY7cgHdrbidnc46Qa/s5uuB2oxc5j3B0FI3qwE/PXlG0qXLUf6YoflM4+o6vp7WCD4Se8bSN&#10;rl2bVF3q4rxWP0cX3ePoUqfh6AbcXqTeOuUcFy+5vNfm3w+lnv9pxyj+AHaxuNjJQu6he/RLczMk&#10;JTZashOfSEb8E0mMfsRcUzBnRJ6SU38+IX/546/yX//O/NK//cJZnyfklz8wGwpPT564LhfOhZB/&#10;w9LL1EGvRLMr/xE1z1g4Go+uTGRnXxJXzlC+RlxHh8LRcNh552YWntRsvKmZEqE8/T4MS7OYWc3m&#10;/ZnsVs+kRspO51t5EkidNDiCHXp32VVyxNE71EZ1X57hKDl91KM6o0GPWfrocT310TqJgaNxTxsk&#10;IZlzk9Fgj+nXK0e1X68cTc4mr4elmc8HJAuOPkOHKkfzyeVfoENfctV4VYQ/lH679prKyOXLyeEN&#10;R49YqhytrKEmCkuVow21HnrEE+ZquApTlaPKVn1eX8t76vzvaaof57xiD/VRDzx1GT3a0TyBF/I7&#10;loZzztORNv3TPTxRD8jx0aaqSw1LE/6ZpWdh6dks8vqsATmbOYguJdIG5Vz6kPFCXUzulkvUOa5Q&#10;Lw6k93ab/D4ut0uy8JMWve6gdkvvvoU9e13tMssOuwV6MfMWzh8l510c0JopPKUeuj3aKXvo0gM4&#10;arQpGvMtLH2LLtW+/Hv8Tseh7DyAqcrRPWqgetU44L6+9yM69bMTHYrP/ytc/bu33x++o+vR89/d&#10;FvngoIYwTM4Pnzeooa50lMlkC32pmucyVJohfcVp0lXIfH9+ojTlPZX63Cf4U+OkJDlKChLY8/co&#10;zOT9T8j5E8j9n0ZzZh81gazEh9RSn0gh9YLXhZlSVYovVXWqqaVW0evH699Th/eeeVTqHSMDnBNN&#10;TXUEn5htAM//gM4/sbN/iDl/jRHdjYp2HWN36VC/9Hbgn2nv5uy+EXjsov7K/Ci9KOvgqPT3Ulsd&#10;Y58bPN2Bo1ubu4alhzz+hPf+C73xr/D0d3j6Ozn/XzVgrvajtpY30Iqr1DbRjsT45KKM+ZbE4V0S&#10;p3dFXJPrsHHLcNI5scG9DbG7V8TqWJRhx4JYxxbF5lwSm+Eq2hTWKnO90zCYHVPeySWZnGLX1MIG&#10;OT8xt0auv0Q/ij43ofXSHbyl6ovaw+90sMWsFJzfxUu6ubqKz5+8H65uohW34ekec5uHe+jRQ3YI&#10;4JHa1/wflmodQHdQHcLTLbTpltY1yeeXlXXKMFg273GjGfHdk5cfnx+qHqjVKXpNMFjz/OOZJt2r&#10;p7tNDlfUy48WVo5TL9iep1YKM5Wb6hdYn6bmytdRTaoxP0ENgX6Y8nTSwf6VEWbv6R+q73+SmVQv&#10;NfAxfMPVL/MlOZp5u/t3JS2esz9j6cnjh9K66En0qJ7r+ed/x9P033+UP/6PP3Ne8q/y6w/n5LcT&#10;N/B63qS/7ufotYAoCbwWQ67PHBIcvUkd1HD0hjI02fAzHEZGoEWVo/dCcvCl5tD7f8ZzZWqW0an6&#10;unI1HF0aBkNvoUuDCMNScvugMM4agaOhaNIw9ZEqQ6mRah6vZ9NH4xuNjqln3kWvytQaaqP1/lCW&#10;Pmlgt1MT+/HgKR7Kp1n0lrL9ejSVOaR09txl01d6RuSRyytDC8nlX73G86Q5/VGUfNOkDsNS1abl&#10;laMwVYNcv5p6aTW1UVjZWD/BviKfNDV4YSraA3bWUg+tox6qHNV7TfVe3uPlHAvyedip0drkZsfR&#10;hHS1eE0c69L/bViKv/Q2Zz7dhaWRfpb+DEv/gi498R1Lz5LLn8/slfNZ5PRZ6NGsITmTQcDRcxnD&#10;xgN1kbrq5ZQeuZbaLcHMOUVls/+f/P5lqUWqqug50W+yd3TLZE8H/GyVBbyXc7BUY4H64QrabI39&#10;SJvoM3+ej7cUTXroQDOqLoWLmud/pN75Ce59JD7w+D15smrK77mqfFX/6Xte1/ep51RDNapy83f8&#10;U+qd+tsE+T+hnP2gX0N9VvSp9gYbZbu3ll3U9PrbS+hLFYizNl+szE71v86QnqJUPFQpcBWmPmOG&#10;KuORlCc/kJwE2En+n/owwuT/idFhksjj1PhISX8SLVnJccZHVZCbJiWFOVJRqj6qV/zdsjeFmmon&#10;fSpLZ530ddOrok+l/X8rf1aj+Kns9P8dg8xS2ZhP1f0pI5yNOtTLmdIDJoZ7qPPZXPxbZZZ0nD62&#10;m5rcxKy4xtnrTi9nawO9Sd/+gPzeaNLvWfqNp7ofGp8RM6Af4KvWMCdhnt05DRNnxeaal5HxBRlx&#10;Lhjt6ZxYh7Fb/vDBVXg66lqFo0syODovg/Z5GYKrIzBV79vRpy4fmhaGTkwuU1OF1fSVFqkVLM6v&#10;y4oyVWumhqfs/VzSXr56u9gxTa32gN8BB1qzQHPuwsdNahDrhqXUSTfw1KIZd9Cn28xuamygW1fR&#10;lOto2D3y/fVZPxPX8NmrftQ65poX3yh1zdlxpzmDWc9hnnXhpaIXr+xVD776RrW3ZDxPPN8n3lFX&#10;UI5qnr/PLIBqU+Wpzpruon01tmbx9+OtWkCfTrs8JmbxVs3w2EffyQNPfWhUN/VSW7d6oWqlODtT&#10;Uh5GSeZTzhJBkz4Ij6CmeU0u/HYOT+lJvKC/yJ/+J7P0/+1Hrr/gbyLHPxGIFr3LjmjOErn+iLpp&#10;LFfqojcew9AE6qfk9ejR0EB/PTTkRgqshJfo0Du3nhl+3g/LZQ9KHpHLcz9TzXtgakRwFp5/5Wgm&#10;XIajqkuDnnFu0wujSUOpkYbeY1/efT9LI4/qosrRh7EN8iiuUWLw3scwy/SIiI2nRgpPNb9Xlj5O&#10;bPRrU1h6nNenwdD0PM3tyethaC6+0XzVovSVisrotdIzem28o+oftftz+wr0aOWYqZGWVypLYSgc&#10;fQNHNVSXGk42TKA1fcQkrPSRw3sNTxvqjjmqrIWl3G9rxm/Y5pOOVh9eRzjKtad9Eg0zfYxS+UNY&#10;ufwRnv4RbfqDYSle/Qf17DPRuVE/S0+T458lx9e66EXy+4to0guw9Jxh6bCcPuYpntJLsPQqLA1K&#10;s0g4tdWknDY8sx2cS8P5w/U9nDnLzvmuTpmGDfPk9Qt9jTLXWy8zxFx/E9q0SZYHm2UNfbqFz2nH&#10;rvqU2ScYd6i6VFmqbFQuOvFBOTpMfVR5qd78bywd1ly/Ee42w1JqqGN4+pkz1fiM1v3iJO8fh6eu&#10;I556+s09w1Ibn2ukDX0KTwfYpTpYLUu95TLXVQJTi8Rdn8fsVKbYytNlhJ7/UHGy9Bc+kd4X8dKd&#10;R/6f+VDK06ipJt4j/4+Q7JhwfP9h/Nu4zdlndyUljv5UAntSkxPY85XK2QeZUvQqR8phak0l3tTa&#10;Un73MUfVht+/o5ZaAHq1p0FG+prgJfUA9LuLHt0ELHUPo1X7YWsfO6r6OHe6j/lT9M4kOlTPYJrz&#10;sEuDnHl6ap4cegmuMD8Ej97Tb9Id918MS8nxefwVPfqF+xqfdz6jV3+XD/tf2QF/wLzputgNPxfh&#10;6DKxgu5cRn+ukL+T20/tole3xD6xKXbvpox6NmQIllqss9I7Mit9NpiqWtWJZuVj7R7VtMvk/PSj&#10;6D1Nza7LzBxB3j9/lOsvoIMXlKfUT1epLejMv877b+I91RrFBnn/Bv7TxYVlfk+wr355WZbg3Rz8&#10;0+s8M13zeABmZxb4+Wepy+IDRceuzHOuE7EyQx99woceRZ/62Pvko46JLp2BoVPOMRPqdTL7neHz&#10;ntaQea779XTGaQ9dqgxVXarzqapLdRbAxBFDt6jJbs5M0Wci94fZbv5uXHZm7gkPjz3k+i5Y6rKO&#10;yGgv+QWzTo1lFeyFypX8VGqlaVmSGKc9IWaPTrHr/uez8ssPp9kdyrnI/+sEnvvTcPSi8TgFnLkN&#10;R/EzXYedQU/kVtBTelAaiXKLXnyIMjQojbNNmJNHi4YGpsPRZ0eRg48qF19qHvFc7obmmdB7+p4I&#10;mBseTG4fSI+Jemng9SxqpdnsgMozZ9ffusP5oWjSEGXpPViKh1R9TyavJ7dXlsY8boKf9Je0x0Q8&#10;fsL1SSP5faOfo6pLU1ro2eMbJb9PfcYZIrD0uEZ6XB8tKKZHX4rXCT9TKX34Mr0eRRkcLefeG3pL&#10;JtCglRrk9lW1GvSV6B01NaA58TMpJ1ubfczXTJpoPrqn95ub0KNH0d7iYf7GZ6KjdYJ/mz6xdMDS&#10;zqn/i6U/0H/68R6z+OT4P0XB0kc6f++fcTLzTLD0PCy9lAFLqZNegKPns4bRplYCntKDupDWJ1fg&#10;6A3692EZPcw44Z193irl5PatdRbpbbGIrZ3zuC2d+EnJ72HnQn8Dj+vx6tfJlKVeZmHqQl+D4anm&#10;+1s2zfeZzYehytJDw1K0qGpSeKqh/HuPVlVdegA/ddZJ462NHN/eRN8enjqa+Bh/fILNn6gZaG/q&#10;sxOuoke/wNWP3H8Pv9/zNd8f89Tawnl+dez1Y3fqIDl/b4XMwlNfYz7no+SJty5XPDXPmPXPFhd8&#10;Ha/IkO6iZGkvpPef+ximRlFTvQ9T70gWfar0mDuSFM3Z0vhVk2OjJS0hFqbGc952Ivtp/H2qN6/z&#10;pe4Nvf86zjxHp/a0VbFHv4Yde8rUevaaNLDDtIW+FedKDcFR6gCOAWaqBtiXOsBO6iF6/jYHusqH&#10;1mIHp4s6nfbF1WNEvr5lcmZ4ukNt9DuWfkGD+jnKTrtNvPlbn8mpP8GfQ3i0TT8evUndc9S9hjZd&#10;R3euysgY9VHPjth92zLiWZehcfSoa81EP+zsgaXH0YdGHYCv/fZFODsvDs8COf+SuFWfEqpTfVPw&#10;lXrvpI/d9vSi5meopXrnxMd5K9PUF7SmurSw7g+0q+rXKd+seCeoQ9LXmZ7m3A9qkj6vT9wT0zKG&#10;Hh8nXC6vTHj486Cfv4g/aonrPD7RWY8/716eOtpNAit1LlRZ6nPY2aHtYycgvSU4urfKvBK5/urM&#10;tGHqzuKC6Tlp30n9qm9X/TP7fpaqJ8rP0PUp6rLT7ObzTZBHjFLDGWT2V/MIPMLMPTmHbWZvYn9b&#10;F/t8a6SioEhKcl+YSEvKkIf47a+wk+TUL+flpx9OyY//8Rvz9KfZa39ZzvyqPift0d+XwADVospQ&#10;zvy8mSIhQSk8TpbQYHrxyk+Nm5kSbgKNGYzWvKmcVJ76WWoYCk/vhjJHbziaIxG8FnETvxMsvakc&#10;haFBgc8kKJgzm0ILOGfkO47eZ3fefa2Tat+eGmk0HI055mgzDG2GoS2cw9RKr4kZ+8Rmcvvmb7XS&#10;5AzOrU/nHDvOqkvDA5UBS7Oe4xstwDdKb+lFEbVR8vkSNGmpcrPSaVhahj71B/e4r7q0kny9it57&#10;NX2jGvxLtQ0a1ECpeRpm0jtSVra2+AhY2jppuKpsNXqVq77WRrTDz852cnp4qtFzxFHl6fF/f0SX&#10;/oAm/fFOlfzX/Vr5OYrZ0ehGE3+Jxav/uN34Rs+lkNsrS9N7DUsvKkuzrXLuKLSff1ln7tOZF03v&#10;kvv8TnlKbaMUTdpY2c1scZ+MtLPLs8si0+ioOfTVPJpvrr9OZvqUo7Xi7a6GqbXwtA592iir6MIN&#10;8u0tuLYLTw/QoIcw9B3xQTnqVP8T806GgeqVgqXk9YanzOO/Gz1mqfK0kY/xx0fYq6EM1p7/cWiv&#10;yh9aMyD4uhp7dmqxMHmf666NXaoDzPmjU5c6i5j1J9pfylLbS2ZUCwmtA+TKaFUOdYB0aS94ClN1&#10;5j9OXiUz8/8kSjJi8PfHREpqLPo07qGkPIap9Kgyyf1z0hLw/CezXyFDKkty8b+9pFdVLJ2NZZxR&#10;UiG9bZXs169mBzQ9K3S9nXOyNMaopzqpoypPdQem5o5zLu2DzJJfzn/zam6g7zS2yZv313ZE/VBf&#10;0KO/w1SNY236aZtZ+q0v1Bo/kHMfwKhtPE3rMHTVcHRkfF2Gx2AmLLW7tsXm3ZIhGNrnQIuOLjA7&#10;sCi9XC3o0R6ie2TORA/XLvhqGZlGo86IzT1PTWAJjbpiNKqHWuzY+BTnvE7KhBsu8v2Pj3nZY+ik&#10;/stees8ce7AWZQauKmt135XuYp30zsDSWXjLPL7bKw67U4Zt42LpHzF7X4aG7OxHGBHbiEPso2N4&#10;IJjXHHPiP3PDU85Xhr3GJ4rmVH66bSNoRfr45P3qx9f5Jt35rDOjylrdsadeKM3pNYffXWC2iRx/&#10;h6vqUJPfo1H1sbLU1ErHx2QMX4V1kPkKCxq00yJ9xEBXH3+v3dJa0yhv6B+W5L2Eo4Wce/ecc+ap&#10;ad5ij8hvAfLzf55mTx4M/c8Lcpp8/uJZ5kLpKQWjQ0PQn+E3kzk3md57KIwkwm7iX4Kf4beodYZk&#10;+4N8PoIIR2uGG62pLM2BpblyR7WoatKj0HvhylpYqo+VpcHk9TduHHE0JJ+zm14ZPapnioQ9qOCc&#10;5Up251VRK6VP/xCOkt/HxKkObTkK2Pm0lTOY8N/j90lIgqvJaNGUVklOb2c/Cf6nzC6jSTPxP2U+&#10;p06a3296TQVaI1VNqv0l9d7TWyqHmcrQ8gqnCdWoqk2VpVXUPWvI12vwLylD6+kd1cPPRmVos5+h&#10;Ro/CUL8uhZ3c19fM61zbea29bUo6O3zS3TnJro0psXRPSX/PDPW3GenvnjlGqfwplHPxlKW3YSm6&#10;9Gfyez9PG+QvMew0iWszPvxzyczZw9OL6NOL9JsuZPp16XnDVDQpPalAfpfcye6Q6GdtkpSvffse&#10;aS/rkME6/p2jRz1d1EktHTJHX2V+gJyevvtMX7VM9VaLD4+Qp6tKpnpqyffrqJ1yph4sXYelytNt&#10;2Kba9ACOvlUtSs/9o0t1Jf58ZSnMOxhWzyl9p+F6oo4+FTy118Peenk/Rjjr5QOhOb+G5v+qXQ9H&#10;Gk3o838Nfd9bDQf9LuKdA7+/Tb9GLfv9KtifUibrPSXsUCkminhcjJ+qgF0qL2Si5hm7/tJlsDjF&#10;nO1XlxUrVensUdH+f1K0vEx6KAVPmUGNj5ScePwAT6IlD/9qPj7WgrTHUgJT3xRmM8OWJw3lhZxl&#10;XiLtdWVw9cinSq9quBfvP3WSEX432fhzHaVPNU6v3w0HfDBjkRx/nRx/HeZsoeG20XRb8/iLeLyz&#10;iHcUn+kn9Kn/3CfdB8UMEf181aTviN31j8zxH5J774jWRTU/N7oTlg7B0iGH8nRDhie2pN+5Kt22&#10;BekYnpUO65x0HkXXyLx0Hd1vHZiSFqJjaFL6RidlcGxGRqi/OiYWjUYd9y6KzTEpI6PsroadylSH&#10;zW32rlqHPXDQRx9tCp05Kz5quDPUWr3sbZmApxPeWXF7qOnaXdIHN3v7RqWja1AsFqv09zMb1jPE&#10;v4MBPLlWasx2/Lz4G9Cu6l1d9FLThIsrs+xBJc8fw+dpH2R+Am26BDf1/iYc3Yan+nwBPq7DUGWl&#10;ak7tNylTDTunffgF2At9xFbtQ2l+P+2wyajNISNW+oE6W9HaZc6U7WjukuaaFs45r5KivGIpzH4p&#10;BZkF8iwpR2Ie4Je/cV9++/Wq/PTjBfnlJ2aWTuK3vxjJHFKc3ApGd94kb79F/yiM2ic8vAMLNcKV&#10;hXBQr3pfI+LoXpjRmexxCub1m7lwVl/Xj2MXiQZ9eb2nr+l79RoaTG0UPRoYTK/pFn37sEK/JkWL&#10;huLHD4ehEejR20RkVK08Yp4pJqbJ1En/maXKznZY2mZ4qhxNTGuT5IwOw9IUeKpzoapHs/N1LrSf&#10;nj2eJzj6Cs9TcSn7RsrZS0JfSX2jZRVj+PCdJkyOD0s1v6+uhaH1HjjqkTq0aH0zPXv42MS1lb5R&#10;Wyt6s01ZeRQ813v6mv91LzXSSelon5LuLjgKQy09U/x/NM0ejBnmwmfpFc9+x1L2loZVGJ7++S7n&#10;3aNNj/XpLw/ZlR/TIifj/dr0TGIPXnydtVcPFH38DPpP5Pvns3rlMhwNzWHm/jkz9wUdklfSLW/e&#10;9MpQdbeMNZPXd+JD7+6ElW3k9OjRAfRnfw0crUSPvhEP4e6qpCdVY7TpHLn/8nCzrFr9PN2Ep7vw&#10;VFn6XvUoHP3o7ja69AN5+Vsr80+DDbLD593Bc79DjXPfWgP3apiZIhw18m7sKNCYb0fhJxpzj9xd&#10;37tD/r47VGNCOblPXn8wUs97/H6AQxuctessAByGp1o30Nf2rbWcO1Uuq/B0VXkKS9e6ipj9LzI6&#10;daoxXybQqY5K+lUlaWKhX9VemCwtL3SXSqLUPIuXsrQYKUmJkWKiMBGewtbcBNgKV1+wP+VlBvP+&#10;uWnsq8lGtzxndrgAr3EBNdXX9KkqmPmvxAfAnGp3rQx0w9Ve/55om6UPnjJDOaHzNotoJnyWK3iE&#10;lult09/R57vL9L3XdkVnoD5rnZRQtr7dZJ6J2Fl/jx8KXWpYuibD49RI0abDsHSAWmmfjZzdtiw9&#10;9iXpHl2STpjZNjQjTX2T0tBLLd+CBhiYlvbhuaP71Pj7yaUG+P90yC3dVq9h6pBqVNccGneOs7O9&#10;7GtxEy4ZJqxDThkcsEtX14j0WOww0sFerHFxwFQ3OtU9MSdO1xQMdcuglR0vsLLLMsj77HDUxv5D&#10;uwzzOYYHHOiJIRNW5hjGlKc2znaBvZN87BR1UuXoNOGBoeNoUzfez2m0qe7sV6/tOvp0fpJePO9Z&#10;4urv16sv/7uAs8d81ddXffSd8JjOOdkhO6Ta2M7PY+XfKzlbHfueG9qY6agiH3mFfy5fclLyJPVx&#10;BnsfEuAj9c8bkfTl2UtyPkwC1OOk/aTABAkhjw8Lpe4ZwuxmSBZn7NCDv/3SxL3wQphYQLyAkfnw&#10;FC4SysUQ9OWtoCzqqKpd/ayNoBev79P3+4NZUHRnxK3nvEc5mmMihOc3Q2FoOP6n25rbl0ooejSM&#10;vn0EWlTPuLsdiQc/qo4z06mJxrFzNJaaKLo0/kkb+T25PbpUOfpU9+WlorvY2ZGS0Wk4mpZNbv+s&#10;WzLzes0ck5mvLxwUrZGqB181aUkZLK34B0tVk1ZUjssbQmulFYTm9zVw9P8wdh7McWbHeu7fotVK&#10;V9Lade+1Uslylb3aRIIkCIAJIDKRcyZyGAzCDCbniEEY5ByZAAKMG+Tyb/LT5xuQXMmq8lZ1fZOQ&#10;uMAzb3e/3WfGsSmz1ECVoU4Y6YSVbmUm9U6fD076VXPy3g4v/dy3uKqMpc/EfX0uGNiDoztwVENZ&#10;ii6N7JlIxT5haZ6yFG16S7Upe6Dh6Rfo0/9KP19z/f8oyWlT+vl/rArIX6p1djROL4qZJ3j6Z3L+&#10;/06d+MvWoBSiRWsGgtI+HJKxySgerISsOCKy7YvgfyK0TsqM02GMmmhyGp7aZSc6wTz+uMXS0KRs&#10;h+Ar2lRZepqyWPo8w07TBVipNVM4+uMaDIWjqkt/yqomJfdHw15SL3iJzn0Zs5m4SEywg39CXs1P&#10;yOvMBDNUNhPvF2fh5LS8Sk8aDj6PDOdYCA/Dw3KG1lQ+Wh/Px6S0BnvlWfVQd8VDsEKsUgPIstuf&#10;z/UyOcE5VKPyPDYib/hYjVexMXkZGZVn9KyOvP2yMdMlq1MdsjDBTNVYS84LUCfe7hp2/9WJs6NG&#10;JppgZ/V96YanraVF0lx6V5qpATRXFNPTZddfbaV0NDySgceNzPyzS8XeI05HPzkKtVVmAILUAKJ+&#10;zi31c/aLn1pqNE1/GI/k1iHsxF9O3+Y9uf0rNOk5PZ0LNOql5vv0dN7xnO7N/4GZ0vfnP7LD7gd6&#10;Ve/o3+AHxcOU3XoumXV0KfXSFBo0ukA9NE0OnzoSr2rRzDEsPRFP6kBmwpsy6V8Vm49Z5xB+kyje&#10;k/gusSNO5WxkTZzhJZmLLosnviIBuBrNbMLlLUkSifSaRGFfIJQWry8mHk+UOleUv4OkeHzMWAbm&#10;JRxdQn9mjYZNo13j/JyR2IKZ94om2A+aXJH5NJo2uYqu5awWtO6a6t1Ulv7dEjVKuBZJ82/E7uUY&#10;cxB4kjbxk+p+/j1iF7/UNn39HRir1120pZ5pr/c3s0v0rdZNjq/1Ug3N669yfPWUKjsPVtSLzzww&#10;Xqe9pQU0KV8XlibiaWpyPrHbHHiuZzmnbYSdDj3SVtdFDb2Vs5zKpeC7e/LV36iDfn2f83JLJe96&#10;Ocx8BD/rpOA2PtACeu0FMDAfTZmPprzdI/cKmYG/zSw8rCsi9Jqf1wM/Yei37fSg2mCoVff87mv8&#10;TYaxXdQELI4W3urlY5TBVty+0QNDOfOOj1Wm3kSL5ilDC+jZF+p5oWhSOHrjPufcFU+xe5RdzsSD&#10;YoeUlVIbpeeiPafKR9RBa9jzVENuX8NtdOkjPJPK0Xp0mDK0sY0z64mmDs4E1bwehnY9Zt+9alIY&#10;qrNMQ6M6F8qePFg6ji6doEc/YVsT2+S6CeXpxCR1UvJ75aiDmqdTg3qoi1zdDTO9nzAyGNxHc+7z&#10;Pr1nmBmgl6T8vAp9LhyiJgU/I5FddhNbYXjK7VTskxz/A0vZqZ+rm/4OnhqWUjv992L2l5ZyFh7a&#10;9I8VnD9SpTP4OjvK3JPytDHCflK/fN1Gbt/rk5ZhvwxMBPBlhSXtickumvQoEOWc+4g8oU56Sm3v&#10;FP14ivY7Qg/uKkvDFks3wnZTM1WWHsDSE1iqef5ztKmy9A25/fvVoPy4Hjaa9IdVOEoN9fsFcn9e&#10;dwFLz6Pwkc95To/IMDExwoz/CLunRuX1wpgVmUnO3CM/57mn4X45CfTKsa/HCn+vPAk9hqnk69Eh&#10;mDoir+mHvSaXfkPdQWdXtcf1Pfr0+yzeKfTpa9h8kZli/pVzUlPj8j4xLt8nCTj+Dsa+io2yU2WI&#10;/VT9Jv/fdXbRt+qQ9ek2dv63yMJoM/up25kHaBVfdx37qctltJbdfxUPpI2ef0vZA9Gd6rUP2e1f&#10;xnloFeXS3FImnXhc+/rr+d1qxufRJTPsZnHODuIn5oy/uWn2qbro9wUl5glxTuky3p899mgyZ//0&#10;Jfmn6lJy/UN6USb3t5j6Fs7qvPu78+/J79/Ls5NX5Pdn9Iae06enVrpJb2njmSTwN4WoewbRoCHY&#10;6Z0/Ej8c1ZhDh9oDazLho5fqzZrrJPdnIlsmpkL83vvYy+NLE/MyE8jA1UXxwlV/THcHrkoUDobj&#10;S+ToKfF4YzA0yt9EXHy8NhBaJBYIboeVneTM6RVJZdbY87IiMZiq13n4vEIdYYHrfIL6KJ6uI+qx&#10;+/S29lf30KKb7LvjDFBeq+e4ri8v8hpmntCQu2hRDdWfetXHlbP63DpeUNWse9Q/VX8qQ6/y+csj&#10;agEHeAI2Vg1HD2DuJvOoq4ko86Hs7EaXxuBoJBSn/wFLJxzsLZpmbm1AWht7pbWum/p5Cx5PfPnf&#10;kMfD0e/g6K1bj6SgoF6KCpulqKiNGfcuuXe3V+7cgZeF7LUrhJ1FA+wuZ0/oLXbX3+Dxm/0wkfOV&#10;rnVTT7V4eF15+m2bYapy1bAUTWqxVDnK57rStIapFkv1Y27Ss78Fm5WjeXBUNWkeLM2DpXnUSfNh&#10;aWExO0jhaDG96zJy2vJSN717PKO16Kw6vPd19Ojr2PlUT/4KS2vRow3sfmqiv9JEXq8sbe6MmLy+&#10;67H68TlThH7TwCccHRljJ94ELDUchaWTa3hG100oR22E5vez9OKdrh2Zg6NzHuXonrj95Eh+WAkz&#10;lZ8h6p3KSr1+ylTVopYeVY7iQ4nufYg4txO5+CddSs30Ks/XHpTGR5aS5/Pv8fty9pzA0z9XwtJH&#10;zJDW6vkjOlfKeST03iyW+qVtNCBDtiB+rSi9poTs8zdwQo3qWSImz5IheZr0wUdmRuepiZJT78Zy&#10;LA3bZDNisXRHWUov/wRuKUs1z9f+0xs06Xs0qWEpV8NS+kffZ2Ap3L2ITeOvtxHK0THybTRmbBhm&#10;DssFPH2VGTVxCe/OE2jI6KCcwM4DT6fsuzpk393J7S455rHT4GM4O8Br4GnALufk0C+pP6jfVOer&#10;XuMTeJNhNoA6wKuFGblcQJvO2+VF2ibv0KSGpzmWvub+Od/LRXycHVUjfM0BOaRXte/p472mh/NT&#10;e2Vtul+yU33UAdqYAaiTqZZq8v5y6a4uJd8vlcbSEqkpoU9V+pC/tTLyJbxV9fSxWh7C1Eq8yg0y&#10;Nsas6kSXTNvwVdnHxDM9I+5JB73hGUm6ladZeUnd9C3eoveqQwll6dkBfnfiHKaanP9Md0hxnsjz&#10;d8zGX+Clf8Y8KHNLsHQRX2hm87nE6ccH0nvip/YZgqfK0AA5vp8c3xHbFhua1LAUno576QXAVHuQ&#10;PgAaVW+PzKVkHDZq2NwJmfKmxIHWdAXnxRdZhKPL6NIs2pPbkYyECJ+fGmh8VeJJNCxaNsTrguTw&#10;HuZmY8msLGS3qbVSH8Bfq7GYoXe/Qt1gXmcW8MZv4Ctl/v+EOusp/atj6gOH9Ln2+ZhddK1qTw3D&#10;Tdip+nOf3N7k/HB0DV2pvF1hTilLPXqL/F/roFojtTz6Vu1U66baa1Ke6tzTVoZZiWiYM8Bj/Cxx&#10;3h8i5I8hdKmfGZs5o0s7WvpgKbq0vkdqy+Dl9WJYeo8ddqVowSo42cDOuhYpLu6kDtkr9+91syuk&#10;D6b281wfjH0sd+8M5ljKWSB55PjwVOPGt8zJf6sstcLK1zVv13oqfDT5veb2P2fplT7V1xnuwtJ8&#10;7TXlNKmy9Do9p+v4n5SnmuMX0WvS/XklpbAUbihPNb9XhtbCitoGduXB0ZoGi6V1TdRGcxxVlja1&#10;664SK7/XvXmfslTnmXTG3qqVfmSpzbB0w7BUb9vs9O6vWOomF4KjRpPCUY+yNMfJK82pLP0nnipn&#10;iTAcjYQPySMOPgZ5fZJQjqbjh3L13y/z+uVXN4bk326S65s8f1p+e3tGflMwK7+5Oye/LXbJ79Cl&#10;v63wyu8qPfKf+ML+UDUnf6lycEazU2404MNtnpaajhnpH3SKe8ojUSfncnr8shnwGd/TadINE30w&#10;UTnqM7Oi+thJgrPH8UHtUefbDU6b6zHeqBMee0JN9XnShRdJPUlXtVJ0qeb0aNMfVvQ2DKWOeZGC&#10;Y4kpcmx0IXr0SWhYjqlXHtFfP/T1mThWNkbI4WGj6k3Vnke+bnZCt6ERm2Vzpkl2nW1Eq3lsz9Vu&#10;GKuvOfR2kaN3G+4+CfZbjObrWPrXZrSw7vN7CWeV51qD1XiVspvQWuzLOFpZe1WExfkR6qvD8iQw&#10;KE/4Hp/ydU75OruONlkar5fEULX4eyuoqZaKraVYhurvSs+jQvpU+XirbkpNMfNVD/R6WxormTOs&#10;KZfW2irpbGrkLLAu9lP3cx7NKDtsJ0xM24appXrxUrKrg7/99yen8hP7P3588lzeHdOTOsA7uY+X&#10;kzjdYwYe/+WrU+Yin7zAd/SUM03otdNvX9p6Ksk1OIq/yUNO70wdykRoS6bi+ybssT0ZD27JiG9N&#10;Rr1rMuJZkWEX7MzFuEfz/nWjW8fd5GyznEs2HZcx2DrjJ+cPZsUbWZVgbB2ersPITbQceX8abx+7&#10;WX3k8IHEIvWAVUksWhGjN59eJo9fQX9yTeHZTBNZ6qBbG7v09bdN7z7Lc3t7aFN8pQe7MHR7h/NL&#10;9+SA60YWT+4q++9W2HmH93M1s8Csrgbn2KV1DwLzSeoJXcIDwG19XJ/fXKaWqv7UHXbxaU2Vf9/T&#10;tSV5upGVp5vM5DNPug+H9Sy8dDAM+6OwNIxm8pBLuNFUbjzmTmloHJTSsk72KLWgP/WcJPaJ5NXL&#10;3aIOeXCvR0pLBtjxMCRlJSPsehyRsgdjUkqdsqRojL3Po+x8HuUcUmbg6X3cQhvduD6M/hwg+glq&#10;m9+Qm3/Ty8wT80lfd+G31+iUe992Ez1y91qv3L0Om/PQt0TB9V5qpb3oVnz4aNpvievczkePWufc&#10;TZgz79RLqpF/Z5x9ztPsxWfv00MH+/N07xO78yo4v72aXtMj+kvk9jVo0jpYWt9Ar55ZnoZGNCl9&#10;6+YW+vVt7HJuT3CWCPVRcvvH6NH+QTQp/aYh+k2a11sz9vSc8NyPTerukgwzQHidpugtzVKfnyWv&#10;J5zk9+pr8qFJ/Z4dal+7+Jhgo0Zgn1mYfXoM6M3QkRXBY+7jO/FTs/JZEfWf0Kfn9z1MPQvdGg3v&#10;UyvlYyIH1EoPmSc8pI95fIVSuWLpr2Hpv8HS396elt/A0t8WznL+k1O+gKVf8P7yX/g30fgDev1P&#10;zCz8tWJG/lY9I4WwtLptBu+Xiz3THnPeyJI3QN0zgE80ADc98hSGvlgIEEF5ngmY+8pSnXM6wCu5&#10;F5oxsU9f+hSGPonjh+K5szR+qIwXzaeeKHTpEvVScnrt47+nB/WWXpDud3qZ1P4PmpA66QeWov0O&#10;vH0EulPDRx4feCzKVM3plY+qRbcdLYajm9NN9IiaZGO60YSyVRm747DYanG2Xfac6Ne5Ls6Q4vNR&#10;Az3x0mPyav5OvSBADyowbrip7LxIaD/rU57aeMyW63NdPW5Hr1JXhe8a2r86QK9uUwdYtrdJYlT9&#10;qnXiZrZqqq1MJhqLZbiO2apyGPogT+ruXZe6+zeZsSpgFgCtWnrPeFaba6roYzTSz+iQvo5O8sgh&#10;ZjVcsgUL1Jf++oiZHTj6w1NqqE/OjFZ9Rd5/Rv30udGqzFniw9SdTOfUBHT2aZv5+1SW9/CFfeqj&#10;5Evzh+JIHsDOTXnsXJJ+17IMuldkAG4OEsPKUe6PEGMfGMqO1QC/69RM3YkdmQ7yvIOdFHbm4lzz&#10;hqXuUFYC0TUJJzbI1y2WxrmG0Z4BWOqPZqgD0H9Ce6YX12QZ/+waffh1Qv2kKfrksUQaH5XF01Xm&#10;FlaynMcKazfWyes3NthZsI5O5cxS2Hq8h5+K2+qP2sInpZzUObJMLG5inh5eBhYuJdnhxHPKUmXt&#10;+gLala93uMlOk61tM9v0fGcDjq7IwTI1gCXdV7Iou8t8H3hKE4Egmoj9su4A2skpQ8PTzJHbpavb&#10;JmVlHUZ3ag5/506bPHgAPx8OcH7DhNRU26S22s5tu1SV2aSiZIJdj3D07jhnObEb9DYsvTVKXWBY&#10;CvNtUsDf8S1qd3nfUdeEp3mw9Lu/dTOLr4G3/m8dVnzJjBMsvQNL73xHKE/h6B3Vs+jafOImPL3+&#10;Hd4nOHqTekF+4YhhqJ4ZqpHP91BAfq9n393T+dAy8nvqoyVworTKQ3il8gNL6TPV+qQWnipLlaFN&#10;9K1bcgxt72Anfice0r4Eu0o4/5N+09V8vbWrhPyGvr3Z92TXfSUwFZ5OTbGfZIbfKSe1eCe1UXJ7&#10;Fxz1uOgl5Vga8O5IyPeRp5EgbESPxsKwNIyHL2SFstQK2Bo4RX88xfv07J8YmojilSb+f1n6u3tz&#10;H1j6RblbvuDf54/o9T9XOOV/VM7KV484U6DFJfU9bukfoSc5HZAUPrksPfvdSEhOEyGjRZWfZ4uh&#10;XAR5zE/NNMdS6pDKUBPo0Y8snZOzFHVSNOkFPfzLBbgJT98annJd5D6a9JJc22jS2OQnLB0hT4dJ&#10;ylIP/iRPj4kDbw+PEZ5OUd25gwZVZn7g6FSjrNsbPsQG9/W5bXi6NQNzp9GvJlo4N6pNdmY7ZXe2&#10;S/Zm+ZxONPAc9VAXdYHwCLk8/SvqF5Y/wOKmxdcrln7UrcrSC2oRF9Rmz+ldPaUecIxe3XH3s5+6&#10;RzKTHRIdaRHv43pxdilTK2Sgnp0pFexUKdGdKjc5SyVfHt3Ll8p7BVJ5v4i9Kuyp0rpqbZ201jfI&#10;455O9i7a8UvN09ffzrH0mfz9Bed0vrg0u6G+J7d//ewSLcqeUBj7htBz7F/Ti9J997uH57D0EP/o&#10;vnhgqYt+02xiX8YCG9I9w7m4jkV5PLcMS2GqslQ5CkNHiQm06FRoW2ap38/QD52LUx+g3joX25IJ&#10;9GnfRFCGp6My5cmIg1qqL0wOjy6Nqyad3za6NDq/KiF6RsrTCD341CJ9pSxe/M19fP5HzPcfsdtv&#10;R+ZhnLJUz2bNpJfwmq7K2sqGYeky7yUr6MuVJeqYaFDVpaeqU9GmVyxdTqXZ2c2ZBSHOgSHiMFBD&#10;by8mkkaPKks3l2HmJrXRnV3en9ivt8vO6QO8UXv4VbML1GHxVFEj3cpk6G0lDEvd3iA+HRd56pT0&#10;9I5Je8ewtLQOc45YOyxtJdqkpLhbqqpGpK52Uupq7FY8UpZOwtIJzsixWPrQsJTdoLfZW29YyllK&#10;cPQ22vRmTpde++Yx/vpe+fZLfExfdrJXD389cc0EfX/DUnj6CUvv3qRuQNymX38Lnt7I66VOyn16&#10;TrfJ62+jh63zQy2eFjErereEftOnHCWHLatmbx49p39iaU6XWnqUHc6fsrRLz7hTlurOJ3ykI7oL&#10;/2pPCbX3ScJOn37qKtjhDEcdDnqbc+Tyc/SYCOWol9zeTwTQpEHD0RxLyfENR0OHhqXxT1kaOIKh&#10;ytET9rd/ZGlctSg6VMMwNAZHY8eSip/8TJd+To7/K3Tpr29xTsntKfJ78vw7Ds515tzRYj3DWc8r&#10;0fNHnfJn6iF/ZTfB1xXTkl/rkJpON74vDztSAxKj/rMeYCdpiDw+5oWFfqNDzxaDcr4UNqG3n2f8&#10;cqIsjaNLDUuZIYWjh9w+1aBWamnTOXO285nWQufd1CVVmypP6UMpR9GkF6lZWEqdNGY38SJqg0X4&#10;6IPD5PCwjTgk11ee7rnJoV1WbVR15vassvSKj805XjbBUmWqFcpT5ejGVLOsTTbKqq1BVieI8UZZ&#10;ycXqOM9NtMg6/fl1W6vxlh668O378EaF4Crfzxk1gQtqEJd4F17Rc7vyX+n1MqHMHecx/AZptCz1&#10;gQse15rFaXCc738EnTpAn6pbMiOtnE3NzqqeGplpLpWJOs5RrSqSrrLb0v5QteotdlXf4IwqzqW6&#10;w07VBwVSXXJHqisqpbutkzleFzuoM+zr4Fyj0xfMQF4wT84ukDN6+MQ7br/R/tOZnsVJXLxmR8iP&#10;ovueX5x9b+boM2tPLA4m92Qqtmvy+QHXigxpTu/f4P4GmnTVxKiHXJ8YI6aCaAb8eI7IPoFmSFNn&#10;VZ5GN2XUkZTR2bjYXWmZ8cyLO0DfKUIfKbmBzlQ+7kp6YQOmrlEvxSOVWpFFekfqP13DD6V+/YO9&#10;Y+PZV24uk/8v4I9KJxfNdQVtqkxNJeepcXGWEkzMLizSr9/CK0qej6608vusyelVk6bCFk8/5aqy&#10;dHOZmagsvX1YfMj70iksPUbX6nl6L3Y32e2HT5XcXjm6FIlIBi6nQ8z94bGecfjg6Aw9Qxt6bBB9&#10;1i8NDUOcbzsgFRUDUlk5LI8ejUtD/Yw0Nc7B0Vl2N87C0Rl5xN9cVdkUZzlM4zud4GwHG7vzmdWE&#10;pXdvsSf0JvOb1/EoXSO//2YAX30ferSXIE+HpRrX4Ol1tGke+b1GEZq06JseKfymWwq/o5dFze/u&#10;TfY43xqkH9VPvQAtmj/ImU2cd3dnjNlQS4cWoUOt80Mtjt5XTVpOnbSCc+4q0aT4nspr2JtHVD+i&#10;XooHqobefW09mrSRfhN10qZm8vsWfKRt5Pft7HLuSEhHF7m92flEXj/M7rxR5agydAUtnws4qvOg&#10;9hl2jc6ye9SBZxSOejy8x3uoicJPn3ePXjz9JA3y+TD8jGhQA9WwNClsjBwRx/jk0KVEJHBocv1Y&#10;SPP7J2hS1aVPPzA0kWOo6tGURuIjSz/LG5BfwtLPYemvyA9+XTBl4nd32RX1AL9+iUN+/3BW/lA2&#10;I38i/ud9u1wrpy7C/+PqVheeL5/M2fVc5oCsBnzsfPLAUXrq1DrfLli5/UeWhkyer3VT3QmlLFV+&#10;ap6v16Ncfv+UHP9pYs7US1/A0XN8phcZziNBk6oufQtPr1h6iTf/IglP4/ihYOp5nFnPHE+fwDGN&#10;0xCeJHi65+6BpV1y4O6Gd2hK8nXl6faMFTuz1E65rdxct8NU2KlM3bC3MB/aBDsbJDtWL8ujdSYW&#10;h2tFY2FIo0YWBmskQ6yMNcFaGE2Orrp134luneuFq+rr1zor2pT67itqE69T7AqEm6/oW702flhm&#10;CxaZ01rCK6BzBPx8r+l1XYTt8tw3JsfOQdmfolc13sbXbJTU4zoJdVWJkzkAO/n/SO1d/FS3pbk4&#10;Tx4VfSNVhV9JBaHnqFU8KJXOxjZ2iNtlc2EF3/4z+k9o0GfsYdJAg757cQFTL7lNvx+evn8JX8/f&#10;ypvz95zr9JPl2d94jodpT2bxOdnozQ8H1uHouoz6t2QcH954YJtaKUz1rKNN12TQgVadodbF7Rn8&#10;ztPBHZniY1STelP8DSR2ZCbIHjT/ssyR37uC+KQILxHM8TSJPp2f38BPZF3nU+T2sHV1eUfW4en2&#10;hs48HVkzUPgVdogVWLtIj15jmXqAatRYlD5VKMbfTkwWkmn68szfw9Pd9Y1cPZRZ+UW8pehO1aea&#10;6y+n5k2On4atmucrQ3dW6e/zsSfUS57tsasalh6tUSPdWkeb7pp90JvUUzN8TNTHvhJPUPzuEP4d&#10;D6yYku6eSWlsGiLfHaRmCDsbJolpaWxwSHOTC466pb7OJQ01zANVu+Aouz3L2PGJjimnJvmgCIYW&#10;UKPM5/wk/nYL8qiVwtAb32peP0hNFD0KS69/TZ1U46te9uSRpxP5sPP2t+y/JwqJAr2fe6wIHty9&#10;NcznHYalA3hW8VdpPZa/e93lXMRVzxXR80I1tEZ6Dz7cR5M+oPZXwvf5kH5KKd9zOd97uWGoV+oa&#10;mGlq9BuGNuKhbGqhX9+qHI1KWwcc7bQ42tXDmctD1NENR3MzTDmW2qfp10/rXCg+fOWog9+nOebq&#10;0aBuGOrzH+AZ3TehHA2jO6Mmh1f9ia7MRSysdU9mlqh5Wrk6LFWeEpGA1lCP4ecpZ1PCUo3wE6NB&#10;P+VnOnHK+7EVV8L0X7OUfdD/D5Z+yf/Lm9W89zR7pLEnyAwXtfQ53r+9zDVRIz2J0V/C93SZ9uCR&#10;91t1UqNLrRxf66ZP095/wVL69gk8pRqw2OT4ae09ueUygxZVjpo6qbIUnYou1Rz/Eo/VhfKGsDTq&#10;pDyjl/8sQv2SXPspOfcx9dN98v1dVzd9JNgGT/fgqfJzOxc7DmWpalCLo6pDrYCjaNHsWJ0sjdR+&#10;CMNPGJoZeCTz/dWSJlKPq7hfI4vwVfdIq05Vpm5Otcuhi3qtZ4C6Krk8PL2gxns1V3CZUj1qx/eq&#10;81pOw9Ifl5gJ4OfUPa1vE/yM8PSZl/NUnUMwuo/Pi1/V1iHzIy0S6mNfFfn/NPn/UP0D6aosIPe/&#10;JtVFX+dY+oBcEH1aXC4DHb3sQElTD2UnMjr0nTIUpur1+3N8+xd4os7o9bOH6d25lfOfnV6wV+St&#10;YanudfbBv6nwhtjCWzIa3KBOiib1bcoY2lNZOpJj6dDcivRNLUjPJOeNz7LvzLdlwuZlx0SQfeUR&#10;9kMSs7B0LrQinsgavij2m8FUT3CJ/atLeJ7wSJHvp9PrhqUZmKp9+UX8/NnFLVi6a1i6u32ELj2Q&#10;XXL+Pa5r7MpShhqeZvDqo1FjkQS6I0r+FsUnhcaEi1or3aLvpAzV/pLqTr3qzhHlqcZ8NMY+hDCe&#10;1IR5bmt5xVx119Mx2nQviwdggXMMsoum33SkfgBYuhCNS4Q+rH/Oh9/aj8Zyk8NOmhppY9Ow1NUN&#10;SVOTjZgiZqWl2SWtLR7D0rraOc5ogKWwSTlaXsKeOmaLSu4xV4QWvUNeX3iDnJt8Pv/aEPtKBj6w&#10;NO9r+u3f9LOLpJ/HCXpPGre+7WOHHj1+ovAavqkrlsJYZathKRxVlt5Gn94iCulv3cfvpKG7SK2z&#10;7vTMUMfPWao5PiwtqfyEpfr9119xNCCfcrS1PQZHY2hR9pF24yXtYQdUr+5ypl/PziedBx0bt7z3&#10;OhNqn6FnaXiqLGVnswPfk2vTsNTjhaH+Q7z3+JzhaBAmRpSjURhJXdNwU9lJmP6RcvUTliY+YWkc&#10;TaoMTUbQpFcsvdKh5PSqRdNJOJqLjywdlM+oWf+C/yef4S/9vHCKM0nJ8fHq/3vxrPwev9ifSuzy&#10;17Jp+bKSHt0jh1Q1uzmnyisDA37xzoRlGY/HNv7R47hPnqMnz9GSb6hvan/oKrfXq9ZMlaWqS1WT&#10;HsXmTI5v6VInj/GxPHcGa19QK9UevtZLtfekYeqlfE7tPb1bhqeL7HGCM6/TVrzCU3+RsHJ+o09z&#10;vSjN+bW3fxWn+DxPfPTxtZ4KW/ecqlGpodJT2nF0wD3ydTt7SuDnyng9DCWfJ/S6PFpvNKjFzkrY&#10;qVEhyb5yc033V8r8Y2WrBpzVGEC3EtkR2EwtYM/RQ6+K+YDgmLwIaV+fHB9tqrOpZhfLkosdAey1&#10;4uf7CZb+nfiJn/E92vsNvrHLIOf/efl5XMyrUqfdncFXhb90jUigVXUHwGxbKRq1SHorbpL/50nN&#10;nXvy6M59vFXl0llDL8tml/2VNWbKTzjHmF6+shMdqlc9O+8t1x8u9XxS9vPh4X/97LU8O8Ifhb90&#10;OYv/CZZOw9JxODrkX6dmuiNjfhgKK4fRo4NzqyaGnCvSOZ6U5oGQ9Eyk6TNRQ+WxYQf5mzNFpGVU&#10;r46EjDuTMjmXkllvhvxee/lwNZwVPzwNhOg1JZmFSuJ3IhbS9JMW2dG6RI6PNtU5fZ3RV55ur+3B&#10;SOZPl7aMNtUZ1IW0spT5J3ia4n1kPj4vS2n23C3hLaUvtQMTtY+/w7/JLppzD52qulP79mvUAlSf&#10;JpSlXLVOangLe3e4vWs4qnudOUN2MYPPKmt25+/z8avzzGt5QuzLdDOr5mFfsVM6u+z0qyelrW1K&#10;2ttnuTqlpcUFRz1oUp80qYarY6ayhqgiRy5H35Wg9+6z97MIlt2m18N8TcGNUThKD/3aCDuchmEm&#10;PP1uiNtXQZ5O/+n2dwPsxH/Mtd/w88518nj0570bPK86lbj1lepVdGreIBzFo0o/q6gAXqN/i6gl&#10;FCm/H+jeJxiKd1TPaDJhevacG1oOP6vwP5HPl9XgK61lzonZ0Mp6D1qUnL4ZjraQ1+PLb27F94QP&#10;qp1deqpDu/uUoex1fswuvUHdR/pRl2p+b/yicNTM1ut11tKjTjczTNRB3V5yG3J6r4+8nt58ED0a&#10;DqNJNX8nJ9dIxOi5fxpx7RtZj5s6qGEsvQA+XrWpRjSoPX5y/TBszfWa/vGqH3v13y9zHP0F/29+&#10;wf+jz5l5+tWdafZBz8h/lszIH3kv/GuxTf5XGbl9xRS+MHzF3Xg5RnzsYgiw9ynErpIgXlAYCUNf&#10;pJ1yBt8uFvExZdnxlI0SEXm5DEuXLJaqLj2M6q497TuxGyoya/J79UidzVNn5fnnsFR5avWePu42&#10;UU/U9ysa2sv3on0Jagkaeiapnv2kZ+K9zGlU7e+fmb7UBL0pK7Q3pKGeJN1NckTfXPvyB3g99+if&#10;b023m7xec3pl5zIMtKJBlobrje6c70d/DlbL/ECVpAcqTMxznR+slHTfI0kRyZ4qSXRXSryrQmKd&#10;5RLjqvcz/bXUAOhnwb49vKXH+ABewNOLhPaj8K4SulPgfQZ9Sp7/I3sCfsjAUjT4W+oCb6hjvIny&#10;2igegDA9N7wDurP6CbHjYLfKpGpV9qvy9b3tD8XVWsxZVeUyWP1Q+qtLmVMtl4muNgk78KItL9G7&#10;P4aZnEHPjmWT16NV9ewP3Z/8w8vX8vdL5kovfuSs+Av8luwqxVsajG1T/1wzLB2mjz/sxQdF6HXY&#10;w303OT4x5FyTHltGOkaT0j3G3w3RO8HfjD0l/VMxIip9trD0jgek3xaUIXtY7HNJcfnpP6FNfapN&#10;A9wmIlHqp/E1dpUwK5raQKeiT9GqOqO/uUovfvPYMHUDz6jm/VtrB5Jd2DSzoyl8/4vzq2ZPytI8&#10;c0/MLiwTqwvsY2Yuf3eNeSZlKbGPTj3RntTevhxTC1Wuan9fdar6o7SXr9cselX783pudDbGGQfU&#10;RzfVd4r/VBm7s7LBnNUaNbsEZ1d6xTbhlb4+l3R0zMDPacJBoENbPWhRPywNSnMj8z/17PytwYNZ&#10;zZxQGTvmS3z07Tkn/g78KuDMuXw7LKXvc4NZoxv0mvLYKXIdL9Q1+Hqd/lMuCrkWolmLrjMLlTcE&#10;P7leH6Bf30/Qr0eb5n9NX4nIR7Pmw9rb12Evryu4xZn2RZwXeg9+PkBDFcPxEmqipXwfZV526Hm4&#10;WvGQPpP27MthfwXvAZXMhVY1MCPK+8IjfW9ohZ9tIWnBO9raEZE29Y92qh5lzr6Xvv1j5aieZ69z&#10;opxlz35nq+e0LDpnf+UX1ZlQa77e0qM6D+q6YilXn99iaQjNGYaNUe0VGY7mWBpXDxO+0ARzyklq&#10;nRqJY9OL1/xdw9RPTV0ABlM/TUTJ9YmrvtM/XiOhvSuUUisdls+ot3xG7fqzgkn5HI7+Ck36xYNZ&#10;+W+w9E/K0pJJ+Rs10ryqaalvYt6tP8BO+KiE5vgdovZ0kAzLk/kQ80nsIYGj5/zdG5aiIS9XlKVR&#10;WBpBo16xlJ36cFQZarFUa6X495NoUVj6gvrAc25btVJqrxnVpJrf49WHo8Zfumrx9Ace+3EZvynx&#10;Xl9DXVV16qsUub/2pdQvRb/nLI6H3wRzUXg8NbQfpL0h5emJ9qjcfaZvtDOr2rTV1EdNbXREGWpx&#10;dHGoDpaiOQeq/yVL5x/XSJpQlio/Ix1lEmp7KOFcRLmvr8nCuw2b+qz6+B6G4bt+T+pXJf+nl/aa&#10;7/0d/PyeWoYJbr/nZ3oPa9/G4W2MeitxiVY9j8DUsI3ZrRHZwU+wNk2faqxZEoP1EkMTe7tbZKa9&#10;USZb62W0uU7GO1vFPTFKPS/Izs4t+k0vCJ0lPWPfCWc+o0vNLnpqp7rr5P+8/t/Mmr6Gpc9lZfkE&#10;P/0mPlH2nfnXZAhtqhz9wFJlqItaKTGIDu2dJMeHnxpdOaYO0vc33tKZuPTb4SmzcsrSYVg6iUZ1&#10;0H9y+RfQHRm81inmV5L4Mhf4G8lKPLEGSzXnV56u48nftPL89UO8Tvvmtub9m7B0OcNrEsvUBLLk&#10;++sm7zcsTS3LYlJrojrDlIWV8BL+KTOVp0fb7Clkh9/RtvbpuW5pn5/6LHVUrZmaSCQlQ08p6QtI&#10;Jsi5Mom4rCUTBPu44e46n3cJHex1hWRy3Ckjw056907D0nZ8hO3tTsItbbC0rTUgrc0wJ8fS2kfM&#10;BqFJlaNlxcxh4ql5UORAk1osLbo1CU81LKYWGKaiIfGWXsUdbt9Bu94l57ybN2xYeheW3lVdalhK&#10;X4laaj69/tvo1oJrePxhab7y9CavvzNp7XrCe/9A9SdRXMZ8fbmPfSVerlao76msmll7WFoJS6tg&#10;aXUjXtJmZkSJn3G0g/qosrQLljInqufdKUNVk/YN6Ly9tdPZOj80+zOWWhy19pSYHSXKUi89eziq&#10;mlRZGsTnFEKTRlRnqiZV7Wk0qHLUilTiiL0Ix1YkNV8nNG+n/pmMqQbNReSE+0/IY56YeoDxlPJ5&#10;//F6BVPtOSlHf0EN+7NCu3x+F5beY4cpWv4P1Eb/8nBKvkST3iC3v1fnlL6uWXZrBthZSx0+GJPd&#10;RESe4nl6uaS+J4+8QEc9W2D2c8krz+CcatKrsPJ8q4+v7NRek2pT1aia8z9J8fFw9AVXrZf+3Kuv&#10;LCW3J79XTap7osyuqFVm81cjJn5aCcNUGLuEZl2kBpDhLDz4c5Fk/yg9cUufMqsPU9X7qaE8fRpU&#10;far7ncj7P/C0k95Ti8ntl4ebZGmoQRbh0sJgHUHOrnVS1aWDV7q0nNvlkhmq4LWNvLYBfVqDJq2U&#10;SHu5hFofir/pgXgb7osH373ejrSXwdtq8/pNewc1UHyvrn6jU5WtT4PMZsFX1aznfP8XySneH2Bn&#10;mpmAKD2rOLNXST3vSkN7VLPyIjghT7wjcuLGE+ZgrgqmamzY2F892i6pUfVXtYt/pEtC06NoKj+z&#10;kMt4So9MnFFDffUUjlIr1fM9Xj8j1z97wxlQnOn8jJnSvQuY8lwizDtNh8jtNccPbcJR8nt+t4fc&#10;mzIwty79syvyeDoLRxelexy/lG0BDbosj7kOcB13M+dHr2nSxxk8HmYCyfOvcvwpF3m+Oy1O7zy7&#10;KFJokSjz1fBoNkJ9LIEWmSf3X5JwjHlTIk7tdB79uUSuv7xMjZTIZneopW6jRdktBU9XqKsuL9K7&#10;ItdfhKNLxHIa3/0CM6FoR9WmylHN37W3tIcP9YCelNnHB1dVq2pev0COn2K3hNZPs/SuVuCp0aXx&#10;aI6j7I+Ftato18UEc1oBvAk29/9l7DyYGz2z7Hx/i3esGZdd5V1X7W5tecd2lXd2R2p17mbOOeec&#10;E0CQAAEiB4I5s3NOarW6W6NRaEkT7P09fs77ES3OjDRlVt36ABAkwZb44Nx7z72vjY0t2ujYkvX2&#10;LqNFvby+uzts3V2rcDSKLhVHmUdvTqJJOTOuGo5WcIZcMeehF6EDr61Y8ZUgLKVGeXGRPjtz7++D&#10;eaMLXhRdnLPi0yjhWkLdrpS/7SJ4WoxuKv543ErI7QtxiRqragCXFWIoGvai06X0m677mAWFn/h4&#10;Sk5D/CyvjMJSBa+N1/mepfXsLTnN6+va6Nt30Lfnd2vv4oyi7gSaFF3aiy7tE0vT7vzQAbxPQ6P8&#10;/wFPdZ79GHXSyaldvA6ntdK5H3SpWOpm7IPaU4IHKqzZUFgahaWEm2c61aQpNKlY6jgKO9fQotKj&#10;72MNnrrgHJ38I+Ix77eP+Tz8pCYqpq7B1LUMjxF/rkcL9+WLKnx8AEd/xr/331yes78hv/+PxYv2&#10;czTpf+U96B8rA/bLqkX7ED/GtVZqH/x390+tWCqYsl3mQm/mcvZkE825F7fXB1Gu5ObU+h7D1Af0&#10;iR6iFcVP5fcFnhb06RPyeLFTfn3l9tKkOjvPaVJy+2eujy+Pacj1njw/lNd70g5T7Yr66pDdpYfs&#10;cT7McH4zZ4wQ3x5luJ+2d4ec3cRzvtihZyWdjMb75DTf1+4TeZO0H0qzS09jE86/VPDe6ypP063F&#10;XnJ99Cm9HfFUfBRPt8fVy/f6+epFbU/WeTEFF6freG47fGwjl29yrMz0VqNJK2y1tcRxdLn+si3V&#10;XbJgwxV3P9FRZnmYqu+t3P/E10s/DM9BEBbyOu7A+PuxcXvEXOzT3CzvM/TWksx64Xd4zb/PW+rK&#10;n+N10K4A9adeJeAuTFV8Rrx2V2oa4RF6bqN2Ehy1reUx24wskJtG8O/jOUV7Pb17357eeUQ8Np1N&#10;5874fCofPz2pp2jVR2+YNX2Df+gl8+738YqeuBx/BG06Fjr2GEpOPwxHh/y7Nggz+2FnzxS5PTwd&#10;p/c6Qc9gMsCsfpjeAb2nQJLdvEnmVlZ3nLfUH5a/dMuCRDiGpiOkSX2LKZtZTNrcUtoWljMWCK/h&#10;m9qgR7VFMGOa2cGLuu9ibf0A/xR6Fd2qWXzVVY/YKbWziV81tcGetE3bwqd6tKMaKbXWffpXjqde&#10;z+mEGqlqpeKoeHoXrqoXJT+UfKZiqW4folF1tv2tHXpW6+x1pmewlUywLyVNjwpvPn8j0qQzk8v0&#10;7v34oJacFu3q9HL7nu5V6+mOw1JY00Zu35K05sYkepRz4cthVgmz7EUxK7+ODrzGufFXw1Z8mVol&#10;IaZev0QvXXH5hyi97GMvimLBRTnXcvLNCv6+Ky7jS704bWXk72XozlKYehW9egV+Ki7rira6wnOu&#10;XYHJsEA7SoqpjRaXa46J11PDa6tJWmVNwkVVXZwdpEQjtYhG9uhR61VeL4Y298Q5hzn+J/zsYYde&#10;7wB10kGdwcx8ExwVQxUjqpPCUW8XqadJtaukkON7O588jkqPKpTnFzgajTP3KZbC0TS1UWnSNeXw&#10;sDTvuKncXjxlBpTI67YeR6MWeCptKs+op0/5WsdT7p/WAH7s+p6l/Lv97NKs/UwsvUattDjwJyz9&#10;H1UB+whNWkw9p76Xvd9zMcuFee9Ns/cmn7dn21k4mrQ3h2jQfXpPuzARfj2EpQ9gqfpNyu0LLNVV&#10;PJVfX/OkYqi8po/X8FLBV2lS1UoLLFWe7/r49J7Ux5e/VH0nzZBKl3os9Tj6/XHOvj9RcP8Yph6J&#10;p2hZejifkRe72in6znnoxVLl/ujSJ9FxtOCoC3lCH6+O0W8foUfE7nx/t+1PdZ7yEZbCUdVM96bV&#10;l/J6U7vTjbY7Q85O7M82OO5Km24On2VppcVhZhSeiqFiqZgabLhqEXRqEt2qmoC+/4F8qujUk8U+&#10;O8FTdWMZrjK//0D1XXj6hJmqxzFyeuZtX4mna/TeCO1eeZ0m76eWqvicUL/qt8TXG+hYaXB07j3m&#10;sw7C0/QMA7YW9rGTP+W48fSedsYzq36bvfPcFk/fwNI3j8j9H75izpT5p9vo0iN2PufvwkLy+Mi+&#10;9QW3bShwQMBQxeIeLFXsUiuFpZP0aKfp48NScXSC504F6ctG9/BIHcJS9kyiTxdWNpy/NBjdgZPU&#10;SOk7xVM6n5rdJ+IpmlThD2Vhaf49S4Ora9RWN+DpNlqV+VI4mYOrO/JQ5Q+pmd6wQ1iqvn86wQ7T&#10;KN5RmHqI1/82M1M38fvvU0NV/q5aqOqinjY9Ro96PBVL5TnNkctLm7qZUvWemFXVXJNy+/XoKn8b&#10;nKMdxiMYTXIeQpKzMKI2Ob7oevf9g37H0s4CS3sKLEWTiqXNCTQp55/XRJkZ5Zx4aqQ/sHTVSmFp&#10;yZUQ+jR0ylJyxct/GmVXfFZ+JirINRU15Js1/H1XXZm1cnpLpefHrVi1U/Rqgadi6VW01XVYUHSN&#10;M+9gaTH95yLxtFz9JXpKtQm892n25qWIJBxNcq5IkvNDE+T2MALfU0MHM6K8R7T24h/tSzoNepah&#10;fTDUzdpzlSYdhqFi6Sh1Up3f5LF03+X3f8FSp0m9nU+OpejTCLm9NGk0jpf0PUu9/N6xFF7+GEsd&#10;T09rpy7PP831pUtz9P+98PJ96dUfC/XyCx8fXJqAo9RKeR/6D9RJP8Cb/4syzs0rC9j/JLc/Vz1n&#10;NS0LzHVFzD/J2W3BMDvxUnAvR16fZ99IlrNCYSn592viFTn2S/L9p1vshMKT/3w7bi9g6Uu0qUJs&#10;fQ5Hn6FBn8PST7jtgvvP8Jx+gr56Qb3zBT35T9BZ4qg06RuxlHqozs/7ak95fdLl9d8epWEnuvQk&#10;7UK3f3eDuJnlmuVz0qhJcn78APhQX2b99jSBvqO3f9bTrxkpeaYUD6JDbt703uqA3Qr10CPqov/e&#10;Tv9JHMVbSuxPtZi8TsfUAXQuifr8uup5h7Pq+Te7vlSmv8KSvWUW7y6zWFeprXaW2HLLNfM3XDYf&#10;LF2ov2SLXCOtRRbvLLNsP32sEXmqxFQ8qrD8JvVb+QvkM7jP63sUZY8/8ZzdUy8zU9QqZvjd0KDE&#10;qxzzqFntC5T3nz0rW35+d/Wy5GNFy9LfekEv7hH6VXsQbsQCtrMaxFOesZNtvOe3nrp9Ji8fPvZy&#10;/gePyfM/ZQ//p/RiPmHPx3PO4WNP1PpDCyVusecJn33oyPoCR9ZLj7XHd2g98wfWg57oVczswtIN&#10;652itzDHbDV10tFFzt5dzNnsMuwMMwNIzAXF0Q3zdOm2BWFpiL7Tiott/FHbFs1uWWJNu6S2bHk1&#10;Qz01C2/XqamyLwRGxhPr7OLjjOs4vER7bpLDq3e/i+Y8hplH+yewdZscnzrpBn13cnnNOyl/P9jC&#10;L0UvKUPevg5L9/fwSFEfvX0Dv9WBzs5iVn8HX+n2vt3leke1gQ1qBes7tqcr8w+xYMQCc37zTxPk&#10;9b7ZsM1MheFokLw2YO3dS9ZEr76lk34MeW8r/Rjtm2tqh0VNcc4+gpeVaM9y8nlYWoI2vVLELku0&#10;6dXrUWLVrl3n89epWRZRQ70Oa+lHVVzj/LmrnI0MQyuLFlxUXIehROW1eRfV9JCqdZ+/8zL8VKVo&#10;U+X75/9tGg/qBDOl9P4/nGH+H69oET0uBSzQaymqCOEdDVtZbZQzRWJ479GeDTATLdpIn0xz9YpW&#10;57tnjgmfUxe9pUL0USPt5/4ANdIBaqQDAznqxnjyqZEOq980Rv0Hjo6S349NMX88zXvuHPWj+WOb&#10;mue6wA4o/wkeqJvsdEaLBmGpPPkRZplX1XNn7vM0vN67+u8EPaQ1mJjP/uBfcjzU/Rznlf1I6LnK&#10;6ZXbv6+bok0Lj7ncn7xeuf0aNQT1rgofH1yegqWqlUqX+u3nxUv2n0qW7B8qAvav9JquNuJ7w7cx&#10;NRm3yALn3q2ygzSbYXYpb5/trcPSnH1OnfItGlRn3H0K617gK32ygR9feTysfA5XnTdKPIWrn2xR&#10;M5UGPWXpS/GU28/Rph5HT1kKUz2WkqfDUZ339Ft+xlf7Xo1Ueby057fHXnzH9Xs4+ns4+vtbOfvD&#10;7TV31WNfH3CeKd4ieahUN32GPnscn4RN6M+QfKdovxC1xRBe/siA46lYqjmpW4uc6USuf4AW3Ztq&#10;hpstjpfiaCFUWy3cFkv3YanqqbnBKkv3VViix2NppAOWNl91DJ2vvWhztRfMRyzB05Wma7baXmzJ&#10;ngq+jn7/OD6qGXlc2+2YXpjmVm/CVM+/1UN9d8AxVTP8z9hB7e2iZsc/jH3BTlYx9e3GAjxFp64T&#10;eeqt1Fw/RY8/y/o4AzZgtxMBO05G7DCb5XxhdnfiLXp8jx3Rz18wi8+ZyvcfcnYHZ9Hff273bz7F&#10;g3Tftrb4fzd315bjePXx6I/TX+r27VvXwr51zu9ZJ/zspN7VRfQSfTPbxKYNzaM9Ciz152x6ad3m&#10;mR/1RfCdhthREcy78KNPl9V3wgsVJkKxLbi5aavwMUmdM47uDMPOCBFDX8bZIaU9Uik0aYZ+vfZK&#10;iafJWI6cfp25J2bsyef3duj5w71teLq7QV5OffTW0bE7q2SbGmcMX32c95RsLu92jOqckyOYeh+e&#10;3juGuQcn+MjQquxMubVJLwt+xtGfkdAq+zASnM21yn6uJVuApbOTSzY1voQHihppP77RHuaYTlkq&#10;nja1419XLoxfqLFVOXIUzYceraY2Ck9Lyr0oLk2iDZPk2glm9Nm1XhIl91dfn35PMb6joiCMXLbq&#10;a5yJDFNr6Lm7KPbzOYUYih5FZ1bB1aqrsPWytCk7UaifXvg186bw9DzXqxc5V4TvJz1cXAxH0VQl&#10;FXCdflNJNeyui7p83jEU9jehRbWbpLVdc/VeyHvvsZQ9Jac8HaRfP9jPXCgMHYKhQ/Sbhujbi6PD&#10;o8rt4Sg9J3HUnSs6w05nODrru8GsKH5kP7sal2+zD4a9t0QwhA8KlkZg6epfYWkWlkpbSmeKoeov&#10;eSzldvbJj8ZPsVT+0/eR1vc9DXha+Pj5lRk8pXP2syvz9jNY+gtyfPXw/7l6yS42c85q5zJ14Qhn&#10;nWY5QzTL+aFZ+LiOxty0Nweb9vnBGvuZU/A04Vj6EuY9p+/+WLVQQtdn6FP5oZTbu1xf+pR+1UvF&#10;hiLKbBORR6fCT2nTwqyTm8NHk4qjX6JHv+TnfE2Io9+pNgpL3x1RMyW+O047joqhf7yTt3+/t2H/&#10;l/g/d9edVv3mkH191FDf4jXSbNQj6qR3mEe6hQ/qh8BnusJuqFXtl5JO1YxUP7NR+KRg2tGcfPzM&#10;8PvwoHL/hJmomzDuVgD9yHPU/9dzDuDpzkQjGhNf1CC9/D5yfLSp06ViaR0crblgs/g/56o+Nl/N&#10;efPD1iV0arj1untuZqAKr1U9PSP4re/JzxVX5X3VbJbmDO4yb6C5g/tnQox9yOsXW8VT6dVP8S14&#10;wc5qvGHPpE3T7EHAS3E7G7Mb+Rw7ozfsBObcv8Fuukfs4RNLHz7iLORnnNv5gtz+ITuVb1o+z1zz&#10;GrOfqdv0jk7oM8HNBRgKRztmd62D+emOqR3rJHpOWdo/q94Te3yX8bssUxdb5CwwtOkM/lJxdC64&#10;btOBrE350za3TB9/dRNeMvuU3HUsDdJvWhE7s9toU28mPyqOwtcwzAyjTZPpLdugJqr50hj61GMp&#10;9dHclgvN5+/CwAJL5S3VeaB75PV5apzBlQj12QSaNos/gBl6aqGHu/hHD0+cv+kWXL2FJr0Bj4/g&#10;qPJ4vw92zvttFY7GVqIWYkbXNyuOsrdkWPNNPjTpIjs5A5y7sex0aQMzTXXN7PRsXsFjSL+7JQaj&#10;VtmXjO6rox5JvbS8ihppBb2nygyRZn9dykVVOTl2OewtY6dyKXvp6fHXU1f1Ish5jCH23AbZz7jM&#10;5xRLfC5gtXC1jp5yrbjK37pYWkROL4Ze/Ai/6gW8T2jcMr6XoqSUKz9fr6NU/foa+F0fZw9pglkt&#10;tDQcbW5h32ibt5+kvZOzmYjOHm+GqRv/fQ/81HWI6/AAOhT/08gQu5/g6AgcHUWPjsLRscld6qTs&#10;b5AenWX2eBqWzrFDz38TT/5Neo/i5z30KPvziJUQHA3DUVga/WssxV/qWJoRTz3/k3Sk6qF5WPrj&#10;8eO61NuBQt2A76kosFQ9qMLHB9SmPyA3+PlVPKXUVP6udNH+qdxnH9bxftaBD25gyfwzIcutJGwf&#10;T/7j9TW4uI7XadPeHm7Y24Mc2jRFJN35y5/AUZ1592RNNVCvDqo9Ua5mCks/o176GddP0aYuYOmn&#10;sPQVoevLjdP66Ca7S+Cy9OjncPQLdK/0qPL7rwmdG/od+f1fZ+mm/ft94t6m06jK/6Vh1Y9Srvsk&#10;Ps2uKLzuQfTnadwij9asaWFXn7cLpR/Wwkk/HGMmSnNRbj6K+yeLsDTQSQ6u+SnmT/UcuHc42+Y0&#10;7OZYveXhqbiY6K2waFeZy/ELLJ2p/thmYek8TF2ArT4Yu9x8zaRf9fzsEH5V9Ok2WniH+uyu6gfi&#10;6hyzrfBcM1vK/wvhzXB1O+2qesCTuDQrGlU61YVmrtgRkKbGwfvJQ7xUOsfwdg6e5rTjlDr4Hjs/&#10;7jIb+fih6Wz5T55q7x67S6k/ptM6j44zbfN32fN01+bRpkNLu9btP6tL4SoMlS4VS3unt+g9oT98&#10;7KkI0VtY2aVmmrdx/KXi6fRSHo7CVl/KxueZswzQW4rATvL7CDwNkd8HVTMlp4/Azxg5vnZFiaWK&#10;VWlUPJxpeUjx54unYqlqoxlqAC7Qp/LpK9/fyNFjJzff39qzvc0d20KT5pIpZmWS+BHx5OMZ1dy+&#10;ztjb32IPChp2H1///voWZ7xSU83xuVTO5fT+hQBnA6+w6zLF33aM/c5hzi8Pwgh82ENwtJ+8ro/c&#10;nv59QxeMa4N7LSFqjDq/OARH8eO3RGEUnnxy5vpGeEUeXYNGraZuWleVJlKc60xPSlHBHlAXMWsq&#10;ZyazfNVFK/WA1jLmpSoj1gYDW8qZQUVXNpGnN5bA8BLvWntt0SrxkZecY68UPfyPxdKP5/Hm02cq&#10;YkceHC1VUGOoqIpapWq34qheDyyth6VNvMZmeNrSgiZtZV9ee5qdedpRwtlMbhbUm2PSLFMvHB0k&#10;r5cmLfB0GJ4qvx8TR9GjZzk6RW4/NUXvfpYauo+cHp4uLTIjGmTWPghD4egqEYOl8Qj+J6KQ3+t6&#10;Nsf3mHda90Q/vuepWJrxmPkX15/I8Qu7+eQ51axpoZ4qf1ThQ/P3v4Cj/4V/4/9Gbv/fK5fsX2qo&#10;ObfRc6TOMz0dtmQwZoe8b99dyzqOvoKjr9Gkbw7X8eNnYWiCWqnYiCalV/SUPshTPE3P0KTq1as+&#10;+p6l4ulO0l4Tn1E7fYU2fQVPP1NwW/NNr8VPcvkv9uP4nxLsr9e+Uo+jXynHpx77jeMpWlQ8hY+K&#10;P8/xpUelS502Raf+/iZ9KfJ9nWGqXX3ah/KYec6H6j1Fx9jDN8I+aK9mqn0oD6hJSpveQ5veDqoX&#10;hBb1w9JF9qDAzZvi5xK5N7e1I8VxlM9Lrx7N6XxntOkkftSxBssN1Vp6oBo+VtpKWxG10kunuvRj&#10;m648ZzNV520eli7Qk1psvGJBtGkYnsZ68aXC4Sw8XhuvZ/9+k21RP9ieUv7PjhW0qnTqoYKfuztD&#10;X4zH92HukTQznL3N+8MzfpdCPOW2Zr8e8Dvfw3t1MzrLThq/HcaX7SCxansp3jd3t+zu7Zvw9LE9&#10;QaPeYQ9TDO03Nx9lDjrLvCfz9Nk7Np+8ya69fetZPCDPP3R5ftcsOf8MjxG903uOpcrxh32eLp1E&#10;l04G1tkLlXU8dUzldoGl04vsi6LXtIw2XYGjhQjF6d2Lm3BRLI0pl4elOfr2GTykOhtK5+3pGleO&#10;TyRiecdU9e8zfJ3OztOZT+vwdFd1TvL9TXL69XTOtrdgJtpzc4MzouTB5/4O/NxVsA9/j9hHj+5m&#10;8raBrzq+wrwKkcRjuoGOTfFYOBRln2aQnoqP3fALnP/ms5beJavpZB9Jsw//JXP1zUGnS+tbvLM3&#10;xdKmVhhJ7bGR3NnpPvo5zc0pa67NeFGTthZFNf0corWKmfYq+v9VMRedXLuITrz9nZX4kMRT2NqM&#10;vmx0HA2yR4xzQ9BOJefQpB/i4Wdu/8I5NCkcLUKTllIzEEfLyqSH2fFUQ2++Nu50srRyTQN7nPEZ&#10;OI428xrQpe1t7MzrQI+iSbu7OXsZlvbB0H50aCEcR8ntR97rUmqk6NJxODpxRo9Ow1Hl9nMz7MGZ&#10;55wm3y0LFFi6LIaiQ4nYChyFpYkwPfu/ylKPeQU/qPaSaB+J53nyaqKqi56Nn8rxNaPvOJqkp0/9&#10;1Hml4O5ZXfrzS+jRqwH7W/6d/wkP2a9qg3ahgd00fSvMw/L/SiBGv5dzRjay+J3W7LODDRgqjnI9&#10;oGa6ixd/O07gL8VnL1+oWCqmfrJBfr/OfhPxEna+IrcXR1/B0Dcw9Y14Kn7C0ddc36BV36JBfwMv&#10;v6S39PUhZ9Yr0KDyjn4lpsJRnWGvs0ff8ZhY+lO9J+X6jqcwVTm/aqjqSeks6N9sM5eVX3I8fZYi&#10;51X9lJzf7ZWKwFG8+w/gjZh6L4IuDaJLA7CUHX2OpTD0zgq1VB7X/UMfvacF2OZrcbUA1U61D0X9&#10;/m16VfkRaqenPBUjxUtPm563qYpz8BR9WnORx+hJNVy2xaartgxPVzqKmV0qtVgfTB2qtiwzAnl8&#10;WOtjdbbFdQeu7kqvctXtzQl8r6eh+6oNHMLUe+jXezD/LnFnER3N+8IJtYm7+K2OmEPdC07aQQSP&#10;1GrA1lcW2bETsm1q4rdvUCO8e9d0XnIUlnZ0jXMGj9/l5oupm46loyv0mvxi6YF1zVMznd2zrpk9&#10;eLpn/XB1kNx/cI59fAtevXTEr5lRtCgx7vN4OrXIPujTHF8sXSDPXwzn0aNbrmaqXF/10jA6s6BN&#10;E8r3qZGmqJ+muC0v1OYW3nxYmka7ZtGpGfJ+zTzl+fxKkFmAsVlyf/rxmXWnTZXvb8LHTbSmzmHa&#10;30e3wkWx9HCXvdCw9ca+vKfyoHLOE72nfZi6lcqyIzjDzDe7S6ixbm/Dch7X2aJTMwE0qTg6Ry/b&#10;Zw3USUtb0H410/jZybdhaQP+y6Z2fEPt9Lypmare2NKqvBkfUYv6+njaO9c4s4RozHHOF9FADZIz&#10;LbqJDjxJnUT3afRxVfRUct6aeIpebYWJzbCxsZh6guqpl/34oGbx6ePd/3DKimGqx1FqpCXk8cwF&#10;lPN1VTC5hu9VU0tvvi5B3YGaAlFHz158b2tFh4qh7TC0g5ye/c09p9HXB0P7mWUaIGCnYhQdOiod&#10;OoJ/lProOLn9OJp0Eo4qpsjrpUddjXThxBYX2Ce2yP68wF2C3Y4BvKPo0tgK86FEgkjC0iQsTf1/&#10;slT7mzVH6nY7oUvP8vPs7Z9iqTejD3fT0rPUWnOce0ZInxY+/jMs/Vt6gP9Y5Lf/Xcbugnq8E61+&#10;mxgnb8HPsRtNcMYdmhNeKj9/e0hOT7w5yNnr/Qy9JuaZYKPqn+onPc/hsccb+gk8/RSeql//CfVS&#10;p0Xh52vp0i1Yyte83oTBsPYVddLX8PRzHv9CvISj3zi9maUWmj7t2VMThanfws93aOBCfHvI42hS&#10;1UxVDy3EO26LnX88rZ3q+odbXi9KvX95+jUjpX0ohX196u8/WEWrwReFNOpt1Urh5RG8PCC3P1QO&#10;L33KfV11f3+e/Hu2Eb3YwOxmnckrdXAaYukuPf8tfFT5kXrL0FNSnh9qVz//uvlh6lztJZuuIaov&#10;upijD7XQeNX8zdcsAE+X2osshAcg2s/81FCNJaVRYeqG5gXgqWJDtVnuZ4bodQ1UWorIDdfA2ybb&#10;QR/fgKc30LAn89zm9d5YYDcrv492ZclzdRQctoPgGGfGTtp2aBYmBJhNjtCrWbfjA86d29ojj+Xv&#10;uXvcegcXrH+C2XJfDn8+fwsx9pcun7g+vvpPHcrv4WgvfyODC/hNYezQwi4BS/38TQU23By+y+1d&#10;fo9Pf2mNmqnXe5ohx59fzuJ9WrOlyDo9ffpQRJCf7+lSL89PiqHo0QTcVK00xVXnOIuha2t7lsvx&#10;mpPwbZV6ajhDLh5H64T5O9py/f3NdeahHEups6JTb1AXVa8psaqdTuhz2HrriB1SxzepFd9gZv/E&#10;jqmx7qFTt7PUDOBtLpfDE87eE+oEm9QB4tE0fAhYH/l9W+8CPkt6560+K2pkv1Idns8a6pUN1DBb&#10;ycXxr7d3a19Sgn9X/Ov0bXrIkxW9pzHYDo/aOD+uFT+moplZIaKvMWN9Dfjd61PWU5t0TO2qhqPV&#10;nDtXgWalntpKNJfScy9iRh4PatlFeskfsXv0Q3xP5PWlPFZcjC8AjpZQey2DoxVwuBKWVvO9ams9&#10;ltbVo0fhaGMjOhm93I4e7WyDo0SHmI8u7WEHqXjahy7th6di6dAQvSVCLJ0Yg53j6FAYOoEenYKh&#10;0qWTqpHOUCMlh9FVPPVRKxVPl/z07AmxNBq6D0eJ8H30KHNNMDQdwUe6Sii3J5TjF/RjLiVeqi4K&#10;+/CMyjcqL748+Zv5pwRnka89c/0nr0fv6U3XX5LuVKBZVVNVnyqbQIMm6e0rUuw9SXvzUHpO4ePv&#10;4Og/XF+0X5b47GPmRGvI7Tt7lmxxJoI+iduNJGc0MR/6BsZ9DuPewrM3B2k4ih6Fi/I4vYCJz+kd&#10;PaMP/zyLJsXz+BKv46d4mp7DUvWY3rMU9r6GmZ4epU4qjvK1b3nOF+jUr/gZ0qLv8Id+h09U3vt3&#10;/Exp0Hfk9WLoN8rxiXc7MJU6gPipPr30pq66L5Yqn5cOVW7veaQy7jF5T9W/+gK/quZN3c6+U6Y+&#10;YdZIPHX5fgi//nI/DMV7P4vmI69WbE03uesebNqlbrk90wRDmRudoDY6jl8ftu0Se1P4p+gbqXck&#10;lq6PkusP17k8f5V50nBHKdqzyBbwmE6z12mq+hIBT2HrLDyda4CzjZdtvumK+duu2XJXia308HV9&#10;FR4rYWoefqqemqcuK76KoUk+r0ijY8XXTXjqdq1Kp/L69/HDHswomlzddZd6xNZcl23M9djaXJ9l&#10;5wZtZWkeHbBs65k0NcNtmIpvM5G3qQm8PZ0TeAgnrX2YPUbDK9Y7T30scOh0aefcnrVPq+9EDRWe&#10;9rnw+vj9s/x9LdCD8K3h2V/z6qSn+nR22eOoevnq42uH6RI1Uy80A7VO3dTL8dXDlxdKtVLl+Uk0&#10;p3RpWiGdClfVy4/D0Qje00Agzu51+qeLUc5rTXkshcPqRa2vSbfSnyL2qI3q94yuRCy0uIynnz0m&#10;sPXezTt4wW7iOT22A54jlirv36JXl8f/kE3pe7KDn++VimVsemqJWXN26nXNMUNJ77yVWmQz3Gpk&#10;15PqpC0r1tSBdnSzlOg6PES99Lz7iH56N4qB0xju5N+sA097Oz6iNqKVz7XALdjWDeO64F0H3FOu&#10;31bJ2ZUVsI7eVGsZepdopO9fcy1kRefRSec4u/5D9o+S119jZqr0Gr16OFoMR0vQpGUVcBSWVlE7&#10;qEaXiqV16NICR5ua0M7o0g50aVc7GpnohKXd5Pe9cLSXHF8sHUCXDg2qv8R75wj9JVg6CUunYKnj&#10;6SlLpUmnxc85dozNsucWbTrr49wF8vtFaqVL/tuuVhqULoWjMRjqWApDkzA0dRqZeGEvPl7QlKcd&#10;PQ6KhX/J0o38E/5bcQbkn7BUX6evV13gDEsdT+Hon7PU8ZTHeX7h4++pk/4zntxflfmtuD5A3y3M&#10;7x2xZCDBDj3OvcvDTBinM+u+PFKPCe8THPoMrn1KnVQcfbbBXpMzLH0BS18x1/gaTomj6jGpPlrI&#10;66VJX/H8z07jLd/ji23Nf+IFhXPfHuO1h6MFz73yeMdScfSUpe9g6be6DePVm/+KnSeKr8XWA0+f&#10;Fnr7znt6fFpXRb9+z/fXbJR4+lt4Kq/U55sh0/z+c87ee0QN8cHqKJp0kFpoLyzthJ/MhJI7K/LU&#10;LdfGmMeHlRswU7ezI+wwcaGde7XMmTLHBMdUL90mtsjzN8abLA9P04O1bu9IvK/aVpmHWmSudKb+&#10;mk3VXrEJWDpRfcEmyfcnay/wGFF3wWYayf9b0Kpt19kBXWQr7fT6HS9rLEf9IIMGTeMXSEi78rgi&#10;hR8rB1/z1Gs3+dmq28qntTWmmQBigtvEOr9PdqzRUqNNFh9pttWRVnw9On9vhtmdVW8XHfntDt6i&#10;dFw70ZSjjls9rGjsp64+zVwgffwOcXRmx9omt60Dr6DniVKev8Ms/ha5PnUyH71ccnz18afoP0mb&#10;ztLLVx9/PsS5pEQggn+U3SYheUyjuk3f6bSPL126koCpcDVMRAjVTJNozQx8POuJikR1humaLS7G&#10;bHaW/jo8VZ0iB2vX4O5aljpAWr0pelSpNdvKkfeTp2diSXbkRdAgGTug/3Tn5JbTpOKqY+kmtQBi&#10;WyxlljQTi6OL4ngB1pgDyDDnxL9Jz6y1dMwyAzTv9EklPaeKtjBs9ebUW7ri9PdhEHXFPvoyA1yH&#10;iOF+L0a4jhJjPTCpmzONu/h8p3gKS4mexiT5PhylntleDUer6ENVRKy9khy8nFy8lLqrOIofteRi&#10;AIZyth1xgZ79ZTh6/ap69qswlPOD6WGVwtFy6gNV1eT0zDXV1tHnQvM2NqToNVGnbc4wS0CvvgXf&#10;KAztge891CB6yPF7u9CiPcy29aBH0aSDfczYw9NheKoYHYalcHRqgtnQCXjKdRo9Ko7OokNnyetn&#10;FrzrPH0m9ZwC5PhLgTsEvfslek5iaeQh+/EfkDdwHlPUO0skHfM46nJwNGNBLyoPdxz9MZauPXEc&#10;VY4uzen182Eu3Hw/56TbZ6KwE1q7TF3AUnF7Pfu0gFL75fV5+1Xpgl2qJB9pCdj0cNhWpiO2F04w&#10;I69+e9p58b86QvsdJ9Cm9Nb38eXDrU/Rhe78pnXtJIWna9RGyfFfkuO/QZP+hp78KziqHpNqo4q3&#10;CripnP4N8fkZjn6952lRMdQFzPseXfod3PuT3B6OfgdHv99Ff8JO8bPA0/fa9AxPnQcVhsqzL836&#10;3XHO07t8X/kC3Pw+TH3NjqsXabxCsUn28Y05lp4wR3qw0AtL22Fmk63Bm+wwPByi/jna6G6nBmBj&#10;P7n3ALP3cHIdpm4QjlvwVLP7G7BKunRNef5QPV9fj4aspbdUZYG2UptpKIKZV22s6qKNVp63UXpR&#10;ijH6++M1522i7rxNN16ymabLNtt8hXoqftSOYouiU+PyWxEx+v5nI9FPvj+EhwAtnBlu5OeyH0Cv&#10;m8fWYO/6KPsC4b76Wkkei/Haw/wewb46mxrsMt/4sGUjIbtJLfD+Iedx7t+0jQxn1q/oXJ55a+qc&#10;sb7xqA3MUD+b3ba2mW1rndqy1okta58QT7etiyh49fumqaXNor1m0zbMbhz18Kfo38sX5ViKJpUu&#10;XWAefynCThNYqr5TSP5S5flnOLqCD0ohP5TjaXLDaVKxVLo0wf1IVN79Dfw0Gc6pW6UnFOYsIDxP&#10;fC6LblU/Kg2XU0QmlecMkrTrQeXiKWpxUcfUjQx1U/J6xQGhvr6067bL88nr6f/nIlFLhcKWI79P&#10;h1M2z8xob/cce+Pn6Cn54Cl9+w52PnXAt8642/chXarzNnvhaD8h3+UIMXYa44M5myDGxFS03nAP&#10;/XDy6P6OtPW1UzOl99PZSI2gnvpqLRq0mvOR0aWtlfSqylOcq4i+vI7evBxkvt5n5z6cs3Mfzdu5&#10;j32c2bSM/z/MzryYFcPQEqIUjlaIo7UpaqN8fX2anD4DRzPW0pRhD2AWjuY4KxV2dpDLo5f7ugjx&#10;HdYP9q6zq4N5DHFUOb70aS/cJ8aolUqTTsNQx9NJj6UzaNE5OCoPqXgqP+kC7FyAo374ubh8l/l7&#10;do5zXQk/YHfJQ3aTPqSWD1PRoonT8Pr36g15LBVPVdf8qRx/QywVR114OXzBH3WWn86Xf6pRdebT&#10;X/CUn5fP/MDS/1U0b+erAlZOf7G3jzxoJmFpf9JuxPHj0296u5vlTPoUmpQ++jH68SACT+mDw9JX&#10;8Ow5LHQc3fDy/Jfk+a+YAf0Ntcgv2S8ifjpNCj/fEOLo5zz2G3L9L4gv4efXzE59Q7zbP50BlW6E&#10;od8ektvzs8VRF3DvW/j5HfG7vaT9fh9vPs9xvigY+Z6p0qmE9GnBe/q+nspjmt//9uiH+oHraal+&#10;ij7Vrr6nCfWhJqmZjpDjD1ATHSCP70TftaABmxwHk/3iZy0MQ1t2V1iEnD3aLU0Io4Y1uySeiqte&#10;iF9ZaqWql0qXOp4O1rmvX24vt7mmEptCm45WXrCh8nM2WP4R8SG3f8311zZU8WsbqfrIRqvP2VjN&#10;OWqsH1MbuOiYutx6zYJo1dCZEGfDnSW8Njyt8Ha1u5oeVhU6WK+zjNmBUjePlexjhqC3lHpsiQXa&#10;i9G+RTbTXERtrs6GO1rMPzbCnm+0KRpMLD1kJ9PuBnsl0JFT8NAX3rWZ4LY1T61bM/NNTRNcxzes&#10;dXzT2oieqR3Xexqa38Grzw6LOdgBSwdnkzbG16uX73iKPp1ZytlMQB7TlPmCqpXCQXSp80OhS0Mw&#10;r6BJz+rSVfr1mntKSJ8q5+cqlsYSeKfieAGYeQ4ssRtlIQJPVzgPKEk9OE0Pinon/ayNPHn7Dvvx&#10;4KS8T9vo000YKo5uZunZK9S756rzTfI8vkb+v029dC9NDyoSs3hgmX0/MZiaMN90CIb46MsssLtz&#10;kXwe31M3+q4nzWxl0rG0kb6TaqW92pUES4eHYCYxBj8LHBVLpU1H+mBtNzND1FN726mP4unsamEH&#10;aBOzRrC0Cd9SYxWeKjz+9fj5a67jCb3E3P4F9qCcDziWXjjv52xTbrMf5XJRhPNFmKOCpSUwtLQy&#10;gY80YZU14mjaauFoQwMcbcrC0azjaEcrHKVu202doQ89OtDNnjyiH56Ko8P91EaJoX7dJsfndRdi&#10;jJ79FHp0GoZOnYY0qWOp+vbk9TPvWcosnTgavOcFHA3QdwpFYGnsEe+N7M6NP4KljzjT3otUlJop&#10;XFUdU2yTJnUshYM/luO7Hc45GOpCTPV46jQqWtSrn1IX5etdkMfrLFKFO68kcVo/Je9XfbbwIU16&#10;vQEfWleU+nDKEmiFrZUcHu4smhQf/l7OfnuGpV8eMcd5SH2TuuRn5Ncv0JzP4OiLTfz3XNVLekM/&#10;Xxz9Zpfn7aY9TfpnLP3qgH46/at3h2uwLU9w5X4hr5cX/xsY+s0+PBRDuf39afyO6x+o2f4RJv4B&#10;DatZUeXx0pwFfap839VN0aMFD+o7Pq/HvqHWW9iH8g5tqp/zFdr2S16vvFKa21euL57ej5Drh8bp&#10;08PT6S5qjx0wtRU92mSxHvWRqsi3y1xEOiss3iuWErBUked2jrql/KWp/irqmFzRr54uhaXoUp0v&#10;MtdcatMN122k8qINln1k/aUfWl/Jv1lv8a+If3HRV/or6y/7Vxso/1ebqf7ofcyjWaVTAy3UANCu&#10;ur2Idg0QSzy2BGsDrWV8vpT7xc4fEKL+Gm6/xuuWX0C9LjRv/QUbx+86jKegu76CWlwFPQ7O6hsZ&#10;4ZzuEPs78K7jMd3IHeLDPGZXEz0CWDoLSxsn1qxxPG9N47B0bN1axjasjRnrblg6RD9KvSfl+P1o&#10;2J4pes6TMRueTdjYgqdPpwP4TOHo9GKGvXtwbzlriyvSp+v8jLwthtgPFf+hXhpJrns1U5ip3lPc&#10;sXPdzTtp5kmeqDi7pMKrfI/llC1Ss/L5pU1XqMetUEONsleUGuc6+/EPbtvD+8/Yq8eevv9H2Xlw&#10;tXlma3v/o3NmJj2uuONGtY0Bg+lNIIFQLyBQlwCBRG/GNrbjGmcyc8YtdhJ3pzmZkzPfr/mu/byS&#10;nczgOetkrb2et0kyxL507/psbDKXBL1Z5Kj6/UsFYqJo1tnpgslL6TrH+fmlFfmM75h1zguwdJ7a&#10;wYVsQZKjk+JxJsjH0OvUl5Qu/m11oc+6YWIPPUAdaFPVpb3M8hxCh+oexoalHJc4GoSjal7qM928&#10;dpjc1JBNOUqMlHx/H/VT3W3UmFL32drEnDs42nQ6wxwT+pSOoTvLo8RFY8wqSUjl8RT7RMPQ6gwc&#10;nZLqummpOj0jlax1aNHTTQWph6NnzipH58nXL1CXBUc7F6l7WkSPLkl/zzK+/bLYe/Et+tGfdr4X&#10;MScxCNcgsRsn+x+iSz1OzTWRq/eQa/Lh1/upwyduqno0HCQ+imneaUTjpEUfX7Wp8fE1VoqPH4Wf&#10;sfRt/p/fZkWbZugLmYSlM3/huxGDYTNownzRNF6qmnRl4W/EQe/y9/OO8b1N7egWPr7ZWwTfXtn5&#10;lqeWTi35+6pPSxzVGOrS7B3+HtyBpX8z+0CZ+Gn+Sz73yxJKpfIs9RJ9U/w/nZJMBN9+Suc0Ezuk&#10;Vv7JBtrywiS5IGKQsOrFZ3AV5n2LhtQ+/Efw8D75J+29v7tRkDv481r/pDl9zdV/g+58DKO+1bwV&#10;bNNVz5/Ax2fEQJ8TG315FX/72pK8Ij/0Ai5+z/F3XNM8fqkeqjRTT/ucfiz6/T/CwJ84/plnfya/&#10;9Bqe/khM9Hv8eJOP4vP0/KfP9DWwEz364jzzpWD8U1bNUanPrzUA2rOvppx9Ru2p6lPdR+reHL2W&#10;zAT9fMqaCXol4SR2Ooi/32f8/fxQM5qu0crJk0NK95zE766TSepIjcHOCdiZtfMMcdFsfyPasAkG&#10;o2cdrTJjb5HpgbNoytOwtApdiiZFfyo7B2r3iK2mTPqqsZq9YqvdJ321+6VXrWafDNTsl6FT5ehW&#10;2NdwFP4ewdCzrO6GY8QHKiRA/DXUWgujT0iYutVgs8Zfj8PMSqzKynGR9woQS3CfPiQeNfSwrkPo&#10;X1frcfF1nJRQz1lJuAZlBb/3PLmdi2vsC7p8nR6k65Jbvk3t/QVipGvSBUfbvYvS6pqTDg/xNf8i&#10;fj7/BsMrYh+hJ38UG1kmvkoNd2hehuGqC5/fM7aAPiVuSk++9kAF48zYyywx64Q5+xny+cQ8k/jr&#10;M/lzaE/2LMFmCueKunPdrNPc02v6jGrRqWl8+LlN4qOrMJQ6pVFq/CIZicQn0T1TMhJNoXcmqaOl&#10;R/TzP8uXn38hf2WOyZfEMm4Q09iEk+cXl6grZV4pdf0TqUnimV5if0FmY67I8orWpm4w04QcVJ4Y&#10;7MQ0lsffn2WviZx4hiLktUfhZEYcrpz0OadlyMfvw0F9qB2OOnL0weTE7p4Whzsn7tCceEP4wyH8&#10;+hAale8mr4+YI/7xEBrPji7tx7+34d/b0IZdbejclllpg4Mt1O6fQWfWM5evnPlRaocrU3Jc2Um8&#10;tIa5fVU1E/Tz49fD0jpiqfXEVLWX6gx6tIn3OItv3wZHO9oXyNXD/U7q3+DnQN8KBkOxwX7YiT/v&#10;cvDnUn6qFoWfXie1TsPk590bHK9zTP2wh36M4nmQnyECS8fg6FjwooyFN02uPkaOSU3r8RMwNIF/&#10;n4SjU0n2GkkRH01T05z5gvy9ZXl4WsBm8fGVZWYfptn/gnH0MhG7XEWTri/CU5iqx6v4+rrq+XrR&#10;9FhjnMusW9miiQ+ga3mdWumZNV6zlS0V3vaQ1rZRg2bPM18gL1P8nbuUn2EG3tQWLKXGE9Y9+2eW&#10;XmDmkzIUpt5Bo2ou6j72hqXKUfWf1eDbY87/HUuVo6/4nBfK2s1iXp9VZ5lovkhZ+qMyFXutLIXB&#10;P19Xni4abv5Afux7mPgdrFSOlkyvvUB3PmPOlOabNB6gfr/qWTMLRbUtzFWe6n2dfWrVS0Xly5kR&#10;uTXpZy9QtyhPN0b7ydd0oS3JycPTyX6tcTppTFmatp82lsKXTtnQglxL9OBDd5+UJLHRTG8DOfxG&#10;dKHW7TdQ+1QrQbSlFx9+EI7aqndJb+VO6VGr2i298LQXnipDe1h7qvdKX+UescNVx4mDvOYgxwcM&#10;Xx0nDsDYQ+KsO/yGqb6mSvJZxF6pY/WjOYMmt3XMMFSvu+sOytCJvdg+cWJ63HOijBpFdDHxW+fZ&#10;UxLoYT+p8Kisovc2li7TY3mDPlJqp2Gp9oV2BVbRo8vS5lmApfy7dOPPevEPDU/RNfBBGTqgK7wY&#10;DKO1SiyNaI2p5vVX4Cm9pPj60YkVGLrCSh4ejqbgo/rsxmYs373EzCliosZyrNhk0RbmLsLSNTQp&#10;86WjOYmgS6MpepPItSfh3mSuIBfIqd288Tl9Xrfl7vWb8rer19mzaVMurZDXX2SOHrWnS7P0DcTS&#10;5FU88NRHjRX7RZG3WqM3dZP8/zl06/JUnpnQBVki95QjJut3RWXQPkZ9ZdqwtJv4Wf8wMc5BckOw&#10;tMc+JbahKXF4YKx3RlyBAvuiw9MgPA2iR/0WS4epz9QaI8NSGzWdPcSmu+bZu4TYa3NeWmGh9pPW&#10;w8lackzlx+EoLD1apRzFl4ejtXC29mSOve/IMcHRBmVoI7OemhZgKH1V+PWtaNGODhjdtYwWXcKv&#10;p661l+9A2yocXRGHbQWWrqFF8eFVfw7Rx2aMGjfY6XeRU4Kf1jGa1ENPqFvPyd+jS8cCzAULsU+T&#10;GiyNUfdkWDpOrz11TybXhG+fgqXK0RJLZwxLiY1OsK/d1Jdw9EvyfKoH4R0cXZ6DiXB0Ze4v+BLK&#10;0ju/46mys8RSc8wzK79hZImVpdWwlPuGo795biuO6rXl2bc+fudAju/AOUlG52WVvyOfLzJ/BDZ+&#10;jTZ7ct7Spc/hktGRly2WPkaTfosm1TrTBxeJq8LQ+zBVe+51bompgVpHl54jPqp+/oZlytP/jaXK&#10;UDWtMdVeJ9PvxGp68Ik1aC5KOfoT9hqd/Mv1Jfn7Dcv0+DUataRFVauWTBn7EparNn0CT0ssVY5q&#10;3anW9atp7ZTm//W+zpbS/P7dhRh7mY7C0wBzozwmF7UW6iWf30n8tJ0YKToUnipH1RLELTXXHuuu&#10;If5YI2Od1dQ1UfdEHb7qwUh7rYy1n2A9IaNtteInZ+8kJuo4BSsrd0nHse3SfnSbtB3dju2QtmO7&#10;pP14mbQVrfXYbmk7soPndmI8f3Qn59ul9fA2c63z+C7pqiiDw3vQtOhZ1bHo2v6aPcbs8NJxcj/X&#10;9kp/9R7pPr5TOvk8y7ZLx5FPpenwx9JasV06eW1XzWHpOVUtQ23tMjIclGRkgh5NtCG6dGL+BvPx&#10;12CnMhT/cJh/m060EtbmKkgHTO3yqNG77aWexo+uClD/gwYbDs+JE3PBVO8Yvn2M3idiTKH4PLn9&#10;BWOR9LxEs8zZQ5tqLik7ucyMoCV65/H5iYPqcZZ7ep7k2RQ6Vq+ZvJP2oRIbiCdm6emmd544aTxL&#10;HGvxHHVUzGmGg6vER3WGybUr7EsCR3UfvBsXqaeFpRorXZ6jv5Ra0ukp3mM8JSORBPNPiAFofHXj&#10;MnFkeqM4X8jOsOfLpORTOZmGpaOBNLnsqNGlTnjZO0Q9qWrRIXqFBtj7qJ9+T8eEYanTX5BBnnH6&#10;CuLy8fvw0XOJhnV5YSgcHUAH9g8sSZ8NzdhFTghN2tqClmwixknMs474Zy0+fMWROHoUjlan2b+e&#10;Wqf6PPn5AkY8lP7ThkYY2jQPP/EdWojJtBKTaV9Chy7B0BXq71fh5xq2ij+PDwE7hwbo/x3QVX16&#10;ZuMNUueEDvW7mI+HlfRoyIvvjilPlaO/PR/F14+G4Kf2M2Ex+kPj6NEEHLX6mm5Iipx9OoUvT5z0&#10;LUeVoV+iRWHoFLHJGeKU2GIe1ilDsZWFO4ahylFl5TnDUnjKscVVZSu1pNxfQXOqaW5KmbmVmbyV&#10;MrTIUY0brPD6d7F0beGvUvov7J+QKf6urfJ9emNh1ujKr9Flj9lj6CksfX4RHYd//AR2PYWlLy4v&#10;4eeTj4Kjj68sySOOlaMPSixd05566p1YtY9J38syjZ0WWcr7vcvHfw5HnxMr/T1HNW6qunQrljLD&#10;5OaKZbes9e83luUXuFjirK7KV/Xz1f9XH1/zUqpDX1+Hx7y+1G9q+qPgaSn+qnUBDzW/P48+nQ7T&#10;AxWgX9RJX3y/bJCPWg/2yKK7zfB0eoAclA0tSo9oQjlK3HIEPzlMj30A39qLBvSgCT2w091cwb52&#10;x2WInP0AsVHVnV2VZdICE5sOfSpnsMaDatuk8dAOOVO+UxrLdxlr4PhMOc9gjTzXcOBjqd//kZzG&#10;9PxM+TZpUju8XZphrtrZI3rtE2k+/Km0wGg1vXYW/p45+DHv8SGfxetZ6/d/IPWsZ3j2LKw+e3Sv&#10;NB09KM2VFczIqJee1j56WJiFFJ0jT0RNT5B6RAc5j0FqEoeoSYSjrcrS4by0w9NOY3npclG/A09t&#10;8NQRJJ8fJF6IOUOz8HTW8NQ3Ps+eT3NY3sRNQ/E8OalZGcVSWXx9WJmAmfHkHLley/RaPKXHxEVZ&#10;0zw3gTbNkr9KEC+IxQvM46fvlVrTNPkmnY0yv3KBudEbxAFg5Txa+xz7iTDT+fx5fHd8fO1hWoSl&#10;el/rpeYK1F6hNdKJKXoYmCO1inZdZx9U9Olybo69CJOSDEWJkyVlAv0bCWaIGyaoscyiVQri9M/C&#10;y1n6HPDV+R31DNDj2Z+hT5s6CO71s9rdM/j7cJXvHwffSw7ipX3EJHvhWA/+dSfxypb2eXLtBZNv&#10;r4Oj1fj1GgutwKqIlVaf1Py8zrsvMCsF3dm6SH3TAtrTsjbOO9uXySmt4Mfz3t2raF1l6Dq+/Dr8&#10;PIcGXUeDEv90bKA92QthkNXBLKcheued6E989zC8DCs/WUd89M/7me/t3zRr6XiUa3ocxa9PjrLf&#10;bOQzvoevMJeQ4yj5S/Rompx9JkmeHo5miY9OZMnTp8nTZ/5MLcVfYOhfZT7H/vQz6ssTsyRuuYyt&#10;zMPHBY2N3oWflq3D1d/aucV7+FD3zLWVOVg6qyxVLWvx1Mr3//5YNevKvDKaOAG2phz9Nyw9t/S3&#10;EkqZaUONCLH9C3PsR7u8aLGUmOJjYqVPL0xYLFWNdmkOK7GUuClMfXJlWb6+vMgM6Dkzm/TuOXL5&#10;zDG5S//TA3JQD2Gq9tY/4v3MnBI0qtGl/4alxrdXlqJLTd0+q8ZLNRe1Vbz0l2uqSS2e/nprVdRK&#10;bLWuL5v7qk9/QG8qTzUvpf699p6qJv3lJuyFw8rUkjZVlppcFZr8Edr03mJc/krs9M/T7E+Xcsul&#10;catW6kJkgHxUz5vaKM0lZfpO4cufQHtSe6/1TORzvGeIPzYQ36T33tlwRBzEJQdOHZS+E/ulq6pM&#10;2o/tkBa41njgI6nf94Gc3vuB1O39UE7v+xhGfiqnD2zDthur279NGuBfvTKU50/v+1DqiqbXlK3G&#10;lJEHP7EMNp7e+755b/0M5WbDfvhpXv++dQ+Gnt73vpwq+5Oc3PMnqdv/vnlt/cEdUndgt5w8cICZ&#10;l5XMy2xEGw1Kty1MXnpMWmzjUm+jhxsfR5naii/bjp+vHO3AutzUeMOIbg+5Z/KbfX7qu1kd/ryx&#10;wUAejYqPG5mzcvsw2jc2g03DaliKplRLpBfQnhZLlZvjcHYsSh0+96LwUlfla0o1K/GBLLVV8Rg1&#10;AdxLcm1iBv+fHFWOXNWs8lRr64l1FvLzskSOSXuYlpfJ1aNJ9Xx+TmulFiU3WZD89LxhaSoxaWbl&#10;aw3AAvVY89m85GLMKvWNypgnLIlQDGZkZMSfIraaJN6ZYTZnnngoWjPI946bfku0ex8atdOWlr4h&#10;1abUmpKvGHBNY/SF8vvrH8I0HjAA82zoR2KkrZ3K0TwzR8i91zPL9EQWhqYMR6uZE33yJDWiMLSh&#10;eQ6OLkobvGzrJIbN2g4/O1g7laFda8QJqFvrpmat7xy19tSt9W9Qx8U+CAMbxobtGvu8SC5sk/WC&#10;4ajPSQzUZTF01Ldp2DnCGglckvEg+fgAey6HyB/pMQwdM+fkJ8OXJD12VdLo0BRrUo/hqPYzaY+o&#10;cnTCcPQL5j+Ro4ej+SxadLLEUfLn+bccXZ6zWLqiLMXOwUvl6RoMXMV0XYO1FmPvoSl5vshRvW/x&#10;VJn6r/ZbjmoOa03fV21h63jpueU7b1i6kp1irxHm6JGzf7BBzl05ajQpe1/C0mcX0Kj42N9uzhu/&#10;/iXsfI4+fXZlUZ59Rh6K9RGcvUfN5521KXpGs6aP9N4S9UWYzsxTU6aaXnuNl/4vLC3xVHNPLzHt&#10;IzUc/Uz9d3qY0Mjfq7+PaR7f0p+/5+mvRY1aWjWe+sMVjaXC5kvEUzm2/Ptinyk81rmnek1npJga&#10;KjiqdQGmdx9teg9f/87smNmf7gY8VbuWdDFDxEE/fB91793UbHZQ76Rx1CbD1PH2KrQpeR+0qRtd&#10;6sIGiVnayO904Wu3EQttwSc/i4Y8cxBm7vsIjn1orLbsQ6nBavd8jH1qrIa1Zs8nUgtna+FtzR61&#10;982q56Xrb+9Z96vL3pPKXX+Qqt1/5Nn3zGuqYaZer9r1R64Xj1krdvynVO34g9Ts+pOcKPtATvD5&#10;+rlVe3bKsT175ci+cjl6+IRUVLVI5ckeOd3qkVPdaTndyzxNO/U5sKLLQx7YQ/7JQ3zPi1/vp08m&#10;gOHD2tTgh42cSz++rZ14oTMIS0eVoeSi+H53BicwNN3oFLOjpsUXIdaZmKNOhvom/PYozBzhepD7&#10;wdFJemdy6GTYGoedqldTMJdYQYhaaX+IfXNhboJYQIpZJ/EJ9CU5/GyO2FZqit6ajLFMeoJ/yzlq&#10;GAvU+LOHRDaHzmX/0Bh1/jwXTeckOJYS32hS/JEU/U1x2BmXOPwMDwfEN+CWwJBfQq5RYoVR6ioT&#10;1I0m6M3PFuOh1FzCUqeXWXROeu9tKekaSBv/3zbMnk/DM7AVzYq+7xpgFpMtT23qMnsoLchpYqOn&#10;zhD3pMe+pm5SjtOzVIVvf5Ic0ukzzOVrXqJvnpo0fPVOTNcuNGdPD9xEc/ZhlvaEmza4aWOubD/7&#10;HtiZleBgD4RB9uca2kSHXoSbF6lrxV930SfvxoaJfaJHdR1xXxDlqHLSGMxUdsbC1Iayxln1WO9F&#10;i+cpfPosPaHZKPxkTetxjH2Y4egEmnSSnP0UcdEpOJqbJEef+RKW/oX+UPTotMXR5dm7Vi69qEtN&#10;nBReqj5V/bkOU1dm8fuJoy4XVIPi48/fNbY6Bz+5pqs+p9pVmbqlqRY1ZsUG1uHoOrUB72Tp0luW&#10;3ppjZugGnLykOXqt96SeSX37C1as9KnmtWHpN8RFv4GnLy5hsPT5lQW06Tz9pDqTlDjpOWZAr+le&#10;zMQXtRd/SfuI4CmzSL9iNr7qUmv2E7kdPuclDNzSrpDbL1qpj/THq/jo6M/X15aJfxLT5LM1j68s&#10;/YH3Us2pMVPVpP/zuaVLjZ+P5lSWlq6VYqmqR7WvVDXozzBU/XpdtX9fGWrqqmCo6letk3pM7Fjj&#10;pjoL5cFCnFnLEfkr/v5fciH2iaIONeNjlqiLWc1DzIiyM7tpgDkj7AHqJZZK/dOEvVGi5PnD7dUS&#10;JG/uPlvBDIoj0osu7SCG2VZB/JMYaOvRXcYvb8Cvrz/wKVrzEzm59xNYxrpvm5zav0NO7N0GXz+R&#10;ahhauft9qdj1Hgb/jL0ntbBYj4/t+KMc3/nHN/ePcq5mrvOayrIPpHrvR/DxQ3P98Lb/NPf0mfJP&#10;/0Mqt//pre3gM3a8L0d2fCgV+8rkMDw9UFYu5eWn2De9ixlyIamDpQ19E9KMNm13okNd8NRFjNRN&#10;fFB5ytrnQZe6YcUwuRdlh4t6dXzbfnLZg2hU76j699SfBtBo7pQM+WFQCKb6yftgI/j9Ifip62is&#10;QF4exnLfC3PD6FhzPVqAfbPwlXlWMd4vkIVfCXEHyOGjZZM59uWjPz+aYe9o8vmpzAyz3Kbp/04z&#10;hzjC68apG0/AXlg5lhD/SJTrsHI8I2P498GxjLj8UWOR0bTkM7OSS0xL2DUiI64wa1g8dh81mH7q&#10;mMImZtrVM8LecXH+rAvsxUHfFzW4Q/xOeuzETOkz1N9DL7+TXvRor5PfG3q0tY+4Sec0s+wLcqKR&#10;Gqa6Cak4mcGyUnVqkmvMhW6eZ+7UqrSgMVu7zjF7Cq3ZR7zTtsb+fOwNg8ZUc2CDqjftzERwXISX&#10;aM2hSxjshKGGnU724XJdlhEPNfNe6ud9n8mYjxmiPpjphZc+fHWOo36LkTH0Z7xoehxTnmIJOJoc&#10;IS+vTC1en4ShufhNmU4w3yn5uUxjOWwSlk7C0ilYmoOl06pJYanq0Vk4Oj9NDdIMejR/F78em9NV&#10;65KYKQIzF2fx+7H1BWUpNv97W4OlaquqY2GrrnquPC3FBf55tTRtSdu+XdcXNa+FNsVWF7Q+wDKt&#10;Gyj998USNaEXqCO9vGzFMC9OwRD06HlLl+qen48vUl+/Sb4JH/8lHH2JFtX6qGcw7WuY9hDW3v8/&#10;svQFvNzKfsfRq9pHr/NIlHXMerqOwVPVppp7Up7+eJmYJyxVbfpb317P1SyWMsNUfXjOtX7qDUeV&#10;oUWO6uwTva51UsrQUp2qslRzVcrTb1bT8nCpWCuVj1DTz7575PhLPL2pOjU+jFYdZjaf1k7BU3ql&#10;8q5WyQw0yhh5/FEs0FErwyWekkPvJh/fXb1POiv3iuaVmg4TGyVGWo9Pr/68xdHtb1haXWRpVdn7&#10;8BQuvrH3iyx97w1H9Rk1w9Ltf9iSp8d2/kmOck9XZa1ytWIbHC7ytGoX77H7Qzm++xM5vGu7HNy1&#10;W/btOigHDp6g1qaT2fBhw9EzNuYZw9I2tFUHXOjEuoyhs9Bc3ZhytJtaoD74MeChVhKOqj5VbeoK&#10;zRptOugn5+1KUkNEzbuf/eTdcdgaM9z0oTH9aE3laGBkynDUxf6ePmZD6vUAOnUkCnO5PzZWoK6I&#10;PDrzmJ1eevpiaFPqTbP06SfpJdWcfor6+sksGhTfXVnqDY6S8wmyp1tQ3P4R6pTG4WYEpsLX2ATv&#10;PSGBSNowVWtUF9G5c5PkxwJRbByGJOAR9VB9XmoxmanlGKP/aZQ5pWFinknem36mEeqGwuR2+G7p&#10;5/fRT5x0wEsc2c13DiztdJBX6mF2aDs5+Mac1NSjRfHpaxvIw6sPT+yz/uw8M1KWmJFCbW/veepV&#10;L7Aymwvf3A4zHWjNIfSlE1aqDWOqPT1O9uAevkLeCNN1+LKxAOdhOBrxXZMxvxra0o+/7mfWiLEi&#10;R9GbytASM5OjzLofUYOfWCpCz2eEfDyrXtdrU7B0WlkKP2fw56dT1Dux5oxxTIx0Bo7m4WhBY6Mw&#10;VG1xBi0KR5cK92DoPXxzVni6pPoTjWlyT6pLF+5vaRuLD0RN7ytndTXXlliJC2xlq/j9W9m7WKps&#10;Lf331casPL2yJC/Qey8us9fcJvspwVPNOz1Foz69yMwRtN8TGPoU//57OGbqlvR5WPf4CnGBzQLx&#10;AfQtNam6R9M9evEfYA9Vn75Dlz7ndVuZslRrorTO9Kcbq/LzrTXmj67L329hNznm2i/w9Gf+HFoT&#10;9RPPq978BU1pWMmqbNVc029Zqtq0FEv9u8ZUObfmmsJnOKo5KPXvNSelNaaGp0Vd+pLfwQuuaT3V&#10;k3WYyl5UD4mfPpiPMlc5KvcKY3JHuTqt+/CFzIzp21MBuZp0yUX8/3VyVPO+LpkapEeTWv5kv3KV&#10;2nzy+IGWanJRFfj+5KGoE+2nnkm52kHNk+btzx612Kq5p4ZDOw1bLZ/7I/zzD6V6N/pSjWONB5zY&#10;+zG+PHp153vmes2ej/DP0Z9lH8FcdOWuD7iHsep5NZq3YteHMFT5+74cR38e3Y4O3Qant3+Ar2+9&#10;v3kPNPKxsm1yZM9udOkB2benQo4da2I+sE/Okps+S61Pi8ZLsTbHNEYd+QCz3/uZHz+QlXZ7Fk6w&#10;3xH1QX0wxOYiFwVXe8hx9zknxe7JyaCPeksv+8UPo0t9aEq0ab8rLjZ4OIi+VBvyJGUYRg77eIbj&#10;IU8CVrLv/HDMmAv+qgWCUzKMvrU5ItQfjYmHeT1Rcv/JaeqtJphFBQtjaM2E6lOtO01kiRFkjCYN&#10;ka8PjMDvYBQtGWGNSZA97sOj6Ntx9nVKsjcJ77VAbUFhYoE4YAYfVvO4vGeIP2M/HLUF6EePyeBg&#10;jByQlz2QXczXS8FT6mlHqSOKUFc0Qq075vBTE++iLskxa3pN6zvolW+lFrSJ2Cim+rSxlRx81zLM&#10;pG4C372DWGcvOtOGxrQNXTbmdl9ibv0lcoOXMVip5oaXLvYsZA1xPuqjZ7NkRoeyF4gXHx2GxgLX&#10;JR7EAtQqBcgVBYlthmEk/EwG0J2wNInmTMHJDLzMjt2SiXHincbw16PozaKVruVjN2UWTVqAocao&#10;G82jRfPFuKjmmApTaFE4OodPv1y4/8aUo0sF5akVLzU188pSGKqx0jVl4uJX/2Lnlx4yb/bRlnZx&#10;5Suu39/SNvD/t7J3sVRrsUr/qW//7LNleU7sU33vJ3DD8JM4qa7P3sQ2iZPCrx+KWvF7NN4rePcU&#10;Zn0Lgx+i3+4TF9U9Ru4bliZhKUx9B0tf8T5bmnKUez/dhHW3z8l/f7Ehv6rdxmDqr8pU9KnhKTy3&#10;avWt+lJTawpXlaWv4aLJPaFHLd9/DV/fsl+/4H3UbsNm7pt6KMNSNDexVNWkZt7UptXr/wNaVeOs&#10;Vh0AmpXvjWf8rMrUb/D7dV/6R/j+D4mnfgVf78yPk6eihmrCx2yUYfJUaNQg9f1eelDdnfQ+tdIv&#10;1WTqSzPd9eT862SMOv+RzlrxUVM/TB3o4OlDxdzUAepJVbMW2Xp4h8nv1+39VE7BtlOwUNe6fRpr&#10;JT+F1cLIGlh5An6a+zxzYu92qS37FL5+LNW7PiZGCotZTbyAa5U74SzcrICflfjyNbuIy+7E9DlY&#10;XYVVEFOo2r9dKg6UydH95XLkUI1UEzPt6FCWwk07/TzkTDqxNuKmZ23sW9mdhA3MIbZlsLR0DGTo&#10;/2EGBwztcmhtMzOTuNblyBAvnER/sjen22LpML6+d2SanA118oEJ6jDTcJNeZ3I6AzDKsji1RHBV&#10;9asrwT38eWKtbp63wzD7UIz8zSixxxDvH6VWAD89pjkt4qvxKfiJoTfHiH/GkjCSuKhq1aT6/WjV&#10;CBo0myWuih8fgaMhX5y6nixztJjDP0G9ALHZZDRH7j6H5ioQD2Q20PAIMcgg9UJj9P7Ae/4MbW1e&#10;aWxyMYspQI9+gryS5u/nxQ1H3aNraHbydapHiZE29sDOThjaTk1EB/l3rK1rUdq7l8nlay4KH36Q&#10;OVzkhAbh5hDcdHqv8N3yGTNE2MsQDoaxkaKFuR724r+rz47ejMLKWNGUn9ESQ+FoMkR9kjFYGabm&#10;bfSGTKMzp0Y5hqFpmJqCrRk9H8NHh6FTUeKdWC5m2e/Pqa1PfC7zKfb2ID+/SCx0jryS2qwaenQW&#10;PToHS+eUpTk4OfvAsHQpf4+c013j52sefzGvPUe6Wr59KZe/sfgQlj6ktwJ+Lik/v2bGbNFWvqEv&#10;+Pe2ufxQLq882NIuoVm3snez9MsSSk0u/vnVlSJLqemEnc+VJ3DErDBE65fUn9d8k5k5AkMtlhJj&#10;RV9+S4zxIRruAXy5v1Jk6WLSzIp6F0u112lLg6M/4NO/Ro++4aiy9PNzb1mKv68s/WULlpb0qWrS&#10;ks9v1iJTlavK0F9vr5v9SzR/X9KlmnvSeKnVE0V+imP1+X/ku0LN6gPQvir6U/nueMrMgSfYY37m&#10;b5Wr+P+P4Ordhaj81yz9UpPU9yeZtRwdYg6+jRmjvcxw7qEnn3lM9hZ4Sp2/rUnStkaJ2+plvJee&#10;fGKqXuqnXGeOirNR8/30c9Lf1EdNfnfNfmmv2EM9E7VRaNTGg0XjuKlc9etu6qF2Ga4qQ+tgrLJV&#10;OVu7hzgrPrrh6E50KoysgqVvclrcU54qR5W3J/fskJNlxGfhbw0x1eoyWFqG3uW9ju/bzcyhI3Ki&#10;+ow0Nw0wd5NcPpq01UENFBztGKQmCrY295GLQoepLm23MyOJGqAO9KlytA9/37CU8w7yLxZLJ2Ap&#10;PCVXY3Oqjz8hnvA0Rg20MjWQhZlZmJqiZwiWYnY0q3LUy9xyNR/PhaPES/HvO7uD0m8fJ2c+Ju19&#10;AWnv59xDrDOcFm8kKyMx1aIWSyOwNA5HlafReBaOWrHUyal5Mwd1Gl8+Di9D/riMj6BBE7P4ptQL&#10;xPMSH5skl6I8JT8ViDGDxEMu3E9cMoJPHSXvE2JWiIccPNoUlp45O0psk3n7/D60H6rPxVw7avdb&#10;0PbNsLSpDz++e1YauqjVNRylBpR6zx5ioDYHDMV3HyS2OYjOdBLbdMFHd+Aatf7XZSR0XUaLFtE1&#10;eI1aV3Qoz0RYlaPx8E18dMtiwRvoUMsSylCup7HMCHmhURiK7pzBpuFmTnWo6lE4moWvk+PEOtGg&#10;JYbmYl+Y47csJQYaZ7Zo8vYbji6RU5pHh6rNqZU4Snz0DUvRpUaPbsFS5ehivhgrnSOnZHx8dOmC&#10;alN4+huWvmEqLN1cLfIUxv47ll5Al25l72bpW1367NqavLi+LspT5aX2NqlefHEFfx9+qN+vLH2q&#10;dol8Dz71D+g+0+fJ+oT738DfR7D0K2rbLZaSo4EpX8HTd7H0Ja/dytS3/1Hjo2hQZalqU+PfK1vR&#10;pP+tfr7qUuWo+vn8WS09WqrbXzYx0l//KQelbH1j8FP1qPr6WgdVmhOt9VFWLRQalJ9f+0q1BvVH&#10;jrUP1Rg/r/ZQfXeRvimY+oqf+0VRp5a4+mAlaXj6Z/JTt7I+k+vfjNiZGzogF4L09Lu7ZWmoXRYd&#10;bbJgb6WntEm0RyphQ59210qorVL8LfRvwlStRVWuDjUcEXtdudjoa9K+p87KA9JZYVlXJZytLud6&#10;OfVVh6hR3SPNMLX5ELksNZhbf2AXXCVGsJf6JjWOT+/n2n5iB9Q76T3l5ondmvPS53Zbtk/roeAx&#10;+bCTB7lPrKHq0B45cbxC2s72UE+jfmyK2Cg15MpQmNrcN4G+Ys5G/yS+PXWUaLAemNGJDu3Cx++H&#10;HYM+6izd5KK4rjrV5GCcem8S/YhOHYCBQ3FiimkZ9GbgJTkon64Zw1LVpKpP9ZoydCRGXh8LjbNn&#10;1Ci5LPRrR1eAvFMazvCecFdZ2j00Ak/HiSPAVPx2H3n4YDguI8RDo7Estajaqw9HmcGfydAbhSZd&#10;KNBnhR+vzFRdGgmmJTGWozaSWqvoDNfp82euq9cRkGGbW5x9WL8PPz9A/7yfOiQv8+vcsNTNjDs/&#10;tfN+qW8OkTfiO6iXOfu9Sb57mNls5/fnoN+BmVBNtiX0KX1I6NBeauYH0KEO50X2lb9ELPcy+aur&#10;xnyhq8R5rxGPuEGM+KaMR27Rn2lZbJQVJo6jL2NheMlxinuZsdv45rfNmh6hPn6U46JNRKjxjKA1&#10;x4htYtOGo7B0/KbMYDnDT2KccHMmTi2oMZjJeT7J3BHYqWzVdSZBDDQJN9GkqkeVo8sT1HNiC+SX&#10;ljRHb8zKMWmeSWOkywVLlxpffxZ/f7YYLyXmuVKMl77peYKla3PEQ+c0Lvp7nhqWwtFLq9/K5bXH&#10;ZlWNurn8lVzCx9/KtuKoXnsXS1fn37L01S24eIM69utw8hp5HLXrGoOEHXoNe3m1gC9Pvf4VtCos&#10;Vd6WcvAm5glntc7p6w3d/4497tFod+Go2n2dFYI9WEtTF0WsUWMHsOgVGvC76/rZxGCJV+r6inNr&#10;Fj71TWjH/zF+OD49XLRyRJp3L8Y2eX1p/2arjlR9ec3Zr8k/0Jxq/09fz2v1fimGqnHU15wrR9WM&#10;f89n/3yTuAI/9w/XYOVV6vivzlh2jfUzraOCmdgr5mV9dwVtyqr28pLWTWkvlTW/4DE/44N1fn72&#10;o/+iEJZrEx72AHHKxbhDzo2hTUeoRfW3y5yXmXseZpsMN8m09u3bG5hxQp8pvn4cGyc/FW5lPnRL&#10;FXNMK8XXREyVeKrz9GF6RMvp86RP9CSzpE4dluG6I+I6rTNR6J+qO05v02F6UKm5On5A2o/slZby&#10;MmktP0RvVDl2kPqrvdTsayxWawj2GY3bcBCuwttTe1Xr6rX9nO+HoYek4XglewGfok/xjFQcq5eK&#10;irPU5fQz1zgo7QPsV0zuqNc9LV3EPNvsaVgap+Y0aY71Wvcw+7uxdg5NcGw920+uqd+rNVHk7Fkd&#10;fs0/kXNya3xU6y6ZC8KspT78YzvMHIKnQx7lKPkoL/qU1WUsTT3UDLOGyMvHZpmHycwUD7kqe1h8&#10;5NbT+Oa57Dw+eZ65Gsyx7nGTDwrhd4/S3zlOXxK9SeS13OSmIuNoVXz6OL6/Pp+K47dn5/h3dIG8&#10;MnX/UWqv0J0h4qHBkaSMah0pfr/fD9fx6Xt7vNRueqiD90pPJ9xuZ2Z2s4f9lweNnalzSW29h72R&#10;R6ShjZrctrg0sedTSy8a3c6M+kGtzaf2tJ+6W3L5Xi89nC5qPqmFd/rJJdE/5A4xIyRGzDNOvh2L&#10;xMgRxZgHQkwyFmevzugX1G9+Tk08zOQ4G/szcYfbkoKjadg6AUOnuD41/oVhpol5wuAJGKlxzik4&#10;aIxjE/fEhzd+PNdzyknVoVG0Kp+VT9Afn6S3M4Wx5hPEQPWauY5vr9cxZWwhTTw0Q24+i58+ATOn&#10;4OP0A1nBVme+MqbHem0pj8HTlbmH2CNrncWPX3rM/4tvyQ1xjXM1Pd5YUPsaH1/9etWf38omdgl+&#10;Xl5X43gdPbqm9giN+oge4YeGqRfITb2xJXgMqzdg9nnqAs4v3md/rwfYV8wMh+PUXq0sUntFnFb7&#10;rVQTL8++zT19dwuW3SRGCU+Vm8rRnzFdDVtYX8GXZ/BFefrPLNVcvPJUe+z/haX4vIal1GY+0Bz4&#10;eoZ50ORvNpmVchVGX+O94aey9Ht4pjwt7SuiuaFfi364asiSdtT7miMq7fGkfrmy8u/k49WXL8VE&#10;/wGL/6EsVWYqS3lOY6g/YVZ9PtqW53/i81/foK8flr7m92C+P64RH732lqevLisvyUdt5uDnzBuW&#10;fv+Z7tmn+wAQV+Y7Qk3zdQ83dAZ2kj2TR+VmjphpVvdUcsqFmN3wdCXcJUvBTlkMUIvqa5UC80Vz&#10;9KFODNTj71v9+zHy/ZH2Guaa1jCbpMbMKdF5Je5GnclHDz0zTDz19FDVo10b1CrF01gFTyvoDaV+&#10;VXmKRjU8PbpP2g8fpr/0iHQch6fHDkjrca6ptq05JM1Hy4gP7IGfZejXMjh70LC0/tABqS8/LGcq&#10;q6XlZCOz3bqlpdkmzc0OaSb+18rM+A57ipyJsnLK7BHWhr9+1paQlv4U8T98emp+lKFqJa5qPZTy&#10;Vzna7yU+Sr5pMEDOyQdX6RMagJk25iz1DkaN9Q/HYUoSnxaNiilTlaVu/H0vcdHgCLFM6qTGsFB4&#10;gr3XyffgX4+RK8qm8swlKdBPnzMzmh12tONwxJjTqf3y5Ol53utPsZdwgtfTv5ScZu7wArVS5Jdg&#10;6mKeWX6cZ5IzMk4dVIjnAkbPwtT/T9h5PTeWnvn5vfGFt8phr+yrvdhae0u2XFurkryyVlpLGmlG&#10;mpnOzZxAEkQgQIAkmMCcc845djc75zCjCT3TObK7J2i1/mv8/L6Dw6ZkzZpVb30HBwcggSo+5/fG&#10;D66m073kztvYB6kJDdpgoWCjhfDpg6VNzG9qsKLclLPivHrH0jw0aUE5+9SHiCXHqHuoIh6RUJ8+&#10;HMWSNfSRNrD3QOsmuhsdSr6nsZ29XtrPkK+iv2gAn30Qjg6SLxqEo9S89w8yWwm+jcDJYbETno71&#10;32LOym1iDzfJrcNW9OYEDJ3qYw4oNiFtKr/9AEsdL522hLf7XPU4Oj1Ivl16c4Ac0pDHyoURYp8j&#10;+OqsOrfP1mGd92x2mDonWLowCkvh6NIEuSSfpTOwdBYmYmsci6XLs/j48HR1HoZlmKnjjcV7jp2r&#10;c3cda7XqeY+lXzqWnlqBpfD0jPToBnr0O1h6BpaeRp8e5Ki4KZZuUTe17SzDVLi6Ckc9QzdnOCqW&#10;rhFn8H/2rnksfQVPXsPNr2HL12ILJsa8xqRZn8KXJ+hTN9tJujTjoz9D54mnf8xSL5fv8vnSpbBU&#10;TL3rtCk97uIODHoKi8RTcXTvCjzFxEppRcUxXa4dFqovSfxTr7wYqpimTLP0xEb57l5Pvvx7GAyH&#10;PX1KXDTDUn+WlPSpZvR5+Sa9p+4ZPIal31xD98LTN5elx3n/8+jQ86prIDa6o74F5gjCzZfn0KTY&#10;y/OePn12xmcptblc8yU1EHe3RpiN3WvXZ9vhKXHTcXg6lMro0zh7gsRtoyuGTsXfbw0zq7nczUmZ&#10;pBZ1PFFoI/F8G4jmWn8kx/rC4ir1qWUnrS2g2fuaVeLbcebkyU5gJ+HsMavNPWzV2fSmZh2y+Al6&#10;6Y/B1EOw9Sg1rcc/pE+feAAMjefA3LxDMPVd+gXeQ6e+R9/ou/ThH7aiD49Y0ZFj7BOUZSUnC6y8&#10;oMKqIg3ULrYzR66TuXHEINGk2mMxAhvDMFPslC4to/anPMkexhzLKqpHM5p00tWVRuFuFH8+Vj9G&#10;rJAYqdOlqtmXLmWukvL4sFOaNFbbS366n/goPK0n5wRjZbU8L13aBE+byTV1dhMnpUaqqRm/Hz5K&#10;m44MMMcE/g32Ehclxtneptp5YpjETOvJC1XXdMCtTuaH9vK6YWr6xchBdCnz+NChMxPs2zy+RM/o&#10;ujOdGx5k5lT7ENfzO2BoE720eq9kop0ZdfCzvN7KSuotUFRnJQV1VpzHmt+ANXKMLmXNKmy23JIO&#10;NCnfDRo0lJxn5iX1Y5jmQ6ca2HegdYvPQ59Rp3z4c+T9z1E/iwYdZM/4ITGU+s6hi26u0jC1RcPU&#10;Gw3B0lFxE57KJgbvUHf0EfWvd/DnYSvsPMhSaVNxdIxYqHSp2Ol4OUSdJ/65jj0fHoZyTv76HKs0&#10;qDi5OMoeHWP467JRWOnYiU8PWw8+N+fyTZxzvj1+/RQ5+Wm0HcxcxzbQoDId69zyjGe+PhUz31pG&#10;t4q1PksX32pTn6XOlydGKp7ubsBWX5M6XSpNCkvRm46lTnt6+lMMFUvF1M0FfHvqWWWuXxU96lYY&#10;qlpVV/vP6v+8ZSn1mo6l8BR+foM5vxe2vOT8U7SpeCoN6vx74pSKqzqmwlb5+Oq316y+z9fZ4578&#10;vda7aFFpUp+nvq//kFjjI/nH8NTTph5PxVLHU/jotChcdefgqN/X6dfSP0ffqpfJ5e15Xnknn6m/&#10;z+hUaVLNkdI14qnrf4LH4qliBNKW0t9i6e9vwO/r5LS4v7y5wpw+/Pzn51QfNu56wTTr5emZSadN&#10;nVZFpz7Bv3fPb4/Sd4ttUdPP+gUs/RQ//84ifaf4+temmYsykbYLow22O1jr7Azr6f4a2+6uIs9P&#10;z1Rz2Js9VRsghorfT+3UaBytGi+kJ7UArubD1Vz8f3L+cLWjjHkpAWbmiaXFx5nJfxyWHnV+fgpf&#10;P5VHTwBMdRoVPZo4cYjHRyyZc8hqiAekuL6m6JhFsj6wCpgbhLPBY4esMifbyrLyrSK/1CoDEYsE&#10;Ki1SlqTfsJW9njotHCd3UtlDfh5fHh1aUYsuTeHDw9MQPC1Hk0qbuudZQ7BUmjTWoHp08vdoVO0X&#10;H64ZIn6JP+946nE0Rs6pGt2ZaKCWiZ4hMTQJNxUbTcDQKnLzVfj+CTRrDc+lyN03pMVBavbhofRo&#10;Cpa2txP3xCfv66KGqWMYQ0+2UYeaHnD8S9V1MytEn0f5qU7eqxdujcDSIfbPGPZy88Pkl8aX4Sr7&#10;Q1P7NEPfVD9cbmzqsVpy9TW1HdTBd1IP30lPURt97k1WHvA4WpyfssLcWvgJW4uamYvXbCV5TcwP&#10;rWX2SI0dyWlAm/ZTk8+eTPA0WsOcO2nSumVyScz77KRXE5Z29VymDou8ERzVjPmhUc2bF0PJpXM8&#10;MY5+pD5zfARfHh97fPC2jQ3ccjY1/DE9RL+zmZGPMyyldkk8xcRRmfx3v4ZJuSMxU/64THpS/HQM&#10;5bF89Hk4+accXYSjb9lJbmgMG2d28oRnyjEtEh9dIr+k+OgqMdE18krr5Jg25uEosU5nHOucY+k0&#10;OfyMrcBXL4bq85OYAP6//Htp1a3FL5xJn8rPP7XyNod/Zh2/3hm+vTgqkyaFo9KhYqnvxyuOqsfy&#10;7bfRouLpBvVXG3PqkfJq/h1DM+d0foO+Af/nu+Kl36lLiY2KpeLowTy8ZpI4nhIzVY+TekbvkZO5&#10;j0//xRYxRHj6OdpU692NUXqpqIGXnkOfSpv6sVOPm6rR9/Sj/HmZOCod6mqWyPf49fTah/Q1z7k4&#10;qOOll4OSVnWM5bV67g3XyMfXOWlbx1JWsfQrdPG311btDzeJ0d5E196Ep9dVT4D+RJc+OU1cAj66&#10;WS+w9PlZ8viyXfaW5rG0qGYXyNR3K5Z+CVPvEjcVTz9e7rXb7Bt9a77Tbsy02RWYenk8bZeIpV6E&#10;recHU3aur4Ze1KTrQ11prDC3D0o9M1NS6kclP1VTxnz8UvgaYA5qifWH82BqrvUEc5xebXW6lFpV&#10;/PzGQqzoBPHVE2hU2Ik+rYajddnUW+Ufo+bqGPksri3PtvrASfqvDls054hFs49ZLC/bagOl7HFR&#10;aqHiqCUjddScp5kb1GJViU5yyexlE+9FU/WQZ+5jD6NBKyFPL0ZG4am4WSaOxgYsEKMWCK5GYKz4&#10;qTVcoxpTtGxqFI06hpHLdizF15ceJV4ah6fy8atgpe/f11AnWg1fazDP1yeGCl9T1ECpr6khjR4l&#10;9llTS609PntX9xT++Kh1tJArQpP29ZKf6hi1trZha4Kn9fC2mmu1x12S+tMIny9G7r2+kd4nmNvR&#10;gr9Pnild32Xd7cyHah2yVvRsirio9mJNECtIJNtgaDv3mHbmg6BLK1qYhZe2suJGKy30Lc1xM3Px&#10;0swYbWSmaNJ+eySOJZnH3IqfT0ykkj3v6plLWM+M0DRzQduYWQdH27HeXubMU+s+gB8/MoqfPk6O&#10;feyyTU4Qt5yEfZNer9A0eZ0pdOEU3Jwc/ojYxB3H0dnRT6jV+hjdSXxUdoCl8vMVyzyoQZ0/LmY6&#10;bn60z1Xnn499DDPx0/f1KHX1aFKfpQf5uTpBLHESfxhbmmTW6DR1TDNwlL76depFlS9yOaNFL2ek&#10;vNEmxzq3ht5ckTYVS2fwrdGg6/Nf8Pw9epZg59J9YqcPyNs/cMebcHVLBlN9lr7N4X9J/BQjRuqz&#10;9LRjKRzdZ+ldp1MVQ5Xf7zEWnmb06ZY0qLQpDF0XV6kl2MzYxswdH6X2nDjpi0vM8XA5F/nMnn1n&#10;vNRnKT1CL+HVS3LuMvH1CfWpml3izyvV8UOYqRip06f4+NKlYqnO77OU2OkLeKp8lK9BpRldHh0G&#10;iqPqkXc1Sme9miXNb5I+fYEe9vPsjqe8h5/XV95ddUy++cxVHYLPUv2Or4kt/P46uSs4Kpb+4Rb6&#10;9IZ6BZSHosZ0V3FQempPj7vj52enYCkzUDn/9Iw4qr4Gz3TNA/Sr7L6YCk8/X6dOCp5+tko//xL7&#10;SaFTxdTraNWrk812ZbTRrmNXh+mX6mH+VGvUMXWjOWKrTWFbwVSXutgQYn+TCpurCzqejsSLnF6V&#10;Vu0KZlsnbGyDja2BLGfNJfRXET+tRYc2wtTmAunXk+SxsLJsawnlW31ZjsXyj1s0L4u9K/MsXhSw&#10;+nDcSourrby0jvhfs0UrO2BNF/1N7KsZ72cvuD7LJwedG+pj3/dBK6KOVPX2YTRphTRpZT/5lAE4&#10;iu6En1HpUPRreXzQWZC8VKTWY2kEXRpJEXOFqVXMTa5qGCGnT02oDP2pfZFlMSzO4yRaVSytw7+v&#10;J1dfR62+WFpHbZT0aIoYaBo/XyztRIs2NVLjCQc7O+mXgo9N+P61XFNTS29SipWapRi6sjBQw35H&#10;VejUFnQnuSj8dtU01Vd3MM+DxzVd7HPUQm6JevtoI98H+aXKVvY/6mI2cxezQjrJNbVbuLyN+czN&#10;FixuYW218qIWK0KD5p+sw1L0iSXtw6Ow9HCVHTpZb3llfRaI6jtiD6cmekvRpPVtzFbuxMfvPcU+&#10;ctRzDl2inoDcEBydnCCfPnWVmAP7cE4Rs4Sl8xMYLJ2HcTNjn+zzdBquzoz8jn5NfH3ippPo1Un4&#10;OUUcYIbHs/j+C6MfexoU/TmDTy8NOj/y/7JUbF0YU94IH31fc+Kroz2Xx8XUP9aiK46lHk+Xp9l7&#10;Ceb4ffLSdq7fE+2n3k+/P8nvBd2Am2vy4eGpbB22broc031Y+QAGPnSm4y3xdUHP+yxFm6JLxdL9&#10;Wv0/w1Kfo06Xwk9p1V2uO4Um3VmSoUsPsHSLe4BskxrXTe4JG9S7ynTs/8h3f0Yc9Bl5pZfYa2KA&#10;rzM89fL4Hmt9H1+8lAZ1ufyMNt0TSzl2Oagz7FlKHuoxq2r/n8A++fP3tokjUjOlXL6OH5xSbyq6&#10;9Cz5LLThM5j2DKY6hjqOelrUYyhxAPTni110Iu+n1e3tJH1Knafm6L3knPx9X58q16T6en/GvuqX&#10;9NhxNaNLfUYrLvwNuvSfb4ij6/Yvt4mz3iJGi5+/pzw+PH1xTlqU38Xqjs9Jr4qvmvPKvWGHvQLJ&#10;OT3cHuZ+QkwgY2LqPfz9L8hF3YOrWj9d8Zj6Ebmp27P09cPUO1OtdmuC/fqG6uAptVOdVcxLqaKv&#10;P26b7cRW2+LsgRoz7Y+y3BSxebg6A1Mna8uY2V/CzNRC8v+FxFWpUYWTHUHW8lx0KvqUGGpbETGB&#10;AD2sFQXMWcmxtlCBtUaKrSFYAD9zLFKQb7HigNWGYpZONDAPowuGws9wu5VWtFlJeavll7Ywx6TD&#10;csra7WQpa0UvffhDjqVh9GgQVgaiYkOfVcBLnXOMZRVbA5Fe91w5x+FqclPVsLWqz1lFsh/e6nXk&#10;sxLUClEb6hk8ilLfjvYrC7dYpAp2wdkaNzNEHEWbwtFa6vClM8XTllblh+gpRVem8MPr6rpcjLSW&#10;56tUF4UGjcbw7xMd9Ml3smdkM3Pq4rA0CSObqQGQz45GhZ/dbcRjee96rquKpi1UUW9BrKyijuO0&#10;Y2g8AktD3G+CaNMgtQ2BFvYNgaXwtKwwTf1DynKOVWNJ9glJMMOgltkkNfbhcdha0G65ZdLvzDVp&#10;YEZ2yzq9tFvMcmGWCCwdIr80Pkb/5ZR0KBydvsq+qdS9z7P/5gy1m7B0Ed23NKG8DuyEpdP49dKm&#10;LlbKOonfP8M6iz6dHfoIZmY4CmfFyLlh/HmxFI3q/Hp8ez/v7vv7PkuX9/WmOEnuZQp/He0pdoqx&#10;Pmc9TZphrVhKTeiafGL8ZtfLiSYUO/f7OvGtfaZuw0efp+swdQOW6tz2IixFk+6zlOMtGHuQpdtL&#10;Xt2+t96FqxisPAUrfV0qbno+vqdBPR/fi5e63JNYjw7dlC+f8ec3qdcSN//YvHN/jqXKp7yCpTLH&#10;00v4wnBGef4XV+ivxMRS7e3seErOSXuL7BGT9GpSeR7OetfARp4XH8VLcVN+vR8nfYh/r3z+4wxL&#10;xdOnsFB1nWKcz1Qdi5/q7RRP9bxMj+XnP4bL6kPSnOc9rttnKdpT3NR516fEdeKpepdUM+rqAFhV&#10;1/RK9w4+67fESqVL/88dagBuk/PCz39zhRgATJVGfU0+6hX5fcVRlZdy2hR9+vQMvj1MfSyunhrF&#10;qI/C7/dNXPW16gNmGd7bRJujVT+DqZ8ssbfUQqd9jE69PdVi18fYr0887U26GSmq81ff1OkeZlF1&#10;VZu351SVrbbGbbmFuv90lD1E2XuKetXJ2iBMLYKnedYXKbS+aBF1APSqwtQemCkbiJVSv5pvXawd&#10;VUFrDJewr1OxVZaUWiIYYR/2Okvjv0Yqe5nz1gu/uuj/biNX0mwn4cJx7Bg+64lAh+XTv1OMJi1J&#10;oDvRo2JkGZpUHFW9qOYfR+CoGFoc6nbP6RpZsEp1U33EVOEmMYMgsYMy+F3CnJSckjr2dUuw1lI/&#10;VGdFwQbmd7RYKRo5TN4rluwhZkqNKDWjfrw0Be8SSeKX8FJ5J+WfktR3hkIp+EmdqeKjehxppOe1&#10;Hmuglwg2wunycDO6NMU9o94qq9rJSXW7OGgjmrWbOoHGGuKjsLyS3FJ5eR37IdVZabCeOXZpE0er&#10;ot0W43uKBj2ehkrpCwjwHXLfiZZ3Om2aDzuzjlZRX1rHPnVp5js1ETdN2W+P1dlvTxA7DQ2Tj2OP&#10;0dYNa+zcZnYr85gGd9nn74LTorMz15gNSP/Q/A3qcrS/2y16gNirY/qW5z+Tz1lCI4qjMvn6ipc6&#10;nqJLZx03P0Fz/s7pUWnSRfn/4meGoT43XXwUvkqH+r6+p0nFT+qC4Kc4Kl6u44fLfHb6fF2fxlfn&#10;OhczzXDU16Nb0n4wThzdZyls3eceelPs3ESfysRLMXTHZynPn5Y2ZdU5L17q5Z92llmp2VfMYGtJ&#10;fIbDGZ46334dpuLvy5/34qO+DvXWg1r0IE89hnradIterG3iFJ596qPU5ZScLoWjz8+iwZyhT+GL&#10;dOlrYgB78FQcVTzAzXCGl34+XzHTV/QhaZWf79VIZeaW8Fi1T4qJPt7VDFSPnd5jtCscc/l82OjO&#10;8fi7WYo2hJVOS4qv6FD1zWv2vdunj2PpTt+PV2zUsRR+OpZuMUt/R8ydcnFX8dSLv8JFPvsen1f6&#10;9NtrK46j/wJPfV//2+vEDa4Rb4Wrry/rWph8AY1KLFX2/BzvfZZZr7v8LWcycwxcDJW8PrFW5ac8&#10;UzwAxsr/h6dfrtMbtjrALD/mpMy1sRcKLJ1M25UxYqjk/HcHauw8fv+F0SY7P9JInooZ1H21tgNb&#10;t8XVTmansp+fx9WYLTXHqFMtdfp0JFFqI4ky2FniWaSU2f7F1hcrt7aKYutKhK2jOm4NlRFLhKLE&#10;+hLk6euZB9zGLEvpQnRkuN8Ky7tgWhscbbGj+fz/5zbY4bxGO17cagX07hRTZ15SRf4JTSoLwdEY&#10;HE3UU/OEhWFsCRxVXbqO9XwZurUUToujgRjPYaVaox1WHG61k0W1zPJIWl4gxWubuF66FE5VdTPX&#10;k1wUsVSXe6JWSrq0QX2lKWIAyiMliV/il1eE6i03L8xszxJ3rJxUJbmzUDTNbDpy61gptUtBGF1O&#10;TX8ALpaSOwrht4f5fZXoYu0l2koerIG1Fj1cybVBXlOGBVT3FCJuWtltyVivWyvRpp6fz3ug43Us&#10;C5VxHyhqMOWjykqbrQiW5hY02uGTtfbu4Wr75YdJO1rYTs0Dc06aV9hzYM3SvcRKx+iBH95l/t95&#10;9rG6zD5XV9i3+hozVtlfcxmWok2XZmApvuYyvZcL+No+S90KT52fD1Pn4Os87JwTS9Gmc5hYqly9&#10;X//51t8n/zRMjgmW6pzMr2VancLnhp3SomtTzAaVD55hqR6Ln3q8SX2Tdx7tCnfW57mWuvv9GOki&#10;rJM55sE7X0/CwTPLcBJGbsuvF0fh6ukl+CmDn3p+F5Zq1bkdYqhenFSaVcZj+p98jjqWitWrnqkf&#10;/wx5fPn3iok6QyPLt1dtqR57TPX1KfcNdOkatj7DZ4GlW7Nch+3MfbbPUtU5PTmnPUgyteiq+cGc&#10;Pr2IfoOnquV/fhmdybGrzZfexE+WXy///hW9837c1MVQ4aqX41ee39Omvu6U9pQ/7zFUdQFvOSqt&#10;+v9lKQwUT9XnqX2ZtHf0Y3pXxUv58+KnHz/Vsc49haHirewp+lSa1u1NCnv9ulHVOr3ge1CtvvL4&#10;yj/9AW0qffrPN6m5uuHx9M0V1Z56LBVPX16Az+T6xdJnZ8nz76JN0Z4yzdN+RA2Ay0nB02fKVWGq&#10;BfBrA+5vUCu22mcfLzIXZR6ezrYSS21xcdTzI/V2frSR/D8z/SaZ5z+WtrMwdXcYg6tn+ugBQLee&#10;6k3Zdo9nsw1hG0uW2lQKrVofsQnWiVSYOEAErcqeovGQtcPV3lTCuuvrrC1Vx97rjaa6y9pqcjH0&#10;XMbQi2WV+O7Uk4uhx8mbnGDNKsHPr+hm5kan5WCFEXx2xUCJhVagNcPSo+jQeC05e/JLUc4HpVPp&#10;7YnDV1lxRRdasx2d2mXFkU4rkoWZMxWCzdSs5pU1OV2aVYRPXFwDz5vpgUL3URsVx7dXfVScvzFK&#10;PYFmUVfip0fJoctnD0epk8dKAkn2Ly6yX/ziqL3zqxPEKtLMORlzcYAqPmMoChPx68XRELkjad1Q&#10;DP7Cz3K0b35hNfsh1bh8Upqerhbis40pev25x8RhehQL87rKSmqquAckuScobhqldyFKPKQyxHMc&#10;RyrgKZ8rGe+2xjrmnjJnIA53y4ipFhEDyC5otg+Imf76SI29d4La0zLuLfTdVjbMsec1ufyh08xh&#10;PcVca/Z8nb1o03MX4ekleHrVVlZg6QI2Rz8leRDN+ZwjZur0aEabKoc/i88/hy2MfeqxVFzF31+A&#10;qWKp6kmlQx0zYad8fJfLz+hSr7aenvgJ8kBo0vVpfO4MJ8VK79jToD5XtW7NUg/K6jQs/DmYt5eO&#10;VM7d05NoyEwe3rEVvu6KmejQ02KoM2qaOLcLR3fFUbf6jxU/FT95zSp8pUZf9VB+vHRnRX2l6ofi&#10;b6JGVPP2duCqfHzl6z2f/m096T5LiUUcrIlaZm7VCiyVrTme8tlh6Tq1Xf7PQxj6iP/vx5n/c3H0&#10;Jdr0FVpSvq9jKQwVR2XSnqqD8vP4r1Tvfm3D8fQ1TH19dcO0yu/3+Mq1xC4PMvUgRw+yVLmo72Qp&#10;OtSLlcrfh6PwUTOaH1AXoN5NcfKPYqJw1J+jL55q3zzf9lmKzhVLVWOv3iXl48U6+fGqifrmGjr1&#10;BrVSN4mnXqdW7BqxAFj66hLxBHi6d1EslTYVTzPaFJ6Kk2LpA7TnQ0zHOvecGirZs8zvcrwl3//l&#10;5iD5fvY8Xe6yO0uddhuu3lzogJ+wc7TBzuH3XySeenmm3S7A1LNj9KUON9kF7PwQdauDsHWg0c5g&#10;K61V9FKF6amqtPl0nD6ASptrisPWpA3EwzZYHbOeRKUNNTdaX7rFOtNt5Ko7qCWi3hJWVVb1WxDd&#10;mBPoJJbXYodzGi27pJ18M3xFgxaFey0/2GXZpW1wtZPZJbAhgR6FqRF0p/gppgaj1PvwPjKdS6Qm&#10;3blj2SnqglKWW0ofJdwpgDn5wVbLDlB7iW+fjR3PJ8edV4XFmSvXSK0QmrKaOCrMk58vC6Ilg2G0&#10;JP5/XmEVPe41VgxDC4ur7GRW0M0DFE9z86Kur0m1/KpDTaJfq/DZY8kudC48TpDDR+9WwNJghLom&#10;+BiJom0510g9Qbqe+XrUvTaTF2uAp7W19LWyJqWPq4nRVhFLgJXqc1IeX+yM8T7VvL6JmoPOdmak&#10;9DGXun/Zre2ts7wHcWS+r0BFDzP12tH5zXYor8UO5bcQhybOEef7amHuSc86e1TB0qlzNrOILsXm&#10;ltCmy9dsaYWYKX7+8oLmfBCrRCvNjZNjQovKpEvnxuHnxGfEUz/H///c8XQOloqjS7BVphy+/Hj1&#10;Imn1OerHR5fGVVdPDgiGyjaoqd+ew/cmjil7y0zYgl/v83WLGKfHUuY8EX9YIx+/PsdryBHJfz+1&#10;LN8cnqI7lYPXec+nRzOiSXf/xHTurHiKneH1MneNuLvqc1R9ogd5qjknsBTbhp/bzC0RT3dY/Xy9&#10;X//ktCj8VM5eJv/ej5Wq9kmzVN0cQFbX56r7A59J5v/cRyM9xB5h6utxPr7ipjJYuoc2VZ7fYynx&#10;R7SoOKoZUdKk4uZX1zZh6Lq9gaNfXd90j6VVxVPXz3RJPJWW9fSoy9/LvxfLYLZMx4oD/GssVT2U&#10;06M+RzfhFSx9SF3AE7iq2KhyUF6OCeYpJqAYKzpUPPXtOeecjy+NTAzA61lS3ZOXq1eOSfFQ1UQp&#10;TvrNdXL9cPSrq8Rjr/C9XOZeA0+9lbiIYyq6WEw9D1P5Hp/Kl4eTqjd17wtLxWtnPOfxltowWHtv&#10;i/6wLfJRaz12Z6XbbmM3l+iZQqPu4u+fomfqPCy9utBtF8lVnZ1oIQ7QYpdh6qVR+qpg6rkhelUH&#10;m2yru5YYKv5+SxV9VQn6qpj315KwmcY6G6quspH6Whuoq7HR9g7mcHSxzxm5mVovBhlR/DLSR91j&#10;LxxttaP8j4unRSG4yP93eZx9gqmXPJpHPLOo0QorOvDVe4h99jmWiqGyct6jNNzjcTRBXl58jQ9Z&#10;MfHDo+RdjmYROyxusjwYmo92yytv4f14z0J8e/z77GJYi3+fjS4tgqVl6MiSCnrZ0YpHs6J2Ijfu&#10;fGxxtKCkmn02o8yzq2KfzQh58nL2QCrHtw9YTi6zVcMNzv9XLX4Tvfyav1eZQEO6OlmvVrYiBqOJ&#10;LZTCwjAx2ypitzU1A+TyqQOoYw4KNQaN1BqkOKfzNSl6BqRT4Wqqhh5XuBnF34/A+Bjatpr3byL2&#10;0E0/1vDQMvtOMX96gBmn8Fwsra9n/nOS+DIxkvyybu4hnXYUpn7I9/1BHjWoxE9Ut6t9r9v6qGkd&#10;27bx+fPsrYIuXb7M/irXbB6ezi/i4y/i3+OTLs19Sh0s+aYMS5WDEkcXxNGpu2jKu/sslR5dHv+M&#10;+vpPnA71YqGwGE0qn195fPn0Or88QWx0in7OGXqMsM05fOd5+AcrN9GeHjN5Hv9eHHV+P0wVZxUz&#10;VRx1v08UDuv1m/PUNS0ob4RxrMebvOcGz23A6dPw9fSCx0vHTY51bhetKqae4lqZdw361WlS9Y2K&#10;o3/KUp+nykF5Pr5y+K4n38VMfV8fzeoY+jbfpNqndWK9snl0/wIclS3CUfHUGY/9n3v8jz9UHxL6&#10;TL3lezBOmnRPRj7oJfHOZ/D0Mb7vY9j64jx5JmzvAr79Rc2r26BHaZM5oxhM/YpZJG+wVzB1D726&#10;d30VDqNLL6/Tz78CL6bs6swQ8/ep62d26kPmpTyG20/I5zyGQ+olUs+AepEUw3zF79eqHJEYJe34&#10;YJNeVHxjmeYzy89/JP8d7flczBQ7ZXBVdVR7aFSZalFlOq/6AH3G52jhp9KlO5r3jIaEfaoRVd3o&#10;CzTqS3T7m8swlLyTZ/D10gx/4wznxVqtPL48zTlpWl5HPur5Ln8P9VFPyEV5BqfJ9z+Wke9/tEW+&#10;H4Y+2Bi0Bxwr16981Ccr+PvLzOyjdur6HP38Uy12dhz9Se3Udc5do/b/AnkqcfbydAvaFY2Kbr0w&#10;kia2msbnb/AY2pq0pY6ULWDz7Sn42mCTMHQi3WTD6TS1htRgdqj/R7ls/Ft4UhbuZOZGG3mRFvJL&#10;5EdK260EXakaUdXf55Nb+SCrGh1VSy6fOGOin3omWAkbAvjyqinV9flB9GoExibw+VP0Q6Fbi8Nd&#10;cAP9WdxoJwrwZ4vJKcGe4jCzPkob0KIJrMqOoUUVJz1BXv1YbqWdyIsRVwzbb44E7Kc/P2E//PEH&#10;9vNf5Vg21+Xw3LETFZadE7W8/JhlZYXYP67Msk5WWF5OxHJ5fRhfvhLNWYmmTaK7Y/jpQbhZQWw2&#10;VEmNF755aQjdDc+Vh4pwbZRa0SjaMs53UivtCVuT1Bck8OWrq9WfqvgsPa30GtRWo095LgpDo8Ra&#10;VYPbQI1WaztzUGBpZ9ccNQVo4pYpagkm0LL0c1F/G6H2VvecYvR+YUUfOr+b77zNfpPVYO8cpZaf&#10;e1kZOT312jb1rFnfxFkbnL5gY7Pk9GHozAJ7y82THyLPvECdzgK+5zwx0+nROxj6Eg7OoSkX8MuX&#10;YeGS9Ck6dXGUx+jRZdbFIcVO4QT8XZCWHdBsklvO31/StWPKw8NDWOybdOk6Pv4acdMNp01hLMde&#10;TkrXwlSe34KJ8v9XiZ9u6jVoWrF1Qzzm8RZ2CpbuzBMXhaXbcHRrViaWwkfxk/POMsdnOH+GY8dS&#10;rnc81WuJF3i9+OhW6VJmmZxey9RErXEdzDy1Bktl8FRx0jPL1EARVz27ynuSrzpFbGGHeO4m+n5D&#10;Bis3+E43YOUGHFUMRXumLEySs5tSrSz3GHx89SD4P/eJH2ofEuk9V1cEe5yeE3vQkS+Idz6FZw/h&#10;2UPY+vwceSZs7zw69IJmMzML7+o2M5y28Ym37Gux9AYsvblte7e27fVHW/b4MjOjL6zbzWVmRTTV&#10;s5c7czqLi2yptdnu7vC+xCkfniPWeGnExSzfXFYfkno58auvkEtnVSxT/rfqNx/Covub1BjBIcUb&#10;HxAvfQhLFT99Ckvlw8ueYYqLSoP6uSY9fsk945XuGZiOnyuWCUsfwWjZE/Sp2Pqc+4ue36MOSvbq&#10;PK/DXpN7kn0FS2Vfo1W/vjrDOsNjtD36VPYSv/8F+ahnp8XQIc+2h+DoIH/vgGebrHyGR/SLPWAu&#10;zJfMhdG+Uh8vevX9t8XUhS67MN0MR/H9V3i83G2Xltrs0gIsnVUslbr/sTR1/82OpUtwdK4lafOd&#10;dTbX3Wgznfj+6TrqqOpsurXFRls7mBVH/K4dLjQRH8XvLaf+qQg+5hWk2T8d/xuulifx3WuHieHx&#10;P4/+zCpttvezE/ijsJTcSlligL5R9YoOWQ75pVz8/1z0aD4cLU1SZ5ocYgZnu50MNDnLLoPPxENP&#10;FNfjy6fIRzXBsHo7CTcPw79DcPEDWPiL9/Lsx/901H72TpY7/snPj9v//Olh+/7f/cJ+8KN37Vfv&#10;5tqJrLAd5/pjx8qtgNcXFTJrBSuEsQU5lVYAR/Pzq8kVtRDX7IJffE5YWE5coaiE3xtgnii1S0XU&#10;KJSglwPEK+Jxau6xyso2CxGnDYXS7HUMH/HhPVOvKP0AfC811eS/iIdURnu4hh4GWF3N95iiT0Az&#10;/OvoHVCfq/RrjHtJlPhIlLhxhPrcCP1iEeXpOBfEyiv5jiN8h6U98LSD77fVjuR3kN/rsZPk/sIN&#10;6NkR9gGZpt9+9paNz9JjT/5+mpzT3AwxTv7P5/mfd9p0gtonclCyeWqUFiY4D0/FxmVxEV9/ZRwb&#10;/tQWBrwc1Dx5KJlfcyrfX7zVuoqeXZv6wq06Xp/+Ap8fHYxu9WeSuN56x1AxFz9fLJXOhItr8HNL&#10;HEXfrsH2Tbi+I47CQo+NcDPDTJ2T6bF/7D8+DXNPzen8n5pXEyWeaqaJ5pnIvBl7Ouex1NOk5JaY&#10;D3UKjp5dfmjnVx7ZhdXHbtVjxRB2uAfsoLe3pbn1Odzfz3wA7lNuTuAYNWjwU71b6/gCip36Pw9g&#10;hmY++yxVXZFnf56lT3epJT2LLj33lqV/uLaTYem2fXVj297AUcfS29v2EpY+vLZqn5xetLWBDqvO&#10;zbL//V/+1t752+9Z+P337VRfO7Oj4B569IVij/BNPfLqRfr6KjkfXqv8uno2X6ARlbd5RC2nz9J7&#10;60NoU3xlaVOxFD9fn8XnqWKsihu8zOTtHVszHJUGf4EufY4uFUufbJMnov5VpmOxdA+WvpBGxV5S&#10;m/8SzblHrkms/Bq9+jXx02/w/b+9xnrNY+obalJlr87r80jjZlgqjm7DUfj5YLPfmY4fUnf6iPuB&#10;7D6f4/OVQVjaZ3cWmNe/NmgfUeN/Bd/+yjx9Uyu9dmut364SV726QK//bLtdJoZ6CZ//4kgrOf5G&#10;W2ytsdnmaptrb7DZrrTNdqaZS9WEn5+26Y5uG+3EBjQvmf6fthH6jej7hJW55Jfzi6gRQiuF0FzR&#10;ulG3lqrPCQ2Xi3Z791iUXH41cU7qTuFTAD4VRclFBambgpt5FeTiea/y5IC75sOchH2YhcaEa7ll&#10;6ptsdLml3JJax9H8khq0Z6Vj6Du/zbef/vKEff8H79h///t37Ic/+cD+4WdH7O9+9J59n8f/4we/&#10;tp/98iS17uV2El5mYTmwM78AjipPBZ9LimuthFhAKcelgXoLo0Fj6MuqBNoRphbC8awc1XnG7Mhx&#10;Xk+NUjF6OQj/VQtVTSw1QSxVPI2gU6U3E7zWM/Jf5JpifBfxmLhKLoz4hlgdg6UJ6lHj1BBUUksQ&#10;pY41FNP76vsklx/uRiP3Eo+lniHGGuvLGHW1Lm836GodSrkfVRAPEWOLgt1od14Luxs7Fq17aMeG&#10;xplpP3bRJqbonYens/B0dpqaJ7TSAv/Xc/zPz01iE57Nw9JF2Lc4ARth6TIsXR5Do45w7SAMJX6q&#10;OimtM4P0jiq/n+Goz1Jp0hU46rg6TbwALsrEUvn9HkulU2Eu3BRPdd49z+NNPYaj4ulBloqPHjcz&#10;fESX7mDbM8Q3eb1sh+NTnDsNQ3XsjN8jHvumeKtj6Soac1+XonmZq7/j4qW8VyZeqpjpQZaeh6Xn&#10;YOpZ5bMWPT0svSum+izdhKfL0qTj9DHAUq1iq89Tn6XOvxdP5A8rjiiWuvXPs/TJGWab7tLvhDZ9&#10;LV16ZZs5IqeYQ8KsUexrn6Vo0r3bO/b05po9uoEmXZ8iVkd93c9/Zt/7D//R/hv2j3/1V5Y89r5d&#10;mewizoh+lL+Mb68+JMdS1m+vE0dAm0qXeizVftPEGNGkX64P2Jew5t4abIWnzs8XSw9oU1fjL55K&#10;j2bM5dXgqGLDL+DlM7GU2IFWn6ceS8VP6VZpVGlMj6WOp2LpPkfn6ZvyzDGV2ik9p1iAuPtcdVLo&#10;UsdR9Oj9jT5nDzb6HVedLoWjj9HW0tdfMAvmE7TpR0vsf4Jm/QS7ttBlF/Htry7Siwpbry934fN3&#10;ollh6nQbPano1NE2cvpNttxWa3PN8LStHo427bN0Lt2CTu1j1lqvY2lDcx9zlplX38ocYrESlgbQ&#10;Qcka9deTm68ZZP4oGipzLJa+czhkRwtS1DGph7TDpDV1PjfocTQXpmajb7PLmtFWNeSoQ9RPRu1w&#10;LvFM+CZ/PjdQx74b1I6Wpiw/QHwUPfnbIwH70T8egqG/tO+hP8XTH/7kQ8fSH/z4ffv7f/iN/eSf&#10;jtmv3y+iD7MCBpJvClBjRDy1sKjaAqV1Vg6rZUEsFGxyfroYWEU8s7Kykxp79HZhyg4fi9hvPii3&#10;994vp0ZfdaXy9+kphaM1tR5T49QIxMjVx/D59fqEfHyskvtGlM8dixJX5R5ThWaPcz9RHCEUVU6M&#10;+lVitOVuZZYWMYwQujVaCXPRo2F+j37XvuHrh6VTiaEo1lxFjq6hdcnSnfRANS8y95VZMXzXQX5P&#10;Nf5+Z/+Ox9JpWEo9lDg6NUHv6Dg6lf/xBfLK8+R6fJ6KpQswzGMpepM4qc/S+UG0FjHTBdVLwVJx&#10;VKs7B1+Vo3LXK7aq12Erk7CY9/NZKm7qWKtioYqNiq0+X/XY06X4/vBcLN2Cxzq3rz0zDBVHPZbq&#10;efgn81mKVt1yr/Xezz2f4e1Wpi7A8/PhIUxVHn9nBcbizx/kqPZ42qEOS3FX5bGkRXV8WjFY+Km4&#10;7Kl5T5uKoRvch9alw/Ht91kKTzVbQDyV+T/ak0Qz9B1LfY7+Kyx9DEufwtIXaNNX+Plf4+PLv/89&#10;2vSb6+hSNOkbOPrq1o69hKVf3Fizz9CWi0PEqE4esv/1X//G/ubf/6X99b/9d/bX/+Yv7Mf/6T9b&#10;/De/tLlkiL0+xuAzevSyZuExw+mCN89JbNUMUc/H91h6n9z3PTSd06UbzLWXf46WdHs1wUf1lyr+&#10;K43qdKruFU6jwjjqwF7BZtUsOP/ecVS89JmKllTMlPM+R5/TK/qSGMPeOWKiB3x8MVP8/P0NWCpz&#10;TF3k+1B8Qj0PqotQ7FR/Y79j6JdrPfjyPfztvRmWDnm1XZk4xX1yaneJA3+6So+UVnJrt5b7iZm2&#10;2jlp0Fn06SJ7S6Ndby32243ZXu5HPXZ5ooc5VO222tls862NNt3SaFNtaNH2VptsbrOJ5i6b6Pq/&#10;jJ33d9N3uuefX3bvZCYTMhnSC6TclAlJ5m6mZSYN0ggBQoDQAzaYYjA2xjbucpEtq1mWLXfj3o1t&#10;wNQAoYOpE9Lu7P1v9vX+fC1C7tmzZznnOV+Vr2RZWC+9n85MufIQvYnMDMUf1a7PDHIr67bQf5OC&#10;DiNGl5PfSj6J+vrtPmo+yUsRH9T1pat32+drMqldop+HHI205qfL02din8yL30YeaXO+LV6ZbguX&#10;bbVPl6XByC22aNkWjqm2CF4uI6a5itjmV6nSpbCU3JFu+/t7y+z1Nz+wP+LD/1l69O3FaNTlNv/j&#10;1bZwyUZbumIL+6N3uedbuHSzraZuaZvimhnk4+FYOtpT+fe0reT54XUKmjSbWqpiZkXnMAdF/noK&#10;DE/hvrW87i/5Xdauz+bx6iMlb44Oz9hN/j6LuCp1U4p7iqe7ySOJp54pDiB/Hz5jYqq0bmYWfa6q&#10;MUjLc/UEX6XCdn63zVv3kfuiH0DxWd4b2XbO3wHXZbt4Lj12D/mrfOquyssbmUPdYfF4v3W0T1h/&#10;31FmUrMbqpR+WfpYi/i/qvS30qPfST/UADmtMfpK6S2tZWZJLfNKYtSK8tlO8DlvwA9NkNdvxOdv&#10;muGpmNqCPmwhL9UCQ6VHpUFd/b58fGKnyvPL6gOKndL/pOvEUhupo9LlZnE3SuxAsVTy+zq6OgA4&#10;uR/2ydq5Xfl/HV3un9s6dRnrhIc6tvMauokXOIOXPc7w1+Gp4qY69iRk3Kfb0KV6nHsOeN7FcyYf&#10;q3qAPhl+/s8mjsJiZ6rZ9/L44mo/Pr7qUofQoqpXHWgl5gpLk/k0xXk7yaOp76AdfS8TO90OAGlT&#10;TH5+q/hadzyJUno9YY18XafdZjTp/4ulcPT6CHX5sPT2GMwb74YZ2vcxYD8e6Yel/fYdDP0Wu31i&#10;wM6e7LcDaMVcasY/eutNe+nxR+35B2fbnH+bZf9+30P22m8esjd/+6Atfv55q92cwi66ELFKcjrK&#10;bY2qb54ZT3BVOSjNE/F4is5TDBJT3bsYqrz4tPx0acuZfLmb30y+SjkrzcVLzsn7njyaWCqdeYP4&#10;q+OmjphjJnl8dx88nUYD35AuFUu5XXHTO+TJpDllipf+eKjxri4VS/91pM3ZT6rv537xVL6+WCp+&#10;nuuocHaxs2rGzxdLFav1cmhXVadAHu0CbD2D3j6D33+KWOp4fYUNRorI6xeSlwowH5UZqa1R6qei&#10;dqgxahMNURuMBm1/td+aysosVlhssSKfxUrLLFIUsJrCALsp+Dzy2aysTDDDjpgf9ZMpaKxla+kN&#10;J9eUkcNMZ3iaBqdS0VSbd9DLiZ+6LjWPes+93OfVJq3h8idLUu3jxSkwjnjnim30RW63xV9Qj7R4&#10;o30GOxfDzk8WrSO+ucrmf7Dc3p//uS36bC359W0wJ4tcF6zZSVxhY6a99S7fs+8stk+XfGVLl2+2&#10;JV+koj832zJy8mvJ0UvnpWXQa8XrUE/URnTnLmrod1Fr6s2Nwt+GS2LqVti1jddeyHdFoCph/gpm&#10;8cGiLGpRMzJKLQsfPhNG7oGxhcXsHy1l9xL1S/vol9LMvqJi8vfEO/PoTZVlUZOVASvF071wL4/3&#10;bE+WdCZspaYqc4/mRvHzYfDmrXm2ntebkppNHele1yewYwevdRezU/D59+hcamX30WfgK4laDa8v&#10;WtPEfuI+G+gZs/Ghg3ZodMqOTx6300dO29T4lI0NHCDON0T9Uy+7UdgdUBwjb9jE79ZtkfAo86LY&#10;N0+faV3dEer6mRkFU2XevnmYKp8fLjgjztkE/5KmulP1lmounywBU+MwtLZKM6GPuevqP22Asw3c&#10;5x3VRwVPicHqen1Qvq/H6A7VDGC6z8UUdD2paYkvdMJPxV+lbxU76JRxW1fDBWICxFgT6M+mS+7o&#10;nTtzDud1KNarx83EbZPnq7dUdVbJ+irpVFlfm3iKxkSfylQf5eKn5JzUNzWEb6+jeqpcL2rzTF4t&#10;AfPRpMqjddRTE4Yp99TK95TyTso/JU17/5L/rkm7wVHXU/T/o0th6HXMsdT5+dRETbA/JMlS9KjH&#10;0gFipQN2/tQAMQv8l40r7N0358HSx+yF3z1iL9z/e3vltw/b6/c/ZK/+j1/Z32bNsvT33ma+R4ld&#10;6Ih6LB3z9ktp17J6SsVCj6cwEK13U3oPxnk1TaoP/aUlWaoaUvFUj5e+/X7iHpY6/elx9AbzScTQ&#10;ZK7pOtevEsvUjmtx1rsPXUq9lBcT5QhPlXv6aQpt6jRp0y9Y6nx9YqfKQ8mndyxt91gqfSq+XiGP&#10;lqztcjk0coHTxCku8x30jWMpcwyZuzXZ6Hcc7aOOdKrRY+nxNjRra61NNdcSO43ZcCxs3TUB8k7l&#10;cLQEK7VYCbmmYo+lNcRHK0qwCnYqw9IMciPryCN9tpJ4Jizdtbee+iPVhfqcpcGPDWjN1dQqbcfX&#10;zS1ihgk9QEtX7rAFC79yLNXltxd8ae9+sMrZh5+uh4dp9tnSTfb+Byvt3feX2duw8p33lthni9eR&#10;E9pB/mc3/nAB+RnxsMw++nStzf/oS1uxeht59TzyQcxPRt+t3iANm01skbl18H0TOaE1xAo2EHdV&#10;TehWbtshpsHRLDiXSd5dO56y9zL/nt8zAntqI8zEDzQzc68WjQrHmNOXB8v2kRsSSwvYK7WXXirN&#10;RCniMcUwzmMpuj1XeXueF/aKp7nUnBbk1zqWSgOnbMGf31rArlLtJ21mpilzW3YyD4bXu2s3dfr8&#10;bgUFQTQne6X8jVZWzq7pKnabBNvxz/utp3PchnoP2sEDJ+3Y1Bk7c/y8nTt5wb45ftZOTZ2yo5NH&#10;7fCBKZsYPmzD/ZPMzxyh9mmAGYIeS8OhEXjK/JPwuEUimiE1BVuPcGSeXgzfX/o0yVL0aSMclXks&#10;RZvCQLFSs0/ERLFRDI0yT0qzUJJ9/GJskqk6T5f12HrO0Xnqq5KJox2wsZXYbJKlyb4A5b7EzO5G&#10;ZjpzFBM9noql4pjH0h5Yqsu6X/zU41x84RcsnTmX50qy1NWoqk4VS7JU/U/eDigvDzXYRWxWfVHw&#10;N9mX2gNDu8k1dcJQ9f8rd+ZqFcTUGdP+FG/XdJKnYirvCe918p/ipco9JX189Qopj6/5ST/n8Vup&#10;ifLsKhydRptekzYdVV2UdGkv/j2aVDl8WPr9yUH77tSw/fPUkJ0+MUQ83G+LPvyHvTz3SXvu0Ufs&#10;ud+jTWc9Yq88+JjNm/Wwzbtvlv3x1w/YPx6abekL/mYduenkg+gB5fl/4rm1g1Q8VU7qDprS7Q+B&#10;T9/CMV0WX92eEDTqlT75+jCQyx4/4djM3BbFW8VX+emKed6kj/46NUvTzCORiZ0eMz0dmrxPtUy6&#10;L8nSe3Xpd6ozpQ7qDvYdOfwfXT6/yeWlXP6JfJrL56NLrw9E+DnkyhQv7ap2/r3iqNd5rdoXfU26&#10;Gk06DUOvDiTQpezJ7qxl30nMTnfF7RjcnExUU6tfji9fhjaNES+tJx/VbIfaW2wk0WCdkag1VQet&#10;rqzaKvYWWnl2IXq00so0nzMXHZZDX2ShZn+wiw4uZuaop7OC3BN+MDVMW8kvp5FvTqWeMw1uydLJ&#10;befSp+mrSMCsSvJT+PZoz8+Xb7Vl6NH51CjNe2OB/Zm45rvzV9gH+OXzYej785fbRx9/aUuWbLAV&#10;K1LpJdpFfijDVn2J3qS3c0MK+nIz/vba7WjQVPo6s+FiMbVLvB40q+aHrFi9lVzTJmpIt6ObmQeK&#10;37w2JdvFWTel0ZdJHcDWdOpC0+n75HVmUDeq3FGW/Pt8cmxBdjZFWixQGUPPwct83gPmQBWiQUtg&#10;piwXTZmjHHyen7p+9kBxv/aWyK/OZw7VXt4zMTWXGYBFcNfvb7EyXwIdWsnrpM8qjR59XlcOz1Ph&#10;R2dG96MTO9CJ+5lF0mW1UXgebbKmhg7rah+2wd4JGx08DD+P2ddHzuC7nbfLZy7Z9NlLdvWbC3bp&#10;1Gk7e/SYnT58xL7heP7413D1pH0NW09OnbXJ0a+tr4te0jb2MNVrjukIM/WH8P/72dUyalU1BywY&#10;OWS1aFMxNRRkNwkxvjr6ouqYJVUbQrcG0a1hsRPfHX+/EQ5q/r7moDSIrdKbMyadWgcvZTonVo3B&#10;2zpM98VnNK1m+Kvvv0lxA6wV9rWhQVvJdbn8Fve1UUOg/Jdua69T3kq5fsVZL3BZeS3pVV2WdvWu&#10;6zGK1yZNj9P53Y3Sk1dn6lO9GlXVqYqNzlqov3JG/ot5ftqvJ33aRw2UN18KLUydrJtHhU/fgTme&#10;cpvmqWhWlW5rly6Fpc2wswmfvpHvKB1l8fBUEqXMhcOPdTVRysVozpI3C/TOGH340oLYdewqNaay&#10;abToNIy7ht3Ax/8nmvS7Q9RC4d9/J+YdH7Dvvx6yO7D01teDduwQMxqKc+zvb75mzz7xiM195DF7&#10;9uFH7YWHH7NXHn3CXp39mL18/wP20n332au/vs8+eGK2ZX3ynh2PVfNaqF2d0P5RxWOpXyVu+uMh&#10;4qmHyfMf8mrnVU9/mzol1de7+SIwz5vfhL8unxzWfjvOdwOmPU46V/mgn2uVxFHlhUKwt9bliRTf&#10;vIWplulaP4yFddKmLpfPc0qX3qHv6Vs46dU+1cLLWp4/5jEVzut++fY6xxk5feWgFDdN5qD0c8VX&#10;xQ9U53oD/SyWXqEe4RIcvdgrPz/BnMIENad16M+Ys+Ptcev2l1tnVYUN1eH7t7cTO2/jb6sZbVFr&#10;IWKi/mL2umcV2b7MIhjKTE/Yko9e24deKymstQpic8UlxEzRpduJ3W1X/I96n63kqdN2Ei8kdrgn&#10;W/OVQsTnmpg13+pmLauGc8XKNOqRttjy5Vvg5EZ7993P7S9vSXeKo2tdzdIC6pk+/GgVzEy1lJQ9&#10;5MPxc/HnU+Hneti5Ckau3ZDOnI9d5NYzbOuOPNhETWcWWi67jNx3DrklclLEBP7+zmf2zvtLqZna&#10;RH5sly1fnQZfv+LxO915aZy7ZSvxhx37iGMWOdvJ5YqSKmbqoxfLg/RvUveZU8rspxLmklbTy1SN&#10;bg0505x98TWvgP1P+WIq+fy9mvXMTih0cz66sqiY2afUjFZVtcBIaudjvewsbbeSyjg7qIgD5Pgd&#10;SxUTqKig9q+hm51Ag+hOfPPWLuvp7rWx0XE7dfSUXTh9wabPX7Wbl2/Y9YvTdvXcJTt/EqYeP2Hf&#10;HDvujudPnDTZ9NmLduWbS3buxDk7c+ysHT90xsaHj9vo0Anr6zlq3V3HrLOTz3cju/PK2omBt/F6&#10;9rNPsM/KxdXgOLOjmSEdmWL+6RGYjuaMHGV3CztKxFXYqPkn6tvX5Tj81OXkbXFYG4Oh2h0Vwe8P&#10;o1cjfnRvFc9RLbbCWeoB4lgtl+tD1KmGNefPOyaoY23Gmqgb0LEVLspaYGkbTExe947nuO28u133&#10;6XI7TG2Pw1b46j1Oj1W9LJwVb+uZKUU89a6R/1K9vzPHVLjYTL+WakeTs1JbOYcck2aiajbq3Vmp&#10;cLO1Hm0trqJH771dtfpN+PaN8DMBS++1JEwvUv9zdaa+1M2sg5ual3yH488shaPEK2XT8PMXLEWX&#10;fke89Ad06S9YCk9vnugn3tPLjJ00e+Pl52zOo7PvsvTlx5+y1558xv74GMff/d5evf+39gd4+rdZ&#10;99nqN16yfvj74zi1AQfJaU0Sjz1EzcBhzRXFjs70x09585vESM3Bk7+ftBvUyus2MfQOPr32jujo&#10;mApLbw7/rBPFNJlYJ8be5n7x1LEP1jkf37FUMVPFAMTTn/XmjSFiqsNh2B3xmDrm1UzpHHFUTBVb&#10;3XMOi8sRj9EcVS+lun6xVP2l97L0Qo9maifsXE+jnYSlR1tq7QQcPdXVaIPhGvJLRdaFPz+USJAj&#10;rccfqncsrSln/nER+zP2MIszq/hnljJbKR9/tbTIY2lRcdyxdFu6+iflL1e42vXt1Pns3YtGQ2eV&#10;+mLkP9jNgem2NfQYbSAeKKZ+8OFKe++9ZbbggxXkxtNs0RLip59usI8XrrPPl22hf3OnbSK3tHnz&#10;XuYr7b3L0Q34+JtSdpOD34ue8yx9FzOX4Kjmgm5MpU4Uvq5Dxy5ctAZOf4Lm/cgWLl1HL8FuZyvX&#10;bGU+yA537tZt6MIt5KJgagYs1XyoTI6VpdXmL2Oe8z6f7c0inoBlZxbQy1RmhbnlzDXF9y5DmxaH&#10;uBzGP0eHYvtgqzSqTHOlxdKSUmKUxJgDNW1WR25I+aHa+j6L1HdbINph5fjvmqGaxfdPTg5+ALGU&#10;cKCB/HoreaQemxg/aCdPnCLmdd4unrlo0xem7cal63YFLXrh62/s1OFjduLgYTuJnZ5Cjx45Zmem&#10;jtrxiSk7Ssx0akx21CZGjtpI/5R1dVAXVdvLbqoeuD7MaxojdtDNvOxWagGaiWuz+zWTPVp57ewW&#10;HGae9DivHaaG2GcShIlYFH0qPtahRcXQSBXxVulMLuu2pImx97I0XCmmiq0eT+tqOB8TV8VQma6L&#10;r7rcGKb+SjVYEWpapVGjMl0+625L3p/kq8fRe7kqvqJvYx579bh72dv131jq9VYltal8fvEUlrZQ&#10;A0BNfjfXxVE3c7rxZ2a2UQPRSly5DR16d6b/DFNbXA0vPCVe6ngqpmK6nvx3id7LJEvv1aXaSZdk&#10;6TVxlJqly9gVdOkVfPyrw+2enz9GremE+vB76XPqcfn7b/Hxb8HRK0e6bbS73VJWrbAXn37S5jwC&#10;S/HxpU1feOJxe/lJdOlTj9urjxE7nf2AvfjAr+xPv/mf9s7sWeb78nO71tNKH8Ag/QD0AUx2oU2x&#10;qSRL2fMES6VP3cxmeuhvwTjNwbvJUZelSe9MSr9y7mFqrTjK7sC3W2IaGnG6Pwi/QsRaw2hR6cs6&#10;pzX/OaYaKPn8yj0pXur5/dKQt8RpfPabuh+OXhuAxQM1HIOwPOTu0/16LvE0ydKkPk0yVdyWiaXq&#10;0ZdpzsBV8k6X++rJ5dex20W7XRN2qqOBXBPaVNZK71hLq7VUVFqioop9ukH+rtlTVB1Bg4X47BPX&#10;RItmEq/TXpGcPRWWR54lHx+1kBhhWUmd+csTVgJTC/LD8Id6Hnz5bTvoJ+fyXuKJJcQOy321Vu2n&#10;DzLY4uKNeWiv3cQBM4gHLl+WYn/7y8e24P3PqeeEexuZxbkqw5aQv19JLmpzWqGlbWMvB3VL6j9a&#10;tWqHrV69w5aSW1r06To3wyl9F1p1N7NLdirfneuO29PZNac4wJo0W7Z8E7qUPP6i1bYYjq5aw7z/&#10;tN3ke9glmsscvbxSy99HPDLPh94uQXeW8PuV8fvBUN6HiuIKKy8qtwJiHflYUb7PcbWEmIevuMrt&#10;wdMOEx95uSLiATn7mP2MNt2HZhVPxVXt1Culbqw60Mz3yX5Y1MGM+3arrm61knLyVv46ejzpE23o&#10;pc+pnhgs7zHsLUXnFvP/4CuuJGbZYIP96NKhATs2PmFHxg54dmDcDo2M2vjgkB0cPkDOaQKbtIPY&#10;5MgEMdJxL+fU3EMdfi999+T3mweso3XEmhsH+T9i1uE24hvblU/j9ebXsSurgx0v7cyDaSAeQo1v&#10;KrXBaewoyGaeX24Hv08f349DxG/RrP5xC1YSC5DvDju1Iyp5Wfv3Qn64Ky2KJXdIhdClwQrPQjA1&#10;VOkxNVIl7Sr+wlGsNnDCWayGGf/VaN0gu1JgakMIzcr9sruXOUfXdX8TnHXchJ1iprgrBuu+Flja&#10;UnuO+AG3Y7reGlOMwLMucv5On6JNHU/Rni4W2gw7mQXgzaki/8Vl7ZLy9kqRI5MeFUdhaAssbSG+&#10;7I5oVN3XlkBbi6X0RejYWE8MGo42oE/ra48mUcpcTa9WX/FS1ZZ6M5bgE/HJb+Gp+uivHYChjqVN&#10;dgmOXhpqYxZpG338msHHnL0xzdfvYsYp86KO9LpaqGtHeuzCoQ52Y4ds6YIF9vxjj9pz5J2exZ57&#10;4jF78Zkn7KVnHrdX5jxqrz492155Ypa9MPtX9tas++2vD/zatr79VzsarbYfDvSxm3nE+fnSpW6/&#10;nZhIf/wP5HpcrzzXxdPb6D/10evo+fb0JR1iRgkz8zQnX6ZZJcqti3PShGKoeCguehytc6wV926P&#10;ery8SZ2+54eLp9w2EwvQUY8Vj6/2Bzh6PHUcRdcmuZzUpvq5ylU53x/Guv4oaWCZ6rOkS4lfXyZ/&#10;f7GHOtMuONrZQG1Ug2PpiTbxNE7eqc4Otu63Pj6jieoaC5ZXwwU+v2iwvELNoGdWURa15nA0nbx1&#10;Jv59rnLW5JpK2DdfTaw07G82fyn5EF8cvjC7jnhhNpoqc085fm6NlcHSIByN1jRbgDy4H6766Ocp&#10;yOEc/PUvFpNf+nQNu4wyLGtnASxldjx18LL1m6jJ35jLrE7qnZZvZ2bTZvti+TZ6lNLsvXe/sHfe&#10;/py90JucX74TnqbvZH7djlzYS63nlixsD9ykD+rzDdh6ape2kxfPhPe7iV0WkJdnL16oDsbH7h6j&#10;4Tg7miK8zirzFfh4/eX8nv4Zq4IFYfyyRotFGzBimqF6dCM+ewX7R2FeUT5xEN47sdQxFV+/mH0m&#10;1TVN1HH2WQc5ot4+dhY3DcHVFvaY1LEPlV78Aj+7QeusoXnQwtFObmcGNfunKn3k93w1fB9V8XmL&#10;WW9Xu/V3d9C32GbD+9vJIbfTG9SKPmphb1GrDfcOkMMft9EBcvY9Q9bfO2IHRoiJtg4R32y1AP8X&#10;VZX1riZBvf2Jhn6rCbTSf+VH8+fbV1+h76mr3bidePfuGL27jbZ1dx25Omr+tzArdjt9Fzvj9GA1&#10;8ffQcteK8tgpVQxXfezkw5L8FGOdwVPd9rN5/AxWHHFMrSmfspryw87EVfE0CkeTbBVTw5wbFy9r&#10;4CxcrYW7Mc5LHuPcXg9rkyaeNsJPmcdfj8GNkZ9v1+WmqPx99KtqBjDX16WaK9VgUXvq+gVgpuaP&#10;dDRQwzVj2nsiPspa7+GoWNoUI59EXLmBWIissRa/ntqyBPO2xVBZAxyN15Lbi7KfFZ4m/3m1+sQb&#10;YanqL5O5p+8n7mGp9OgMSy+iRy/Sw3SJ3NDlQXz+YeKpo5p10knPfafdmuqxW9SXTk912/lJvq+p&#10;zfn472/Zs488bM/PcPSFp9Cjz8+xV5972uY9+4S9PvdRm/f0Q/bSo7+xvz3wG/vz/b+ydX+cZ31F&#10;OXa1izzOeA+7SNX3zx68g+ophfWHuF29RlPiKiw9OJOTQotqFr5mPSmWKh3605RmPcFSGTxV3l0c&#10;uzlMTgndqWNSR+r2O8wq8VgKO2Gs4qT3svQGM5893/welvYFPJ6iT6U7nc1o3KSvrz4px1Ne3708&#10;VfxVMw41n0u69FJ3jHp9+kl7GpjDL01aT91+PTHTRmZI1ZNzqrOxBLmmJrRpCF+yMoB+lH4i5odv&#10;71i6h17ITHIx1Elmk7vO4TNXgC4tLaQOp6KRv/c2/v7Z0VnZyK7jGH4u8ztgaFY2PejkqYr3VVkN&#10;n13V4KiGShz1WErfDz71iqUbLGX9Tsulx2cnOSLN3t+8TTP4S+jnp598+Q44ugMWbrGFn35li/H/&#10;P/lknf3lLwvt3XeWufkjKZszyRnlkfNmVh48Td3MzNJ15Jhg52pYunxlKr2im5mBl+60aurm7ei+&#10;EhhKTLimFl1WDrd87lgDKyPcVl0ecFrUX+q3ssJSLvtghB+9FaWGvRWN2AR/49QTRfi90Z3o2Nzs&#10;YhdLLfaR1y/he2VGn/oqYhaLd1lXz0EbGfvaJib5fHZNoktV8xlzPU5fbSW2gLYO13VavKGPvBT9&#10;nuSzQtUN1BA0oOejsLSWeaNN5J2arb+l6S5LFd/en2hid0czM98HbGzwADn9Eeva32f9PSN2ePKE&#10;9XSMWizcZtX8X1Sig8uJuYilkTC5LWK2it/upTZMPN2Ib5C6kx6LTGot9tTTlxqm3iFA/Rg9Arvi&#10;zHNp4Ls1gQ9Qx3sdto2b2KeV3sIeli52B/RbSf4g368HeA/5HSuIB8xo0yRXdVuwAq7CzKAMfRoo&#10;Y5c0Vu3zjmE/NbGwMsQxydNQmfbzEQcIEFOtQv/y2Fr/Me/I9SRLdXTMneGqdGtDSBxVrYHHU+nb&#10;pMYVa8VT5bXUbyBzTI3DThn9A17uiNvrmIVFvFN1om1JvfnfOCqWiqP1xJPjIVgZopYhfITYMTFl&#10;9GdDHXx1HCX3Fj7M9zGaPnwoiVJqi4gzUoN+7a4l0JrMGhll18hwk12mp/3ioGeXOJ4Z7LBz1Otf&#10;HGpjthSzn4bp0VfuHw17mxir+kdvTdGDf7jXDnfHrTgj2976w+v2ypNP2ytPPYk9bq8/95T98d+f&#10;sdefJ1b67JP26hw06pOP2dzZ1Ef9bpa9+pv7bMGzT1lk20Y72xSxn8aYIwqr/2ucPSLjsBC7M0He&#10;C7//u4OdsFF9puxnQks743tA3wWac6odfKpP1Tk/cq7sh0nmWymGMcrcFuprxa9p8ujqO9XcE6/n&#10;lN+Ly+qhuoZ+1XxSzdVLztZL3nYd1l5F214hTiDT5ZvDNbwnMHUsjD6OYvj7xAzEdu2K1hzDf04o&#10;r8fP5zvqNrWu34vhYi9cv0nM4Bq9ppd7yfkTp71APPt4Z8xGG4M21FBjAw0R/i970FTN8IBdxtRH&#10;+tCY0koFaKLcPPmompNMPQ9MzONyMRzNJ95ZQp66pioGUxqpFarjM1mLvgnBYvIw+L05WUXMPS5y&#10;+ZlQtbReHH1FbT95cPnD+/aic3ftYy4SOfc0OLIZn3tHDrl3+tJ30aOfxtz4dRn2+Wf48h+usoX0&#10;fOqo6ytXpNlSak4/X04sdX06unWb4+bGTbvIRW2xjz9ebgvmL7FlaNH15JfWwtG1X6ZayoYdtoWc&#10;Uwa6tKywjM95jQWICVeXVbtjcV6xycoKy2GBn1n47L/LL0VrlhEbJnZJDqqC2QPKQZUTQ9VtlWh4&#10;3Z48p4TbvH1QvHdo0kp894ZEj42MHLOJiVN28NA3Ns6xqamPHJzmRflgUoFtSKU+f3Oe25PSiDZt&#10;aOyhdjcKR+vYKdKInklQRxClH6nButs7rLu723p7e+3A6Ch5Ke02bbCW+mb8zXZ8zy5yzf3YAHU+&#10;sLWbulE0cQH8LCqLk0tqZrczdVVVrearbGH3apOVlrehn1uI7TIzlr7/PdnUd+XE8S9q0fmVtim1&#10;1Dam4KdQm5GZFSWnFuO7i90GacyP5fZN64O2ZmWlrfqC2rc15B5TonxXUg+eyfPmdpkvn9+neMBq&#10;fMPoS2qvKtmHWi7ejvEejpLDPECseJL6hYPEkw/CfJhafshqSictWsq+aDjrg8GVaFs/9/nLD/L/&#10;R10Beas64qu1xFyVx4pSExAlxhoNUj8QQL9WkQ+rRiNWE6PkcnMVfncAXlbDUm6LczkePA3rviGv&#10;dhL7mpowdgRGeSxMrce0N9DNbaWm4O4cbLib4PYG6rlk9Zx/13h8nOfy4hzUKISJAQd5XQH0NrHm&#10;2iCvm3hzlGM4MMmeW3YaYsl/t6gXujEqnrLvAx9zmqM3/549TbDlEiy50N8wYwk7M9Bm59CkF9Gk&#10;V4aYDT3ErCWYm4yt3jnSZzfh6EVYN9CARtqQan968RX8+Ln22txn4OaT9toMS9944Sl0qcfSl2Hp&#10;s7N/by/PesDmPXC//fnhBy1r0QIbrci3233UvxNH+N8w9D/h5ffYt1zWfNQ7cNHtfoaXivF6BlNh&#10;qZio3ild1jk/Op7C1EOabwWPOV91tW4PH7xyPfxOn3v9puo/FU+TDPVmP3PeDFOTc0vF1Wn0bdKu&#10;D9XwftbA3xAM9Vj67XgdGlm9pYrvKh/m5cSUD9PlZP7sGjGEy9RgXaC263R31E7wfXSc3/9wbzsz&#10;xhvp7wuRR4UH5I2KCmPUoDOnmBhoMbFPH/668siqcfShYRTnK/aRfy7nmEcd+gxLwzX11tK03/E0&#10;XsdnvbYenUbuJZe9mum58NJnFejbQFkIjVFL7Uer7W/u5m+L3fAFFTyXz4o4t5D45L49xCKzi/ic&#10;ah5InssvbUKvfokPv2ThahcHWPVFCrs4d7JjjhhqGnNR1myzpcs2kJ/aQJ6fntBl623+giX2j398&#10;Yu+/t8iWfrYazQs/iZumb812bM/dQ/4d3z0ejvN6mvgbJyfGa45UR9BA1IXmUrOwZ587pwq/WnHS&#10;slKOPmKnxD+qqG2oQLeLqcmjr9jPZztooUCMz0QUlqpOKmgBckYd7UM2PHzEDh08bZOTp2x4iHmh&#10;5OXLy6PEJovpx88nTrmPXqtCeqOIKdAD0do66M6pjTajX1p4jzuIa7aRO6+jJimOX95kHfu7yb1T&#10;l983zH3tfB7R2NV8p9Uk+By3Mc+NeELTIPqoC13UYT5/EzueY3AUPz/SbWX0PZWWt1hJWTPflXE0&#10;NHUE2N7cOr4/G4nPJKiRhbOlrdxXD2PjzKxqg3XdVl4JG8v3c72dmtomx9WNXwVs7ZoKZ2lb2Huw&#10;ldkMqexI2FzDTNYo35t11D40Mb+1jRgwObaSHvJ5g3wvDcLRITg5ZKUVw9gIs3KG4OkYsQjiBWVj&#10;8Nez4rIRzhvjvRvjvR+Fw8wUgL81nBOsUFxhEg0MY6s9C+D/y4LSt1hEWhYdG0DfyqqIKVSiiSsq&#10;p/idiDGEjlkwdJxYNudhUXJntVgMUx5NNVuq9VLNljPdJubCzRjn1wbJoQXhZRCfHb9ezIwEJpyF&#10;ydmFq+gvC9ITUc33SdUgr5c9XDpWD1kNl5P/btNPeVM8lX8pns6w9CoMuQxHL1LreL6PPMiMne5v&#10;tbMDLWglWDrIjqYZlkqX3kQH3jrUZdfJuV9EQ3bHyi3li1X2H8+9CEvn2Lw5z9i8uU/ZGy88Y//r&#10;pblOm4qr8+aiV59+wp5/9GHH0jcenGVvzPq1bfjrG9a+d4ddI//yL57PsfQAnISP/+SoGap3YKjT&#10;pPDS7YG+h6dJlkqjSosmWfoTOSzp1CRvNVtaPE2yVHy915IM/b8dxVNvPwm5LDSquHptMMAxwHsT&#10;hLvk9seol6L+9EfFeGHpHelTYhDJ+oLvDyreSz0v8QnNwbpIr9V5egS+pi9/qiNihzvjdrCnlfri&#10;Rvr40GS+MtuXG3LzNfOoadIMzQLioCXoUs3n0O4j1ZwXkUsWS8uo2xFLC4mJFu3zw444PTRdfLbJ&#10;pwSjzNikF6ocDZuVzxzjva4us4z8TBXxvigxxVbqIjtbehxLxdcaYowRGBvyR9GB5Fhg68aU3c4P&#10;T0nJtLTULPbCb7f1q9JcPDUD5uRkaucHtU5bsp3vvmjxGnqgVtvHn1BH9eEyalEXk5P6Eu26yb7C&#10;x8/OKOQzrDnV5I+oXaokdimONsfhFDFPaU/xU6Yck3SojtKswcqg06cF5KbEzXhtE3EtfteaOjQ5&#10;vy/HSnRtUUGZY2wsknDs8/L6aP7aNuvrm6SG6ZiNjhx1TBVH1Xcrju7amU//Ejm9XPQvmjEUbrd2&#10;fPERzh8ammIOXg+c7GDufSc8bef56tnZ1MAckmZra++0zo4e6+7s52c2u3htVUUEbhD/DST4nuhy&#10;LG0lHtpU1wtD4SaxGH+ww6pDnfx/NhLXJcZdCjcL6vneTMBU1bbVwc4GWNlhVYE+C4bhGvwUOwPB&#10;AeIP6MQYO08iQxapHSG2O0xvQTd1ZMzoTiOWujVGzJzcVEE38Y524uvMos5tIy6EPs2H6UWdxHj2&#10;W0UpcQUYWlE2gB/Ux98Y5htAN5MLKxtmxiBaFV5WlgwzH5e619JRKygZ5DyYWzrM99swLB51DA34&#10;RmHjGP7FKHFuHsNRHC4rO8j33xTvDTGEiiPw6xjsJXbgDG5yPYCurcb8WFXgCJdlcBULYopPhJVL&#10;C8BJLFkXW0ttrHRnFLZG0ZyRGnJnzsiv1ZBrq4bxfl5T+Qg2jD82QqyL98tPPHzGxNLgjPnLe5Mo&#10;df7mbeqGpE+vw1Pn3+PjTydZiiY9R62j+m5kp9FImpN3cYAYKhy9gYk7YtoNfObpAx12ZaLLzo93&#10;WVuIWZgLl9gbc19wPv4fnkaTzn3a3nzpWfvTK8/C0zn4+U/j5z+NXn3KXiSe+vLvHrQ3HsLX/+19&#10;tuQPz1t4y1o71xy2/5pk/xI/Q7r0O1evpbwY/IST8uFdLT+3S4eKqa4OQbWy0rEzmvQn9KhM9QDy&#10;9V0cgNcshrqefY53eYomdbNP0ba/3ElCToq8lDdXX3kuagLgaVKjOp8fhk4PenZdtVKjnjb98SA9&#10;Usw5/R6uyn6YqKdGIQFjiUVQZ3CbOPAV+q6+6Y3aSWYMHIKjQ81Reupi5CeaHftqAswmRjOqrycH&#10;jmbD0awsP349urMwgj5RPQ9zSYl9aidnLj59MfHOEq673cQ5+MFlYT7r1JHXU8Nehf+OleEbZ2ft&#10;s4x0WEoupqrEjxYI4SclqA9pc9YQrqd2EE2LLmxPtFGTnXDnFO1lp1xKum0nx565K9f2YOmpu2wn&#10;lrsrz8ryyq2CvE7xPmK3mfnonWxqpZjpvHITPr/qp9ZRY4V2TdnFzJBcYrqqCyU/XlkLR8nfYL7i&#10;AFwnNsxr8pewH29PnuXu3kvdLOcTQ60mJholZhojLpo0H6z0o0vj4QY0Xj2cRYP6YSX+t2IEfnRr&#10;XL9PfZuzan5eKFBPvrbLBnoOUFM/bt0dQ+TN+9A5jXwPUXfL68vP8bl4Rx36s7O938ZHp+zksbP0&#10;LZ22seFDnN8LT7utpaWbPU37qZdvsjg/o7GZ7y+eqwkfvgk2R2KwqTphFVWNMKGF+s8e9o9MWFc3&#10;c93aqMNPoPFquri/g/P2853YTn9VAzqUOf8lzfgd7Tyuh2MH//8Nzq8v9tGvH+iBm8w7jQy4y4Fg&#10;n8UTE8xEGfKuh8hbhfvRdPttewb7Y3do/h/+TTH1U/4+fl4fnJXBzepe6heGrL5h3BI8R7weHRkZ&#10;MX+gHy3aRR1rJztTe9j1R6w4TF1WCJai38or+dl+WBQYtVI0XCnXS8v7rAyroPbV7+N7orjLWWnR&#10;fr7XOqh35netGCCfN8BcrANW6DvAYyb4HaeIQx/mPmIJxHJ9HEuwYqwQK4XXvlJ0L4/xV07ycw/y&#10;N02coeowf0eehTlGZizoJ77LedWVE/yNUX9bRdwC7RmshvFV0pr93NfNd8Z+Z9W8T1H+D+qpP2uM&#10;9hM/7aG2dj/xDvR+UfwuS79jTui3aCK3i2QcbUTe/vYEu+5hiIuVDiRZWmdnqXf8Bo6eh6OX0aTa&#10;2XxrRPE+zWsmB8Xly6NtdunAfvt6sNVq8nfZZ2/Pt9fmPGfznplrrz7ztL3x3Bw4+ry9+fKz9h8v&#10;PoO//6TTpX945kl7ifz+qw8/bK89RL0pOaj5cx6zzE/fs5HyXHQp8VJyW/+Cmz/AShef1RGWSl+K&#10;n8ndpaqNdb49tznffoaf/0k+TOZ0KTpVvNXsKHHUzUKZYarjKt8luk/9X+JmkpXy73U5yVL1Xrn+&#10;K84RV3X/Nfg5TW3U1YEaZ9e4fMvVnsLU0Vr6uZjhQo3Ad2Mx4qSq74fNk+TD4Op1nuP8IL1OvR5L&#10;B5vC9IGE8D3C/D2pz7GMzwwz3HeyS2Mn/ZPYTnobd5Orz8qmJpL+HLFUHFUPYwZ6UDvjffj95cXM&#10;MN5d6GKi4Zq4l8+GJaqlUi5GMcSSwgpXU6TagBjsao4lqLlrdvxsjeOjJlqpee60bkzX60MxalnL&#10;nK71wd9S5YPySiw/c5+V4PsH8KOjlWH6B4LoRmKXmK+InPn/oeu8v6u6syx/fpy1atzVVXa7XC4b&#10;TBAo54CEcgChnEAiSIAAiaQcUATl/JRzzpEgQCDZ5JyDMTa2q6pn5j+Zz7lC9Eyvbq/1XfclpPvk&#10;9/bdZ+/9PQctMxPPJ428Z3p6IdcDtIJczTPho6HLNtaR5QTbykvr4AecH48php49U2ys2jJwEA+q&#10;Hc23obKWz3aDgaX1+HAN/J1aeK4BP64MfbUErC3IKpBCclGqCbTxnk01JjzaTmZWjPFewD2uK12t&#10;/cz2HEbXnMTzmcIrmpAhxT4eb2mg70ilifNoROPsM56fGZ839sovzl+WxYUrMjY0afBf5bldaJ9d&#10;4Gl75xC4hlfU3MPcJvw+U7/Ut9Bn3wRfbKRnPt5/nWlEKmsHpKl1BozVnvnwKhP8rXYMzNLnqM3L&#10;+8kzMQcKDppX0A7PwxOsHoFfgmvgndb36ZlcM8vozVfDXqvWWeZDgX0d9I/mtoGjdeAu+qpicnnV&#10;KjaXwk2LK+CcVaOcC/tR25h72nVJOvuu0CMVHmua5NynpA1cb+9kdZ2X1s4LnOuc1DbhVTVMSmXj&#10;lFQ1TUtDx0UxdV2mXzWaYhv6IquFnqtVpjk5V81sVbC35Cz7CAp64L7t5PRauS61c301wY9r0HDZ&#10;J5JCD620HslAp83MHea6AU6XTPNvJvD0ptGypvjsjBmP53DMLZrEe9R82JTxnD5fVMzS+xxL+Tdn&#10;4chlrIoS/lals3ymlB/r41Ms/bmjrGE+e/xNSrg+lcPt+XvrPl1dVWVkOer6yWENo7sOoxu3M6uX&#10;WbUniuTI/tOfsPTdIlgEnup6qx75ZTCG7JHOulPvSfVSo8aHkxr8FBy9D44+nkErnQVn5tnrCXY9&#10;57U66/kRvPTBwpBcGiQHnhwv/k7bxHb9JnHcvEUcNm8URzMWvFRxVL0nS/DS4lv4KJ6U2Vdfis1X&#10;fxXLP8FL//iZuH/1Z0lwtpL2Uwflx5le+R394FfVPMkHvAXvdT6q8tJPWKrn8vF8FE+Vjxo8FPz8&#10;lYzWr0tjxvpv9VLwU72mtZ592ntfMXoNI1fn4616UPqYziTVpTOg9KiYqjj7DKx8CnY+Im/6kJzU&#10;Y47PwdOnYOvzKTTUmUawtEne8po33H4xTS4LXfUVmuoreOvjefY7zbTIVfTS6Z5G8nPqUasnwj5J&#10;uNjhYxmSeIjsEb5t0uG8j/3gdVYRvTKPMds+jTkZ2fQ3+oiluWTOFUer0PROkz1KPZJhYJbWuuq5&#10;5OUUob9WcC3WTCk8toA8UWk5WkIFGFUPnrbjf+I3d/bigeJHd6tP0mfcH+sDV3vIvnWTu6xhzlw+&#10;HlABPQDQMnsa27gO9LCvupuMIPsI6lvAJbTOBrwU8DQjsxDNMZM8D72jdidxbtnGedWCWXVoiOWl&#10;5A4KKuGQDeAi+ScwsxxvvrKkjJ+Fjst5KZZ2NrUa95v5/U1VdXglZPGz8sD4clHOrLxVVxW6wFD3&#10;ID0u0CTRKvvb9bqAfoneMU6efnxwimzSvMxNnKcH+7Rxf2Hq4qfH5icvyMw4fHV0Dr99Xi7NXpIr&#10;ZELPT84aPvwgNX1Haw/eRye9RQfAUnhMzxhYBH/BwyutaJa84kbJLzXRV88kRWVoFdTt1U1jUogG&#10;mlfSRZ+9TslA58ygXi8q5znwtBa8KqscpJ7vpKdVs7EUU4tKeg0NVI9a42flcF2DL1XUDPFvxsCx&#10;OWkBAxvAQuW2Z8vJH6CzKo7WNbJ3q43ney9Jay8ceADPmtsN7bNg4bx0D6Ed9izQL3UMzB8GGyfA&#10;1knj2Ng+LU0dM7wOjG6He7bAQU1wuZYpaeFa0DlMfmgQf76XfQA9i9LUjQ7KXIAasLeOVQtPrgK/&#10;62rgvNw+h56bhm+2Z6/2Q2SOwm56OCYxa2AvfXFZBw/W4EUy84GVEFcqURH5EhaWS0bkjETHMd8m&#10;qlB2x5agDYHDqS3wh27+FuwtyR3EhxukfhuUPG4XgM2FrLxsMriZ3ezp6ESvwYsjR3Y8hX6yeHUn&#10;U9kfh35WWoRGfbaF7wT5wWq0tXq0JTTtxjL2HJOH3h+TJNHBcRLktesTlr6/gnfzcb3j+A4cVSx9&#10;CVY9ARsVS++Mr+KoYundKTwpxVGtjVlaBxveNxj2GJ76CBx9cGFUFvo4x/2xst3aQSz/Ri3/3Uaw&#10;dBMclJoejdTZQjEVPwpeav7NV2L21y9l05df0PfkCzH74+ey5bP/Ka5gaRhaQMWBaHk10Sn/VCxc&#10;VHzsN2bZvzqv2iN8lN+t2qhqDerdK99UHNUaXnFTuegHsPQ3/r0u5aWKv/paw1v6WNuvvpfV96M/&#10;S3+m8lLFybU6X7Fyba3hqO4X0JnPq3P1wGK45rNZ+gJM4e+DnU+myfuTAzAW2fxnU3hVE/R/HgNr&#10;R8HasWrD+385xz7WWf4N+PoA7fWHiWa5iH8/QZ3fVFNOPZ+FtnUUDzxZIvecNJb2oUtIzKQvvM4n&#10;LmKvUDq933LxmM/gi5CFPw33A1OLz2gmCv56Io9Z7jmGDlkF39Ncpdbd6sOo/6RzS6o/4lEBeFSc&#10;W2Bg1iDY2QuODoCneluPuoZ68MQGRpgvrH5LC7Ww6gImctE9aBM9+GV9XAvAlroGdP96sLQNT1S1&#10;iTwDQ2Nj9vNd2IvGetLI3GuWoLQIzQK+mpOWj19WgrbWCIcEj5vx1hvIGDVwn9/RZQKbTc3GY6bq&#10;GuloNBmrqvQs2HlGysH0GrhsLfqFrnb8qnH49OzwJPN+xugJPMpekklZGJuRhfEZmSePtDA+Jxcm&#10;F+TiFDn6mYuyBN+8Cu+8dv4qe5CWwM5F47lL02Tu53h+jtdOTsvc6LjMjE7CY4fw8jqMGn94ZFaG&#10;Ruelb2hWKvgealYtOZXrB738TsJrTmVRO2TXspjlks0cmNPV9Oyq4khWqaBLiqvY1wTn0zq+vGoY&#10;TomOic+kNX7JOfYKnO0hw9XF3iaukfSLzj3D43Coc9ovoKoXjXUQXjkutY1kPuqGwNh+8Jy8MB5W&#10;WzdzosHK1r55ae2fB+9mpJ5MVxu3O8nSdg7My9DkZRmZvipDE5dkdPoyx4vMR5mU5q4Jae1Gg+1B&#10;Q2yD01V30QcX3YE8mP6cjmG8mx54a9esNA9elJ4JNItx5qoMwJO7mQOovxscbuQ82sHl+oZhdOB2&#10;eoEV05cxGQ09RQ4dYpZYEr1wo7MkLjxN4sOYScOKCDgiXo6x4moVJi424eJiGyGONtFibREm1lYR&#10;4uPP/uYE9iofp5d5doccz2yX1PQW9ifTyyejHQ2piTwYvXcPlvA9Yt7Dniy8UK7nSblGrizlGHM/&#10;0ov5LOJdkvOogl9o3q4Db/Icdc2pJLJ6O8Jlp2eAsTzs3T5h6U+XqZmNpTi6ykkVS1+BNU/BkUfw&#10;zfuTePnU+vc4PoSLPgW7Xqr/A2YZNbDiGLj6aBrsnRuUO2SYpjobJDkuXFy3Wn/CUqctZmK36Ts4&#10;6Xf8LTaLC3qogxme1HealfoavfQvYvbFX8T88y9lK36+/Z8/o87/i+REBMr9vgb5x9Ioa0T+fo21&#10;ovNQ8Ob1nDlX5aGKfUYOitvKJw2d9P/B0jVe+jP8dg1L9Tpg4ClH5aH6M4ye0RwVow294COWKoZq&#10;Db+Gi8pNFWPXMPUTN4VfviAH9RQ8fUrG6ZniKFzz6QxzUAxvqYncaIPcQxO9N8pMALymx2CurgeT&#10;9XJ7vF5u4D0t0SNqrs9E70etj+krnHwUb2aP7AghOxSSJH6sgFD2BkVpb8/j9Ag5RbYTbN130pi/&#10;eSDxNPti8vCci1azTuCTZplOpmSDpWiiXGPP4V3nZMJLwS+jzi+nJwr1c372GeqvAjLnlXidzej0&#10;JlYT3mcLHiieNLV/d3uP9OOtDMFN+3p6pburS3o7u6ibyaQPj5JHH6LvDvoAmNdSgydUXokeVc3P&#10;ZBZyejZ7qHLwOMhfgZ+andfeH73UxBV47enHsyQNzlqCr9VU3Qxmkhtq74AXw5FZa7d72TdbX1Yh&#10;FYXF+Bxnqb/4HWXlLB4rKJGyvCL6uhRKFTpEr6mdnNGkrFy4wrmNkr1pJI/YQd81rv1jiofTYOms&#10;LE6fl2vzi7LM676/dI39nN/Ta+QHY+n9awtgK2v5wqJcX7hgYOlYL9n7fnTWkQly+ZN4S1MyOjor&#10;Y+PnpRfNtbK2HT0Sbzy9lH4xZ+iDlUv/q1yugfq9p544UUZvmRq+/430k22RbLz4ArjbuQrlk9Sd&#10;Wuuz9Pa5Sr1PvQyXLaYGLTqLD1WI91QAlwJDK2qo46t6DO+/CjxVDK2o1TXwEWMH2KdFVqB3Aewk&#10;v0qWqwEcLa/vRfskA1eLdgNm9o+el4HRBRkBQydmr8gg1wVT+xBYrD+bOpf9CCcz6MeYdJoeCceY&#10;j3BCMtjzVVjZwRzVRkkrJrNc0y1NfXPSNog2oMeeWf4eF/Dg+Lvw+03No/DtRjJ1eADst8tiVtbB&#10;Q/TYOo1WldkgaSnM49pHv8ewVPb8JEm4XyK9O3eLm9VOPGxfsd7kLVs3+smmDb6yebP2v40R3+Bj&#10;xozHA6lVkpzGbFwyYnnFfXh27FFATzjCz4xPzKFHJN+VA9pPh/5oaWhlfE+OULOln85HgyjmO4Hm&#10;VFomZayMw3y/doKh7r7i4+Qu7jbO8EE7cbV2/C+wFP8GTNUa/y1Y+oZa+gW+jeKm8tBHYOhj1pO5&#10;Xh4HRxW/lBOSkVQMUix9CJbemx2QmzP4vqZKiQ+hN7qZpaGXao3vYr5VnLaoVrpR3G23snjMcjN4&#10;uoHMKdn9dd+Q1/9aLFkWf/qcHlJ/ELcv/yhHfV1kqbFEfuO8/gGO/nZ1UH5fJrt/VbP3wwbPVI9e&#10;+eiqVrqql6p3r7i5xkt/hZt+YOljylkNPqv801hwXDDY0Ah4z6pbGHjM69b45hqWqr+ka007VUzV&#10;+l6x1MDTi6p/4kmdB3vRQl+Cty/x957g7T0iJ3GfPaKGXqL6M+vueAsYSjZ/Aoxl3Rw3yfejJpnp&#10;qJLmc3lSlE6Puvg9Eh4aJWEhUfQEjRP3gD3G8giIF5+deyWI/GZwOF4O2U2dx7kPTD1w4BT1ETz1&#10;UAazMs/gCzGz40i6kQvNzSg18viKqeqn5IFpZXgxpdTPBWcKqXtOc33OAVerjVx8ZQVeDR55c1Ob&#10;sVqbO+kZ18u8ITwVPYKj3d3d+C69MjYwSD8e9mX1wkk7OtmH0olOgIdeju9dSHYpJ5faKs34vNah&#10;W3Z19PPvRvFxxtlnPgEHpxbOYJ/o6VwpzSsFg+vhtKt43Aqn7YCXdjWBr3BTvV0LNpedKWAV4h2X&#10;cr+MPq1l0sR1oQ6tor60Qlrx14bIcU71Dcv88AQ93DqMx3vx2OfBv2vzF+XWlWW5fXVF7l+/IY9/&#10;uGOsB8s35cHKLbnP8R6P3+F5fc0d8PXute/lztJ1MBXPf3xCLkzPy5ULl9mvdEEG+tj3yRoBT/vR&#10;Dlq5RrR3qbc0jcdOvgj/XzO5qafAVrD0ZCY9EPDnc0s6JLsILKKGT8en19zTGe4rjtY1Thi1eVPr&#10;tNTgf1TUoOspVoKTmjstOof2baKnaev4ak3ewe/tgm+SB6hF56tpHDJyAVVkrRpb+TtTt9eYBqSk&#10;kt9TrHOnzkjk7mRmYKWTxWJPQBN+GHm4RvTe6ro2eDE9GjMLuQ6kg0H09qLODdwRI9s8doqTi7+4&#10;bd8loTH0nU1IlZB4uGUm+3trwdL+WekYuYCOMA9Gz0gbma+W1jEyp8y3Zl+IZpK1/2IhOT5TJ1nW&#10;+mF8VHSQHHp0nSqXQwnpErszSfaGJkts0AHxdw6lxt0OB3MVqw1uYgWmmm/xk63m/mLlGMr34gAz&#10;XekBkVUv6aVkyioH5WwtmI1fdxotITGZfXv70BL2pLDPFq8UDSydHOCJU/l8X44zozsH3auA70wm&#10;+dsDcOMYifTbKZ62zuIKfnrYOMk2MNTJ3Ab8sv+Epe8u43Pronb+kfV2ESxlrWHpM/in4ueTefwo&#10;ckjKVXVfqXJS7YH3Bl1V955qfz7F3Huz6juRq6s7J5H+XuKyxUocN20Vl60WnIe5OJtvxsffKB52&#10;5qyt4ma9hcfgp5s34PGvA0u/FXNdn6sH9S/i/MVnss/NWuYrcpiFMmhg6S+LvfLrNXByqZ/jav3+&#10;y2Xt/bfKUQ1M5fz0vtbza1iqOPrhimLpqoeveGlwWa4Fmtv/z/7VmlawhqWKmWt4qji6tvQx5adr&#10;ePrjIn1NL4GvF/GjwNeXF8iOcd25PdGBd9clmiv7YaJfVsYGZHmsn8xTnyz0svelo1VGTHjsNZX0&#10;zCOzmAOnPKpz4A5J8M44eoPGiW/QXq67B8TFL85Yrhw9AveApwniF7xXQiIOoiEdld18TuLjU+kV&#10;yp4h8p4nUzOY354uyUkn5NjhdDJHRex3OWccNXOfAW4V5OPRgEfZ2dlGza2v174gNXjfxv52+KLu&#10;udSspj5masAfRxs0kTttamSPEBnKlmZ6JKFjdpNb7SWr3g1W9XC/k2MVfLfgDBw5O48cV77hV+l+&#10;TsVSxWPNWw50D+Gzw43QOs/yu8vw4rXvVTu8tZP6vquR3Dt1fW8z+SjF0nr2xBaXGquWntdNFep1&#10;wbFL6IFdUUWuu44e7i30FoYvozmMctQ1Ar5PwSWX58/Lw5Uf5M2DR/Lu4RN5y1HXjw8fy5t7D+Xp&#10;jVvy7MZtefz9DXl4Hfy8eu3Tunnlqixf1J4jC2in52X58jX6OF2T82DpCHg9MjQu05PzxprgOD9/&#10;WWbRX8eGZ9kbSp3cjAfE3qrCIrgce6W0p2Ex+af8YrJtZ5jpXECWlfo/O7/RyOZrzV7dMMQeK7AR&#10;H6SxbcyotRvaRtBdu/GBwD4wqkXzqb1z1OOzYCm9+OrI9pMVKMEz0dx/WQ11fhP4wmOa8zjBZ+EQ&#10;+3ajYg+Kf2AUMweSyQWU4fnUkE9CO8hh3nUS+yr2JDHndb+EcC0PCowUf+8Q8dwWKG5OvuJs7yVO&#10;Dj7i6RNOL9socQ+MkRiycaf0vdV2SnXbsNS2gud4blV17MEFN7WnYfLRHKOf4r6kNLgjubeeaWkd&#10;npFyUw+eVhfYz9+C/SGHkk5K+K7dEsDvdLT1EKutTmK5xVHMNtiIxUZX2bLJVb5jbbDyFHuvCAnk&#10;838ID/Z0OdekMvbOFtbLwePoqvvSJCTuEFjLezl4lHm5aXL4hPYWP87e52T69hxiL24y+dojkpjA&#10;9ykwSPzcPcTL1lW2WTqCYQ7ixtHNyklc9Wjt/B9Yugjv+rjecnwLniqOvkJvfA4vVSx9Co4+A0ef&#10;k+d8rvgDLry9qBl45W+rWPqG1z2e7ZN7c0OyMtkvbRXMWXN3AUfNwVNLzsNatllZch7gKj7+Npst&#10;xlrFUrjpZrx+sNTybxvE/Kt19Dr5Uuy//Fwc/vwHCTH/VjrTkvBrOsFSsPFyr/x2HU//Ovl9sFRr&#10;9w/gpJF1AicVQ1dzUKv5pw+ql4KhiqmKuYb39FEXMGaUch0w+CjvTTUCXYZOCh6rFqBYqnxzzbtf&#10;w821+4qxa/W+4um7xTZjvSUD9YZ/+5KcxDN+zhNyXXe51lzqbZXB2grmhxRJQ36OlHL9yz52ijoi&#10;VdLZJ5l2OEVSDsAP8GPi+f8eF0dvu+ij1PWHZXtgorj67hUn31hxZrmw3Pxixd0/ls9wnAQEJ8AV&#10;4ul3t5s9m/HGvvd4sDVhT6Ik7E6U+NgkPiPH5CRc4DS1Zmpylhw7lEae6TRaUjp88TR+UCpclh5P&#10;ScclNYVzyyoGX4vBQPqJ5JAL4HZ+Ht49uFoPX2mo75C2Nvb4oKfqXp86/KoK+G0VWqX66/1oAYPd&#10;eDHwwhZwtRGdoB69QPfGt5GxbG3uMvbWN8BRTXXN9MqjP1NGvuSl5eGXojPgjzVWNICjYCe6a3sd&#10;uQa015ZqeDKaQVVRCXsSqwycHWjrYO8g+w94rp01wnmdHxmTS+OTcnEM7jgyLgvDo3Jtdl6e/HBT&#10;3j16Kh+ev5R/vn0n/+f9L/LvHP/+8o384/Vb+Z3jT4+fyoubcNSVG3IPDnp78QrrqrGWz9PDeWZB&#10;FiZmZG582uhHcn56QWbwoubB1jmem5s5L+cXLsllcHZpacXw+9XbmhyZk4EefKn6Tri/Sc6VqW/U&#10;BWbSV5baOPtMPf4UeFOktTs+1dl2g3uWwj8ranvhmsOGXtk/ekG60GOb4bymTjJY1NFdAwsGjta3&#10;jFCv44mDKenwvxz2AeeD2ep/ZZGRO5yaj3+TKDt37RFf/0jx2B4sXmBVePhe2bf3KPvXwJoDzPeK&#10;iBc3Zy9xtHMTFydPcbTfLnY2bmJj6SI2W53FysxRLDY5iLmZk1jb8JxzgNhu2yHOAdHiHb5fYvh8&#10;naD+yYb76qzGLPbipZ4sNGYORMcmS1CwzqHZz6zAbDlz1iTF1Aw19ClsHSITz/W1oKwWLnySng77&#10;ZFdIDD0ed4q7BzUv57TZzFY2r7OTTevtZd0GB1lv4SYW/G63kASJOJole04XSkxKroSQd/YL3S/e&#10;QXHiw8+IPnRYDqfjM5zSOeL7JSw2jpqOFRElQUFBEuTnL0E+vuLrvl28XdzALyfxstvGcoeXusp2&#10;bns7bhdPB4//HksvKZbqniKwE3x8Rr2rWKo4+uLCKsb+CG99x3oP7r4DT9+CPTqf6Sl7k+7Tc1Sx&#10;tLmsUPxdHPDw0UXBUncrG87BSrbbWqE1mBt6qZu1GUczg6sqL7UmM2W73kzMv/5OzMFSh798ITZ/&#10;/B/i+fW/ytmEYHkwUEvfKOZ/gKW/L5MVXdKeJUMGlqqnZOApeKlcVPHS8J3AzlUsXc1D/QeWwsF5&#10;f2sYunpb9YqPS/EUbFVuuoaliqd6W9ea17SGsf8Vlv64iLePL/WSLP5T/n7LI9ST6MjNhbmSczhJ&#10;UvfskeSYaNkfmYC+zmeO//97+GzvjQU/OUby/z4SLT4yhtkfMackMPKUeIeckO1o866BfL5Z21ju&#10;8FJPllfgbuYmRdKbGd6wA12VtYvPaeiuBImJpJdo+G6JCCEPH5VIlv6EJCWckIPw1uREcPPAMfjr&#10;IdlPTbNv3z562DGb7uBJNHl4rbGOM0spE02JuXSp9Ng/nkPWiv1P5D5LSuvIsJaT66s1cv+Nqq2S&#10;8+wAK/vJUI3h8UyiU46y30e5Wl//CP02yXR2rebZe7sGwdNO9pmQ7ySbpTnQzBOZkp6aTs9A9ZDI&#10;FeAD1FG712gND+dsRC9orqoxluKoarLDaLVT/YPG6kEDmIZ3Xp6YlhU0zRX4540Ll+T+0rK8uH1X&#10;3tx/KD8/eSYfnr1gvZTfXryWX548lx/hpK/v3Jf3j54Y999x/wEYegcM1X9/69JleXhtRR4v/yAP&#10;v79Fv7w7sgwXneR9jaAfjPDe1H8a572Oj+FFDY7K1OSMLMJfte/e4uxF5mSgqZLFGhucRNOg71PP&#10;OF4V2YLBeelCA2gEJ6vgkjWNg9Tm+E7on+XVvUZ9rlyyEl1Ta/P61kHpGpyRXnC5nfxWA3pzQ+sI&#10;OMv+qOpOAztP51TAuZjPSi2bxu1s9Mz9h7PoX5jIrEJmEjr6igN80traQ8zNXcTJ0Zv+X/7i6uQt&#10;Lg6e4u7iIx5uvmIH/7KFi9mDI9bmygkdxMLMnvoab3mjvVhssBPzTY6yiWVp4ykOHsHi6BshznBU&#10;r5B4ZilmyMETZ+gRkC9x4FrgDuYR+8FfPXaJl2+k+AayZ0Pxj/0dCZlgKjp4bT/abDe9CNq78bXw&#10;6LLy8e5OM/8mTpzcvcXc1knWmVnI5vW2smWDvWza4ixm9p5i7h4oNv7h4hy2R1wj9opL6G5xDOBc&#10;fEJlmw9zxILDJfLgAUlKo3/ZkcNgbIh4BQVS8wUx/8FbPDw8xGe7pwR4eYuXKzhqZw9+uYiHtatx&#10;dOc64mnvAZZ6MivE6xOWKmYqdr4BG43anqPBS3lcvfwX1PEvwBQ9am2v2fc3ZKdewWFfoA28ANte&#10;gxVvzoM94OmjuQH5frqPDE66uFGbW25YT01vJtvBUS+Wt7Wl+FpbiI/lFvGxMBNP6vttW/GitpA7&#10;NdN9UX+TLV+Tjfr6K3H46t/E7k9/FHcw9bi/p1yuK5WfwOv3nNev4OjfV9BLr/XAT8HX6/Qvgaf+&#10;fA1eusS6Aie9hm+/PCl/X56S369NGJj6Cxj7v1R35T3/zs/5wHv6wHvS3Opr/HydwfpqFh2DTMIr&#10;tI23YOCHKx30T22TXy62sleghT0DrfLbhXb5GT76XnVSeqU84/4jtNH7F+jtxN9umfO8fn4I/Wyc&#10;7xJ+KvnQdDSY43jTBw5m0EsZLT2cnvGh7FEPxntEL48OPiKhO5PwMemnDP4FhO6ToIgDzKE7ZMwE&#10;idmdTr+QNPLtJyU4+CC8Ex0+SPdfUuPDT719oyUAPrpjF33tqbF8+Pz4BUWz6DG6I5b+ovvInKDf&#10;R7F/MxodKCGZuZwp1DUpYCifYbSEPbH7jbV3H48laq/SE+RSjhn75XX/fDLa/NEUtCh0gQPUXbr0&#10;9vFUZtYdoidzch6avfYL6MWj6mGehvr9+DJ9Q8yHHKYHGjn/VhM5TBOZHWr/nh50RfZZmuhLUo2+&#10;WUc2tIl6F121MAfdITPLWIVZ2eRRSqThXLFUFuSCpwXSVlUmrZXnqNU7ZaavW65Ojsm1GbjncL/M&#10;9nXJtfExuXthQR4vXZHHV6/Iqxs/yK9PH4ORj8DKB9Twd+TVnVvy8s5NeX77hjy7fUse85pHKyvy&#10;6tZd+Qm8fX//kTz//qbchYsqjj6An964ukw//GV5+MNdav+7cmtxmTzAlJFT7ee60Nneh089gD46&#10;KO09w9IzPCVD09T21PiX8bRmxmbIXE3KJH7XLD7XPPg6A3/tBYeb4fYNeGQmOHwnf7PenhEZHJgi&#10;XzXOZ6gPjbQbX17zqfh9Q3g4g3Pk56n7G7rgt2R5SvBZ8uqpL9jTe6xAkg8z53W3fs72Muf6NHUF&#10;M7cTj8tOxRYHOKS1vbFs0f2sttrBMx3FwcpN7C1cxcHSTdzAU69tvuLh6imujq7iRC7HFb3QjeVo&#10;YQeOmos1noi9pR3c1EJsLGyp913oBeYrgQE70QKYHxseIsHxcczB2c0c2TDx9gCfXeC31i7i6ebH&#10;ZxetwC9Utu+IFv/IvRK+L0uyzpLrbJmS6uZJqWuZwDPrxqNi1tHxMxKyczfn4m1g+qbvLGXd3zbL&#10;hnVbZeN6c9m8yUos4ZD28EVHZzD947J3XL3vxnUhIIh9ypExfP+iZEfgTgn09pNg30AJ43x17fKj&#10;Vy4riMe8vXjv7p7i4ewhzmC3C+97uyOc1GW7eLH83H0+YelrMMXQSMEX9e/Vd3oL3ry6+P9jqeLo&#10;S+VoLM11viCP+gzd8jk4+vICOAqWvgaTFEtXptBDCk6Ji4uV2JqBleCnj4Od+Nrbii+81MfKXLwt&#10;wFLw1Bteuh0/392cvVBgqf3m9WK57mv6RH8ltv/2uVh+9gdx/NO/SLyDlYzkn5YX48xW4tzew/c+&#10;LPXATXvAzD4wlJzUNXB2Cb6sC7764foY/HUCLJ00slCKoz+jXfxyvlt+vYjmynv4hffyjvf2Vj00&#10;rhkv4aPPwFBdysVfXRqRN3hymhf7WX2uK7pnCl6u2AuvfYH2oZzzIZz9Nvx9ibzDZFejDJi0/qRH&#10;0bkS9nToLEpyHftTJQ5dXnlmeAQrnFnH4ackOvSkxISmslLwl8iE7EJfp1b35trtSU3iTc0etAuN&#10;J3z134SH0YMpCiyOoC9d+BGjB1NYxGHqNXoxhewDR6n34QSKp4HBu7nmR0sgnz/tUb8rNMGo6bQv&#10;aBR4GhW1n2xAouyJS5LdMQdkdzR7kMDTaHyFmJiDxtLbkZHo+eF7yfXBHSL38+8S+f3wZnA5Pv4o&#10;GRZmMO1PZwYJ2IcO1ljTZcwG6Wwhkwq2aH5qpBuOCnaO9XTj11OHt7aSiUFb7eK1iqXonFXwzXp4&#10;ZnsjmQFq+Xo8+bJ8fImMTKkCQxU7W6vOiQlc7a6vltH2ZrjniHy/MAN3PC/XpyeYpd4uE+0tcrGf&#10;3hFg6ZtbN+Td3TvyC/j5z1cvqOGfy8+PH8jru7ep8e+jjd6n3l+Rp7dvGnj6ite+A0N/of7/7ekL&#10;eY+O+vLmbUM7fX73gdG7+dbyDWaJ3IGb3sWL+sHISU2BmcP4Td3ov22855a2XnLyXFO6hshrTkrf&#10;6IxMj07LJK+bAntnJuZkZgpNgDUKbx+E2w7oQmsdGgOb0QrOz1+RhfklmZqh/zP1fKd6N93TMji6&#10;KD2D+PCd6KOtYGsdmR+u0zHRRyQy4pCEhuxHY0+QHVxb/fzQNv3CqVHiqNlT8RWz5BDXzyB/PBwb&#10;B/RHRzgonAvc2eaI7mnjLpab7WXrdzZivtFGLM1sDIy0pUeRA5jpbOnAsjew1Imjmz01L1jjYuci&#10;9lZgM8vBzhk9YJu4OruLmTM81sWFOd3OaACK2TboAtZiswUfHDzf5h4gTtv8xY663Qlc3RGTIkcy&#10;qiS7lH4CXBvyz7YZmkfKCTIPR7J5jwfFC7/L1nqbrP/WXL79eqN88/UG+eavG+TbbzbJdxu2yiZ+&#10;/lYL+LKV8mR0CJatHdcHB3dxcfNiVgN+PFi5Mwi/bGeYROjaESahgbvgNuGSEJtATx3mP4bBq738&#10;ZPs2L/Hz8hd/rwDx8+A64ekvO32CZAdr7T/FzXfgw7ureDdojnp8R538GsxRzqr4aeAoHE510v+M&#10;pU/Z9/gCbHoDHr0CVx6DpdcnyJvlpIizk4U4gJnb7Wzw3hzF39EeLLUWbzRTxVE/q63ib2chvnbm&#10;4mVtJm7m38FhN+Hpk+P/5q9i88WfDSy1/Zc/SMC6r6TqQIzc7Kwx8FB71+n8z5+v0p/0Kn33jNVn&#10;ePvv8fl/Bkt/A0v/vjIh/2D9vkTtjybxHuz87SocFp3gPdeBn+DVPy+hwV6jjzWc/Al4eh9ueg9e&#10;eh88vT/fz96DYXm4MMLMq1H8t1F8uFHe54jcmyL/NT1EBmxMVmZGZLqvlX0+OXIqMVFSEvZJ0u4E&#10;aumDkgTn0x5yOtc9PDoFfphKf2NmtO9i9nEwOdGQUxIbflKiwMjwcOYgR4Cn4cxtxUcKCEvEa4J7&#10;wj8Dgw7y3eC5IOYjg7lhvDYiMgWf6TT8MJueQLlw3ky8p2PkpuC2wZqfQj8FTwPBZO2D70fN5Y0/&#10;4AvW7giK4TsXL5HgY3R4AprCHjQANCNqolAwNwQdLYTnw+Gzej8ATc0TTc3HO5TvZ4RxX39GGM9F&#10;hDOPNOoI80fU/z9r7A3QHp51VSZ8KPZaopeO9fUbudP+Vnp51LAnoLiY+UtkW0vIkKJ7msDO1gb2&#10;FeEpDXWxd506r6+lVTrxl+qo689lpUlVfjbzq/KkvvgMc8ub4KKjch0uusya7yeDWl0utfk50lFx&#10;ThaHB+XG7Aw9yS/L85XrYOJ9+d9vX8vvL56BpQ/l7f278vPTR+ilT9FFH8prnn/3BN76XJ9/xusf&#10;yweO//7qrXx4+lx+AlvfPnrGbCa4KFh6C1///sodo87X2SMrV76XpUvMD5mBg6p/PzBu7Btt7RgA&#10;T+Go3UPSD0cf7KZXRd+ITIxOyeTErNHnZGhgVEa5PzE1L1NorTNzcNX5S7LEz1y8uEKPqhWZW1iR&#10;kfHL7I3CU+pUT5+cU1Ur/lAjXPScodP4+3HdDIiFD8Zy1NtwL2oTH+9d4g5e+aI1Hjxw1NgvnJ9b&#10;jKeULHHRfD58g8QZPdSW+t1ik52YrbOUTd9ayMZvtsjGb81kK5zT2twaXuoo2/Czt4GbHg5uBjfz&#10;dvMUTziaC3zUFqy1IgdpwWst4aiWFjayxcFBNlvbiJkFj/G4NVhqDdbZwoNd4Y+urmgI1MpbuW3u&#10;7C2u6P87Y45KePwJuGwKM8KZDx7JZ586LTiMa8QuPtN87ry9QsTKapts3mAu68HQb9AG13+7Sdat&#10;N5MN8OUNnPOGzWgAW6xlC79TlznnZAW3tFecBx93BMJRw/DpQ8jIgKX74vZJCr5F8qEUiYuJ53sW&#10;xWc/Cq6xl57nyfgO+2WH3w4J8PSTnb47jPUJS+Ghip2Koz+R3zSO4KnyVeWmip+Kp3pUbDX2sFPj&#10;v2QpL13FUu0jp5wO/4nadmkMrSb9sDg6bhV76nt3antfxVF4qY/W+eCrr+KojYUE2luJvwO8FTx1&#10;t9r00dNfL3bfgqVfkouCk9r962fi8Zc/SWaIr8xXnjF6m/wEF35/SXtB44NxHm8X8eEv9Ri9TI1+&#10;peDl79eHwVEyqWRRfwMvNeP/E3z05WXey1V4JY+9vDYiz9BaH18dh8MM8d3slpmBFvqI8H3uqGf+&#10;Vw06Hf3dSvA4CiulmlWLRthwtgHcJCdUVAtu0GMZP/TUqQJ4GvwuDL0zBGzBK4qFP8aidUZEnZLw&#10;mExmHmeBlZl8LjLgimniH3Qa75T5c/5J6EeJ8FFwMvYEnyN61O85JTsj8Zyo5339D0iAXxKaOBjL&#10;CgzCMwiGf4ShD8SdJAOVBZ7m4osWSOKhXImOTYHf4rmCyWHw1RDweJfylAC+N34xshOvKhTeGwLG&#10;hoOZkWBuRAhYums3PDne6E8aE87MO3S1+JjD5ELQGfQz7AMGw3OC+Z7u4vuqP0Mf37Vjr4TyO6L4&#10;fQfIumqP06y0ImMPflM1ez0bWtnzifePxqm5pYwUMgZRMbInLFwO7Y6XoowsYz7AYOv/Zeu8v7LM&#10;s2x//oFZU9NT09XVXaWo5PSSc85JkCCSg6AkERBRjAQFJYiCoBIk5wySg4IZAUutXD13eqbX/eH+&#10;GffzfSiqbt/VtdZ3PW+9vERhP/vsvc857P/jdDWqvSvMo2+hH4B8QMP1CqkoyJNKzu0LRdJy47oM&#10;tbA3sOexLICnE+1oBbf4tykpkpqLxdLXSK8DOLo5NSlvF+dle2VZvn2xqXHSH6nzv6fO//ByU94/&#10;f8b1uXz/7o182kIj3dmWX97valj6YRPuiraqtNOP8FTl9e++eC0v1zfZd7cmi+Dn8iL7QsHT5YV1&#10;WV3akJXFZzI9MY//pGY6D5Hz6qEnTM046dg7aH8PqN8f3n/I2zrBXObrKQ76GP2UbFYfj/vxsvoH&#10;6a0aHgNH5+j3n2HGyqwMDZObh5s2tfSRU2onW0X9d72GvQglkhQPhwqJhGuGUb+Tg+T4eYfwOxMs&#10;fj7BXMn0wKcc7F3A10A5EZvAXqwC5seQUce/DgkMhZ/aixlcUWGp0SFzMThoiq9D3XzQEG0ULDUx&#10;02p8Z/jdb3UufNQBDmoNPzUzMON1pmipZmIGhzVXuKq4rBWcEC1B4awOLNOBo+aHTMlm2lHre8D5&#10;vKnF3cUELDWzdxdr9E4X33A0zEhx9cUT8wkXJy90Tn7nXNBY1Qnk9zI8JlPcfaLE1FwHdhrIX746&#10;AJYekgNf68khvSNyhOf0jxiKoYGxGOgbaUdfPeZrMLFyFBtHDwkIAifJJyScSCOnkConU7MlPV3N&#10;g1Q+BfsfyC9k5BTh112XUjyBM2fPgb3cm+Covh7k9fm57v+nanrFS78FP/dxVHFTpaHuc9N9HFXY&#10;qjxy5fXvUve+A5O2wK9tMj97WErvE1j6pJt6Iy9ZrKwMtRrfwRTeaWkhHoqTqnqfGt/X0lT8dGbi&#10;b20uvjZm4m1lQn7LkJyBgZaZsj7IjNMv8fKp823+/TNx+MO/SKqzTh4UnJR3fY3MBQE3J5mtzOff&#10;nUDjHKd/flxlPOlBAlvVTpKfqPX/ukCuf7EbvVT5//BSpU3w+o+L+PmrA2Bpt6wPN4P/4GdThbRU&#10;l4KVBVJxIU9K8tIl92S8xOLZRAVFyTH/cIn0j5DjwTGSQL2bFJUicdS7kaHxcowTEoxOCXcL9mJm&#10;pzd7NQKooeGOEdTzwdTvIRFnOGfJLYGnR4uoxwvxMAvQb7I0HHXzTBBP/xT0UfJ50fDWyNNopmk8&#10;l8TbE+CBKWAgO+d90/GWeF2w4qcZGjdVc5cjweD4JDJx6SXkTPI0DI06zlzlBHZ+cH+Pof6LPpaO&#10;D5XOTLx0MPKkKLw8EZUG/uE9xbNPOTFbTqXmaf5+dkaRhokFufTLc9S8JzVTX11PpbGTiQyhwtjI&#10;sAQ+Nn0EcAn1sSPh0mmJObwv/VX4UyofqmaS3LxarmU/b165KudycuHtsRKHb5oKll44ky8NN6q0&#10;/NKj2jvSyulpaqaHlvxq1S2pLsHPLzwjteBkE/X9UDOzsx6TJWttllH00p67+Pyq/r9+mVxZjaxT&#10;879dmJOP1PG/gJF/hWsqrfRHeOgP6spzH6nvt9ZX5C1H4em38NMf0AB+Bkt/gIcqLN1CK32ztKL5&#10;+G9W19EB2BOqeOnSqszNLMgTtFJ1pibmNA45T72vHo+NTDPnZJIM1AT7SUbhniPaaX9AX/eveNr2&#10;sAM/jnml4Kmaw9cJnqqjHveQCxggrzo1McvHmQJfJ3huQsun3rlL/2VdKzNH0E/JgRYWkPlMZhdh&#10;bDIzSJmdHcu/b5S6r5FJDonmHhrOOSr+vvg8rkr/c4fTecNXg8l1xEpYcBhei6dYm+PDG1pR3+Mj&#10;HYLHHTQDR+F1ekZirG8M3zTVanzFSd2UZgiOOvJYB98zhf8ZwAcNDxtpeGqhan0LGzAUDcHaXqv5&#10;rfl/KzRWS30zDUudLPFwHDw1LLVCXzDFF7dw9BRLRx+xcw8SZ3QJZ+8w7arw1AudSuGpK1gajWd6&#10;Ku+KJFCHuXt6U7/biB74qXD0z19+BUc9oOGpwlKFo79dDcFShfPopy6eAezTSZXcnHPaLrDzRfQ1&#10;ZdMDhQ+bxM8zn/8vr27A56Ofi3+z2rvs9Sm7Qe1Fnww8Xum+qubf/0/VtUon/ajqfPipun6c6dT8&#10;Jw1LNW4KP+X6nqP1DOHrvEc/3J7F6we3VOZHYek2NbHC0plO8lyn40VnqS/m+ofItBrCOcFKcFTp&#10;pf7WlhJgbcEx/w1LFTf14rhbmeJTkaPSpz+KOt8aPLX+jz+I1Wdko4wOyKWYYFl7UM1+P7IDo3hF&#10;nK0RZoIMs8dzmJwn+0k+MtNOzbb7Ac76Ez7UzwvkocDMb/nePkx3yjo1+nxfq4w8gitV0i+Wny1n&#10;M9MlLR6/MSqaWcTgZng09yyycu5+1LXM1mTPpotTmHZ1d6VOdoviefZtuJOx8I6jdy1B3L3jxdWL&#10;/Kdnovh4JcMd0S+DT8EPT4tPYKZ4B54Sn+As8T96RgLCz3LNByvzxDMgk9+RFO7D1DHH0FDjiuCl&#10;BTzOJjOajoeUTE1NFt8vXUKp8cMCmFUPJw2Dk0ZQ40eAvUo7DUM7jQJTFUeNTyjUrimp5/Hjz8vp&#10;1GLtZKMD5GSUSG4GffsZap7TOTgi+aO8y3LxDNpuAf2X5yrkajE6JVy76motuXfmhFSorDy5p1r0&#10;v1vsJWWW37XzlXIh/4qcPYXnlHJWy1gVnWEmXVaJnAVHC7Loa4Iz3SbT0kjWqbkOr72FfNR9Pk51&#10;tdy5ekVqL5Vq13tlZdTlFcz6rZJGHt+9dk06amrk4U36+IqK4KMFcu9yiTy+RU89Z66rTZ6O9MtU&#10;e4v036sDW9nR2oveMj5EPf9Efny1AX6+lf96vyN/o67/r292NU760/Zb+U55T2Dqt1w/Utt/A6bu&#10;PH8mO/DW3Vf4++DuL7vfaB7/Ltj5cmFJXi4uo42usht0RRZnF8g2UcfTI9XVM8Ks/SHpwJMfAjun&#10;4KTTk/MyM0V/1Mwir10ic7ogcxNP2CM5w+ypfulmhmlnO5y0Ey7aDZaS1erg/zvamcfH27q7yKUO&#10;0M86OiGz+P8q+9+Nxtr6gBx+/UNmN7GrhNr+CvWRyv2qvO+1K+yMxds8l6/62shexDN7+xj3dHDS&#10;w8ODHYf4PS4u4uzsLD4+Pvw+eYtOBwc1MhIzEzwjUwvRwS11ZCZ1JrbU+uiMBjr8cRM5ckCfGn/v&#10;dTbwS1Xba96LwlLqfXuOI3qrOXzUmAykEceEOt/cDC8LTHWA7zrBZe342Fb65vQ+momdEc+TC3BC&#10;v7TlWFjYiymvsXJwFycPH3FRvg/1t6c/O2j9wvjbgKcGRHGixZM6KPEUvUnl9F7dfMhuq7P0XcWK&#10;I9+fqampHDx4UL766is5ondI9A8fJltwRAwMDMSE79PS0lLsyQD4Hz0hcXDQAjJ+V64xh6ysVsoq&#10;6Km+yr7Iynq5WdssDY96pLmbjFnvGFdmIPLv0viI2Sxwgvi4ZO5PYWgpwftQqnFP5T3t4+k+lqq6&#10;fs+X+h1nFdb+pLQAxVvRI3dm4aZg6e6Umr9JrY3/8na8U8PS3FPsTDcnf69/WPPxXRQf1VmIn42V&#10;BNlZi78VOEp9H2BjIUGOPOdkLX72luJtA3dFQ3XC37c/xJxT8NSSWt/q88/E9S+fS7KLtYzcvCjv&#10;esnB95PrpE9gC16pZlm/G1K7k9R+EfAUnvoBjFff297ulH6wf1A2xnrpeaGP+exFySHzkxiNr6I0&#10;wSB4JL6NJ164PZhpD3bag5n24KWLM/dIx0BxUscpmBwe9YYHeIp37umtsBR/xzv2t+PqG8c9NBnN&#10;E8yjRg8ISxe/kBTNiz8aA+eMOiWBcER/8k5+EWnix9v94Zd+YRm8LVfiT7IPrbBGMs9US3QcNUUk&#10;+kAY+5KOsk9ZXUPx/MPxGHi/Y0eV3gX3jMFvp9aPimA/p6r5T5BpSqB/P52+/FPgG1y1AF/3XDZZ&#10;0ezLcj4H7MwjL5pdKpfzr0oFeZkbJcx/LkXTQLe4Q69+fTmzQvgdu8uskfvVZO5rW6T5Fh4zb6uj&#10;trxbeUcaKsiJcpTmUV/OY/Ucv4u16CLV5O2rLpVJXRk7j6pvSyu5JVW/d9xtkvaaWmm8cgl8LAUb&#10;q6SnrkZab1ZKWxVZ+9ISqbtwXtp5vuHyRak8myf3rrFztapc2m9ck4EGdhQ+mZBvVuZkbbhXXkyN&#10;yPPpUXk9P4lHNC8/bT2X//m0LX8DP//+7Uf5399/K//z7Qf56/tt+WmHHBR66Y9cvwdXP22RyceH&#10;evf8qexw3cGfUvz0x+1dfKk38h5u+hbf6Tl4uoyPPwO+TYxMsAdvVHr7R6WzZ1zawNKHrSrTRL3e&#10;OyoTY+wOBT8X4K1Ls4vstufMzMvSNP38s2T7OWNjY9LX2wvnHGIXyRR1PO/HmZmYlMUn9ABwZifV&#10;Dr0R6XjYRtYMfnSzjl6HcnhUMTuyz+HzUY+mnpasU7lwl1xqCnJ0gUF40t7sULcTGzNwy8QUndMY&#10;rKT/0AwvGCyxtcWDt7EBvyzESGGMoRE6Jq9B21R1viP80MkWjmhsLQZwUoNDhvBKnTg7gKFOruKH&#10;VhCE5xIGzw3xCRRfV2+epzaHg6r63tQA3kk9b4mvZQH22pqQcceztwE/zfRMxOSAEf2fFmQByGBR&#10;51vzOS3RYa0U31X+Dvkk/6AgCQ6DTx+NkMBQcihBEfw90eOn4WkMuXtm1txqlZr7g1J1r4HerUo5&#10;kZTI36fT3vd1mBr/a2bP61MbG/M5DQzJfBnjPVnjPYTI8eQs+vRL2ckNbuLbVTLTt+Imc21vNUol&#10;OHqLfNmNxlYp5D5VWkP/SS+1w/ikdKC9NP2Kp6o36mT66X/A0v08lPKh9nNRWlZKw9jffSmlAagc&#10;53f4OB/m1J68DrRH+Cr+zccpcv6THbIFls52sU/2VBw/x8P/BEt1e1iqM9dq/H0sDQZL/R10zJVC&#10;C4CbOhuTSz1MnurrP4vui8+Zafqv4vjFZxJjbSyPS/PkXQ9zmgb3dlT9Myz9oNX7cFc49/sZNNGp&#10;HlnuYddOU41cLWS+e3wGNTq+NZ6L0gsVlvqi2yuctHMM1bDUziWCHFsENYoXvxfu3GfpWzPnd8bG&#10;Vxwcg+mdowZxDRdX90iwFe/cPYrZ8NQgPsqDxysKhZeCeUGcYDB1fx5J+IkcCYvNltDj2RJynNo/&#10;CnyNzJFgTmgMMxzS8Ctzb0hecT0768HUrAr6QanbwdRjweCtH7mmEPqb+LjHeV+Fo9HHTuFdKVyl&#10;7la1fmw+Xm0x/RvM0shk70j2Vbjndbgnc6TzrmnnUj75UHwihaWV529I3bV6aa5mJg68s6Xmvoab&#10;jfSdqKOw9EFNs7TCi5qYeXSP2rLlNj1LHIWxjby9qZq5TWBtI29vqFRYfFvuVJCZr6b+xj96WHdH&#10;O+pxU3m51BQXyZ2LimtWSX9DvXTWVEtX7W25B8Y2XLooXeBrD31gzRXX5cGNcum4eV0eV5XJ5EPm&#10;vj5dkv/1Fg9+bUF2lmdlm7MLjn7YWJYf32zIf+6+lr9/+qBhqcLT/+axwlLlM32Ah6qj+Kg67zm7&#10;aKcKR9/BTd9zfU8eaouM/tav/r3qjXo6vyDzk9TuAyP4Rn3S2T0kPf3M/eibkA6Nm6J7dlKbU89P&#10;kX9SWLoytyzL6gqXXZtblPX1de0sLS3BXafRB+jrn5tDb6UXleviE3WY5z8+ISMDg+xt4+/7GnNf&#10;C87TJ05tkclOa7zM4zEpEk3mQvVgqJrzRDS/v+6ecECd2JiiV+obaEfhiA5MNeNqDp6am+Ofg6Fm&#10;4KriaaZG1O5c1duUT7+HpdS/6JaaF2VKRpznHe3sqcXcqImC0bijJBqvJiIAXkaN6+7gKs54OTZg&#10;qfKV9vRSnViRIVJaqarlXXT0sFs60S8ExqPJKix1opdIw1Iw1Apua6t0AzA6ABwNCg1F60cvI7e0&#10;j6U+wfyN0W/lSp1/Iq1Iiq8xS6yukzz/fXJTDWQOi8mXHNM4tyu4b833bUFNbwaOGsJNjeDgiou7&#10;epJ/Op4iqaoPpbRC25FWVMIsy3NXJa+QHRHcrwou35DT569J0tkLkn+deeKd9AOTD+4aGZP2HjV7&#10;lr2S1FnXrpT/hqV7uuheDa/5TBN4TRyt9qcmVvj5HTnN7+fZVc/5ZaFPvl/okU8Lan9zJ/4NnBZM&#10;1WaMMF90a6ITP+A+9V6ChqWWBv/IS33JRgXaWmk4qvTSAHiowtEQF1sJcrbR8NQb/dQF3dSeOt9W&#10;jzn8f/mCfNQfxO6P/yZ+R76SsvgI2XxYKx8HyIEOMCcPXvoOXrqteOkwXHX0PpkC1bu5N/9vZaAD&#10;7Y2ZZ4XnJDNJ1cn0r8MnA/3iJCgggZxmkgQH01vsD/7BJ/3JH/njG3kHUnf7JtArR58FuTSdzgkP&#10;kB5grhbW5OMcvMXW0Vccnfyp94PRo8M0b8Y1MIY8MFwVvusXyufAB4+IAvs4UfQxHY+jZz6R3ccJ&#10;meg+aIxkiqJjlN5JrQ7HPAaeRlPnp2ayM6SwltlA9BmW3qXPs0Iy8JWSY+GgkcoPSie7Qa/bCfbN&#10;x+eRvc+Dm5yVDDTTzORzkpVGHQ+O5p8GR8mTXMq/xn2kjJ9DmVScr9Q46K1LzFi+Rm9S7QPpbyaL&#10;8KBHuu8y+6npkXZ6mh5K970H0nWXvnpyj51k6ltr70p7XSNvf8j7tMlYO7u9untlgvp0GA7VA+/s&#10;QO9sr6mXx/SWPq7ncR0z+MBMVcffK2fXyNVLchfts/lqqXTfvim9dbf26vfbN8BQMJUzjha6Sh0/&#10;9gi8hpM+KCuV6VZ2zC7NyH/vvJKfXq3Lp81l2V59IjtP5+GQS/hDaJ+v1uTD63XNX/oINn5CC1UY&#10;+vMuWSg8pn383Kauf0O29MXqkmwssY8efXWFLOrqk1lmlzAnqn9QngyNyNoM2dLZOZ6fkycTU1r9&#10;3U8PQD/+0tAw++pH8JrILPX1jktv17Aoz2lsZEoWwM+VBbB0bl5WweGnS8uiMHQOzFTc9MmM4q8z&#10;nGn8fw78VPHQvsedzLO+LWUX0aYz6Rk/EUfO4xj3ykhtHkOQPzkMD3/xQn8KCQiV42hScUqbCg6R&#10;YA838XMi30QNaEvPtrURdS14YgFm6sBYc46+vr4cPkTdzvM6/HUrC/whMNjKAhxWGUorMM/GGY/d&#10;mawoOSJL8k/k1R3s7MTHzVPjpe7U9/ZwSaWVWhopT57edB3zPvDy1cdQOqnKRdnZkFG1UflMT3F3&#10;hL9ynOG9NtT3zrYqs4lGwOsc0AhcwWR/dMjAwMDfjupB8vEN0DDW1SNAnFz94Tn0dVLrR8RkSDza&#10;Umw6OenT7FxMxX8LDccXDZQAfCFfuLIHn9+ZzJeVMRzdjHuFjhwCvNoXny7iOL5qEnOBuAYfxZMN&#10;otb05/4QESu+x+h9CY+WIPAiC7xsG2YW4/yS9E+yGxYtu6HpATNdH5HTaPsNSzW//tfs034eX2Gp&#10;4nMKR78HR38AP38ko6mOymr+uMi++sUe/Jtu+Yi38x2Y+iNc9dNUJ/U0GZU+ZgPmJsPljojOUB9v&#10;3pCeAXKl/PtqWGqj0/RSVecrXqqwNNTVjrnRdhLsDD+l1nczNxJH8lF2R/TEBh/K+s9/EvsvPxfn&#10;P38umZ6OMl11Wd53kx8YxHsaUXPymB06uIelO+inaifd5lCrDLbQI46nkZWBRgn3dKeGd6E+98TP&#10;DgwFQ48m00dBnR9zEnxDayTPrGY7JFD/R8bi7ZAdjoyOB+NO4L+TNT4aLT6hUeLF8Q6lxg88Rs44&#10;jPoe75T6IwrcDAEvg2NSJeQY++PCeF+ei8HfVz1NcVwToun7PYHXE3eKXj3V58wuOZ5TuBhD3R+B&#10;NqD0T6WDxp44yz7jC8z6rGS/k8pi1zFXsVaKs4sl/yS9eSm5kpOsTp5kJ+VJUSZz8vLL5DL8sySL&#10;WTcFZA8uUsdcvEHtjkZZVid3qckfwB8fNzwCJ9GNW+mxRI8b49pPLrLn7gPpbWzkZ9cikx0dMtuj&#10;3t6Jvgy+8nwPuVDtbY8fg6Hdsjw8LO/BobfTk/J0cIAe2RYZvFsvfXDK3rrbcM0qeQxGtt4skweV&#10;1zhkQ8svS2v5FY1n9tZVSV99Na+/JQP3apl924IH3yPr4wPyegFMGurG02dvYGONfANu/p/v0UB3&#10;0TmfLYCTK7L9bB5/fVk+bD2Vj+/oaeK6+2ZddjfWyY0uwi2Vt7RJ1onsEzX9q7VleQuGvn/9gtdT&#10;46OdvuPta/j9q5yn5KdWwU81T2//zPK3NDk0zPxSdFHqvCn+ptSe0KnRZZkZX+XgOY0vcJRWusCZ&#10;23vNDDOl5tFOOQo/p8HN0dFRrcafg3+uLFD/K76rsJT6frxvgN2Z9OSf4XeQnEN0aLAc9SMH6eXN&#10;fdqHXCWZITtwDizTKbzCw3a1c4Afekioj49E+/lIuCd6oKMD84xswRK8civy92CoLfW2FRqmAXqm&#10;Ph6RqTG5UZ63VFoAmGpBn7fK2qvcvg4+qjNTx4reUHLwenqa/mioMBj91PCrw2LAMTpoQL6Jj8HH&#10;UrzUEX6qjsJSlYdSxwre4aS8eXDQxcUPjyGAPEmo+OD9OKhsErzUxcYBL8sJnPYQD1c3fAm0WEd6&#10;Vu0cyVbCX9Fobaw45LZs4Li2Ohft2JPZN7J1JEvlJCZgss6cPgJe58r9wBVdwZPXe/BYabPWZmgN&#10;vM3R2UOcwVoP9AkP8k3Obl7oevTIguU6B36ueHOWrh5i4xcgQcmpknO9XB72DsjwzJz0jozTo9tF&#10;vwR90HeYKd7U8v9h6e/9Taq2V56ThqVzCkt7/xFLNVz9FUvJG2lYCp6qLOen6S4y/N1aVr8oLwVt&#10;5ncsdf0NS/GdwNIgW/ipDY+p6X/HUnsw1VYCHHX4/sZopvriAK+1o9a3+cuXYvvFH7SdesetjKWj&#10;KEtePayXjyPkm8BStQ95B166M8T8ER5vjTyQhQ7mw12/JBdy8sCyePH2BQN9YuD49AcF7s0BCSW3&#10;Fg6OHU/I5h6VA4bmca/LhRdSm6PPeAeSf/AKJPceguapshjw2Ui4ZnQCdTrz7qizfIPI84GjKqsZ&#10;C/eMTsmRGD5GLB9P7XmPg3cq7EyJpb9ZXeNO07uZrXndKeBgMo+TeS75RBZ4eposMrn9KLXDIw8e&#10;S5YfT/8EukB2Fno7mmYlumT1leq9Az6Wn6dOybkoBeSYL+JtVpZUwzuZowyOVoOjDeXK62miHmf3&#10;HvyztQ6eea9NBh6QJXo8KNNdzO58RL4RDO3EsxykZ0dh5hBYOg2Gzvf3y1xfH6/r0vBUYarCVvWc&#10;Oiu/YunWzBTzBobYUdUqw40N6Jp16KC3pBPeqbC0vbpi79yqkJ7amzLaWC8TLXdlHN+oHxzt5rnu&#10;+iqZ7yGnPDcpbxan5R3Y+Wx6RCa72DM2jMb0ck3+/o3Kfa7Tv/RU/vaRLNPrNfkODP3hm5ecV/Jp&#10;lxqe/1fZ0Q8vwFbOJzym78DRTzy3y/9/eIPH9P6d/PQRz/6bbTD1jbwAXzfB3Vdk9t+sPyM7uiwb&#10;c+Dq9CyzoFT/J9wErjrK39OTWfBxdg0++ZRafoPDjpKZNbgoZw5sBUvHRsHGcV6rtE9wdBL9cwZs&#10;nZhgTh+PF+YUdi/JKni6ODNLbz9ef8djbfbVmZOZEubjJwHubuIDrng4OourPXU0eGEG3pmDdyaG&#10;aKDGZmCRldYz7o1W6Gdvh+eAP2TB/AvqeSdzvBZwUmGpDbxMR71ubIRHZAhugpP/b41vZqzyTKbk&#10;osh/GvE5OKpeNzisL3pojwfwcw5/dVAMvz6iHYWpxnrorWQ5TY+gE/AxbSyYn8TXqD62ER/LAP/f&#10;iMyqjS33AOo4R3ipj08ImhR55qP0oZArcLYB+8BDV/x+dzDVXum5VmgLaLsWfP0W3C8UNpuD72bG&#10;ZKvM0FgtnLRjZ+0uOrDQEgw2g9taWeCDgZfOaLD2BvRgoSXY6sObj/Cz4vtSeKqDa1vy+RR22jm5&#10;aTjqAL468rXY8nEs6XOycAFb4cO+cQmSTn3Q3NVD7xqzV/EIq6i1zpdS6zGXvLyq5ncsBTf3e0WV&#10;37Tn6+N3w0tVNuo79NHvF8DTxT7t/KJhK7NDwc4P5Ir2sfSXpT6ySF3szkOXHHyEn5imYamVEbqn&#10;iZHWQ6p4qY+V8vAtJdTBRoLtrCTQznIPS13sJAReetTNHh/KivuJiTibkN+Hm9rrHxJ7va/F7s9/&#10;FNvP/1X8Dv5JLoX7yeiVc/hP9LyDm+8VlsJLFZaqPYBqPmB3TZnkp6biLyXQe3lSfPFufMLw0tFI&#10;g6KS0CZTJCCCPG40NVQi2Z545hInUI8fj8Evwj/0xfv0QiO15p7HMbYhS2xPdsOFvSvu/mJJ7a9z&#10;DxQ7j2BmOIGzZKKOHUuVmETmh6YykykTn/zUBeaI4GufxPuhPs9POSe5iYWSlcDcpqQi/K9iyU0r&#10;kFx4cDbcMjWOeTXon/HHmUUam8cepFyJQVeN5OuPhu/GMXMiJSVLLuaeQ+Nkpsd1PJ26Fmpv5oje&#10;aaN+Zv78ZWaOlNbI7Yvsai7G6y26KVUXyCNdoqfoCrroVbzyylr2cTGX6m6L9FGrDLW0wzUfMXf2&#10;IVj6EAxtI3PUpl1nuzu0HOd8X7d2fdLTKUuDfVquU+WSJjvoaRjslo2BLmavdsjS44cy+6hRpsDJ&#10;scZaGbp7SzsDDXDP+pvga6X01d2UaV6zDG6u9HXIdFuTDN+vl4GmWlkc7ISPkgtdmZE3y9P0aA7L&#10;3FAX+YseeTkzTA64n57OQXo9J5nxxFmZktfP5mT79arsKk66TW8o5+edd9rZ85vIO+E1/YDn9B1X&#10;dRR+Kl76QXFTcHYL3fT5Ovn71RU8/ZdgLriLbvqe67vN53yODXn5bFM2N17IBj376ysvZWNlW56v&#10;7cjTlTfonM/QP1fgq8rLfyIz03Bb6vnlZer8X4/ipwtKG10kSwW+Kr9pbHBQulvbpJ76qaL0spSe&#10;ZfdgNDORnFzE2xE/xhY+RZ1tSy2uMprmcEB1tJwSWqAtWOlmayd+rs4S4uwkAfZgEvW6E9l4O2p8&#10;K3ilBZhmpo8+qg9egpEKk8xNrNEpwT/+Jm3xZGx08Fz8ImsLWzAXrOa1KuNkcAQeii6gf1iPvKme&#10;GIGlCkc1LIWXmhwiBwXXVVhqrup9vkYbK2p9sFHV+abwUjsXf/H0C6dWi5fEtGzmlBfKybQsrefI&#10;Ezzzgg+68vkd4cY2looPkwHg61d+mOqlskU3sOXrMgcPLQzBSLQ2pRUEegVp9XgYPTFxyaeYqZZO&#10;1o7+mEh6pP2OkRtyFt0BE/YfGdDvaiZGevQg8LWa8POxtEaDcHCiD4qMrLMrOQB3vGYONYAtx9rX&#10;VzzBgpTzxXITHlpWXcNMmMv0gZPlTocTnVTZ0zO/Yanqvf9nR2GoqvH3z55eSq2/SnZzBZxdQS8F&#10;P7+h3lfa6bcL5FFnyUXNMScKrlh0NkvzC5WP6MC9xYXfBVfukx4WKhNlAZZaSYgDHr6diQQ6GIOn&#10;ptT45nLczUEineGmaKZu5vrMZznEz1dPHE3wofT+KPZffy7uX/27RBkfkhsxR2X5brWoXdQ7Y8wU&#10;HWP359Rt2Rxt4m+efWMlteLnlSm+nhlkOGOp4aOYLZagccLTJ5mzlaD8mhP4NfFwQjA3JhHemCTx&#10;9IHEhFGze3iKHfXPETN+9uC/nRN5OPR3d3d0GOoQXy8vai4XcbJ3Jvvpj9d+TCJ537CYZLA5UxL4&#10;XVE/79OZzAVJy5DCrFxq8Gw5n54jVzIL5HpmkVwFRy+eZL4ojwvhlWdOki9KKuQUoXdepAejlCzn&#10;Be25pFgyxGQA4iLSJTUqTXKTsqUoPV8qi8hUNjSDfX3sEMdDxz+vKL6CNsqs0DPMp88FxzPy5MrZ&#10;C/QOkdMsuQxXrQRPq8DTerTS22ifDeieYGhXq4y3t1DXd8h4W4uMtd2X5aFO2Zzsl1ez9GmOdjOf&#10;tlOeDfUwZ7VLpluaZbj+jsy3N8sauLje2649Xup+xP5v5i/y/xMP70o/eDrackfGeNwNnjZXXCZP&#10;XwfnfQwuDpHhnGB2U5t0N1czX/Qefe9j8g58fLPGTKYnzCaZGKQ/lPkGvW0y0tYoIx3NMj/SK8uT&#10;QzI3CrYuzcjmyjx98vjgMxOysbooz1+9kq2dHdnhbGyAgy9fyrNnz+TFxqY8f/qMjCg5p/Wn1Pr4&#10;9ZxtuOrWy+fyln6oLc4Oj7/f3Zb/JAfwC+eHbz/INlj8nNdtvHkhL3mfN6/eydbbXXn54o3MUgNq&#10;fBOsVB7TMzSGZ5vr8nSDGVMv1uXlKz7uJj3862i0K8t4+9PU9PS8drSTF6P34xq7VErOMxurgJza&#10;KbT9RDnq402tjsYHz3SjVne1BlNMzMQaL8mGq/LqFd+0BwNVnewMFri4kX9X2ACW2YFJ1vBDnYHC&#10;VOZeohd6e3iRk0L/5+M5qYwTeqI7r/Xi99iNj6HexwzsNdE3EiOO0lYP6R3Wjt6Br/HED4GxB8iT&#10;fk1tT/b00GEx1ANfwShTYzAQT8neBU+KLLY3flFgdKSEovlGJacxl6lQCvn9LOa+nprJ/LuQaL4e&#10;f/qIfMQT3u2uNAnwwg4t15p7gK3CD+4hdui5tnztxoqLg61O1OFOcEkf/2CJSqBmK66U4ooGKa5q&#10;lCJ80fzyGjl9qULCE9LJowbvcdqDeE9fG6JJ6NP3ZAJ2WjEj0BGvimyCjyf+CRkCMNSXesAHzdWT&#10;vFNEbCIe1Rk5d5a/TbISWWBoRlIa/gRZ3hOJWj53H0z3eppULl9l8FVP/l4P6T9i6Z73pHTTnxSW&#10;ruLtr8BLl/p/w9LvFsDkX7F0eZRdCoU5zMSyI5vLnD3uAW7cc9zh7Cqv70euNARNNMTeAjw1k1Bn&#10;cwlzs0Dn0Umsu6NEKY6Kpx/gYEnvKZiqYz6f2SFxOPKlOB74D3H502cSdOALOefrJuOVlzQsfT/B&#10;HPsxdn3M1MrzsfvwKXbS5paLq2Mis27IfbqHM/c7QsPS7Ax4ISclgf5L+GkCOJpGn0MB98rsNGrt&#10;4+TzwyMkHL0k2IvcsBv3Ljcw081Vy+gpPPXx9ET3ZxZCMP27oREajiosVf27R/EIoxLwl5JOkpNX&#10;O4rpBYoDp/m4GfzbnOHf9zyZjIvJOVKalCuF1Pin0E2z4bN56efIyp+T0ynnyYBexsO7LvnZ16Uw&#10;m16hnKucK1KUjdeYXgDHzZOc+FNyFp56q+SqtNyEa95ukPZ6Zt7fvic3LrJT6TTcNy2Pn0Wx3OJ3&#10;uL4MzbS8inofv4la5SHXRzW3NCwd74BPwitnuttktpuccJe6tsoi3t3KcKc8HeuWVzPg6QgaKfeq&#10;uXZq/fv8rJtb0FNamM/agUbN23iftb528LZbVsHT0eZ6NNNKtNDbGpaq66PqMrgwe21H++CgE8xd&#10;GpeJ7iZ5VH+dHVE38HvQSlenmcE8KWvToxqWPp0ckNWxXnrTOqSjoYo9UjUyxueaHxsgbzQqT8aZ&#10;jU/GtK8TjaGvSybQJlefPpWtrS0NQ5XvMzCALoy/ozyftUXmPq+uyVs4585L+prQU99vvUFrhY++&#10;go8qXWD7HXrqa+35Hd72Co1149WmPHv9XF693ZLtrfeysw3Gbu3K0/UNWVtbk6d8ToXdm8/pL+Vs&#10;PGeW9MtnvO+mvN2gh39tlZzqoixMkq8a6JeR7m5pa7xHT9hNdsYzw4Hc7YWz+fwOJEtWUoJkkJ2M&#10;CQ6SABd6NcFSN/BGp7CGmtwejFEY6umI5+TmTZbEUzse6H1uDs7kOtEJFf4cJht0xIg8J55EABos&#10;eSP/APqBqXXVcQNLHRUnVR4Nrzc+TB8m9bwe5wg1vvKp9MkXGRtSK9qiFZgZkT1lNuZhcPSgHlcD&#10;XqvynHBAY3ilnbs4eDDXxCeM/vpjYFqiHIdPpOYWsDfgGjMAmb2Sdx6vSNX59BCBpT7krTxs7alh&#10;8bn43mzg1Oq+Yas0Xe4d1jxvgqZhxfekcFT1gHr5BMpxfIKcEvbaVDKfkDxJ4Y07GpaeKbslmQUX&#10;meWXx984PkV4rCSC3THhYRIVG8psjHBmtoaQwVV9+T70k+5hqQ9YGhAYij8SLZFxKczVwtfib/dE&#10;VCye73GJi6THhGtsZIxEhUftQ6mmK2pZUk0jZW6Hqump4/f56P51Xzf9eY28/io9Uiu9e1hK/a94&#10;6Xfw0m+eoLvCS1fG2D17/gz6CB4gPwcnOKkHvwOe1lb03luKr84MvRQcBUvDnC0lwl0nxzytJMLL&#10;Wk54OkmMq72E4+sf9bCXYDdb8Ya/uloyn8/wKzKnX4gdWOrw+b9IpLmBNGSlyma72u95j5zpDbgx&#10;u5Im7rEnqUnyM4qpXaLx34+JpU2wBOJ3xiens6cDrIKXpiczn5N7Y2F+Cf2OxegS+Pwp+EKxJ+Q4&#10;WHrUP0C7+kXwc42OYO4d99fwcPAyjDxSuMQz9yY1MRHvnHwKH1vlohWeJuTgFxWWSOY5ZoRRr6Xn&#10;oYlm4DXy2tSkZDz2VOr7k9T6mXIm8bScScqQ7PgUyU6Aa6ZmSTZaa05avuRnknc/xdeWVSIXci/K&#10;1YLLUl6ksqDki/PYHw+XzYNbn4pOlIKUDCmF9zaUVUpvS6s2P76BHTUXCkqlIBv+W1ACjjLj8za5&#10;pFryR433pa+FPsYGfHZmNvU/aNLmKz2hTp/jPAFTlwa7wDo0m6HH4GkrNT2zvifgpYNtMv+4WWbI&#10;Jk023QVLm/Z4KRx0g/dZ6nzI21vgpMy75gw11pAbvfZ/mToPrirzLOufjzBrvWv1TJWVLGNJzvHC&#10;JecgSAZBARUkR8k5Zy5Bck5FUhQRMVtaZVmhayp09XT3zHyU93cuZU+71n9dBcTr5bn72Wfvfc6R&#10;WfD0S3jpOtg62dEkK6Z+ebSxRG/RXfnmcEf2Vm7L0jhfO9Asj3aXzLX7q4fU+Htb8M91rqtleXFv&#10;S57z5zG01dbqMmaWtrO/pFPmJ8fYCbogq3DlyTGTDPaRu4Izf7m5KV9/DQbCUbWunpykH36Cfqm1&#10;NTx79e4P5AV4+o46/ufvv5NffvxefoGL/vTN12QBwFcw9Scw9Cdw9s/v3sq3/P5rNNfXaAKv4aUv&#10;n7+W509fyZPHaKb4vFrT679zdES//hPm8MNNvwJ33757I+++/0Z+/e4dmdZvwO5XZm76ZJ+M7P17&#10;7Jpir8CIzs8eYH52Lz0Stdwzr1NPcJ2AqSlRkRLmjQ8O1hxjKRwLfNMMlBf1seJooJcv/Uz45fBS&#10;I8fXHR8HT8YefdTq5BkzlrrZOpBjCeb65Z4PngYZ6CvnBND3ZABT7dFTrcHSC/DSc6fATnipgz0e&#10;DjzWgIfvBZ8I9AEnqS2Vl56Bp5779CQ+/nmw9Sx5VbJW6AcWNsw3BU+tnegTCILfweHi0/FbrzEr&#10;t5C9DUU1ci2vkj6WS+CE9pHy74ON7vhqBrDCTbmp4ihczBYc1VyTFTh/4Rx/pt7XuSm26KPuaJzq&#10;8aZmM7ussEYyeW+kU6ddLq6SouYuaULD6iKT0kfd1tPGXIf6NnaSsv+srkKqqpidkcN8tLhY+BDv&#10;8cBA8YE7efI6BoREwkmZp5aUIVG8L+PjEpk3EQt2XpQY3uMx8KeLoZESERj6Tyz9dpNcETqp+k3K&#10;S829pHhO5hkn97Sv9FgzPfbymbn0ZFr+8hjsBEt/gpf+WbF0n6+Bl/50nz6o+1PyZJvdqGiZnh5k&#10;H9By3OCkRq4BP3iqn4Od+JHRV14ajscU5WkLjtpJFFgabrCSS+ilsfDSKA9HiTa6SkyAp8SF+dDf&#10;bpQIo4tEeuH3O6IVfP6heJ/8UDLB3tX6UvlmoYe8fiuZrHZqfDyNmX5qpGv0sUaKpU2knLMMIvcJ&#10;FqKj5GSz44Ua+1pmHjtlbrFzqIq583n03qGrkqlIjL1kPnHRUXD6DMkqvil5t8DaKnooyUTeuIHe&#10;k5lF/9DxybwM90xAo4b7F+eTe2ulP79vUFrha62mYekwDUnnIPN+W+hNqb4l+bk32WWUSx8l9f3N&#10;UmrvUjKezOrM5eSV8B4qpm+IWuh6KThKXzvYX5JdJBXXC+XWjSKppj+4Gmyto36vzuFr0q9JPtw3&#10;PzVdiq5kSV1xGXPpwNwqepiqGs07lJtKb0ljaSVefr0Mt7bLZO8A3I7ae5ws1PiobMAxdxaooVfQ&#10;RFeY1YKP/nR7RV7urcure2vy8q7qo3hRU32yNzMAVqKjTCiWsiu1qxVttE/u8ud7aAKbw/QhDXTK&#10;9hi7VMHUrTH2/1HjL8NHd6f4/G0yVV3N6BLdsr8yK98+2mN2PVnLNfJVc/TgT6IFzI+wm26OvSA7&#10;4OgGf56SO0vcp7fX5ZCzOG6S1hp2UhXeZFdzgUzwOj9H53zz6iVzl5aYU93IbHhmoHR1mb0fre1f&#10;vnx57KPjle3j9WiNr+c5WKp4+gYu+cPX+FPf0j/6Bh0VrvoWjvkdf+8d52s45eND8JLM1J17+Ph4&#10;/Ttbd2R9bZMezxVz/9ICmYd5eKY+rqws8+8xMxWv67sfvpXvf2RG1X/+ZD5/+fEHMq2vzPX+Vzzv&#10;vS832O86yu5sdgaAp6Zu9O6GBq6PXLmWwmxmsDQpIoo+5iD4m7sY8aJUI/VyccXD9zHPiQsAAzzg&#10;du58TjXIQD6uvribJT4OvNQGXuqIHuBJLe0BZ9Wa2RP89Ka2168L9yeLZPRDh6QvVLVWPu/h4o6n&#10;Gi5X4JQF+fTvl5RIDj2CIf4+Yv0FXPcsGEctrpxJZ0jZgXP2eAuOLsw/9SAviK/gHxKBtwsepWkG&#10;kAwSmn9UPLkZuExgWLw4OavewJw/8lHqrRnIJbjAv2zgpVb0EehRrdACjNc+Vs0a6PyUCxxnB7i3&#10;J5op38c/MlECYlMlIP6yhPOeKGrplOGFVZlZZ2fM/Ip5b4Opz8R+R3r52tkH1lDLHrR85vfSR40+&#10;fTGCngCfAGp/bzznCIlHo0vLLeaUsCeKnGFmNlzoMvOK4ESJKexOSUEXTPgnlpp7Q3f/ZYbp3ePZ&#10;e+bZUeZ8qWaemLN8QH0Pdv79KXuVH5M1PVqW/zxcBUuXzFj62wEa6j59UPcm0b/YR9DCLGgjWQPu&#10;m++xNMDZCW2U42gjkWRJo9zt5aLB3oylkXDTUA8LiXa1RS+1lxgvF0kO9aW+iZQ8NM6SnAz6PJOp&#10;bZOokcnT+XpICD2nF20uSE96sjwcqJW3q23sQm2Wxytt+L69/H/TxNI6hHtkuJyxCBF7V2bL+CeA&#10;pYXoH7rPpQL+XMtcozL6mekjj7jIbAg/ZnyESQrctCDnurSShaxoqZfsEvaDJTNbOTLMPHc7yI9s&#10;n38AM7oCuEdxraWkwv/y2MVejU5TI3kNTVLA+7m0lX4iuNvU6oKs7W6STeO16QRruTfW4wPWVvJY&#10;zrzjCp3JWc/ODXaOcg00VjZITTGZphI0NB7r4ZeNhez1gF/qqc9n393NSqm6ztyFzBw4KprBtRyp&#10;ys2Xwqxr8Fr4Nz/7ArC9DAzt4/nUFZaYT/utanL59CPV18NTO+gDI780ju45jVYKnu4szckBnvkT&#10;NNIXe2vwxi354Qn7kKg31kfw3znLvQ0yw894pqlKJmrLZbQWjsjjeH2lTDZXy2RLDd5fk2zAQe/N&#10;kqmAn+4vTJi11/2lSeaQNMlAfbWs3x5GK4WXgqWKowtj1O3kk5cm+mVtxkT9vix30WaX0W7nTPRN&#10;DdGrDwbvwkF3VpfBHXpT4dUr4NdTuOAbNFH1d2Zn8Vvb6IHlzJE/UD/9PZ4+PnwkL9BL34KV31On&#10;f4PPtLe1TU/Tpjyj7n+Lnvod/U5//go/6jGzS/DwdUfe7uoae56ZGzo2LuPj9CzA7fu4J/V0s4O6&#10;kz6wATAQzWNkhN0sY2P0lU6bs0+KpW/xud6gs/745lg/eAfmv3r0iN2mW3xfclDcC3pamunNrTM/&#10;jvSy1w9MneT/NtjaQk9FvmQn01sCrsUEh8Ileb8rprrSEwqnVE7qD3Z6gaEG8M8IpgZ60p/E8XPx&#10;YM+a9m1asJ+I3D0Y6Ug9rxkAO/V2+LjyUX+DEc4FXodGiJHv6QbmuoG5TmCbct0wPn4l/TL5k0T6&#10;0N3homfFzdYOfYH8ADqtD3jsgdbg4gSHcnAXW0cPdtl5UocHkylkdg71U1g0s/GjUulhYvYYmZc4&#10;coiRsWnMhQwnp40/wdf7ku/y5HvaW+Hhw0n12MHJ7PHztYfVDj3X5jyZWPwxd7DUzYP8Kdqs9pl6&#10;hzMLLZoexrRMKW5mNvnkHPP52enSz86stuM9uyWFxfgQquulMHf9EvlcfA44VASYbzQGiKuBuXrB&#10;UZJynR09XYPSScalsblZysrwknNy5CrcKT0xiVxOAnia9C9Yyl4O5n38eAc8vUMWag9+aT7q4+uh&#10;7t9nTxI+0++Hy/LfT5kT8hhP/2hFfn64io+Pfw8v/csBeX2w9B11/kv6+Xs7apilYETrtvtnjR9A&#10;zR+CfxPqojjqINH49he9HOSiETylvo/wspYYavqLYGycr7tkxoWTm4yT65fj2EUYQ+0dyX0gXNJi&#10;qbEDmCuAf+WP9l0Irk0VZcnL6WbwtEOeLXcwR7QHrfGqOUtvZR/GPIMQ6vwYNJYkyc7IYccmvgw+&#10;THV5DbNyytFPs8BSfEZ4/kX0lMyMNHoaKqSnk/6j6hKJSo0Te7SHC3DqC3hRqt+of+psRY3l5Ew/&#10;nT/zoSLMr28UP6OEq/RVXcfru5EluaUFUtdaJ+NTozLBGRkZlK62dmkGyxqr65idzJ6lWzyXKvqP&#10;mjulnv7L8vJGdoPQp1TSyHMlL1pSL7XU97XUL3VFVdJIjVSXR50CTy3PuiGlmZlSlpVJFqpY6jkV&#10;BTfpi89iXx7zf4tL8O6rpKmkCH2AOaAV+JJgd1ddjfRwrxjubKdHfphd8eOyNE1WamZatsG9A/TR&#10;J3eWmUW/iqe+IU93pshOtcmXY60y11kJdhbIeG2RjFUXSldxjnQU3ZC+cj7WeEvGOCMNlWRKa+Gh&#10;g8w/AEvRUFUzONqAs+HxDzfXkyPokSN0zid31mQZ/Jwb7ZK99Wn2KC2zP5n9oOgGm/hgG/PMqUNL&#10;mKbnYobHe9Tuz+CUmiWam5pmFhM7Uanfl5fBXjJMWm+vUcfrx5bwd/T36qW/fgUXBG/fUp+/+wZ9&#10;9Nt3eE7fyOE+c0q2d/CvjtA0X8BH6c9/9kJe7R/I3vIqWu4iz489K33stVLc7O5hvwo7p8BMPTrL&#10;+j2W6mNvb695Nuvi4qI8AjPVi9La/zGc9h4c9M4a2arFBZmmrlcO2lrDzxXfqba0hHtrGTV+DXuu&#10;GqWvuQndu0LyqI+StS739ZcIP7LqYKgntZ4LWOaCfuiG3ulJPe9DnscIdmpt781RP8kXDcALTdXT&#10;lh4kMNQZPHICjxzAT1t4qs0F9cqt6Rt1pn7n+6NVBfkFMv8Z7oomcJY6XzVT1So93d0k2Jf3Nd7/&#10;FyfxhOmhCkDHVb6s/oLiqebuNbt6+gy9/Kfpu7JCI/Akc+9DL0sgWlhkKnU5GRoeM9Cvcriur6Ln&#10;J8Bbw8DcePi33i8C8X49eW9p5ssBTqZZWnuevx1emeYDHPh3tBfAyRkdGf/KgHbqzQwNA5gYGJsg&#10;18urpJ76sHlgWCoaW6UQD/46HlISNWQkWnEQ9x9f9a88jBwf5r7QR+AG//P0E1e/UAlLuSqlHf3S&#10;Rx+baWpSOrmvNfDzKC6EoyqexjNTE53v/a9vN9mhsc0cZMXTu/+Kpcw7Bkt/plf0V/TQvzxcBEuX&#10;5L+fKJaS1z9alV8eruPfr5g/rzPtf9mnf4rzAq1gqKcBX0yzYw7MNLAk72ZD9s2J/iZXifSgVnc7&#10;xtJLRieJ83c2n1h/R0nwdZNYLydJDfWRnJQY5rGFS3Sg/n+pN9AF3NFZvcBQg4MNP0f27536XKKo&#10;MQoCDLLTQa2/hPcEjh6RNe2BG0VExeE7RcFPg+mfC6WOgEMmX2EvW51Ul1LbZ7LbCL0zLSHRfI/K&#10;RJsqystBU7mF5tYJljbLjfJ8CU+MFnuesxVYamnJ9XEBLFUPFY3c7Kny6MD/04Pr257+NYOPL3Og&#10;6EMJD+Y5hJG7D2UeQgwzvZLBx0JprqmVFk57bYO0NLZJaWWd5KDbZuWw257ZfZk5+Pe5+ExlbfQ9&#10;sXe5hPtiEfn7Euo+MLYWXq1ctaGoQmryCqQEXS3/coqUXsuQpspiaaurlJryInC4SGoqy6WltFBa&#10;ygrIm5aQ3S+lV76C9ynctKlBhvCexsnfj5MpnYBTTcO5lqnFt5cmqLNn2NGJ97RDPmPzNnnSQfLD&#10;w9T6XbLSVy+r8NOV7jq4aI25L2myhRlO1PLzaKMmsLT3VpHM9rSAwYPmswdGK54+292QvSWwkjzV&#10;Jj7h7HCXjPU0gpddchcsfbq/CZYu4Mn0MPN0GL97Do66DkddAYvW8WzoCVjboN8drXFllf17JvbQ&#10;scsZzr+yvCYPD+j5fPxE9vCfvqSmX+Xr7+/toW2SmfruO/nh++/lHbX8W7TUt2CpPj4H715prpR6&#10;//WRzth/Yt5vsjk7L2uT0zIzPCK6P7qukte9il1d9CaNkKsfQHNuqKtHKyplZhOeYB4zXHmsqa5m&#10;xnW/LM7TfwhPvs3r2t/exrVXLrcKC8hXqC6eLlcSld8kyNWkRPPRP6fjN2VwkiOpNUNDJDY4iF2c&#10;eEbgaCAcMRjt1Nedeh4fyglsUZ7pDKZ6gZ2KowYy7uol2aMxKm76gK9ax6smqt6S+vr2cFJrMNSO&#10;DJIeKwvmm4BXip92cFfVJs/gN6mXbwneWvM5N/hQoLcBX4t6nL5TO+pvzbD6OOFf6XPhfW77hSX5&#10;/mOv6jR/1+oc39PaBewjW+DErADPUHHzZiZgWCIeOfpWc680dw1LXQs7nMvY55yVzeuB3kYfl/Yo&#10;eHHfcLYjt8pzdOT/6EDeyoGMqD7aWOpcATtxQGd1VS7tTX+3N1pHQLBEU49no3flgaFXb9IfdZne&#10;G/wizdzoPccVPLalX0s5ri0c14reBJ0X7UDm0cUvRFyCIyXuJrPN4bQzXHcrW5uysLJ8fO/kOmuv&#10;Z89qQdF7KGWn0ygzoNgxAi/98x7z481cFD6Kh6T9TIqjvx0smHH0r4+W5H8eM18ZTvr7ozX59XCD&#10;/qcVOCmfRy/9FTz96eEMvJQ54oMteNz+9GSALeCM5saM9nZk3xzwm5zgpY4SY3CSeD9XSQpyl8Rg&#10;N4kLdJaUYC9JDPCUzNgQMpgXmW+nmo89GKqZZPAL/LS3PM/PS7UasqcnT4rfic8k6vwpab8cJY9M&#10;DfJqgb3IK8xVX2RXONz8Cj62h3uk2KKZOliRoeA1Ks0pZFY7ec9sZkRdvyHlBVz7ZeXS1lDLnGJ2&#10;vnW1MBe+DSylVoeXJlxNRh8ge+ZCJo9+LUcbcBQ8tUVzV59Rj+VpeqBPkbfg+nTjWja4wQfI+2k9&#10;5OflLqF+3uw+8JSYkCDJuBQvV7mvZXPNZJK3S8kqksQrzN7PLMavakBH53nnN0t+ZR+zxZkvXs2O&#10;22q8JI7uamgsr2c+C+9JMiaqtVaD/5W5Weiql6UZ/BpoZ688p6Xhlvn01pRJT00p/BQMbWCmSGsD&#10;fLSFmU86w76L3aH03fO+H1auBZ7O3qZHdIq8/tyIbC+Pye4KWqli6CLzmFaG2Ok1TCa/R3ZG29FK&#10;O+Tu5LBsmHpknXzoHhrpDtrpPBg6VF+BZ18nU91NMgRXne5tkXtw1NcP7rBHif3zm2vgFDPN+NxA&#10;Ww07m7rhouP8u2Ps3GMvJfeyFbSHh7tbssf1vA5nXpudRlscY2cSeas19tlTv8/ATdvbmSvb3Y1+&#10;Sd/n0VN5/RJ/Bw1UOed9MvIH95kvwu/Va38FP/0ePNWjPr/6Uy9evJDXePqv4aWvwNOXD9npxHm6&#10;hz+kef2t493NU6NjYuK1Guxl1woctA+OWgu25nIdXU3XOZjxZNEvMlMUPSonVyrRbUvgMgU3yQyj&#10;e4b54W3g4fhQoxkcHZi7RMbHlv4l3h/6Zy90MG8wy+hCHedlkJjAAEkIw3eGq4WCoX5uHnzOFR7K&#10;/CVbzZ7+37HBM9I6XjVQ9fAtFQfBNa3hXeGlTnBSC/X0+ToHsNSWutHejuw7+GkBlmo23pLr97wZ&#10;R49n1WnO0wkN1ZnjBKY5kmvU+t7i81PMzuOQl7L45DNmQOn3pQ+Kc573gc5n0mN9lt5NS7KcdvQy&#10;OXjDI/2oF/2ZdRFIjjtRMvHzy2rQMRrbpbyW9xuvo9bQUWBpMJqbjwf5VLipN/lP1R6M8Ej1qVwd&#10;2TtC5lSfuyM6hDM6sQ2viQXelSWcxhU+E5mQxPuKfsI05qqhbQagYfj5BnIf8ob3kPf/QvNf5BZO&#10;MTOQDMIpvDNbuKp/dLwEohFGZOVIRmWNDE1P0ffEfXl3Rza3t5hBQ78F197qzNw/sfTd9iizSZil&#10;vMec5/vU6Q+o6Tk/77PP4wH75h7CSQ+ZpXzEbHrO/x4tyt8frcpfD9f53AZfs3q8CwQM/f1gCn9/&#10;hp6VWZniPRYbFWzGUuWlzhxPayt8fPqcnNBJyZHGku1KUCwNdpekEHdJCHaV5DBvSQr1pr4Pk2y0&#10;0lg4qZ8L2VT4oIs1GRA44XsMs9Kf3aefi+uJT8X9wxOSzjU4V14InnbLM3BA/ea91WmZGuyWkuv0&#10;ulMHeNA7EcjPoCI7V9orqJWLS8m8U8tTb/c1NeDzVZNLYc86Pl9TFfwOLCjj8VrOVXYkhYqPkVyv&#10;vRVcgNwb+S5HS82lkHWmBrGk7j9/5izZOLLT9F94cY2qH6mc3MAcglDeF4HUSIG8F8LQpsK9/OQi&#10;97/oSOYoJ1xnzyzz9tKKJCUPHC3tkfTSXsmuGpabDeySbKL/oZW5Nc1jkl83KLW36pm3je+Ux575&#10;gjypLiKzWnhNqvIypLuuGJ2tCR7VDl7WsSulSoabysAydnw0VsgQOqepo5H98u3sWu6SkYF+9ogO&#10;ySDctH9giN0aJhk2wVPxjqbAyAXwdGXBJGsL9I7OgJfT4OXSkNxfHJItfPfdCeqAVWbagKHb8M/9&#10;+dtyh/znwkA7OFpPD1UX/QDgYmMl/au32OHSxy67FXnOtfloi14ffKS+pmqeT7PMj6N9zo6wOwkN&#10;oKdVutABZsdG6DlaJU9KnmmOmn9uGv10XNbn8MrgqId77KRXbjo0LKbBIVmHh6o2+jVYqpqoYqPm&#10;SbXHaAfc1d4jrbsVQ3/44Qfz43Mw9x466wEf10zTE2p99fhVPz3Yob9zk/789Q3ZXl2XlXn4MpqC&#10;SbXaIWp+7kW1aDS52WS3wdJE6r4A+JTeS42e/MypmwONzD7i+Hlwf6U+U/x04f3w/jjA8Zz5s37c&#10;Ezz15lo2grUBXC+Kp2Fk8DQTZQAj1H/Qe7fOMLHD67aDM9rj+ziQu3SCO7ootoIvluDhKXDuLHXb&#10;Z7xPtE4/xeMZjuKr5p8suDY1Z2oD/tjCRZ3hly7U9tq3ac/HFKdUMzXi4Rs9VMdEP0XHtIaPWp1i&#10;1vBZcJpHK7DUhoypJZ7+BX5/Ts9n7BQ++bk5P6C7TJzhfC729H7CT21s3cXOAd/eEEg2hnwRuJUG&#10;3qXhn6ZSI16KIl8YRB0OlnrDv1U7dQHL3eHcRvi1j7sRbkzPko1yU7ilDblW9AadX3IWP0zntuhM&#10;KCOeTSB83p8cmA8YaoCz6s4Rb44n38cRnm7BPUX7sz4/eUY+PcU9Alz2QWdI4t6XXl4hGRWV0m4a&#10;wsNalYUNdsyCo/foZdNc3QOupfe/vvsDS3+6x5xnxc8D8JPzy4M/fg+W/o5nrziqOun/8Pu/4zn9&#10;9SFYegCW7sNL96n70Ut/P2AP0+GMfI1+ujDZIykJ0WA/90Ludy4cDyu4KVga7uokl7zhofj0yksT&#10;g9wkGSxNCvOQ+BBPHo3wthBJjSL/ztf4UNsb7Kif4YKu3BOdLf7ISvBztOa+aPPBx2L/pw8kkGsk&#10;B02+Jz1dlmsr5XBmiFzkJHXpGHM3wAoyNCUp7OPknhTl4S35yWkySb5yuocedXTDtsoyMvP44Vfx&#10;kbLTqL8SyCWlSG4efj1YmoZmGhXOzwO919HqC+orah6OK9kEZ65/R3t76n/m31iwX4u8soE6xEWv&#10;ba4Dff/48b7wc6eXBc/A19VTQrwD8BIuMusnQ2JSciQ6id0lcdkSc7VcLhey97Z6kP3e41LQAoa2&#10;TUhF97SUdU7iT5rYLV4jRcxqKSnEWy3KA0+zmf2UIfXFWdJbT1092Czrk308tpCBQqttr5SRlnIZ&#10;auK0VLIbuYF8ODlT7jMjQ8eeiWlkVAaHR9nfNsJeO3YxjcBR4adTvHYzvJaLc/j+M8wrGWkhd9XK&#10;HJR26vc6Zm+1yQHe0i64u0Xm6S6YuobnNNZaI71w+jkwdWcW72iwgxxBMb5XGbNmmHsPrj3e2ZL1&#10;qXF2NDeSBWqlpieDusw88U0y7NT+vW3wWTQIxVP18F/c35Fn9+jFxMu7s7Ykh3e2mcOENwRf+HKV&#10;mXezM9TzS7KPLvn66XP67F/Ld9Twel48eSo7YKI5Y4reqrkl5aNv3ryRJ+DnGu+R5Q322ONDPX6E&#10;t8/fP0Ivvbe5I3c2tmRrRfc1sYuJen+cPNlgXy+ctB0+z9wW3msjcPqejg52CVSSt2PuOxqPH1ki&#10;T/RKV96zigNu8E835aE23H+1Rkbv1+NooZl0S7RPahr9mj+OE7WPiyW5Qo4TuOmgWhKPWg/Z4nNr&#10;fls5pyN8U/mppyP953hP2rsfTJ2rGR8zTqK1OYAR6iPZck1a4TdZn+Xez/VqAeezQne15d5vMBiZ&#10;u0/vJLqstxeYwwngXhCMxx/MxwP4fuo16W5OfS624KgtGGoDblp9TN70xEfsvvxQTnPOfMzvP+Vj&#10;4KrF59q3j49ETW1xTnOi9F1ZsgMKvmpthf4JnruA3x5gtd6D3NHJ3HjPuMEzXXjuiqUW/H0bcM+Z&#10;2t4AjnrjVRndNKfF+8nHi7nBBjQE+C/83obX6wK4as39xoa/q9qFFfcbPXrPcAWfveGtPj5kDfg3&#10;bbg/WcD3LHkedvz7Bn52WXhNDfgITaMjMooetbC9IYvoTItr7D7gWlteWmT34cp7KKVXaJhZzswI&#10;uXsbXormCYb+cvAHL+Xxt4f4Sof0QR+Bp4qlh4vyt/dY+gAsvX+MpX9TXvoALH3E3L0D9KX5AckC&#10;iwxox9o75AqWetvammv8GOrdeB9w08dN4n3hpgHKTd0kJdxTUqL9zDiacSnUnIcKwNfXGXwGG3Rv&#10;eKAbr5HqBY7cc7UvwgosPfvBCbEHT30/Oi2+/+9jiaOmKAkIlGk8kUNq0qdrJvoU++VorlceTHbJ&#10;cHW9JPkE4HF5SUFSCroe3AluNtrSKM34RLWFN/DO8cbJDty8kkDfUiqz68iRgqVJMWRIA8jkedO/&#10;5u1JvsyPvH8UvZ3kqS9dEoORn60dOhb6kM5TcIIrOHK9qo4agJYexvPSfF+QMZAdXVHMOSFbQdY+&#10;OYMZAOTugy7Sz59RTD6V+r5pRCr75qSyf17KephBOzgrVUNzcmtgCm2pQwr5WeepNpd/Q24VX8eX&#10;yiZflYEmekNud8D/TPRrgqmzfQ30GDXJbG+t3O6sJsePttnTJGP9Hbz/mSOq/Iq6fnR8gr1sE9Jv&#10;GmfXukn6OUOjQ+wZJvM4CUed6pOluX6ZHmX+/UADvf01Zr472lJhzuFr5ulL8k938e0VSyc74b7g&#10;qXLSbbBU8/V1cOfqvExyWY2yS27oHtfk5iy7nQeO98FMDePRr9Hrv7Mqq3MT0tPKXCmyBpoXekLG&#10;9PtnD+XbJ+TcN5bIGzArd31JjvaYqfLwvjw93Jd7aAHrePxbcAjVPRVLf8Cr//Htt2a//hCuubu7&#10;a/bXlb/qHFF9nJ6ZkQ6wsLWXPfUd5JE62L2NbzE9PiUr7A5ZW1gxn5nbU9Le1sncLnZVVVTgITax&#10;B3CQ+XjsaUZn6G5rJ6ecb+aoueh+OejxybHscMEXCfDyl+ggMsvhYeZaPxYdNNSXXKjBE/0OvkVN&#10;7wUWaK2vHNUBfLX87FNy9ifJM8HvPkc/4prXOk+P6vXaW2rO6nNvVi/fhzrYGy3QD4xIQy/MKyiS&#10;m+gL5dV4rFV6/y1lPgSz0dAMNTflB2fzDQwWTzBS+yh98FBDQ8LMOSjNS+uJDIsw56fjY+LwvC9K&#10;NFpDGFirPa4uiu/gpOPp02L9ySdi8dEJOX/iAznz4X/IaR5Pf/SBnAdjz3/KnnY46hfoC19QR2t/&#10;1Pkz7IUCW49n/ZHVAj8DvY1kulyYN4V2CQ5qrWfF/cKW95B6T+rh2/OeciY/5W6v2S8v9u/48X+K&#10;4X2aQc4xnZ13yex2CKPvC833FHoDWoT2Epz7jPkBJzUDS8bKwZ7ZJmTJ0E4C8ZuN8FftZzT6s3cE&#10;HSYiMV6yy0ulC31p/Et0qAfMUXi0L9sP78k6eZyltWVZ4jpbBGPf/3qzMcC+TWbU7Y5R57OTEzz9&#10;eR/fCU/+mJse4+nvj7TOXzRj6d/x7/96AC/9Fyz9x+EsH2On8hEzotEENpdNzPdOo07BC+Q1ceY1&#10;V700yMUJ7/7/sPSSz7HvlBjkasbStEtB6O8ReE6hEoUPFeByPNPUlx5OI7W0AS3Hg5rG9Tz36TNc&#10;a1xfpz/7RGzAUcN/sPvk305L2J/OSdwpCykK9pb1zmJ5sdImr1aa5av5Onmz1CD3xqbkdm2jNGYx&#10;S5drqSQlWQaq4G1opWOt9fC3Wvorq+F3Zfje1M5l5IxuXJErSTFkCNhRGKkzHIOZ+RTOnJI4dude&#10;YY4T2fqSQknJzCArFUUdEoAWwOwEe/LPqlPBB0K4Bi/Gsu8kjrkqEbHsVk6UuAT6h9My4THobImp&#10;7L2jPyq7UHLK6qW4kTnf/RNSZ5qRmqEJqR2ZlLpRcHSU3RT9g1JGfqYIz7esNF+qy3KZc38drMpg&#10;d1y2jLeU0rfZgH7ZjI7ZKlu325kB1YReWcvMPDC1lxn2YJ/yUsXSIe69I7cnZWB0UrqGxqSTOr9z&#10;eIicM570MPNR0EKHRzqp+zvY597JHrxuWb7N7BITWdXuBuaMMoOU77dFjb83P27O5C/hJ21MDNKn&#10;BM9cwYeHl7ZUsP+uEq+/q10WR8bYN8gsALKtsyN4+HDatblxepfoW1pgvsAYc3ja0VzJA07i8Rys&#10;zshX9zflq/1tOaIH6v76PBoOMwDgqi8e7rE7hJlLcNaNZWawLM+ba/LneP3fknn67g27ROGmX6GH&#10;av2vPfEbG+gLy+ywn9NdyoNyq6VVSusbpIjMWGklvRB4FmWlaDxFZeSQS8ki0jtRgN6Dxp6cxH71&#10;1BQyEnnkd8ulobpS8nPII1KfRofqHDx2r/DzzEqj9y06DixltrEPGfmQYEm+GG32m67gNcVH6L2Z&#10;+h889aVu0dpe63wH+KgNPUbOykuVs3KUlzqBoS7oSe529P6AN27gheZF/dAQw/yDqYtDyfXhU6AH&#10;6PzP7Jt5Uge+66loYC5nWTnzi5nzeJHrLzhMosn1hPF7H+ppxVLd9xHAeyIKzLwUG2/+Os2nx+HZ&#10;JKE3psYz0z6W/LV+HswNQcv0tATTz8BP4aDWn3wslh+fkHMnwNIP/ySnPviTGVfPffKRfIHecOHU&#10;aWZF60xR3rvnLMFGa/P9wA2ea8RLCYZjeoNpLnBSa+pP85xq9ARr5fDgqC281Oqscmr+LnjsZMnr&#10;gAYYgJcRi7+bmhBLrjwJ74rdK+gs2rtu5vNnyaV+BjfmnNd6Fhzywc+LusTsvhj2P0ZFmftwQqMi&#10;JCyWvhywOen6FamFb4yuzsvq/q4ZS+8+eSi74OnW3W3ZBFM34Krvf71a7ab3coCdTcypvzPKTBPm&#10;J+/BUcHVn/GidKfnb3hQvz+Am+Ix/UMzpg9XmL0HnqKV/r7PvuT9RfkHfPWvYOiv4O2Pj5bZDz+G&#10;hseuIuppa8U97qEG6pZAF/x7gzOcFD6qx9cZzZQsKf7T5XBvuRqH55QSZX6M4vM60zSIo3/Pz9He&#10;jMcGXnc31U/gutofpzq63Wfcrz84I4YPz4nhg9Pi/u/w1M8/kxthPtIDvuwMNcpT6tPn8/1yeHtE&#10;DsZNskdecRpttOV6hlTDoVtyr6ADFDA7sx5saETrq5R+cj8djeV4U+BdUqQkxwRJKvrDlcQocDRa&#10;rqbGM78pk5q7TGoayC6R47x5g72gScw4J/ur8xSDuDaDeX/FJ5KhICt1+Sq7kXifxdFfmpyeJWnp&#10;mZJBHjT1Mnnm1Cv0hhRIdlGN5Nfi37cOSlXPmDSbZqVlbFaaR2akZWQKznhbOnp7pYX3f2tjNZkA&#10;9nhU5jLD5IZ03rohw43FzA3FZydjtD1Nb9IknHG0Reb76dHspeYnZ2HCBzKBfwOD7LMfQScdH5Me&#10;ate24WFpRXdsRT9tHeiTVjTVtl7m5Hc345PXyYipQ9bQTXbXyc9ztpfw/cd6wEUy9rP0T80xc+82&#10;/vUIH4PT7oCP27PjYCncE09v0dQHJ0XzxJ+f4d+eM8FhB9FW6XeaG2cWyjx5/uUJ9ATVTQfJkPaC&#10;++A2/8YWvpT5LNBbsEx2i5zV/S8X5SGc9dEdspor5IzQMCcGeuntN5GXnZNn+/fl7XP8+zdkO+k5&#10;ev3VSzl89PB4XhNZ+m00r9XNL5nnPMs8yrHjXdN6L+nsktxc5m9HMrcGrNHewnBwJQFtKIY+mBB4&#10;ZUiIH/dIP3iNgTyNKzsYwCP0Iz9jEPvomDkaQR86ecqkuCz4Ui4HrSjlimRn3ZTsa/mSzH00MYX7&#10;qGqF5J7iEphLHoXHFE5dHYzW52sgp+fDDBB8lBDyehFwjLBg9hT6sxuPviZPNDAvT+bw+jHbNIid&#10;mdRbMWHcs8kNxkUygyNZcqmz0jN5DmnxzM4FFy+xtyw6hOwf9VEwPowfvrUrO0bQGBzgazqb3gee&#10;Fso1G8YJhQMEB1Djc7Suigr0xz+j79LLCJ82mHOepz9Cjz2hM6Q+lfOKpyd1P/vHcOkTZn56jo9Z&#10;nMKHou7WHqYz4Oo5+KIlWoX28zjAw504zrbkdLTGhvO62ZMVwG+wRkuw4T6iOKo9WRan8NNOM5cV&#10;PLYBV20uMPffAq55Hv2WvKIBnAjE24vy9+e5BphPRABeCX6eA3zMGh3V1d+X3ZSXzP2IlzOYxZFC&#10;1jQpiRlIMewTYhYffy8oLlZukCVsHiXvfGdP7qIRHaCrH714Lk+4no4eH8kRcxXe/3q21MpO+x7w&#10;tJ+Z+APsoTPJj9T8uoPup20wdWdCft2l1+ku+0n20EUfoJty/vbH+a99/sz5nT//Bs7+ii/106MV&#10;+Yqsan9DDvcYfzOnt9f7qdUF8SHTFOFhC5Y6SpIfvr2/i6QGgKPBBrka4Se5cNLCy/D1OK4HX1fm&#10;nXCvwscPAE/9XbWf1AH9nfsxeoFqTupZOp4GU0/y2n58Wqw+PCnWH6KDfwhX/fcTzJb6VHypE/Lg&#10;CRN19bI9MCDPqFefTvbLwUiHHIx2yuNpehmn+2Stu1oW2stlqfuWLHThk9zKlqabCfTHR3E/pjaL&#10;JGMQbZTMlDDJyya/kgq/SL3EjogrUkG9Vw3XvYUPWcPrX1TMTOYs8DEVzCTjEs/PKT0rUzLpC0zP&#10;1rknV+VyFrvqrpP9vX4Db+sGOagbkprJAUszyTwV1nVJSSP+fSt9U6MLMjzH7pmFLZlc2SEzuSGT&#10;E9Ni4v8z3I3u2d3IXL0q6aq+yYznXOY7FzH/nsz8APs/xsjLT3YwV7SNrH0LOwKbZWqgiYw7uaUh&#10;9pEMdYOh8E/uMV23R6UdbbLVNAKm8gieNqMLNpGBbML3b+tohMN1yuyMCU/KhIaKf788Toad+p+z&#10;PDNAPnVQFm6jq5rIRoGny+PUyv1wYOphzZOujY8wR4UsO89trLOe59LC8yS7z2vf314mE9z3lmfY&#10;nTdJTxX/xpSJufz9aKlw4q015lJtTDMzmYOvuAmH3YTD3qfmfwxP2KPumuztoq5gfm9POxycWSkz&#10;5ADgD/+frfP+ivPO0vz9ebfD7NjdTopWQiiBEArkDEUVUORMFanIOeecM4iMyBnlaFt2u2XZ7vZ0&#10;z3i6PW53z+4fs5/7Innm7Fmd8z0lkEhFvc/73Oc+97lfPH3ELuan9PMfkd+8bdT1GzvkDYKnu+it&#10;z+6DxdpfWFxkV+ikjA4OGT4Qh4OMBq63+BTdS4nPk3thbCp4mhjPnsJUySvIltx8B79n9ryGWfD8&#10;kNXpxay7H1zHnCbZ2XX4vAfxEDOL56iS+OQ8Scxgf0JWuSTkVEhqIR7LBvxuPT1S2dEqNV1N0j3B&#10;fYvf0wL3k3F+/s6eZunuw3sxzQzwwoTxO2jraJDKGrRyeqNtnQ3SggetrrlYmjoqpKG1VCpqHczp&#10;ZaP3o1E5Eng9xomDx9KSDCkpSpMsO/OQ4HZkOLuJg3zhsz7MpFNjg6sX4MNv95nojihPT7LzefSA&#10;O/pdv2popuqnv3HdRy67eMlZp2v0fPBV0du9AI90O39GTB6uYvXHb+CGVguvdjkP5+HzXsIDcPbk&#10;cfL8TpNXRf/4Ahz8omaW8G8c7Z35ojEHe+EhR6/wRmdWT4L21bRfptzJBY1PPV36tiuf7/LpU2gh&#10;9NROnjSOvu86vRU3Pu9NNzgvXhovH/xiaHOeAfTww8PYaREraVmZPCfMtjjyjJPIPdIvkFxVdONr&#10;6CDBaIDxBUUyNMO8xzMyFl++ki9e4Q95/Vq+/ByvB/j69s/LlQ75/WafKD/9ZmdYvtsflz+hof7r&#10;wRR76NBRD8DUu+ydf0D9/vCO/PSEXtQTPFAc3Vfy9vzE341sPnynP3C+e8pc9EAV90uzMevliuZx&#10;nefJx/UCfv0rEu/vbmBpWvAtyQj1FLvJR3IigpiFjJJyWyxYSsYhfSmLN1kMnuRG3bxKP1+xFJ3j&#10;Gpk41EGqz9+4iB7phIZyhpnj43iS8Edd+JB74AdH5MJvP5CLv/2Q3dDviSe1RWpAgJSgaa7gv3k2&#10;PSrP4TwP0fXuc+5No6XCnx4ucQ+a7Dc8PAMN5VKVm8q8LvpJOFp+kCfcwJcd2uF4VKPJiomW1Hgr&#10;uSWJxlxpWWmlFBVXSF1dnYGtOiORkk52Cn2IlAxmqrkeU2zk4eNnTUynX5nFfHI2WVJoDZrdlZlf&#10;wlwxe5oKqiSnnByT5jdY2jUmvRNL7O5iT9vuQ9km0+3+g0eGB11nz+fAwoVxMp/QRce7qmWkvVIm&#10;umvlNrro/Fi3rM4M4lFiFoyzT62/PUs281Q3eIEfaqIXLMVHe3tEhmep6eemDCzt4vN2wlXbmH1t&#10;HR6UVnCpFU7ZBpb2jeAP4PmanB6Sac7iAlhJn+uOcajVF/HTw0fnwYA5uOjkAJkdLfXsuGdGaoT/&#10;D9edGewD+zvhxz2yyu9iAUwf6MCjjgdhgrpguLcJf1oN3rp+9slP4NFixzO8d3+LHMADMnIf7ZJn&#10;sovXdAOeuoQHdktePXsMnt6F76L99rG3ihnT7vpquQ2e7izzceheDw722EO3ZHjr6xvhHPy/2Tvk&#10;rzwm6+QzdjQ9fcjOphWZ4mdXL8P07Kx08H/aerqlsQufdlMjnkUy8YrYbZBF7kWuTXJKC9AFwEv8&#10;9VWN+M75PZrJcvRnFsfXXzNEyHAMTWJvQzycM4m822gJNMVKdEoO83Tk1DR1SvPQiPTQv+rHOzGl&#10;vP7xhuw/3ZB7j9dlax/Njppqar7fOOMzPTLGPbGzj7m9FjSGbnS9sVYZ4h40DAaP8rvVx6HxDhni&#10;NdHWUQmWg6ulzA6W2KSVWqu9tZwsNzszPOzTTYqlho+gVxwrmRnkTkZHwq/xC8HfXOAsmlGk2Rr6&#10;eBXuqJ4o9XveAO+uuZH1CZa6uPmyPxKPfCA6JX1/F3I2tWcczoy3B/W0C5h2Edy8xPuvgAOXncFD&#10;xdf/57jytmKlzhOoJ1ZzAgLhvpptqucWmKq+2bfnGlzqKthyWXsnaKPOJ+G7x44f6gmn8SzAj8+d&#10;Ponfi6/rgrdL+8bgqhtzRH6WcOZYuRfmgaNcqzobnsa1GRoSLjfA8Yv08NwCmQGgFilo6ZLpHfqW&#10;z5ghhpt++cdv5ffUOa++/votlMqLpVb5Yq1LvlzvxePezwwm2XV74OkePak9dNQ9OOrBrPz1nu6W&#10;p+Z/hH76mH4UHPXv4Oo/3mDq358xV/p8HQ//joGlf3q+CiY1S3xsMvmseIHRTJWX+ri8xdJDXpoe&#10;4iE2OGlmuJ/kRgaT9RElZenRkhMbJjEBN37G0uCbrsxvUOO748HjPqNYqp48neO4wb3w2jl6dSfh&#10;/kd43t5g6eUPjrIvin2mH34kF995R1zf/0BuHT8uCdcvS3tmskzXlck6mRu75Gruo+0dgA/q53mE&#10;t/Hu4iR5S51k1IF1cM8IMzN6vtfpZd5izi6AjPwQYw4rOTaSWd5ooz7IYA41w0ZWWg6zToWFkpXF&#10;zDFcJTUjQ9Ls1O/UEdHoTapPWROSmZ/LIOuUvP006rtsuA9eNq3vs0rYd1fNjp/WQanpHJOG3knp&#10;mViUqTvsu9x+IJv32HHx5JnRj16ER86jZy7BAZfoMy2M6Fxog3HeYuna7DA/Wwd+JXTTxQHZp/+2&#10;NtuHL5/9oGDwEPV1PzP0A3DTPnCr+za7xKYnpR0saQH7muijN/V3S0t/pzShJXfAj/qHyOkf6mS+&#10;p4uaH18Vvfyp8W7jzEz2gdPseeLfBvX/11fi5S2UtmpwsgffLpjU24DPtR3tlnmIdXTSSXwF7fVF&#10;0opOMdhdJwNd9dKBbjHB11mchucuTMsaXoKN5SnZXp1h3pP5qScHcM17+E7XmdHakdfPn8hXz56g&#10;MSzLnbFRY76rpaJEhuF6azxPiqX3D3Zlg7p/CO9GNvVBRnaW1KE7r+/jSQVLP3n+GB/AuoGl42gF&#10;s/Pg2NKiLPAxC+trMoIO0sLzUc/PUd/F7iz0lWruE5VgbB09zMaOLqmlNnEU0uNJc6DDpTJDaSXX&#10;yMR8ZLBcdfdhrhIud81HQq0p/H4HZXB2mX1Ca/SK12RqbVFmNxfYLYS+vDcnc8vwUHB0cq4PjOxk&#10;P2aDNHeUs/ONTIb2Mr4WWYq83T/SLJP8Tsduk00Lf9czvTCEFjwB/1afRg/ZBI3S1lbBLHq9DA8y&#10;K9JeJbWV6PwFuej1zESmwglysyQnC19JjFUCAwMNPqo1v2bc6749F7RRF3wHl8Ev3dnsfB7vCljq&#10;4RPOfSKVvd7Jhg/AHb3g5qWzeBnP4wOlDw8GuypPvEItjz9QzzUXasq3h/dfpa+sWOp0DL/qSbRi&#10;8FTnDjTbVDHUB11YfbP6tj56uNKzR29V/Vh7Mq7nwOjT9LZO4MU6Dqc6cwrPAPos59zZU3L6LFmB&#10;53i8hH8BL9GtYPrG9Kn0erXZbMY1nMh1GYLufMPLT5z5ehfxgbmhbdirG2VkZVNWHpDpjW/ui2+/&#10;lq/++Ad5/Ydvf8bSxzNN8nyxXT5dYo59uUe+2hiSb7fJr2Nu6LsdcpV34Khv8PQvd9k3Sr3/A/z0&#10;RzD1JzBVsVTzoVVD/fuLDfnH58xCUev/+dkqORa98OZC7mHMF6B5XEPLuHXRSYLcLtJ/ukadz3wT&#10;WGo3Ud+bfcURSY2fZOZYxB4ZIFY/d4nwJteGOj8ELA3EJ+/vzszTVTwjPPc36esb2YY858Y8HJqy&#10;eocv4MFwRre5eOS4nPsNGjg4evbdd+TCe+/JpQ/eJ7fviNyixvDn3mildsmMskpBCj4oarfmSvpN&#10;DS1cx8zD1zZJvgO9LCYB7wS9JO7Nnryugv2YTQ7yZy6DvC96B7GWCDD20EMYZWaPDDp2QgJ5qZwY&#10;eHASGJqSnsEep0T2okSKX7BJQsxREhoRY5wQ+lAhVvpRcWT1pRdIRmEdeSqtzAj0S8vgDLvB4ElL&#10;m7JEXb++d1927qLx3aWXuKaz4eMG/1tiXmhxshse2i7j6LzDnVV4Zcvx4lPnwz+3ptrIxAdLl4fw&#10;Z47INtfoCjX5zMwA12i/DIKHg9xL+uGIPdSR7dTlrfy9Cc7bAA9tGIKXwUtru1qkQU8HuXDN8CLm&#10;bJtaub7x4TYwC1ALl29gNr+xuUbqasuluMiBhz1bivNzpRwuV19JRkt5KVmA+dJaVcPsVbeMKC7h&#10;6ypGty4vymFOq4Le+JjRH5+mJzRA7dvX1S3j4OoU9705cH8ZDr2zssAcAT2m7XV5tEWN/xC/FPzy&#10;6faW7C/hW0LnHexslf72Frz1g+xRnmO//DS8c92Yle/u7ydHs97AwLG5GbmztyardzdleR8spUYZ&#10;mZ+UMeYI5sjxW4H37tBv2OB5X8J7sLK7I8tw3MW71Ar3DmRhb0cm8LsOzk7z+2JOeGkZDFyVcfqE&#10;VbXNvAbYGQuvCAwxiadfANkQzCHxWmjsRofYXJdVMH79PvfKHXL1uWcMTTN3MIUOM0fvbbpdxqbg&#10;6uNN0j9cx572BukdqpGhsUZp7SyRyrpMqarPYhdxsXT0MJvB77wZnGxqLmP/M/N73OPm0Vxm6B2O&#10;DrfxXLLbtbUKT2yx1FfrbBx5qcX4DeCl0ZHM6EWgk5rxZAYFGb1tre/1KJ4qT1UP58kTp+UYdeCJ&#10;U2ic6Blmq+5Ji+e+ES438Svp/ij1Dbo6U++7wXfQDTy98Dv56OcCB+Gq7sqH+DdPsNYTndbgR+h2&#10;16jd32YE6t91X5Mx+0rvyQNM9QdLA2/ifYC3KqbqnKnO0mrG6TV8prorUHv/l8HzS5fpX/E9fHzq&#10;uJwBS50voC/AT8+Bpe6BeLyp85PR4VQrjY/H8wgHDQ4MRQ/wl0tu7D6hb+zM1wvPLZC2Oe6pzCzv&#10;vvxU7n1O5vcXL+WT1/9V498dryeDskkeTbfIs7kO+WK5T16tk1u3OSLfbI7Kt5tj8sftCfnTLrn1&#10;e+z9PMDXD0f9633mnMDUv4On/wme/p8Xm/Sh8E19to0HYI2deuS18bHqtdOdgOqFu4ZWch2u7Ued&#10;H0HdHuPrLilopXYTc05mH8mLZG40IYxjog/lI7FgbQx9fqsf8+7emr/njs/9msFNvejr37qiXnm9&#10;l2keLroJ+vQVtGy9NynfPw+eOuPTuAgXvXD0qJz6zbty7Ne/llP/61059c+/EacP0QGOncYLgF6D&#10;5013fN24xsyaj8XQujx9IpkFjaFWi2GvicnIBtO9M66X1Bd92E/VPEntQaqfQO+FLmjhxp4a+pDq&#10;sQgNPdwDZgozUetxHaHD3NCaxYd7Pkf3zfgEWcQzyCo+Ybr/JEOi0wok3k5WdQFY1T4kvSMzXD/q&#10;+8SjNIWPnt7QDDX5GBg30Ettx1zR2ECbjJCBMASn629nThS9tK2ugCzMUrCqnux9Zo7GW+CjPbKx&#10;QB9+CTxCJ56bH5JxcHgQLtmPttFLvd9FXd3M/JGeRt6ux8tUNwiOUt9XtjPX2tLMPFYte6dL2Ttd&#10;JNmFBVJEP9vB9ZiVj3ZYmCv5RXmSk5spKan02zLSxGYnPzI12XjNJsHV0/DlFGbmS2VhmVTQa86D&#10;w9vov6anJJE1A9dqYvd0ZSWzmOQKFpSyg7NCysDlWr5OTxtZ1n3KedvQBVploh/dFR1ie5FsllV6&#10;+HeYUYFLKp8d6e8iQ4Y+e3O99KEpdHa1Szsf08PHjE2xt2VxQWaX73CfWgcvl2XzwQY70vZl99me&#10;bD0mI+DRjuy9YNblJXzky+fy8BX7nb56KU+++Z18+mfm+P/1X+TJt69l//NPZffFM9l7/lR2Hj+U&#10;By+eyGevvqAOfCWffk7vl77Ywd1daW5hnjGbXpP+rFnp9CobZYL7wtgM+xB4/vvRZPpGOtgnxD2A&#10;+nwebjkNx5ykbh8cIoOhlQzxtnJ+DjKjG/GS26PpNZHHg44fGxfM/dvCjjAL/jxmlpOj4JhJUpif&#10;Idn2BDyKCej7YAf/FhsRhCfPl95YGHyU/mku+cb8rhRLzXCEoEBm1QMOj/JT/bsf/Sh3ruUL8NGz&#10;zAudOIPX35U6nNkla2IWjwn4jMLZ+UFGlOIbmoAb2Ot8FS+tBzOm9MoCQ/m6Ufr9xeDVxlsFN9QZ&#10;sICbZDLjB9MTiFdRswFVDz3kneAsmObmrG9fgT+h773hqWG+gRLkA+bfIleF68rP9/D79PbHJxsa&#10;wj43fA2mYEMr9fXj6wT5iB99Oz++hyArO6PxVETGxhh+RuU+8fAdaxQeB4sVT0MQeVdext4SN1ME&#10;fSiutTvLsvGYHdzPH8vDT9id8OLxz7x0b6RGFE/vTzbK4+lWejA98ruVAXlFhp3OYn69Pgye0pcC&#10;T41dn3vsA1E8vXtY8/9EJpTi6f8GR/+mNf+nh1j6Pbz0S/C3q7WNeQm+H3pPqgXf5F6le5st9JNi&#10;4KYpQbfEHgaWhnuLI8LvDZby+7X4SlzAdYlDM42hro7Es29BezF5XZcAdFPlph4uPLdgqQv83sgX&#10;V54P/zV8zOgn6se7eAKuTw/x/JEjcpHHy8fRT377vpzlOH3A/prffCgnfksO41Hyts/pThk8KZ4m&#10;nvsInkeybMHTazc1hysY7d2fjC/mNdDAlWdfQWN3VS788Sn5+P0P5fhv3+PxqJzga3700Udy5gx1&#10;ClzWHVy9cQOfNvWCq9t1+ojME7ujxVznXo/PwcvfJLcCIpkhjhZ/XpdhscwNJ2QbmFpQyf7l1l5m&#10;r5j3rq3Hp1NH7glZUVyDrU1cT7XkptQz399cIe0NJdJSW0CdzOGxtjQTvpdF7VyIP7+cHc3VMjfa&#10;DH+lLzPdw3x4v8FLRybIUxrpki5OO3V5y2Cn1NEXMg7++RrerurFKwQXLcL/U1RXI/nwy+ziQsks&#10;yBO7gywyrsUUWwr9GbJy05Lg4Slc0+Q9xlq5phPZV4VWCIc3m+kLh9OL5rWZFBWP9zLR8BGlMzMY&#10;F818ZVgIswtxhj6ivdXU1DT66LHG/s2s9CSwIFEqi/OlC2xsq4N7VZXDcbOlsaxERrs66MHR48KP&#10;OjtI/gg6bQ81uNaxDbXMsHW3w9PIYgJHu3r5efl/4/hWFUe375PL/Am9p5cP5MnvnsiTL9FR9Pz+&#10;mTx9/Zk8Mc5LeQqGPv8DWaV/fCXPvyOT6rtv5ckfvpYnX7+SZ19/JS++eS0vqf8+e/2lPANDH3LN&#10;3QNH793fl7v0vxaX5sFA9HTwXXG0H41jDo/D6PQIM+lkMwyAofgZxm+jSfP7WV4Z43tmn2wxc0EZ&#10;+JFTLfw9TfLyyStPDON6R+e6hf+ax6BgOIclQMwW+v74VxLBVFsGXqbECHpMwfSY8EUH4J/iugtG&#10;rwr1uyGmYD/mtKz4p9OZfyWTJw7/aCTZJiHM/YewOy4szMhF8/EBq+CmOqvp5u4prrx+nS/z2vYK&#10;ljBqe1O0Zj8lgkvkhkQn4BOIAZfxFvG79gM/A8CzEDP8FQzT10NWNjlmDjws6lvA0xnkyQwL10kA&#10;14tmBWqugGqi1zk34aWKpR5cN9qDunoeneGc5iJflTA8tZYQC7ViCL6GYMMPq/nCZjyi0dSEqfZ0&#10;PAxkYqILp9vYj5LOrE4Smh21vRWtNCI+TsLwouprUo81KsbA0uioOLDYApdCL4WnevM6teGPaxjC&#10;H3hnQRa38JbukbO4u/Ezlq52l8tGf5VsD9bIwVijPJxswSsEpi70yJdvMPXrjRFqfrjpHjvpdpnf&#10;B0u/f3N+oC/1NzjqP97op397erjb5N8e4tm/j1+xf4B9H5H04HRe7nBuyZf7VBi9pEgvzTK5KRnU&#10;+dnhnlIQRZ3PPdYREySZkX6SHMJsVNBNzi2JC6LvA56avW9IqOd1evrKT5ktdeM+hebiBk5fRUNw&#10;VU0bjfvKObJvz9AnPEm9r3NtnPPU/k5HjjGXcVROo6Weev+YnHz/hBz/4GM5io/qxBEnOfKRzuQy&#10;03vZj73NeBAuw/Vd2c3l4smsBlh7nl2O3B/P8/mcwOeP4bof/uIX8tEvfy1HfvVP8t7/+IW888v/&#10;Ke/86hfy7q9+Ke/Cg9/753f4/MyCnDzJ7pxTzDqTbcvn0OPM68LJ+Qpf5wY1BbNyHuRH+pvJEEOv&#10;Co9jDyr3yTi9bg45nY16JMeehhc8XXLRfHPsyWSxplNDZ5K/nylFDvYm5qRKflayFMBJinOSyUJN&#10;Ye9FJjlEDuloLJauFjJOOmvwozdJbx96Zncj2lut1DKPVMmcUhl94cIW9lRxisnQK8M3VtpSL0Vc&#10;/zllpWIvzGfGmb42fbX4VHzR9N4iYsiGRdsI43UcDK8J4YRz7SgHiYllR0EUnuhQfNBwglByGiLC&#10;8NqGs2PdFMHf8azjtQnDa6PHFE6ORyw4jD8lLBQ9JJjXeVgEnnHez+fRa9+Rmc7PmE4PEL4FxuZy&#10;auDFLdVl0lJVStYS+Qr4WOu1z11dJPX4WpvRIFrawWDmVZtb68Gzavre7G0BY0fRFIbnB/Ay0IdD&#10;dxya078PysjCMJlt1Nz0vYbmyStYnUbTJHNvi/mC3TWZ213nkbNDNv72Cr1B+gQHG7KKF3Z5Dd8s&#10;/3fxDruwl9lJyMesbbCXcIvZrO1lMk7n2Em6yqzAHZmbG5EBfLpt+O/qG+HqNYVSVskOmpJCekLx&#10;zKGSsYf3MsjPmx6oPz5SckHRmvR9gb7UP4F+4CI4atLjL9FRoew+Qsenb2oOIQcikDm7QPxVegKY&#10;MQn2kTj8U/HRFuP51P5TOs9lOpqpDZyx0SvV/nZRUZHY7Wj9cLbo6Gjyeiz0zuinoWWZovBwgp2W&#10;uFQ8mehYmXloDdz7m1qlqLTUmCPR2iKXnyEfDaeshmzeWnKAqyulsYkd49yTa8rLeH2Sp5YQL2Z/&#10;fi5OIPV1EBipM6uaH+itegh8U9+vO6VD/eGV/Js73NXnlu64wNsVFMH3lySJ+Mu0B2FNBtOTEujl&#10;MrOIZl6IXp+dm8EONrLYqZvy+Lo5cIFosNzEa/btPSOU2jE8jLd5XQbzaBwTvsaYRDIz8qSMOru5&#10;tZXfU4v08brpRUN6+2exvVSWuypkradKtgbqZH+kQQ5G4ai32+ST+S75bLHHqPu/ou7/Zouaf5t9&#10;yXDTPys/5fxlf05+vLdo4OlP2ueHo/4IP/0reur3vL1NvZVvyzBmjLXv7gHn976KtxZuaSbfJAEs&#10;tYV6SA5YWhTlI7nUKjmczAgfck6YK+XfUuCtifSnYgLxjDErZfFlRtmLWWWt96+78rnJbbiCHntR&#10;Z/HQZ5zVk3GOehuP1Cn1SeBj4zirJk2PT/t86oM7c/QYcxnsqj2KN+4oOQzHzsqpE/gynNll6ObD&#10;Hid/8nI8jT1jqrPrXFuYfyC7diPZt8S9PtBHovw8mD+4im5xiR0sF9hVc559D8y7omNc5/u5chpe&#10;fBJefOIIX1f9ysfwyKkPTv103AfQB3Q+zsnJyeCxugviIvdiFzz+yl09qFtUK/D35TWElyM82J/a&#10;DM3cEsI9Cr02MpzdCVH0v2LZgXp44vn+4qjV4qjfEqN0piCMeS1mcqn/MvAf2Knzsu1JkufIkMIS&#10;dqMUZuPVyRR7Dvdv8CmNk5rNHgC4QzKYmcR1lQhuJoCbsbz2rHwt83/jmCYTOwvgk2EcxUELdVUM&#10;eJcEL7XBBxw55PVkUeczN5ZtI8uCk2ODW9kzjR0DWfCDTP5fNl7InGz1EKXy/ZDBjUaQYeN7Mfgp&#10;Mwxp7JhI1ms+Dg9vlrEHp6KEXEF8wZU8tjeWS28bmVgtlfD0cmnnntHVXiG93TUcsl/xCbS1VZId&#10;S52MXtgEl6+sogfPaWwBZ+HurT18bH8ddXYzugo5WhMd0jOIR2kArXKkTabmhmRplayBrXnZOcDD&#10;DRZu7aINoHPq23fvs6/1oc4XgqFz7GZZHGO2dZ4MFnKut+dklb7mquLqxhzzWfQ5D5bZBzAr09T2&#10;XXwPjTUl4EuhwRNj+T3GhEeSDxdOTjN5Y+jseiyccLiSvl+Pmb/r++MjqVWteAn5vSvfDGQmJogT&#10;FuBNr5T5AUuYxOJ/intzYsOCjXtTYiy+6YQYSeCep7WB5sxnZdqlpIQZlTJ2ihSjweTh5bOxFzKJ&#10;eiMd7SYzR1Kz2FXHo93BPjN8Q3n8/1Kws6qO+zI6dEUF+gxYrBiqp6G1CS0XDWMAPYnT0dlu4GlD&#10;TTW6LTslc7LRfugz4EvSExdHRgyzLTozoLNammuvGaqxMfFGvz0K3++tm9xLArgfRyTBP/keymvF&#10;UcmetOpaya6sEFtJEVnOuZJsT5HkVHgqJyuLeTB+Jv3eMjIyDJ1UZxb1/h1uiQJboySEr+PPc6sn&#10;AEw1w7VzC5h7wEM+RM0z2NNBVkSLtJO79vbPQmuJLHWUyQp4ukENuD1YK7uce2NN8mS6TZ7Pdsin&#10;C13U/eykWxuU1xvj6Kfg6c5tdn6yA3R3Rn44wNfP+Q/FVDD0R/D0B85fHi/LwcaasQdM8xp03vgm&#10;/bxbPAbSjw+/5Ub/6RBLc99gaU4Ufv1IH7FZvCQdHTWN2j+NvlRKuC85UuBpkBfzUF5iAcMUTwPB&#10;U2936hzmTBVHf8ZS8NQVbnoFbnoF/VTPpY/p6YGnzuCqzmA48fez9AzPHj9N3sMZPG/khJ1EI7jE&#10;TLNnMJ40Exl91DLn8LVRYwSjGSWDV6U59H4LcqWhiFNINhPY4wA3MsE0e4xVivi9lYEfVWiH5WBU&#10;USZcMoU6F46WGEWGWiRcjft7ZChzKkF4+wLQTamhDnul5ElcZWZasfQaObfo64av7yYzMZ54qL2o&#10;0bxvMr9KD4zHYK4V5SRhQdRa9AoCffDkeTMLyP/186Bm4jkOQE8JD0Q/J3/LzHMYzrHAXaIi8X7H&#10;WshsMR/6wyPxnnPCwOcg6h49gWZ9LZHlzgmi3gsJhyea1OPN98793Gq1GlqT1vA6R6v6qI26Kpd+&#10;U1Eh2ebwgTq4Yl01GXPl9J6qtN9RwiNZgMzgGKeWOYd6eiGNHLhjXS396QauvUb6WvTHGxvZzUl2&#10;SEsTnI1+VgOnr7uFnKYe8rx4TeO9HOljXg0P6iyehOlRvAV4Z2fpaS/CL5eXyCVAG55nDuD2FP9O&#10;D2YGn9jUbbgnukbvID6vIfSBRea67tD73iB7YJf5g312vRwsyvIGMwObM8wNgocPN+Tx8315/hk7&#10;+l4+JAvloXzykgwqHp+8IMvq6R75qVuysc7u7FnmEN5g6RrzEtPj6LUd+BPA+2Fq+UW+h4OtOWZU&#10;p4zveYifo5mfvZD7SCp1aDJaR5KVa5w+ZRTXs+7E0D1DtkR8erzfCndSrFWdxJ6UJmnM01m5v5rh&#10;/4G+HnBZbzKOQ8mU5PcSg98EL2kMtXYsJ4a628K/6wyAfozyfQuzACH6WkLDjI+LNfjoW6xRXqon&#10;lvpIeV8Mc18RaIuaYZeQRpZnbh73WnZ68HHqpc7NZ/8P+GuH09rwBuQWkcdWWYZWxRwZv+8KNCL1&#10;YOfn5ZKz6yCjB8wtwGfNvdvB5yotKZf6ugZOI7p5Nfd9PC5p7AKKIbuZr5sNjmek2yUyIgoPFz97&#10;Wp4UltZJaR27pBrZj9bGfj40n/LWZinitZXDtZrCvTwmGr9BBFlx1DyKnfozad9J79cpKfiHU9Lo&#10;E+KtSUkXK89nJPO/kXH42XieE3l/EfeLNnwfffDRgY4Wcmbr3kIpWb4lMo+vd7GtTJbxWax1V+IT&#10;qmTvBDrqaIM8mFRMbQFPO+XlHdVS0VHXx5jFBFM5f96akr+Ap/++My0/KEelz//f8fTRzgb1VhUz&#10;boezpEatT56LL9xU+VwcWGqHezrMHvjpvSQnSj37XmILxytl9hZ7hK/Y0FHTLOg6aOXxIfSkqE+i&#10;0ZAj/DyZOQMvbpDHdQ0uiP/i1mUnPKeaO3aW40RPkL+fP8yFuArnU0x1OQe2grGGv5ea+zJ9Kj1v&#10;88N0z0yYN3otdWgQ9z1X1Q4unMU/7EIdgu4QBmc24+GKC5O8hHAeTZJuCQLvAyUtIlRK0mOlgjmq&#10;Rub5u6rw+TZXyTR64wo98RX8S3oWRsi56+siH6kFzw45l9TZQx34HdEjFWeqqaWL8wvgcPiltMcI&#10;R4niGjAHw025l4Sgc+jMgu5ycCerwQ3svXb1ppHBeOXCIdfVPJ+bV3RHDH6TS8zgcdTXd/E89xX9&#10;mXi/+rH1aM6O+gnfegnd3eiP3qCG9KY3QH/MFMz8YwTXcmycpMRTC6J5ZcMtC+COlSXk+RvYyF4p&#10;arh2tIBO+vudYF83/fwB8ENPPxgy0t1g5Fb1tZG9o3phJxmHPTwH/S0y2E/+cX8j3h0eB3j/EFnI&#10;Iz34rnrhAngmh3Tuqk0G0RVnmYFaAqfmwKPV5QnZXJ+SzTUeV8dla32CvU/jskPvcw+d/y4+lHuc&#10;g93bvE2GIK/T3e1p2dqY4pE51s1pA2/n8Z0s3RmQ9U3m6/eZ1brPXNfDZeb3ycB6tMZukk2y+8hN&#10;ebTJ7uZ1MgNW2X/HLlbmB1ZUe4a3LkyQJTPK991F9hg8eJRe4EQfXqQasCSH+Q5eF9VlDn7mRjKx&#10;hmSPOTEjz6uX/QqVZCuAOw5mU23wsPSEFDAyBYyEl1mjuQdbjfnNzORUZu/g+KnoHMrtwRh9O9oE&#10;TijXpC7ITmcHRT55AFk24x4eTc0QBUZa0AqMgz5g4p4bFkQvG90lCjyN4PUVin4QHEidHeBv6IeR&#10;kTq3x8wT9071p1j5/UfAFy30a0KpTfyCuX+rroqeE2XF0xJPLwduHM7nS0yOYz7Aznw1WkuDeq6r&#10;paS0WOzgpd57Y9Fmo3hdmy3wba2j4MPxCbESyc+bmMFOtDKug6ZmPGtt7AdqZEdUBfPVDnAcXT4N&#10;/Tg7V3KL4c7lLeyj6USjYk6wvU+quwekfmiU+ethaRwekM4JdlXgSenpZ88F/YUs+n4x6Eq6F1N3&#10;Y1h43vRnVN+CmdnYaJ57w6uYkYWWBafNwq8IJy1rJIOhox2/BHya13YN/KC8NO9nLL1NX2KafuBs&#10;U7HMtRSDqfBUzkpnqWz1V8reUDWYWkfN3yzPZtvoTfXL71eG5fUqfX7mMf+F1+z3vD7/nfPD3qz8&#10;iHb6N15/iqf/AS/VeZNJZq+tocwScG27X+T65vr3ot4Pvn6IpZlhnodYGsmjFV76BkszI8DVKH88&#10;S/5glR9Y5UetD56G0rNEA7Ki/UTAz8w+9PjxBYQwGxUAR/XB8+BxiRwnNFQPcNtLv95lNGytq510&#10;nhWMBWt1NsPN6RRef3JQnT6WGzx6XcQT53xKQvEZO+Bs5RkJ5IV7kDtxAU+Ws4R7X5bYIDfJ4HvM&#10;QovIjvYTO9+fYr1+f8no+zZ4dIbZR9JM3pIOn86KCpIieqptpbnsrKcGGO0l95985YNN8jp25PO7&#10;a+Rnr5Lnuc0uo3XmINkTsr0q+xvsU5tlTn5sGM9lB7hUR7+FGhU90AEHTCRzwuwfiCfEEy59HR8I&#10;WdUc3Xt+yYn932cP/XbqaTh3mh3np+DfzIaobnvuDNliF/A9vMFQ7ZF5eODb8/U1XlMx9MGSzPCd&#10;ODSmRPzoyeS82HPIz4JD5BVIdVG+1OFRb+L672qqxoPVCm60gxtwQno+tweYqeprZ16gHW++7gyF&#10;I9JTWYUX6pkb6SRTj/8z3IFfCU5ILT073QU2dsudpUFyVJg/mB+UmWnylqfwr06xu4czCuccgXMu&#10;LIzI6io4BOdcXCCzlNffAZrTPph5/y5zpnhOdjbgfTtkrdybJvNkTh7fp6a+N2uc+4qtO5PMUM1w&#10;yADYmpSN1SHjbK4xAwee7m9PUptPU4Oza3WPj99f5Pcyy04R8qvXb7N7kJysEfJdOpnpyI5hJ6xJ&#10;GgqSpb+hUMbaK2UKHB3Fm9TPXHJ3bZG0VcKdHBnS3VrDLNcAvoMx2YAbT3bjY0LTrc4Fd7LwheXg&#10;I7PD6RIyjL67PZWdEoncx+LM9ODN7Buyoo3b0MyZA0mIkChec9pXsqHflBXksUssVxxoIyngXQx1&#10;hMlP/e7UMB5k4tMzN/v6iJV+TyI1h2aTpyfHoxFxr4bDmkLoA6El+XiTe0L/XvtPijPqvVCeWUGe&#10;Tkl1FZ4NPAToQIlorPGJzKUmgqHRJvwJ6C+lDunl9z/BbPAYWd6jYNro2AjaPDnYbS3GvHVhUQEa&#10;ThYzYw5qZwd+3Dz8H3n4sNMlBF3Wi5rNB+3IBHbHMOsSC7YmZWcbj+HcN0K4t5h4jAJXM+ylkpld&#10;gf6pmn4nOWoDUgOWdszNSM/CDDPXo+RLkDvBTM7E7SFmN/rZS1EpjiR0Xr1+6Avra9/fnxw+3vaD&#10;QwXAd03oDLE2fkZ00rTKSmm/PSUjy4to6DPMVvdJay/9YPoLb/9M1ubLVH2B3G4oYNdEIZkfhTLP&#10;WWwthJ+WgacVBp4+mGgw8PTTBXaA4FH8Cjz9Gjz9Do76Pdz0v7CUOh+dVP2nP3A+e3DA3poRIxtH&#10;sVT7+TfAUy+Xy2Cpq8TRT1IszVNeqlgaTXYpGKq8VDXT7P8floYplvoZWBrp7yGRcNsI3xv0pegB&#10;UtP6u/H5r+guaHD0CnkoLsxKuZC5e4k5Kf364Ox18FS567Xzp+Gtp8leAVPPHBfvS+fE/fRRueV0&#10;UrJ4bbTzuihzUFNFBkpU4HX4sLskmW7CRQOZKbAwp2WGm4aJ3RoEnuLhB+tVm7CDrdlgaFZUINw6&#10;QNLN/pJEbZ0dw+csyyMPhFlOfE27c/CmpQl5sTMLtt6RBxtzZHPiR1+GO60ty8rCLP7RcWpWXgPD&#10;eLDhZ+N9zLOgPXXU1JF5wF6vvBLRPGlbWi7XGzlTVu67FrQldDTNYA/yoP+qnNOVmQ8e3a9eRWfC&#10;9wxu+vmxnwHtQnlHRESEUa9rzVOUwa7pbPL8CshIzcWTlIWuiMeuIi9fqgvYEV3Kzjr6Cdrj6SNv&#10;2sBQ5ovm4NtL8IA7k/DGcXaKct9YxuuzCg4uT/bKBn7WjZl+/r2PmSj85GDjFNkHM5OdzE71ywo1&#10;9uqK4uQYc6p4tqjLlYPOkWs6O8fuowm8TGP498GhTfjk2tokfJUMaT5uZ2sSTJ0kR5+81Y1RvP3d&#10;YOQwGDoDl2RHAHj68C7YuQ83BWvv7kwZeLnP6/cALN6ix7qxRt0AX1iaB//x4y7N8jhDbgt++R04&#10;7/YduC4YvoVmsML3vD7Rxowc+kNJmpTbrVyjduZXq2WJn2l1opt6hHoDXXYSPj5DXT/J87E4w6zt&#10;EvcBfpapHvIganhuM5OkLj9HavLZg5iJfp2SKdkp+MTAx+R46ntLILyR131UiKF5x1lD2fMYgD4a&#10;yv6lGANb68HjUj6+2MEMArpjuPJLT2p9cFHn08PhotHwSMVQGzVusd1mYGlKAr17eGR4CDwNjmoK&#10;oT9IH1/9lrm5uYa+ojsIdb6hB+9DTXMT/ZsC6uBkeuVW+GeMUT/XgytTM6Oyuq49Nu29MXPAWViY&#10;w9fF/gHwdAwsmJhgjg/dtLe3W0Z5ewq+MIe/YYL/04xfrbiuXpJzcslqor7G36EnGOxUbPWl1+4D&#10;p/y/TJ0HU1v5su37s7x0Z8YzjtiADRhMBpFzFjnnnAVC5CBAAWUhMtgGnD22J59wz3lV936k9+vN&#10;eOq56l8C2WDC1tqrV69eHc+JA+OjuIYfxqThkclCjyqTovoOqe4Zknq0gU445MgqmLeFvgmebu+u&#10;yeoGs37Li+JaxFdtmadf2c29KNt4LajO9hiuGs15BKY+SYevotWaqPdrBtjrs+eW7UiY3mNAdgLk&#10;U7q3mKue/Qql4lQ+Sn2/N9MrO2CqfbTVeHROdYkb7V6f985R+y+PydH6lFztzuJDtcoH+vwfqYk+&#10;B+Cp6Kj/OLHTk8LX/xwN9aUTTz99qSuX/P6SWonrcLCpWjKo86O+ZScC3qPYO+w/vP9Y8hLipDbz&#10;iTSZoqU95z64E0sPn74+uNqkx0RfCpxtBFsbs+OknlODtmrk8KdHk8v3WPKpeXPRT7Pitcf/kMxc&#10;8u1iyQuN4cTioYph180DMOR7ev3f0uf/Vr1UmtvFfBxcVXPMVEt9yN89omf1hFr4Efj6LOqOtJYV&#10;ynRHvYwySzpQVyqdZJo0FqRLU2EGWFokQw30jxvpmeM7MeemokekSFtOmrSaUqU9N523U6WZa76T&#10;a74HX19XYbr0lWWLpaVSFrvJx+PMddeSR9JKtugAOaPk4aEFOq0zZNbZeK1uSlBxFF7qXrbiEwWv&#10;1rgeVsmz27SJHb+Seig315bJ0mQ2Zg1dH35onR6TqSFmswfb4LFk7nf3cN3Q06anqv3uwY4G9pyy&#10;j6W1WgbaeITjdJkrpKO6zDjdDVUy3NEoC/T018DKlWnq9TH2RdEXvzkdZD51yYriBPWqd409JRzf&#10;OtnN6IJHbjKi4Iwn9MF1372XGYII2uVZmPobjPTCN11wMgMn6dF4vOCmnxwTjg/9cP8EnfKYmSPe&#10;dnE8By7ZCO+KPeJk/mRHHPRrfOd+8Z16xUV97z2iTkfjDJ/uoXWyGxoe6TndFNchGsBzMPMV2VPX&#10;8Emux8srj1zq4/ku2eh29p1sMYfK/P/+knFCYLDXhf66xXzQEtrsDK+LRX436+wK3J4hF5a8GGqy&#10;yyC51XxvW9PKS8tkqrtRNiyj7MteEc/6ArnXZDrMDpExM0sGoU2Odqzykr7V1eGeHPP9LtP/6uNn&#10;396IB5TfRWe7Ge5XK3VcU+XgYwnXWgO8q7KAnhL8UvcxFFDD54N5ZWhJDfTp22pL4LDMK+F9KuVe&#10;nvLwgaQ8ipJ0rvksevxZ8WDpY7yECU/Yb5JI755+JPV0ERzURD1vwhdgSiK3Du00KxUdDVxtbW9i&#10;d8OQzFgmZIH+yhS1UB/6dw/eorZ6vBNw2fq6KjTLGulBD59Gq1mwWcS2OEdPSX2wzBlsokXDSfVs&#10;wEuXwS/bInkO4OfqBp5mJ/dArm3N1Nnec8gOXM8ZYKciOOUP7ZM54KfXt4W/ZF46wLFqsLWgvBJd&#10;Ic+Yl9dcVZ1VvU+9+T3Zo98w/3SLx6hYZgHAwuRMMrDU+8J9qbaF/C5ObRuaGa+DvhH8aMwXz+CV&#10;nreSgzAyIPX0owrQlEtLC5nP4V7G95mNppzEfEHyU+5Febl8DuZN0ComrQv41/ie7Ltk/mz9haWK&#10;kwHroPjnB9kh2WNgq+LrLnWKY7LTOC40Vf034SX6/Jv4psDT1845av558PTGj/pbZJ0+Pzz1lPnT&#10;8235vxeKq7vyG9j67pAZyOFOOBseTbhh1Hf3qbPpi99m/xO1R2VqDFj5CCx9AI+Dj4Kl9aYYZqFi&#10;wc9YA0ub6UW15DKzzzGbVK+Mo55+Qr0fd6Of4vnIAU+z6fFnJdycTPoymfwcMsDrFK6nBK6zuPua&#10;Dcmhf25ojXDkKHypUd+wRwWsjb5FZsBd8s3px8d897+5JqPYl2KSYeaup7qajTPRQa1bV07PqVpG&#10;8CAN47Vo595cj65dR9+8lZ5OG/yhrzRXhnlNDMItRrnWR2oLZbSuUCZ53c11VMs8Z7atQiZay2SS&#10;t6e76uDBzWIb7JZVruV1fCOb01O8HjkW5i3RDfe5vx7CZSN7mh/CfKAD/sa1GPRw/3cyu7PnYVf8&#10;noQ9ZIfwb328ro1jB7/AZM8G3kte5060SOcqHn8rO0RXpvBjzoid176lr43vp0YGmtj9ypk08IG5&#10;eDiVh3rcuzEPlrMjirp0g/p1C13QxecJbM/DNa3sawL/wdFjcPQ0uAW/5utz8X/ayUvlhKjHj8HT&#10;yL7DwEwveqEexU/vvpM5Tae4wUwvWOk/wcfH8VBT7x3Bbf48u/ybPZ4LPQ+CkwGJcA5fBJkH8zO7&#10;zu6/C6+cvmRW6YQcsMN15kO35Yg6/wJ++uYNe6E/7MtnMs/eX9JL2ofPwgnO/GSk7s3ws7OQ0WJl&#10;jyA+eTszQ7Ye5l57yWAZ5F4xSv71PNni7K7eh5+6mFmyMUPUR4+xrpj9DNR13NtOPNv8nGyyYyUr&#10;Fh00Yl+Ql9xT3tHDekP//xQcdaEPT/e3cI9rkIn+VhnobDC8bOqzKKF2KS02ibmO/W81+CfoAWo2&#10;U2kO9T0aY00RHvzKEjSAPPadJxv70EzJsfQZ75ADFAOGxqJ70WfkZIKnKfCJdMVUnk+CXzx5gJfm&#10;IXlBPJeV9BRczkZ3rcVDBn5O0+ej59eHj8gMnhTjD85Hz6woIBcNPbMH/WBuht0T3K/XqUPWVm2G&#10;b9cyx95HcEmxdH2D+/rWqqyDp2u8rf6nYXT0Ifom+jgw1C/dZFQO8v9pL2qMGmtqfhZ8WpTFzVWy&#10;Henb+YLw2gPxBMPgrUtmF5nbnbFI39AI3tQWo5efBW9MSyJHJjbO2LNy+wd2lN5/iIebvUgPyQ8G&#10;V2MTEg1sjX2axC4oavjkVLAYjRf9QuuwRnQDnfdWj4L2ovToc1+9C/q+6hx3HuGTpMfzEH6veF5Y&#10;hp+BXlQ1eurXP4GFIQnZhiWIb0RxVfHUNd1tcFPF053xdtmdoO6f7RM/eHrC9fScHv/lDj5UfFPv&#10;PVY8U8uGF/W3yKr8HTz9J9fwv85uMPUnsPUDOv/O/Lg0cB3E3yfL8xa5Mfg0Y75/YOx41ryoBrC0&#10;I+8hWMpMJ1hqzo5mRj+a52MMLG2h7m/NS5QWTn0udTT1f5UpXsoyyS1EOy1MiafWf8J99rFxsp/y&#10;Pcfd3I+zuPdmohEppmq985TeeFzUIyP7UfVbzdXV/pSBpfRm4sHS+LvkTuMLUK9TETjdB2eb6mqh&#10;l9Qlq9pv5u0hvGqjzD0O0bPvqOR3AOaayTJTLO0qypLppipZ7m2Rhc56mUUnUAydbq4AQ2tkqbde&#10;lvo4PC7waOHMwFGnuxp4bbI/ZahP1ibYgUQfcnOaeaapMdnEK7+7SD28So2rGKl1NFh6ghbw4vTM&#10;2CF3dnhEvUq+8iF+nSB7Rb3ogLy2ww52jcAFIsyc7lOHHVAvH/vgYtTbWneHqb894Ov23LhswEEX&#10;x3vFAp+d0K8HjNiwcH2Ao8eeTTmCR4aZ5fexB0VPcGeB98mjci7xeVUHhI/CPU+oh4/A1DC6p3eX&#10;LBW4qR/vpmLpMVgYhp+F8A79dcCZ0LFX/Dx6wFIv2Bk48xvHC6Y6eH8XfrqDVuk6dMFJPfwdOacn&#10;cNEL9kCBpYdnnr968AcX8Nsz+lHcz4+olV5Q53/6dCifPkTkx7cheUO9r3z0IrQqz9FKD4NkZ/vm&#10;yDcgz2CD+wfHsznGzwx8dVrYBUCGocsqb+EGH0/RCvzr4rCgX/P7HIPf7y5Mkquyyc9om3xWrSPI&#10;dd1eklN0iis0gR/5Op/jVdWf9S61v3WkE42mBa2E3JE28m7A0KK8dGY5qX0aKvElsasoF19UZgaY&#10;mSVVheSVcUrglGXk5eWmxoOfzFXH4NN/glcjiZ2U1PF6suGh6Y/xDcJPU8BPxVI9KU9iJIPXQzH4&#10;2ElfaJJ++kR/LzMd+Cx6u6Sjndl8OFo5Gmo+eSf5eE/UszaLF3RjAR2GOvz4IPTXiYT5/fipAeCV&#10;9u0NNG2yFTiKpwvw1Ll5MgommdMdG5ZxON3U1ATzJkPsiezAR9UCFpFJUUltXonuSk+oDL5b30jP&#10;rLOH3Wb046w2PGqrYl1dk4W1dZlbXJYR6vdmNMxK8KwYb716QpPgooqpUczQ6x6B25y7vMbvPYqR&#10;+9FkrYCttzl3eTsazUv1LfWhqAasHlj10qq2pbMk2uOvQaPVvBN93mw2y2M05/8D1/pfcK1b9+j1&#10;xjBnE/dUop88/Qqlsr80Ypzw4gg+U+69Fup9sHRXMZSzQ+2px01fSv/ucHlYTql1LjYn5YV9ilzl&#10;OfpRWusvGfNSvx8wJ3Wk8/xbBkf9gl71EQ0rRL9gAOxJR795dAsuTq0f8/3NLr2yJLA0IwZ/KRw0&#10;/wmeqD95qeJoViw18mPwKUHa8xOlNT+JXn8S9XQi/Z+nxm6oErC0iOsq/9ljuKn6T8FTTvoT5joS&#10;4KrULyb0dNMzepactHj60/Tn46OYcWKO9zG1wRNO3D0yU25rzio7Re7Tw7p3m7zUO5JMzVTLNdyF&#10;nq961gLXxRTX3kgHO+npwQyiT7VWldOnKWCvSg79s3Tppde0AhZ5rOypm+wTa0+DzPKas3TWihX8&#10;XB5sktVh+rloKotDzTLD3091kqPaTv5sR7NM83ltgwOyMj4mi1zHswM97MhrZV9eC/93m1jwGc2P&#10;DuLJ0Nf9OpwKXHFT2waCZN4x5+bzSpjrPuy0G/h57NqWc98ur2W0QTLxXjBPcw2/uqDPc+4D/5xg&#10;IVgXUI65Ms3++jEy8Ye5b3TIAl/fCvdV5+IoNfsqHG6dOU3FYno1Hvre+NtDcNGwZ419e2iO4GiE&#10;sw+OBn1op174sJt5JPBUZ61CcNXw0Q3v/Mo9/ac+CZwHJIBmHHoREhdY6+TfeM6p418ExcvzbrDU&#10;BZbuGccpPu2/0wvyhuxyAK6ewUVPzsHSQ7IAwbtjavgD6vfjY3r6nBfnTnaOhMmLJrf/gr01YTLC&#10;OFec5/ihTn2KmRNkrPaiqXSyg6CPvQRj8sK7IJdc4y+9NiMf5sP+pnw5gWOGNsUxh2e1y0xPsZs9&#10;VuvkADjxazD3ucR9A256uge2OlbkcNvKzgF0Y7SNdT5mfqSDvj27EMDRiZ4maSzLJbM3RzqYyxmk&#10;1unGV1edl0necjr1fQbclLez8JSm4Fmi7lIvYKL6Vx7d4ZG89Mf3wEiud3hoBniZBO+M5/p9GkX+&#10;OhiaQz2v9X09PUvF0D5wbKyfmQa852P9+D/byeKhv1NWVmZgiXrd1COkWDM3jd7kcKIX75N1eIze&#10;zGHm5+LkQMLg6C4YurnOLvoVm6zyqFx0Bc5qW5wX6wL5EOijG9T1G9RFeubn6afjJzWDowW8ZtL4&#10;vnQmylSQS+ZPkeGzU89AMV9LQ2sLeQN4QtBptxxoPA4H3HflZlc9db/ut89K5+PpwasHW2cMde+T&#10;Hs0O0KOZLPcesEMomv16sfhTErgH0SNQ3GxCDx4aHYXvDoLvXYaHWudPSqvxSKEn1zShEXAKiouY&#10;+Y6Xu3ye//iWfQC3mPu/x/91+4F8/XOyPslO3nF8+uNysILWYx0QH5jpmuoU1yR1/ji5wmCpS3tS&#10;s/T3rf0SWRw0vKhH4Krh61cf6h71PtfcT0Hm+dFPfz/A23+4IT8fb7ALaIM84g1ZJfOiEq0mGi4e&#10;xdfzCI3jGVhVFE9fPBVemoM2Ci9t5KhW2pLDMdGX4rTBS9vhpIqlzRzt7deBp9U5SeyHQj+iH6Xe&#10;U+1F5VDnq5/fhGfKlEjtjx6kx/SM+zUn82kiM8DxRk8mOZacxMfqMWLHGTifHBPNHFuUcZKjo0RP&#10;4sMoyaZHU4z2XZmfJ63V1XhGzcY+vgGutR5qgrYaPOZo5ebSEummzzqIjrU20i3BFfrYzBbtzg7J&#10;0lCrcdbBpV085Hq2prrIwW+Teeq8WV5TU51ke+h1Ti01ij4z2tYqYx3sIOlk5qKxhl1UlfR5q2W8&#10;u439Tm34V5vQsphr7+yWvg56wT296KQjYp3AWwSn3eJaVi57RA/zBf2O67CD3Ut2MHVNLukfvsAD&#10;9AoseY3+95Le+Ql1emQDPrXJ7D4nuD4hbtsQ2DIAlg6Tv0TmksNKXUxtHCRfFC38kI+LwEEjfN4D&#10;zj5YGYKHBcBRHzjqo7718fYeb7vBWzc81QnWOg5uanUf3DNIvR4EQwOc4OW+gaF758zU63NX+xLg&#10;OcXdAGcfXA3jQ/JRMwfB0xM46Zv3J8y9X8jrNwfsHQFXtTdPfykUID9xzype9Cifw0LtviDnfL+H&#10;PAbt0+xPsYB1aA8bE/SQ+tCoqcvAUT2exR7uK4Oyvz4ix/ZJdhSQf0uN/za4Ju/53i+5j/jRPlzW&#10;UQlvsbeAn7FnzSYOft6Hri3yr11yQV0QsdskyD3KvzRBnqpqKSPshCUvARztraeOL89Doy6SPjTq&#10;Huqf1ooiaSrNl7aqEq41cm/BmxLwpoAeex6zGnlpzIIm4F+hT1CYxXw7fdi0BPa94WPRnoRiaUr0&#10;Tb8gGw5aXcTnqquWlhq4Lvf8Rj6n+oLqwNUGPKH1VVXkmuOxLCtnHgJvcCMaVnc39T5etTV+f9yj&#10;w14/2gdaSsAPNyXHYIsePXi5vb6MtgxX8rnxloXRbrgXhvg9BT3MetF7CvM7RHPy6/HxO+Nxl17q&#10;6toKODsnI2Mj0gMv6cNTN6Q1PzxlcHDQ6HlV1+IhaW6Srj78yVP45OAMm3Y7Hjn46SwZXf39+MbK&#10;8FMzH4X/+vEjzQCgvke/u6NYqh6VP7H0UXQ0WRhx5JcyP5b0jIyVRInldZ8An9X9A/nFeE9L6dur&#10;xmrWWYQG5vrw8XPK68xSwX0ll9d+anoaOkIUeVO35Jtvyb669+grlMpz+pBnvGbONqfkdGOKedIR&#10;8HJAvOCmBy7qmtQeP7wULNXn1DMVmOs1TnAenro0JBcb43K9OyNvXORNgaefA4vU/OrtX5E/zu3y&#10;jsd3hw4JbFi571bABeHI37JzAZ3y6e3vJS/2rlQlRUkrHFSxtDk/TtoK4qUjHy6aGw+O8r5JsfQp&#10;OiS+TrBUvVJm3q7LS5Fa6qIqE3pSegJ7PXU2SvkpfJT7t+JpLviZzzVYmJ6Mr4ydO6l46Z6lGPtx&#10;1Ueawe8ik8fkGDzw4OnXo/67TH7+WfT00vnZm5KZaU7F357BDBH3w4r8QuquYqnj99nENdnKfb2D&#10;38EIeDdUXy6W7iZxzo/xetN9S/Sz19n/Tk18Dp58AAvew6meK97wOtvEJ7M4Ak8AI8dam2SwoR5d&#10;oY6eHbPmXXDDsUEy65i3H+yQOf6dHW1qCR1qpJNaqVJ92mV4YPhauBb64Riz4Oka/pNt2zwcaY6+&#10;xzJZguy9gr99OHbJ+6Md+ZGZ4E+cL/S1v5w65NMRfw+n+0wf561yNTf659qYhNapc+m5HDrRRLem&#10;yMGHv3mo1cHjYzDlBBw+hiseoWMeooPuk/MWBFv94KkeH8fDvXQP/HTDW3XOfB2OtgHu7lKrK/cM&#10;vAwbGKqPiqF+HkPX8J7XhxJ6dXMC/MzCZz45AVcPefShFfjp41++ipCTfy4fP5JPCjc9hpOecD6+&#10;Ze9YBEzn+/DyNe+ujqJ/DqD7jqN9jouP703vFSFOED4RXhuQwHIvtQQ4utAlQTwsx1vjElmjZlsk&#10;u8rSRQ92WN7xff+4vwmuLtJ7WpQLdI8Xvh3ZtU6x15Z7I7+rM6+TexUYtLUEPoPZeA90X4P++13L&#10;EP1M5rroXzZQw7SU5kgnXqLuWrIGGtHgmQUeaW9kP3cdtQ6zEFyzhfSbKvCYVzPzWUrPXec/TSlc&#10;t+BpctxDfHG32fX0gOsd3qA1GI9ZT/Hq0z+pL2dOCDyu4nOZwc+OJjPzt3X4q/AxcS2X5BfgBWAu&#10;mf7M6BA9xjl8anY0XzBUcdS1Qw+eGlt3WW3BD31g4YEPveIoIu+u2DP47rV8+fAGjwQ7WiPcE+Gq&#10;Xg/3uQDff4geohdcBUe9biccdgvv8BK9Kiv1/6xR82vei2VO52fJH0MH0NmMnh58fy0tBi9ugq/U&#10;NaAnd3Ua9fjEOD7sGfaVT00beWPZKWnsfSKv+iH9Nl6f2WnMljCzEgu2PoRHGlmBYKr6p/Xcpmdz&#10;Cz6n84W39DDX/8M9dvg9YEYmmno1Ba+pKVeyCsHXKmb+zA2Ghqq1vtb+mRnZxt6hW9+hD96P/gtL&#10;rxzz5CHPkxU1R8YJWZ5cV8erYxKGh/gtPeCpek/bb7xS03il4KweZqX2eN4zw/UGnh7AU8+4PlVD&#10;fcf9/4NH8XSJ/v6a/HEKboRt8g7v1LFriVq1HQ08xqipY/ie4r//VkzUKZXUJw0p9JpMsfSc8Bzx&#10;2FXArtCCRDz8YCq8tBPs7ABHW/OfoQU8k0bers1JpA+VZHg7b7z86KfwU8VUrfdVQ817Rv2fgqbK&#10;/VyvyaJ0eqEpaM9JzDAnMMscp9qq5s6izz+hVwW23mCs4ix+y3jmg+PwMCfgHUoCT9Ppg5rwguQX&#10;M5uHv5jZPZ1HUW91Y7WZfdFmdFRq9U58dniGtvHi76NvXjF//frQKx/PQ/LHuwv5z0+XPJ7LNc/v&#10;Uxe6l+appUfFyuzbfD+7pgfI+J3Ev8h1t704J4vT1JP0zif5GWo/30PvfmagDy5cZuB6KffXGnzU&#10;6lta4j7uxAegMwG6E+Qlr/cv4M9HtOv3B3b5BZ/lL+iIf3/FrvqrPfmd978cswf7cFv+eRmQ359T&#10;D1NXnO1OU59Ogv9wUX6vx/4lNNBltMU19jyjh6ITHIPBF9TnJ3DGCHgawDsfpNceRtcMwj19YOse&#10;2OoL70hgf9fAUxu9qhX4qp33N8FEreFPP57L0btTZtzhM+BlBCx1g58hxVlOgM8XPnLJGf/2mHvC&#10;+bmXWc1dw3P/+orc8xPqa3xVQTd6BVh/jaapWS52G7MS1FzbC4Ps8OoSzwr3h60Zg2970bjO0Dd8&#10;PAYXqenhocElaq/VYTnb5nvnuj7mc4SWhsHSXvHxOc7wwl7DSV9xXzh1sPcKTXRvaVbm+tE/+Z0r&#10;lgY2V8HRVfEsz8mJc01e0V9THN2mPplsJz+hIpfrNw1PSIY0o60P1FdQh9TJBN6JSXqb/fVV0lJC&#10;nQ1uloOb5dlpeJnYP8I1nM01naaeFfhCRhI1FXpWSkKscVTL0n5rNnWY9utrVHfi1JQVGb79/q42&#10;aTaTMcdzxfkm5orxAMBDR/qYtWVWyLm5ZezW8u3CfZxucW9t423Gh7aC1xd8jYCLV8cH8v7Fufx4&#10;/ZIs7hM0JS8/c2a3tqjhl+k94Xfy8X4EHPV7nHBaD39HDpaN/jfX5czEGPO93HemJ9mfxSwnXEE9&#10;/D297CeHm86Mg61T00ZWmMXCzPviouijzrMqZx0fHiG/Z0wWJslgHQN3mZNqgcfUwavrK6vg3OSZ&#10;VDDDBLcozM0zvPha/6uHNC6OrNU4rdWj5Vvw9H/+B3uvv0EHpU7W841i7H0yVBLoUz1LJZOF+UR4&#10;is5FaVa04mkFvtQMMODeHbKr/j8sfcc199aDd3zPJtfUOi/gHxdwjxPu2TpTGl6gzz9HrcMJcjyz&#10;N/W/Y6Idj3+76AxqyNpn8NMz+MsV159mo2jN/0k11MiCfNq3yZswvmmuPzv1UAnXxBP4d+wP7Hb5&#10;4ZZkR92R0idRYn4GL825wdIm8LQ9N86Y0e9EK+0ASzvoObVT17fCSVUzbeBtxdJqsFRPpeHlTzBm&#10;TYtSb/r72pdSL2pxOl68jGTq9GQDSwtS2J/zjH1j9KQyExQ/4+CjHPyYGdzTMuGhGZx0sDQjEb/d&#10;05ujWKrz0PkZzHhko+mAqYqliquKpzrP14ne0lPLXrWmepnk2tXdpmv47ANby3iF8ID7mL+Bx7wM&#10;u8naDLBXLoBmx84NfMAX3L9P4QJHTnymXMsnHurVABly3OND+BLd+N7VD6U15LnfLTuL6NDqKWxi&#10;Lp37eBd6w3hvj6zMToGj2lfSet7J7vod+ZV6+Vd422/Mpv2b/su/34d4DMlv9Lf/eOmWf1z55I/n&#10;HvmN+vhvvP8reuMraowz6o1ztELtdx942XkHlkbgo/vw0RB4GsQLqjOTB3DTCI+6/9mvPRZwNUwP&#10;yW/07OnXg68+jges3UBfnVyjl73BfDOY6gE/g89DcgB+bsNXnXzM4VVEDsDUY3jp0bXufXTzOcFO&#10;8DQCHw2jJTjBZPcu9buTHGp4wAa4ucV1uwN/dPO+HX1iHU6wRa21bUVfHkXvHmpi5wOaFpjoXRql&#10;bhg3dg0q7/TbuN7xP3nRsvTswhl20LvWhvFX9JnRbfAGL4C7K5PoIdyr6NNvTvSLfYY5rmHugQO9&#10;hudiex4v6fw0dQi9J35vXtukbIyRS01tbxui9mjDg1ZVIIPUL5N47qa7yOCowI+D730AHB1vY4dY&#10;E3VONTl5hSZm7Zj1pL+aSW2fQo5F8mP6SWBoBjVXOriZzmMGWqpiqXJRreu1pu9sVG2UOU188ZoH&#10;01DDfCePbXBT3dmpc5sTaJe2GTwdSzb6bezWoobegX+uw09X8WjurK6Ao3jWduzgLHu+V5mZsDJ3&#10;C5+00odfmELTnyEnh2tunTpoi378Cn9v1efmpnl+hqwyvETDg0Z+rc6LdqGDNtTV3MzJlvG6qShj&#10;HoC8hSryeFSzwrs00Mf+1EGycOGpmsE4NMQOQ7Tdvs4umYBnLEyQkwCWzoyM0TsbYCcbuTZgrGV8&#10;UibQgbvxQLU0sBeIWrGinPq9qMiYOdC80sLyCuZdyajiuVwwN6ewCL22kDnpTHpK8fKY130SfDcG&#10;7e8H6ujEJLQVNOQy+lP19U30/RvJCKiGo+b8xUu/hDfkc4iaBd3sncdGL8lK9t4cHHPW6Nefgo9H&#10;y0MG9zzQawyNzzWlnil6U2NtRu2v+Sh+Szfe/n52Jg3L+fqokTelHPVjgNz+A5tc+RbQ6+BI9Hrb&#10;akvp85A/evumxs96gGYa80Dqn1Hfq2ZqUo9UtLRQ87ebyDxRTmqixscL1ZajmdH44Dn1vK1YWpvz&#10;zDjVpj/5KXtEdD6qnJnzMnJzyrKSpdQ4+JTRl0q41orS8JKgx+cmUQ/BT02J7AoDO7OeMjuXiIbC&#10;yUxMkgzez0xihhIMzXxG/YD/PSeNzDiwVOehCziFYGpJDjN+cFTF1OZS/ILcxwaoz8c6mA3qJi8e&#10;TWi2vwfNGJ+NFc3MSn9nnRoRX9PLsBduypziPns1I+Qa7x+CrQdgYJg+D/szgn65PAzJ9VlYXhz7&#10;2NPplp8uNUeevfBn7IR3owu6wa09MMZDT3uPWpsa88RLhgY95VMPu/P82/BSL3zUD5765B9vgvL3&#10;1z75z7cB+fl8B+zck3+/CfHok5/gmf/i7/79xi8/4Rl+CZ6e4307QHcMuKjzufcGwdJwBP6JJqDH&#10;54XPeDbIHAY38PwE0RPC4GqQo/36CP15zQP52rN3ganz9nl2n5AxxzXhPYZnvmXnyJcr9NAgPkOn&#10;XLwhB//tmVy8PpZzsPQlPagQOOtX7EUn2HPgVVxgJwuc0o42tTrXKzZqqHUe98DRMLqud3MaP0Kj&#10;TPXUwvE7ZWm0FT2FmenVCTnDU3BJD+3Sjz9/HT2Ej3XCW3foEyyCm5aOSploLpHptgr6hWZZZ0bQ&#10;NT8M/k5St0/KHv77lSE+J8c+w+wS/cE5sNQ+R6+GmiFCT+aAesNBXeJhRvgEnWV5vFu6qvFwlpmY&#10;kVJfMfe98T5pwgNVY0pln0QO/qoKfMv0kcvJGuW6zed1kQF+6lxfcsx9MpDvoffTZ6LeyqX+z81M&#10;xcefZpyKPPJrSgqNHMKpoX4Z7Gwz8m8qwFbNkxnoIX8K7V1xVDP2BnlfZ37X0S53qGNUE1qDL84P&#10;D7AfnOuWumeN72d2bIg5YbK3jB5oB3vPmUtH41xEZ9rkY7fhola8VNMjA8bn6+tQb0IT2DZIPcUc&#10;aA/5/WifTfQVCrLw3MfGGNlXpgz1LZRIoxlfYWsze6ja4SSF7FgzM0PdRq4qO9HqydgBw3R3Whv9&#10;pvaGJrxhpVJbxCxBOf0DNK1xsFW5qvYMlGe301Pq69KMsCFjX5D6nvTzqG5Qz99p1l4K3oin6amS&#10;lZ/HPvXymz1CdbXkUxQYsyvaf9Nev2YLfXebeWv0gQTFitx89mUw52tuon/W8heW/nZoZz/JhnwB&#10;Tz/6lsDTBcOLr/35K/ilZpycohcdLQ/CPan7rUOGt189p06uTTf3bKPmR08NGHg6YGDvTU/KQo9/&#10;Un45sLIH04KHBI7jY+9Gpxn//H3m5783eGnWg3tS+ChK6sE1re2bOM1gaXNmtLSBpx3ZT6TDFCft&#10;2aqbJtCPSpAG01M8qJqBonhKHwo8rQFLq5iTV35aDp4qlpaDpeVZN3iqmKpYWsr1V0ytX4iGms9s&#10;SB4nN5kcRPBTZ8p097eeDN7OSNQDribx9ynU92gx+Rlk6Wbf5JMUZJLLk5kFPyWPE92ppoRc3Uoy&#10;duqa0b16uObQOQfI6h+Ct4zDTeaYsVxSLze9bhf1asAvV5F9MJQeaZAePHw0ZN9h1xyYoYe3Qw5m&#10;efZ97HY7kvdXx2hUh+THH8kvr0/l8zVzp1en8vH6gv1H5+wFjTAfHjLmUF8d+eQSbqg+nI9g2c/P&#10;w/LrJTyU+fLfr+GneNZ/1loev/ov9LV/e+GRn6iTvxw5qPld8rfLPfnx2E4v2ir7u7PipN7d3pgk&#10;p528JMUyanavepO0Dqev5XHhEWKeyePegDe68L2D7cxxnT9nX/0Vfd/LA/KU/AaeesMO/KQOcfg2&#10;2RmNXsHXqJkhH79co38eyxFf71tw9NNHsvK/vGJP2TWzSwd4A9Bc6Y+pv8oLH12Ha27AOR0rI3jG&#10;8DYMN8A9m+jxoI1yrW7Nk/XfjobcVMzPvx3//ADzLn2GJyHE5zh0oAfAbV029GWwcnW0XWwDzTLe&#10;Cs7Ul8ARS2W6p5G6HY16flzWZ+FhzAEvTgzgHRvCo8GsD7MMa+N4J6lDxttb+dw677RAb59+43Af&#10;vHdOAmgAG3yOdjzGume3D2/cdH8zX1clfaYcqUU3bSIfr4Mcoy56+Y2FZOCkJkou89GmuCgjC93I&#10;8KWuz1Q+ykl7Sq0PJ9WsvXwTnqkyevTw0OGuduPUlqkGlU1vqZy6mexNeHNbcz07ckukwVwlo7y/&#10;DM5v2bi3c1Ymh+HMPTLf246e24ze3yorY/Qc0dtt+ADnxwfg+JPsxCRXZl49xnP8jOd4bkZWZ6bo&#10;xTYZPa7elgbpbKhjv2Q9/LFXOtD96/naaouLwXnNa9GsFjLSE+HQ4JlmQzXU0m9obAArG8kPyKVW&#10;L8dvC5duMJMhVkUWIL0xtN7merh6IxkEYF99cZFU5cBncpitLSkyeK65hqwCPraqGv6oXwPeqwEw&#10;v5v7Qju+m36+nsHJMemAIzfCcTQ7Mp9+seZFan5pFT0mM5hdDk8tQTPNTyPPJy5Bvrt7R/7Ht+yi&#10;vs/MDz2rJHxYucxEFaDrff3zz3NeMyfUf4db8gWP3afgCrX5CnNNiwamvnJY4KcTRnbU8Qo1/9I4&#10;B72Ja0/9++qTUix1TrQZ2qrqAPvoAlrvXzuY3/eNy0/7Frn2WeSKmv8FveN1+phlpjRJffzIwNLM&#10;e3cl78F9qUKvbMh8dMNJqfGbM+Cm6Y+kNSNG2jLxRXFassg/ydL9UDpnqjNQzLyDn7WmRGNm/wZL&#10;8Ur9yU3L/uSm5WBoBfd9PWVgaQl9qBs8pR+VloIOBU7SW8oBL3Pg9oqbWeglyke196TYmkvPKj9d&#10;d5yDpVlg6Z84qr2oYmbjdWd4LdqKuaBCGkvgFVUN0m1mfr2Rnntbt1gG0EJHJsQ2Rk9yepa6k3lQ&#10;tKhtq5V6kNpoFv/zFLsopsnTnOX9eeabbHiJ6HkGHJtyFEQbiDC7gzfomv71sRfMIh8j7Ka/4sSL&#10;j9/Uuwtf5P1jsO3jy4j8DQ3yDzTIX14eyE9g6Zdzv3w+99B3ctCH2pH3h5vyGv3lDb/7N/xu3ga5&#10;r9J7+ohW+uloS97sk7/hVe8oe0KpnRfRC22L7GPaxOvC/+9SffQcTv0ST+sp2XNhl4GrmisXDsGX&#10;Q/DlfTD1EK/SEfMEQfYCOMkF3bZR64PF8Fe7g8zQDbz8+FZ9fjt7A8hyYuY0AJ8+gYN/fHMuH7hv&#10;XD2nfw8n3d0gSx9e6QNLdXepG3wP7VqMntLSeAv9n1p+nr38jHvQQNjpweMcdf3yJL3UFXwJHP8m&#10;/UBw1Acf3QFz3VzT6qn302d3MoewOTMIh+1mR3YXWIK2ugbe4sPXObCRziZ0lFYjt2YLTrk1OShz&#10;zP8s8Jq100Nxom8vjZH9B4dbh/MF15iB4uPGGuFQLRVwCeY7OtkF2sCO20p892W5XCdl3H/LpY06&#10;v5Z5j5JUtKnkeMlLfCT5iTFGD6A4nQwK+k3Z9FOz4KTZ1PR59PdLCsgn4/XfCw8b68MDDxftAtc7&#10;Ob3U98P4RoeY91U+2tfNro3pcbFZ6fXguZ/j61/gzJDBM97RINZ+vMRg5hpZXOuj7LLlPrFlGRPL&#10;MH19ztosuoliJ3x0YYScQvjpGNit3sAh7iN94OlAG/yS/7sB7KvF49RCjdZQxusCzNJTW6K9MO0z&#10;5EhdOb6namaoanm9gJ3tYGkd2FpZyOxsEbUe31s+WJmXQ7ZkcSE6L95PcLOVj+msZUYM7qi7/vLQ&#10;hgt5rAN3zWb6RfTbNIdcc8uqea6MryWf94vg7KXwcTM/h25+N1OL8+zLIjtlZAjcJZ8PzG6EO7fU&#10;MN+lX0cOs1Dw6PjUZHnwhHymx/hT0QATwILUbHJfqEe//tHM5n89d8vfT5lRAk9/oe/5Czz1c3AV&#10;TsnOY3iq8tOLjTHm8kfkEI3rmGtZz+Eqc9C8tryzzEvhndJZfuWmmi+tWKo4rFj6OYh+GrTyulyV&#10;a3pQIV47HXg/ClKTjD6+Yqnp7l0pjnogdWkPDCxtpdZvgZc2g6Ut6dEGnrZm6HN4psBQM6eOt6sz&#10;44xMvhryRKrB1Kos8vnAUcVS7UUpJ61gNqQyh113XKM1HMXSUrRTA08VU9PTpIj7pPb38zjKPXM4&#10;mhGpdb1iaB7vF6SzU5yTbxwwFQwtVE4KrpZyDytD5y6H/1fnlvP/sIssv1Lqi6p4rdTxe+f6Ulxt&#10;6mC+XWfbW3lNdstkb7/MoQktou/Y4K7WIXjPMPsz0YAW0YJWwNZVC5rT9KjoLjnN5rRZBsEHXufj&#10;nfCFbvKXyCNaZOZxnZp2Z5U9eivgKfdF9Mb/+v21/Pdvr+WPV6fy5QJv5akXD4EbD8EOj2DpEXoq&#10;v+MLN/ON1O6vqXc/HTqo+x3y63MX+OuSz/DVd+d46vfQwZbJ9gSLVrbgJHBKN3X7Pjz5b7+8lz9+&#10;fiefP17SQ/fiQ9pEz6R/AabvgosOejRGJjK4uofeYOe5Xb0PUP+/gK+qxrrFLIALL6bu3jsEgyM+&#10;duXx8R/g4q/OQswkoBt48W5ugqUr9OF3/h9T5+FV5YGt/f0P3Jl7k0kymTSTqLH3GiIq0suhHk6l&#10;dxAQVGyooAiColjoRXrvvRcVNZaYTJJJpiUzuXPXt77/4v72i+aOa+31Hs7hHJBz3ud99vPswvx5&#10;9NCq6+foGcilnlPP83T00Bg4I32fV6i1L0VLIUrho8pTu6klGGi+w55p1a6vsgOaWSh4Xx3VJfxN&#10;6oy6sRb+fro3sRQOmk/+XnwBzppPDwO6zHXiCu9FHnyt4GSG3KH+QrH0Khyv/jo1UtdL8KDY8Qmf&#10;uggXquJcrcDfv5SeIAUZ9M2dYIaHMwg8wXOCn6ZF46tHmSXGTG5On4fNT6/z1Plx7Y8OgrNR72dn&#10;bont1efYTJ4VBF/1wXOKhl+eIY9XL+dMDrVFaUfJo2MNHNXjcTBOa0jPnKAPFuy8jJ6ZQ56ekkQN&#10;H9wxg5qRM1n0n8CXS+DYt/JPUwOWLy3XC9CML6Ido1UUoqPydyjh/1mYmy3n6SM5mQhewg0zycvT&#10;nHZJ0UCbzU6MA0+p8wITU8GzeHBM9QYnOXMU2KnhBCPtwWAcxwg4aqzDzi7fUAmHq1q5T68Lfm5o&#10;bUR4kM4lY5aUH7un4N8eh7m+gJlW7tc8MtTDgxoIdqqBoTY7mByHzw5u2uzorvDSSDQNjQj0YXuk&#10;7nwIlzD+ZoF2eCi9NQHUnEWm4C/AtYtvMD+n/Bb9XPnMFad2DCxORL+N5efH8nsFctuP39+Ln+1N&#10;/ulFj4C7fyB9VF7y+t83I/Xy1WCNPMPHfcL5s9xxy4jF5mvk/cXgaaHR2zRWmW/UPPXfycWfOkct&#10;1Vl8f/gqtXctRcekNi/FiPr8NGm8koF3Re1p2Rl8/QtoB/hQjUUy1XRVxhvxs6n5u30pC609gPrS&#10;zeK2nfnYm9GCtu8Xm/sOZkPvMXqddN6J5vgpPvslGY6apAG+Jvntl6QA6k5NWn+qOT+z+E3Ufvi7&#10;MT8a/PTCw+QarvP5rHwu7eCmE/yMfB1oAit6AI+BszY4shW/VOc6BsM7jbmiYOfKPjxmmB1i9rgH&#10;NSU+zJvzQb/2Zs6xD5qJD9csDTipmZxfMVWx1cIuPs33X9dLxVrR+234gFzvUog08plM8o9sPu85&#10;XMNPp7HfKIPdkuDquXR6UFLZqcF9Wgt1TgMN6RTX+xw+/6fRoM6iReVxTlw+RY5GXnaLmXW6a76R&#10;a1RrFf4xPkw7fvYUGPhkrkOeLXbL4mA9Wil6aQ+efU+1LHdXyUM8ptnmMhmqKpLuyhU9e4CZIH3E&#10;ON830YvvP1Avk/hVoz3sqYOv9uD7GNwQLK2rvsY8JnjudJ+8fDQp3zyeNo5Tgy34vfQ+wUuHqFno&#10;bKoEF6lTaqqi1pv5V3htjXzdCcce7Ebf6EUjJga6G6UXPGsCQ1vB4X7wU7+uB5erwbdWahh7muvh&#10;6YX0x+dJAxy8qhRvnHP+8il0R/DgJnl4yfnjzH45Qe7N3JGiIvTKi+AZvLUwn/2BZei/d8jr6ce9&#10;RQ9Te4VMdtGfj382Db+e6uJ3u1nAtS2VvjN016u58Ezmj2QrD03G/9ccgvrd4/RYwFs1778JBt29&#10;ksuubHKD4jx6LWKlFA2gHh5bcRntMSNRrp5AhwWTT8RS20k+nwR2ZkaGM5/RjH5qRi+l3zuQ+mU+&#10;hzY/NER/byO0vykQ79T/CHV9XvinykP9vCUKjNK9LFfP56IVHKf2GB0xIsqYR6IznbQnUvXHTD4/&#10;OsPx0tlT9FdRg0zenYEWmwm+5CTFoo3C1bk+VnJtUn7edJt93+QIJfzfi8+gZcBFi3Lw09CDS7h+&#10;nCH3z6ZORWuds/DGzqRpjSyeVligJFiYlQVepcABY0JM6G3MIeecsnjhU3izi8rIB6nvgkMFwamV&#10;S5l9PfEm6HVFr9D/nw+3PeDiLns2yRd7mH90cC+46sKMFuZsuLCnCDzVGhw/vKEAvAwHeBZhDpZo&#10;a5gxKyARDI8CV3V3VXKCXjPYm02oTqqaq+4GCAplfwqcU3N73QehM84T07hGnD4tlwqK5MzpXGPH&#10;mMVshw+zlyoA3CXXDLfHUH8aKR6+QeLmxcx9eKn2/b/+9/0EO0VGG+Tr4Tp5of4DOtlTuMgj8r8H&#10;5HiL9NnPNnBe4j1MUjs6Rm3MCLg6Upknw/i7/bfPSVdpDvX7mfBR9fSpwXuFpYq14xXn2XeSj79V&#10;iJ+PdgA3HblHTzbn+yX0IpMrffJb6DHaQp/Gpl0SfGCTWA9vYwcUnNSXvJ5IIZJf4Wmyzz6wVPug&#10;wNJAevQDVrA0yeQBlh55haV4T2CpxYsZeFzHHT7gqC9zR9Dno3hvFUfVp9JaKq3zN2pOwNNwPr9h&#10;6DchvsxFABN1d4Y/HDTMjfzdKwTOC5b6gqU+Oo/uVfBeWsgDzP4BKxoqf9t/x1KtV4q12snl0M3B&#10;0WRyk0Te63iuewnoWRpxvKdx1IUmoGcnKebaHfi3DnI+Pq9g7nE4gNYE5HAenIZTnCVvuwSWFqHR&#10;lV7Egy7JZw4TWEOvYjv8qrOuRPqof1QsfTTdJs8WumV5rJk8v5Y60gpZUJ++t0ae4EON12vNeRF1&#10;+sUyQq3UhGJofzX75pkxR/3UYOsdblMLC56O9zPbW3kc+mh/Vy2YWAX+1cv8dD/1MS1gLj3u/Y3U&#10;yTDzs72GHs0mWZzsk7nxXnTeDuZ9tslAV5O03cPbr0CHaOT5+Gkjfa0yMdQlUyM9HDuZc8dM0J5m&#10;MLbV+J46fPB6vl9xdKizhVqCcmal0B+Ab9dWQ+1NZRnXEWq0qsvoBy2ndgHdFn+9Cg2lPB/t4BL9&#10;Evgq5XDKNvC3C8wbQGsYaqKmFt1gabgZf47rENeiqU7q0Tlez83iWGzM8KrEa9Kvb6NNtVfgJaEB&#10;XDnJXD3msdbfuEJNRSl1DtR7lVJLcOms3L1M7xR87vZF9sGeRgMAV8voU9HbGdTkpxPq32dFWyUN&#10;fpRqDzPiWAyfDziT4mgoer7DRM7j5/EKS6kVhRPEghnHErVWg3w+fSVyUnXuaRKfKebPketHRzIj&#10;MTYG/TEG/TGGuVGx1JjCAa2hcjQaPy0dLgqnrqReq52etQ76fhtuXmSWFXrEzUv4Zhf4fDFTMSmC&#10;Omc7OnCE5MNH89BRcxKZvYieGxMWgFbpafQUHI1UrxWfwKa+azC91PTuo9Nq/hd6hD6CffSx7tnJ&#10;rCB8s130vOqRr3Vn26G9O5mxy+4m4sAe9o3Sv+2yd4vs2bGeXZYbwNOt1I6CDbu3GbMEPFz2U/NN&#10;3cJ+asH2MU8ALdPPTWf6UvMILttCAg1twBnO/xfOEmGnDxfcVB1Ue7rUyw+EF5vAUBNHT/pvdL55&#10;EPerv5+QRO6fnkX9FX1Q7GyMiIgRS7hTfE3MiwqyUs+vHJedAtH0XDGPzy847DWUyp9n2uSHqWb5&#10;brxRlKN+PVQrL4nn4Kpi6pPuO+wkvSELaGrKU2fhldNg63QDPBP9U7F18O4F8PQUvVPZ4Cg758HV&#10;jmvMPYWXTiiWVucZWDoLL52mZ3+8id69OvopqFGPM5vEdStz8ejhdN26R/z3rZOwA5slwmO3xHnj&#10;QYGhiYqjYKiBp/DUZH+wFRxNDtJ9ewfhqEfAVQ/8KPinD/ip3JT4FUvJlxRLo/lbaxhYCo6+zp0U&#10;Sy1+nmLHA7WayNep0zQTYeTsZjimxQuOCY46/c1cB6nR9wtFM0D3DgRb8RxtcFDFT31OCPxUb+t9&#10;Bi9FP40FJ+PByBh0omjymmjyhmi0G53BH817H8l7GhXCex/GfGWzVRLR1RVLM8ihTnJtPUPedB59&#10;Jy8zjesP80LR4S7TQ3pNOeklPOVr6g1R/1QOnpbjTTfdktEO9FCwdHmyRZ4rlo634Dfdg5vWwk2r&#10;DX9pqqlMhmvAUDz5SfWc+utkbvieTMNhZ/GnRjvoV4evjTJ/abIPLAV3BhVH28FZvPbFqT5Zmh0A&#10;/9p4TouMwFEHqTGdHmyVOXyj6eEOdtjjj432yAwxNUItbU8LGijzR8DT4Z5WfLROcLaL12BW/UCn&#10;8XhvWwM+W4dxfw+374GZteWlcON2A0s779Wwuxosrbwlg/q9Xc1cA1pkrJPfHd12EhxuQlNovM68&#10;yvNgasElaS0Dj0uuyHAj/3cen+9rhpMyh49rwziaRwdY2ll5ndmHtQaGKh8dgFd319xkHkI2M0rI&#10;wXh8sBG/DCwtxo+/S51TQxkzUYi7YOc1fKhbaIt30AOu0k9RkKU+Vio1U9nUASTJCbAzN1Wvh7yv&#10;zGrIgJOm4TWlg01ZMeh/TmZ0KSbB7aKCmX/ohYcPJzWhnSqmRsL90vHfc8jdV/LoSPwePhvw0gv4&#10;m8pNY+Gj8TErOJoYEynx5Ly6DyuN1z/GDB71zWrQglq49gygbQ8136HuWWs9mG14levAFepM0JDO&#10;p6MBRMD10HJTbcFcx5l9Qj6sc3wy+X9ob0FCODWyYGpMsB/nBecP51CIG7Xc6A/BbvQMuNKDxWwg&#10;7cHWvux9m+jPWcfui3U663Jlj5Du09zObd39vJu6Ht3Ztm3zGtm2ifnsG9gxtO4T2fzZJ7LlM+Zi&#10;8vhe/HSXbeDx7r2ic9o9CM8DzBfet5s+WnirBx4x2qbOGwz0hRtxHppDmAkIJ9U9JF5eXkYvvgf6&#10;gM6Z9ORrD8LHz4++JvXnqUu1MWMvillRiWkE/n9ssgTjfxzywNN3Yz+MySwWZ7SBpVEJyb9i6V/B&#10;0h+nWuRPr/jpH8FTDQNTB2rkRR+5v3JU8HQJjrrYUoqXdM2IOTjmVB21qfDUPnL+LvJ9nR+t0Xn9&#10;JP36Z2S6PFdmKy/KfL3uOSnE3yom179GjVQxeWUxtc0x/K2Zp7llCzuSdor33g0S9AW1++57Reft&#10;x3hSb+pJXz6RCLYqT00CS5NMX1CzD5ZSc5psOgKugqVgqhO91NBK0UuNHJ/eUjvcNMLnCLP9wFTC&#10;AicNx6syg6caFjQqrYN2BuLjoXM7AqhhRhePMKHzBMFD4aAOE7tiFDtNXL9MvDdgqB3801DPz8LX&#10;2j8SqpopHpSBpcHsJgpjpwR4GhOOhsq1MJL8IpqIJUd7HdG811Fc32JC0M24PsaDt0noM+lcV0+i&#10;A5wFS7UfKi8jBX6Qhj/ArLvT8KIL+NHUOtbDI1puFUjrnStGT9UEWDfbQ05PbebTqR75ZnFYXi4N&#10;yvJEu8yQq2vf01jzbXDlJvOO8Pi7qmRpFKzVx0eYHw9nnemlL5OcXs+zCWqpZvvvyUR3nYyAP734&#10;RV3om+Por3PD1BCAX1MD7O7opG6Ax2eoLZgFQ0d7yN/J2yfhpFPD3QY29nc2ketT019bwf6aezze&#10;Dm52g7eD4O8Q39PLz+e5r0If7+b7Wuuoq6LuW3npRH8XM6iYe4LX1lQB1oOlo3DZ3nsVaKHVMtxG&#10;vyPctBMue4ccvIL8u+UW3Kv0CnNJ6uDn/MzWWvrAKmWQ53RXoxmjOWju34We0FB6mb9lsfF1G5h8&#10;K496Uu7TxzsrmaEKH72dT73wjQIDk+rgpqXoiTXkB6130HMLmLuF7tJ6C/+shBojcLUITNU8vxD9&#10;NT+TmQoGpq7MGMuO1VpkevAjmRvr1OuoetSc1/C6aAvXafJ8K/l/HLwvk8/DidRErvl+9CyHMxdR&#10;+/qp/z+Wbcw9TcDnScbHORrD68Wqv4WeRC/V+WOJ1OQlksfTmwBu9tfTv4HP2Hq3kDoN/EX0mhq4&#10;TQn6ewGc9AJYmh1joS7LZPQSJMN5Uq3UrIb5SUKIN0df4/74EB94Bv6tG7MvqTHwpF7LHQ7pzjl9&#10;aAfz1javlx2frWf3GhipwW3dh667zrRX6bALs4Y+Z9YIcegLdpt9zo4zcvn9n+9lfzQ9S2Dwts30&#10;am5mVuemTbJl3XrZtJZdbus2MAuZvqONzHXZz/OZDeXG3JKAI+xewSf2wh86Qm2opys15PjI4UHk&#10;leSIeo6afNjbaGInmt6mDsDTEx8cbNUI4nwODFFdld5acDQFfpp67ARzWI5JqDVKvOFQ7t5opuT+&#10;/sErmPoaTP862y5/nm6VH6jd/m7snnxHvq/x7StM/UZzf8VTeg0foaU+oEZmSXGVWMTrnYWrTpD7&#10;D909L/3oqD03ThuhOKr7TRRLZ9BMZ9FMZ+up229Af+U5Q/ThjVBTcwNdW/uRDuxg7j3zRL32rJdA&#10;ly0rWOq9gqUxHnsljkjwAk+Vp/oR6KWJ4Knm+MlopYqlcWCqk3qoFe8JrPRkjhR5vt2bnF6xlBxJ&#10;Q3E0HJ/KrIGuH45mqlhqC+Azi85tI8+3U1emWBoNximOOgPxHoPIv8BTG3WkyjkdoSthBy81tM8i&#10;HExVrVT7S23cdoCnTr43gogCJ6PRr2PMzJQycnuO+Jyx3Bcbhs5txGsstTDXT+dQ0Z/PuXMBXqpe&#10;sfLSK8fxh8+lc44zUxMeca+UnnL4aCfXppHmu3AuZvQP4weNtsuL2X75dmlU/vJ8Rp5MdYIhaJhg&#10;6FgLvaLohHNoog9GWuTJDNx1mjwb7jqIBjDM4wONZQaWTsNHF8jh5wbhc8Nw0L4mZlZXSje8bYSc&#10;+OE03JT7huB0g+T2M/DUGTjpGNxvHJxVXjo7BkaCYV0t4Fx9BfX+9M+2NclIj/LPXnSAYWaOsE8Z&#10;DB0HW3tb6f+8V2scBzpX5l41Vt6R3pYGNIQ26W9Fh22g554Yam+Qfrhuew05fxW9WIRqHm1wL+WI&#10;N8ivFds09+6A3yp+tt+9bvTKDzXCSY37tJ/3Fn1KF+hh4rMMbmp0U0vQiBbdATb31FCjdo1aSrBV&#10;j838jMbb+FSa2zMjqgc8HgSfO8BwxfGWMrAUL6ean33rPLtawNIrx8FU5jQUneQ2X+dl4v+koIPD&#10;+VSLzAL/Eixcg8mRosmV49AAUqKpN01DV+f9z4iPhp8G0wtNzxQe+PFkZtGSlx6NZm40n584+Jfu&#10;ODmK95WdFIe/qbyVGgO03cLT6VJRBOcBS3tr0brJDbUurAWNtL2CWpHrzMw7BdYfoy70aIxkqS9m&#10;Zf6EOcCIFEugJIcHSDzze6PhLXbN/zjHAl2ZR7V7s7Fb+ND2TeyQZKfFJmatr/tUtq9m9++Hq5hZ&#10;vI48XmexMKcKnVPrZGycEzbOm9dh0fMHXhLKdSQIP0l3l3h7urNnTffkuDFLFKzdu092gcNbwdQt&#10;azfI5tX8nPXsdV8Dr92wycBTN7jqYXD14B5mJIPXh8Bad7A1iJxR80wz56WdfD+S647m/spXDR0V&#10;XnrEA58EHTSQHDEiNkmS09npB5YePXaK2ScnJDo+De3UCkdlJvURb2Ov3mss/Xm+U/4Gnv4FPP0R&#10;PP0RfqrxAzn/ytfN8v0oe/A09x/Ay+i+K4/hqaqnPuq8Jffhqaqnap/T/4XONiXQU2eVl5Lnz1Zd&#10;lDly/RkwdZK6/fH6Ynq+b0hj2WV8bXZugaef7+Rvve0zuOkWMbvtB/dcJYaI9WYfiPJT8DTWE1wl&#10;348HT3VOdEIA/fqB8NLgFSxVP1/37NkIC8+1kfM78EAjuHZGketHcbSDtzYNHrNq8LhRdwrehoK1&#10;ofABnSVhI993koc7lV9SF6yYaPBR3guHfgZ433VOjYGl+In2cAt9HOEGhiqWKj9VX99K7m/F57fB&#10;dR34lZrjK4bGg6ca6hemOPBCjbBRX+gg51POsqKPnuMcuwgvLchK4zykVuXscbl7/oRUXwJHma3R&#10;TW4/1nSXGtIqWehrwLNvkocjzfJwtFkeT7bJ0+kOeTgJTvLYQAueDnndELMAxuCbc+Do3Ggr+XgL&#10;WIceCmftgLP2N+hsDmr8m6itgo8uDbXK44ke+e7hlHw1P4L+2kP0GrEw0AGGgntNcDz0ygF8/GHy&#10;7bFeOCSPrUSnDFD72tlUh+dEj1e78ss++OswfJR+7tEROGcHPf54T1XgUUM9vYloss2N9Cjw+h1w&#10;yd4O/PxWuG8TegP6wSBct7cNfozeSkyjxw620H96+6oR7XduMvuKPs7CfOqS8FRKCowZL63gn/JN&#10;1UObqb9q5+83wrWhr/YO1yXqv8jZBxqY0VfH9YSeMe2170UPVXzUxzQab1ATCw+9BT5fh5MqljbB&#10;Q3WGTOtt8uUrudSq0jtAnq86qfr42XhNl45pzSY1WuT8OhPsYkYS8xbhlhnMG3vFTVMc8EFC+emx&#10;JHqiTmg9UqZkp8RTp8N1HV0oBj0wwW5FO6KO0ozXwuczGizVnrtMvOucxDheN82YD1mJdqx5+93L&#10;fGaKTzG3JYvbGWjHF8hp0EnzqNXHayoBa8+noiHEWeV0Ar0mYGm6Iwg8Xel3jYGzJMFJ48jrLG57&#10;JfDzbRKwf5u4cc7uXv2+7Pj0A9mxBtwktq3+mN1qGp+wj4xZQQfc8B/QLeAjljB8HLNN7FZ6WQmH&#10;LZIcPALfzAaOWsUWEc0cbAezmSzomOHom2YxkQsG0GMY4Bdk7Pd2d/OWQ67ucpDX1fnDOstdMVt3&#10;tuntrWCr7vFw3c0eTGIvee8Xu/k90Fu9XF3BG2ZvkUNGWMgXbdQSWNFVrVYwPIxa0xB4JztQ6LsJ&#10;dUQxTzpB4pIyJDXzpBGRcSl4VlbxIl/18g9+DaXy02yH/B0s/Tu5/l+nWokW+Qsa29/A1r/P6P3g&#10;LBj7vXLV4Tp5Dkd9ho6qobef9pQzU5+emvqrRg/+DDm/7oHWGSdT1eT1NeApvHS6/JxMETOVK/rp&#10;eDXzdugNGMT70H03aWjxR1x20Vu6QQ5ybfNz2cPOJHfmRbFHkRpRJ+9dlOb94GkM/DTWd78xJ3oF&#10;S93I993oKVV/ntooeKfT5Aa3XOnV17qSSLhnNK+noRiqe5lWws3AUisYq2EBT8M1wF0LGqv6+zby&#10;KZ0dGQX+aTjAQivXTQd5uiOMa5we+Ww7wUTdKRcJpjr5bFvAUbPh8QegK1Az5U9NseoHQSY+99Ra&#10;8FzN81PwHDOi2DMLhqY5bMa5cBxd7FQiM02P4tlznl2AlxQeP4o/fFzK4Dh1/M0ai3OlFU7aAycd&#10;g+NPgY8zcE3N4+f6atFI28jr0S7x4nvpvzQ8I2qi+tA8B3sbZBzeOjLUwo4k8KcBzlVLnw68tg8e&#10;OtRC3ynPmRtolkeTPfJwrFPuwzUfgaFzvWiN8Ms5NMq57ha073JybTydhrvgqHLTegNLB+CLXeiT&#10;PWDnQEczPVtwTe2V7WhBG+3ld2r+FSvH+3rhqF3k9spJ0Qu60E7BVo2Z4SG5Pz0J3sJ/ye9nhnpl&#10;drhXxsDPETSDwdZ6esNU24VPk99383vUkn833aRmBC1ANdKRplq0jXvgI7tJwMYW8LaprBD/qQK/&#10;ib8F14LRFn53Xkd1gCk0gyG8Mb2vHzxdwVI46g32qhTkgj+nyYnpX8W3v5FHHyrctBte3AQXvcn7&#10;cxkMzQUrzyREyIVU6jbBzgJCc/tLWfSQopmWUHNahf+junce18lz6XBMPPJ06h9Pko9cOXWCXXzX&#10;pAgPPTmK2Z4mciY8nWQ0UAefId0trjXrqZHM43ewi5vrdwI660k8LK23Lzl1TKrA9FZqFmrgo7VX&#10;6TU4Q89ospk6fBuzAVLxxNBGU6jZQxc9CmZmR5olKyJUTtNDkJuM1w+u6uwAu5eLhLjuFNO+zeK7&#10;A76zba14gqH713wgm997Sza+97asfudN2bDqQ1m/ip3pqz5m3yQzgHfvBvvY+RniACu1zoBdomHg&#10;piVaQrgdxjHczkwmIsQaLYHmCDGFR0mwLZb9fHg+QTbx57leeBW+JvaeBug+e+bsBZjpPwJng+gN&#10;9SVX9/BjhiY7gz9eK6vfX2Xsa9c9w9vRAvZsZv48v4tqs7uJXRs3MnvjC/CU2h24qs510XmD6vOH&#10;oLNZ7BH8TvQ/gesBRCD1+FHUMh47eU5yzuVLxvEz8NNUsUUmoJvG/oqlKzi6gqV/m24DQzVa5W9g&#10;609zHUbofQZXRQN4Sf3UV/1VhuevR8VU5amLaKDqTy2Qv8/DU3W2icYCPHS2irooxdK75PwVuYYX&#10;pdx0rPaqDJBr1N2gl5DcJ8DDVfZt1h0h68Rzzzaxex7CT8KfB0sjj+wHR9lfovzUW3tMFUu131Tz&#10;fJ0RzRw+jgaW6lGxlBzewTVU9zBF+R/hcV6LcHDb7kfdKXz0dd2e3d8d7AU7wVrD1/cjB1E93UTe&#10;r1gKdmqtnM4Wd+AbaY2bDc5qfRU28nRHONwVPNWdkA7VULnu/YqlYKryUjvhpK8jCmxW/ykGTE3E&#10;09c6vVRwNBVcTae+LVP7+8j3dJbpRc4x7UHRc+NmLn7TeXLMArw+xVFmMg/TCzSFhzLTqby03tA/&#10;x/GSZtA9p/CZRtrgoWiZI/hFQ+ioffhDHfQrdVDf1EzNZi+8c3CgkfkkdcwKKWen511DGx2F5y7C&#10;R79dnpSXi6NgdKOR9yoW9cLhhu6t4FR/bTkeEPoqNUyj+PJ95Nt9YJAR4NxwF75QH9wSTtnVzO+A&#10;Bjo1NGDwzSEw8zVW3p+ekocz07IwMS5LkxMyP87PhLcujI/JAx5bnuW+sUEeG5HF8UF0WnwreGlv&#10;E31X6JS1NwupZbhh4OlkD71WePw91co1i6jDZxaJgalcRxR3yec1h5/qajB2F463oZ+CnYqhiqX6&#10;PePUbk13ovdy32gzvbuVN9GocwxfSTWDDr5uhIs2oyUModM2w0fVxy/Dv78BRhVpDn8UjSYpSs4l&#10;8l5y1Py+ooB5Nfmn0RPo3SqmdyuXOlawVP3EvCw46LGj8F3mt9Uynw4unXuc/st4PB/F2bhI8nj6&#10;f/icpOFNJuBT28h7Qr2YIQWWJoaY5BT89ormMHj15ejFLWUFxpzVqsIcuUVfzWV6Ga5kR8JF2eV4&#10;khp98sJMR4iBn4qrJ2MsBq6mhPtJUpgP5w7+l8tW8d69Xrx3rhOPTZ+I28aP5TCx++N3Ze1bv5FP&#10;3vgPWfvu27Lx449k85rVsgtO6HGQ59FLFA5m2m1x9NrHg1fgJlgZyn1BYKV6OiEWsJP7THztF2wT&#10;T8VM8NObOm1vbvsF29k1zv6qQG7r19zWCOBrjWBv/v/UKQV6+uH1H2AX0TbZADdd/f4HsvaDD2Xd&#10;R/DVTz9Fq13DjiLlq5uMXiatJVevOJq6GcVSnV/ijEAT1VonL19+Jp4/OLqCpSmSdBRNOvu0EfEp&#10;mRIZmyKOqMT/w1Jw8yfFTfjnz/DTf8x1/hr/nO+SX/CA9fgPcFUfV0zVnP+1pqp5/7NX3PQxWuoj&#10;6qiWW2/KQ3L/B8RiU5HM1OXLZMU5mSw/C5aeM7jqfB3aKVg7Uq31ONeZI1mERg433c8MqR3b2BOy&#10;RYJcXcRGDZoTTI30OCDRnux74voY66O7n+iRIsePxYvSPVBx/q7G7pIIjs6Ag+hN1DwZmEpuH+jO&#10;jD7qN6jrSwj2Nvr1tK7U6NdXbwpc1Zl9zgB346i3NSJMnsY8P63xjwzxw4MntyIiQ+GkwXj+cATF&#10;WfX+rUFgJX68Hc6qOoB6T0Y9wGteylHzezs4asPfsgdQh83zIuERceBpMniqdXnpETZ2nzBzmvPh&#10;DPldHjlgETleObpfO+dqdwVaHLgxVFMiY8xznmimlr1Ne5ioFYWPzsNBZ4kZ4vFst7xcHpEXD4dk&#10;aWZQ7pObLy2MyDQ1TH1gZDvY2o/+OX9/XJ5+tSSPns6x971P+uGio9Q6TVHjtDzTz+vgC+EnjYA3&#10;o2DmNHz0wXAPdQHwVeLLCV5/DE+fmKWmaQj+p37QJFg3A3+cQg9VDXS0rwuvqcPgpKqNjg/g7Q/1&#10;ycLkqDyanzZimaNqpwsT/K7T47I8NyWPF2bkETHLcyYH8KmG+9EmqMPC/58e6KTGgNnE4HcrOmk7&#10;+uYQef5MH3k//Fhxv+7aJSN3V/xXXjoC9ipGPhjulkejvfTVou22qhdVRW9CO0fmy+BpzfWg9cK7&#10;B9FkFZPb7mh/PbOwK9l3CE7XlxYa9fwVVy+CqcX01lPzCycoJrcvwGtSD7+QKKZGsxQOatRGoQdo&#10;/l+LPqBYWnZRawJ0Jhj1GWDp7YKLXA+YY11dTo/WFTgpPRxg7Xk08pyjzLLNQDM/fVLOZbHzGx0o&#10;HG0/GEww+/D5JMc/FeeQEvD6FhrQZfymwuPMc6eX43ImPJfe2MLjiVKK1n47j94mej3OJURKlvat&#10;hgdKTrRVzsY75URUuCSiiZoP7SaH3yye29fIoU0fyZGtn4jvLnb4rP1Idr7/O9ny+zdk/dv/JWve&#10;egNO+ja49ZFsWPsZs0O3y0FXZq0GheOL8zvak8RsSzSO4Y5k+GcCXBPMCnRS8+4UT8LdZJdDvhb2&#10;4oWJi6dZXH1tcsjPxj5Qh3gERhAOOeRjFjffcPEIsPA8G8/XsDIHivzflzpQf7APjupF/n9gH3tL&#10;4KOr/vCe/P6NN+Wjd9+RVcSnH/xBNq5m7zBY77Jrt6Gn+nvRdxNAvyihM6BiosB9dAdvasc90SX8&#10;wVRTKH0HccmSnnWKWarMEzrFjr9jpyU1I+dXLP1puk1+Bkf/Mdsh/wRH/xvs/Ndi96tjj/zPIrHU&#10;S6zcNvRVnqNawJ819x+hNrW/Wl6Ap8+7y+VZ11152nlHvuy4TdySxQ76aJoLqU+ln7T6PJrpeVms&#10;zZOFmny5f+8q8/mYIQUujN5j/gxcS+caeKAT79+8DU9wjwQecEGbcZUIz4P4+vSOqnbqQ++TH+EP&#10;roKpcb56m55SIoJwmlawNDIIHA2mhj8YHA3xYkezjyQRjgAPcnnmjHu6SpjHF+iqqq9q3T5cVr0r&#10;wgGn1RrUiAD4LJ+r2BB8VOZPaMSEci0LIVdX358aQBu4aPPXo7/BO9WXssNL1YNSvdTyb3qpfo8F&#10;f8uKrq41AxFgsO5uScJvSLWH452SE3LO6M6nm5xDdfCWNs7fcXjPEzycp+N98hjv/H5/LTsvmO3e&#10;hBfffBPsqJElPPhni/1g57A8Xx6Wb19My4/fLsr33yzIs8dz8oR48HhWlpanZXJxTIbnwMAXS3L/&#10;xaI8evlAHn91X2bA2+7+FmrnG2Rhqle+5/7vuf8FOunXPP/5Ehz1wYz88eGcfLM0g3Y6Kc+mx9Bj&#10;h8DcUXk8Myr34YzLM2PyhMeezE+BewNonV34T8NGrj4/MQZ+0os1PyHLCxPyaJHvW5o2Qr++z2ss&#10;TA3L/OSgTI/2gcHtcNpmw3NSH3+8D/zsR/8FR+fAdMXShZFusBwPawishh8Pg43KNQfI99vLmVld&#10;zuxqPKZmeKRqoLNcDx7x2ku8huKlclbF0N4aePltfCawcwRtt7eGuQFXLzEXW+tOVEdpAmPhwtV3&#10;4aDMNSy6YOimVcV5aP/MI+RnNcGPK9AByuGo1dRKNV0vYHYpe2UKLxje0+XsZPoAsvAPj4O97CKE&#10;Q2qe387rt1WwF7DoErpBLrVW1A5S81V+vZC5ISeYMZdjzGYqOMvMpaxMau3YI+IBB4CPqveU5IyU&#10;/IwYfq7iNbtR06LQPe3oQ8x/TImW42BlhjPM+GyVX8o1ZghcQEc6G4fHSd1pFj5XUhD9WPCOWHK5&#10;YJdt4rNrHXi6kfx+qxHeO9bJjvfekXVv/EZW/+dvZM3v3pR1738oG1Wj3LiNmaGuctDNT/yC7BJi&#10;T5AwZwq8LpFcOZ7cPVGCrMkSwNErOAacdMohf4eBmy7eFtnnESZ7joTIjkOhsv1gqOzkuONQiGxz&#10;DZRtBwJk50GT7HELYj9omBz2h3eBv+6BdvEPsIqPr+5lYg8ztd8mf7AVXdUTTXT9+vXyh3d+L+/9&#10;/m15643fytv83qvef0/WrVnD7vP1Rn2A1g6442154+N7HWFGjK+J/DJCkhJSxQyGqjbri3aqvfeh&#10;3G+PSpC0zBw5eSZfTp29/CuW/juO/gL//JeBpT0Gniqm/gssfR2Kq79wn6Gxgr+a+/+AR/XtUJ28&#10;7KuSr3or2ZeHjgquKqZqPOi+yWz9EplvZOZ+fb4s1OXJElg6X50n9xuK0FbhpjXkX/X0m5OvpsbF&#10;G3Xyn+Ppu+3cIX7790jYQXpF3V3hpi5wUxdy/hUcjQ94dQQ/V3bqvcLSV7w0Ag3VwNMg8DQQb8oI&#10;epzAUa2X0jmnIe7s38OL1DnShg+FX2U1PKsVD0tn+UXxvKggalODfYyICvbldZVbrvSm2MBF5ZoO&#10;zd/hnlHUP73WTNXHt2uNlIGn8FdDM/UDh/2NPF9zfPVtFUc1rz+Lv1CEv3Qj9xR7QvKYj8kcI/jU&#10;BDnzElxLY67zHvNIyqmDoOa8nt4HsPT+SKN8CQ99utAnzx8Mypf3B+XF41H5+tmUvPhyQr558UCe&#10;PV2U5SdzRsw/npGph5Oy+HxBZrk9uzwl00vj0g//bEBDVCydgLP+kcf//y9/kv/383fy8/fP5McX&#10;D+XHZw/khy/vy/fLC/L1AnxyHBydGQFnp8DZWX4HsHEOjJwdJ2cfJ0cfhp8yq3V2Cu45K4tTE8SY&#10;PF6Ec4Khj/T7OT4Fn7+8T72B3ge+PpgbY6dIv4zBG0fI5eepmZqFjy7w8+bHBmRhtF8egOFL4wPM&#10;HRgiBpn3Qp0qWDrYzKxYrj/qvasu2oCe2YLnpHn6NDrE8mivPBnvh4fyusR0J7UJ9ZWGxtoAdnVX&#10;Uf9UwXNv4lPBR0eb0Ye72/ieKnaKUivAfe1wV8Vsze+1Xl9xVOv1tV5A8/g76Kh3Lp6Su2iryklL&#10;4KcF2Slg2DG0yhwDSwvIOTQay+g1gO/WlqK35tPHdoMebmoauhuppS0rMTTTCyePMW8phZqoJHL9&#10;aOakRKzU2MFHk8FR1UwVS5WTNFxj/tbJFLipclGtAWFXA9ptuiMU3SgOvYheZK7XueQ/59ANzlA7&#10;lU7OFU6fkWnfVvjnBnHf+ik5/VoJP7xLQg9uF5/da2XPqrdl3X/+h6x/87ey8Z23ZMMf3pX18FHF&#10;0p1bdslhV0/xAtdMYeTxYKkZLA21pbITNIk5oAnMZ0qgBzNajiiO+tnZ02wFG8Nlv4fZwNFdbsGy&#10;y80Mfr7CVNcg2fS5n2za5yPbD/iDpwGyzz0I/A038NTdhJ4KlvrDVQMC0E8156fmRnuVfOHqu3bt&#10;ktWffCKr4KPvvv2mvPO73xq4+vGHH8qajz+RDZ9R77qdHUX79ssh7QFwp970sAc7SPH8Q9FP4dZ+&#10;8FPN9y3OaLFGxBp4anHGkeOnSlLq8V+x9J/k7spHFUf/W0Ox9FXo17/oY68e1+/5BTz9ma8VT38i&#10;51ef6k/qSw3Vyh8Ha9jlXGPwVMXWl33MwOyDm/ZQQ9VRjOdfCBe9LPfB0gd1l4gCWbpXQl0VPYv1&#10;pYbuV1ZyzZhfqLNZ3HbuEQ96JPypww0/uF/sh/eJ88g+ekzhonDS+IAvJMGkO/WYwxekO/Xgr/j6&#10;TuqknIH4S+T7Nj/C15U6KXbteR8QB9w2FL3ACHd2iMFLDSwFT43+fQNLD1Dvf8B4jpO6AK1Z1Vqr&#10;lTmpbhyPUBuAN0XtgcVLuawXWMu+HupGEy30NDm1F5n6NBuaNR6r4f+Dp4b3BN5GoZMmkNMno3ml&#10;qjYaHcG8yng8CXoSL8JlipirCRe6Rw7ZV838JLS7wTr0SWKQnLWfPHawAS7fcoPa8juyMFgnX851&#10;yVcPB+XJYi841CeLs11yH1x9+mSMGJfnXy7K4yfz8vgZx5cP5QEx/3xRZp7OyziY2kk9aD3+S01T&#10;JbOcyO/xmybH/5es8/Cq+mza9dgSewFEwIIiQeydjoAgSBEBERAEUeyaqDH6qonGmKgxmNixI9LE&#10;gtJ77x2kiEZT3nPWWev8GeeaH8b3+76TtZ61C5vNDm6ufc/MPTNPpYoYv4G8QH1lHrF2kfQ0VUl/&#10;a60MtNRJdx3chJUN5DCbYGknDOxprDJYWleMxynnOfX2LLiXR6wOH6vK8ZqiUakzVZfkSWsDWrSu&#10;VOoq8tCoBdJar2zVvn5eM1/T23q9qabYuN0Ct5vRua015dJaXSrt/LzXTdXSCX/bqsgHwNJaamOl&#10;L+iZQpNqXenlQ3pXqYsN+UVv4rnNlObCbGlX3QtDNX4vTk+GpczXSoa9Hxn65NZVdhHAy5u/wVXy&#10;KOjRimfpBkeVr5nwNJ3PucfwOYMcrc6jVV16i/hda0830aS30aba+3Tx6AEj1v8Fn6nG95k3mftN&#10;vvUc9alfyX3f+4U62bVE9O15PFZ8dj6mZzcTz8O925J86ze5yvvhFNpVc6W7YiKNXOle6pSH6eNQ&#10;nipDtX80jnjo6I4w6vH72A2us6uY8X9M9zAeQKPuNDx1Zw7Su7QT/9Xu3ehV5opT4zwchacEXRDj&#10;zd49x2Wyfvl8WbfUFp7aS5j7Mgl1owZubynLZoyXhebj4agJl1NlkSUctZxh+EadljuKmyv7J+hp&#10;CQhhf3voNgmM3C2hWw9KcOQ+zl7x37QThsax2z6as0WcfSPF0Wcz7ER/eqE/PUNkmUcI1yNlyRp0&#10;6dpIWeXNdfdQ7lfGbuKEiYNPGN+7Sdz8I9C16NP1m2R9UAS9TDF4Q9klEkq9KJQZTtTk/f39xdXV&#10;VRYstJe5NrNk5oxpYmo6WUxMTMTc3Fxmzpwptra2smgBftVl5Ba1n8oTlvoEMJdjw8cTZHifAjbS&#10;SxpG71RkrGyN38v+lK/og9r2iaV/1abL38bJ4DJD/l2b+fHA2Non8ncNedJqPeRTq7gP7fN3+VP5&#10;qyxL/ijNlPdF6fI7PTWDeSkykIs3Neeh9JOr0zOQkyzdz29zkqTzKVqVv/sWzaWmJEpT6q/SDAv0&#10;tp4mruv9OWm/GnN848LXyxqHleROHcRj9RrxdvISP0dP2eAKE73xQZEj/TKYXih4ujvES/aGrSUX&#10;6kFelDyAnhB32EYeNNAdVuIj9nKWjZ70/Hq5SYjnKrzF6F0fZ3jIbmhi/Ghq+xEwVk/kOmJ+P/Kt&#10;/t7MoCJnSj9fPD6prevQrN4u1DTduJ/r1MG01rUdzbonIlgOxUbKEbTlPj7jd+O73kUfSzyaM4ac&#10;aAyx/HY8+Hp2R8LP7TvxwLADcSd7ffdoDeAQXshvqZHQB8rfr8aZeoozHhGLvpRy/o6f8jedfZ/9&#10;IWmaD30uteQpG8rzpL6KmJq4vhluNrejAxvhWA01b3qSymqKpJL4vLg2V0rrC6SssUiq2iqkjvxo&#10;VVu1VLfXcl+FPMt/IQ+JJx+kMh//OV574u+SsnwpIl4vIuepPUlVPOY12rG3kdNUCbvRkjx/Iyxs&#10;Q0e2o0s76uBdZRH6kbo8rzmHmLymlNi/Bj1aRu2ohNfHZT150IbKEvZb8LrysqkzwWN+Zht8bESP&#10;9vD8ffC/p6kCXlZIH58DPfy8LnIMevR6L6/7dQN5Bm63VuaTW+B58qjz440qQ79XvCTvi9+1+Ck1&#10;pBePpZDPiHx0ZGHmQ3qa8F2hA/Vkwc+MW2jNJGIkam9pN87T23QcBl9ibx69rtcvynN4nMdnWcnj&#10;O1KScodZPUmSjQ7NhosFD64zXwuv2R24Sy7hKY99dpe89u3L1PfPMWuKGP4M8/qvXcCTqrsKmfkK&#10;d7X/KFVzAnzPHa5nJdOLwGt8xQyCDJ7zPv7Vh7duyOljR5mlRx89Pv395EjVo3+AutPeGGZO4S89&#10;eYA+qO3Mdub+73bFy2/ka6+SQzizL5Z6VzS1qAj2htMLmhAFa7WmyWzQrcyuo169K5IZIKH0mBDf&#10;eq9aKR5LF4r3yiUS5uksUcRsG9gT7WRjLgtMP4OhI8V26mSZZWUtc2baiPXMuWI9e54sXsHsJHdf&#10;8aRev35jjASSCw0O246vaY9ExRwUXxjqG7rD4KgnDPWAnx7em8XdCx5ynODkSrcgtOd6WeDgKytW&#10;bmDXXRB7QzfIYscNssg5WBa5bZQlnqGy3HuTOJBPdfLh+9CwLhxHdKq7f7h4k1dYGxIlXsGbxXsj&#10;PU4hOt85xOhvUp//gtkzZYH1dLEyM5Ox4ybIhPGTZJq5pcyZPRfO2orNHFtZgFfV1YWZ8OQHgqhx&#10;BHM20iceRB5vA7Gn7oH2o54WHr3FmNm3++vD/2FpTZr8VQNP9cDSv/8LS5Wj/z9Lnxos/bMML5Wy&#10;FM/N+//JUuUpR1na+/KuvM6+Kz3E/13PlKfXYSg7SjOuSVvmdYOvyti2zGvG/fnUr9LvXZSjvA+8&#10;XbQO5SDuK93p3/UwWBrE50aUJ77S9c5yINDB6CfVGr7yNEEZGkweYCM1KliaAEtjgz2J3cmLajy/&#10;1t04oeTUw7wcZNNaR9ns40KvPTrUDz8qcb+eKGpd0evRn2jPuED1ZJE/CiDG1/4pHhfL88WidZWn&#10;cRvYORVMrwC5+yP4Vo5uj5X9sHRXLN4/+gG1Dzo2nF5R6v/ai78nOtrouT8Yh5eanr9vdu9ll8k+&#10;g6XXz56i5oqPmhydMlMvlaU11HA0R1dMTUe1UV3OM5ih8S16zmBprjTBzxZYWos2raTWVKHsrM7j&#10;FEopsXtVCzF8Y6FUtZYZLK1orTC0qbK0sqVaiuDYq+IcySmk96i8WMqJ0V+Ri0yjDv+E+PbVk8dS&#10;V5Ir/S210t9cI33NVdIL37ob0YR1xeRFiz6dJvKmNTyX1p2KX2melNdEnF9K3rS2vATtWYXmrDbq&#10;SbXkWqvRsLVl8JZYv5W4vwtW97fXybvuRnnb1SC9zXAbjdrXBF85/fzcQb7+ljPYVisd8LyF34Nq&#10;Us2XKkdLX6ThYaAmT/9AKf4DZanuh3mFb0o5+pwaVNoNjckvcvBHoQvTbxEHJDPn7w66M+lndH+S&#10;5NHjlXblJ3mKH/XlHTy3xPIv0KM5xAvl1Lgqlc34AZ7z9ecwMQcGFqDtM28xr+syc0t/+5G5Mz/K&#10;jfOnmK9K/xS51Kd4pzQn8OTu0PwA7TFI4Xuf6/fx/feuXZQk9XTB5puXLzHL6RAz4PiMhp860+6r&#10;ncymoyfuAJr0CNePwFmd3aDnJ3zIV09SVzrG7Pmd7CGHoWcP4reLDsInuoG+UO1XZe7ylhjyVZvI&#10;++OP918v/mg3z+X0yjiulI0eLvjvHcR3BXWmBdayfAbx/NTPZbH5aJlnQR3HajYsnSs2s+3EfsEy&#10;5tB7iwe5Sl9i7cCwOGL5HdTnd8om8qKb0aM+cHQtetTTP4bZdcyBh58GR2Gjk3uwLCN+X7jKR2yX&#10;ecrcZR7s9vRjB5OfzF/mJ/YryHk6BMgClyBZ6hnGCUW3hshqjoPnRnEg7l+xJoD8QDA6dZOsCQoX&#10;D/KlHuRLvWFgYAh+VNjnsIK9TjbW5HYtxWqqmUycbCITJ0ySyZOmGDydMX2mzJrJ/xdcXbaU/n83&#10;4n28EcEBQyxdDwM2EnvqvmdlqXcAfQRwOnbv7k8s/aMqVf6oSpM/q2FqtTJ1iKd/11CP4gzpUer8&#10;VUNHa/lG3Z9c6R+lcLQkFZ6mymBBsrzJg5+5D6SfeF/PQN4DbitXH0gfsb8yVXWqalS97Hlxx7jv&#10;v7K2NOsqfwu3iHXOEbvgm/VkV4ADfQtOzNxypCdsFfkc51USs3a1JPg54Nmnhk9+VM826lFxgXj8&#10;qe9voydqRxi5TnKmsRu8iN/ZU+LD/AODpw4S6rVaQjxWcYk+RWtGwNohlmovB/mBf3QpDE0ghk/g&#10;cucGLpmhEk9NanswO6fCfHlvhpB/iqfvjjjuGLOf95OX4v18hJz+/m1wU2OyLdTo8TwdQg/orP3j&#10;e9RfyCzwfQfpL8HP/Q2zL/AQ3r/0I30z9CJl08v5IpN+SHaT3L/JrBLmM1EbyctKob8okzkiT/Fa&#10;Uv8uJndYBp/QpQ0N+dLUXCT1zcVSWYf+rMyTwrI8yS8pME4ptaASeFVbjz4kz1nbRKzf1SKNHU3S&#10;2NksLd2t0tLTJk2dLVLf1oAuLZEcWPgMdhdzWVdRiE6skzdt9WjEGrRipQzA4Ted9dKLvm2pRp8S&#10;59dSL6omf1nFqUBPF8FS1Z0VMLqsAKaW4G8i1leWtjdUE7tXGZedvJ4u4vWOBrQmz98PIwfJzb7p&#10;qEPvkkcofUUuFl1ahybl0mAqPNfLTvICrRXkIfh9aL5UeVqZA1PhZ3l2KjW5LKnJe8I8qEf03quX&#10;FF9WKnP+6UG9Tg3mGvHAnZ9/pG9J516z4wpNmfsIf20KeeNkav/36FNNuSVlGfekSO/jcQXcr3r0&#10;GTF+Jj2kGVfo31Weokl1T+EjGKqzqDKT2HN9k9nfiWeZx0QeFP2pvfBP4PJLuJ6lPgP4ep/vv3GJ&#10;GducpF+pU1Eju8fznP/uFLvpv8Gnv5s6/n7m4x3DP8jsDd5LZ2DsD1w//RWzG/na1wnMwea9l/gN&#10;8xgP7ZaT6NDTe7fKT4cTqGfiV6YOdXgbPQC8H+PQV2Ge+KjXMRPd0102uNHL7kKtd40zOoP9Z6vp&#10;z7SxksVWJmJvPkEWTJtITD8J39M0dOlsNKmN2NnSX++4RnyonfvjAw3cFEuNKZ75S3A0co9s3JSA&#10;d2kbeVHiet8tzKeLEFflKDp0zRrm1aFFly33lDlzl4vljPliMs1WJpvbiLmZvUzVY7FQLGYtlxl2&#10;TmKz1FMWupI35XsW6yGHutjZX5bA4aWu/rLMLQC+Bos7OQaPQPUBhMFu5jvju98AUz3c3PGazpf5&#10;s2CmhSX8tJAp8HTsmPEyceJksZhmKdaz5sBSG7G3X2Dw1MODHRv+QRIYwM6nYHKm5AuMHn44GgBH&#10;gyPYq7Ij4RNL31c8lg+V8LQSnlYpS4cYanAUrv5VDUNhrH7NOBWp5El5fDnfV5ZCPf+Rcd4WPSBv&#10;el/e5N+jtn/XOG8K7nFb+QpbyaX2vbo7pFPxpept5e0beKtHr/dyf0sOszNfXGGv2216987JYWqP&#10;YT741Dyos7m4E3+sFp8V+KXcVtFn6szcpzX478mVBnowv0TnmTqTz3Qh9nY1cqexMHYrX49CT4Yr&#10;R4nzN5FzDUOTqjYN83KEpc6y2dvV4OlmbzcuifWpdUWtU6biTfVDnxLnJwRRv8IDsBtPwNH4cLwl&#10;h8hpMoswFQ8nf5vZD/BrUkPQ/NdvZ07K9/T86Yy8YzvZp0cfyr92M0OYmOy7Awfod2H2xdfab3Ia&#10;jyEz7+4SJxJj11NrqYGThdSWU+9dl2S0S+qjJHyf9ySLmskL8n156K/C0mz040vm0OfgaSqUuqZS&#10;OFou1eQfyytKpLi4WHJz8vCQPuf7M5kDms4cuwxmhNyXjBQ8/PVN0tvbK52dndLO6e7vkd53/dI5&#10;0CMNnU1wOF/yeS2lpfnS1lwr3XC0p5mYu7EKjUhcDc96W6sNlvbDuz7Yp3qyjTi/hXi/BX1ZT+2p&#10;HJ7WoD2bayvhfpEU5eJnKi2SJm4316Bp69G2LfXSD8/7Oxrhsj4XmrMLTQpLVZN2E88bh5+pzGwq&#10;y5UWLtvR3B0wvPNjjN9Y8oo4/4XBU2VqfeFTGJrJLGx6tIrxPuU/lfoC9j6n3YebxNm/se858bxx&#10;+Zh/t/Qb2tdEbyW1fK1DaQ9/OqfsyUNyqnfRm8TgD8lVP9B6IP3+N/Cz/vYTu57piYar+cT52eSy&#10;dZee7h69+aN6SNnxC5ufwOhkHmv0RSlLybG+QBurN/X2pbPMBT8lF4jLE6lX3eFxD4nvr8PVi6dP&#10;yoVvT9BvT53oCH39XD8PT3UO869n6K06xZxbWPsjseZBYv7DUaFyYnsU+1WYn0oP07d7dD8AedTt&#10;7BqPYbczPaDb6e2P5G8qxJ181Vr+ZtZRYyB/Fb6G+Xar8ZGuWiKeeLyXz55OPtRMvsD3NM9yqnHs&#10;ps8UG2s7sZsLb5asZidSEDnEGGpKxPWRCbIxchf1+73EwNSbiO0DYOka363iSu7T1SOcncpoRzeY&#10;Rzy/eL6j2EyfJ6YTzGXi6CkyZtR4+WzkWBkzfKJ8PmyCjB7JfWPMZcKUWWJiZS/WC1zEbqW3LHYN&#10;EnuH9Vz3g6nB5Ac2ygrXYFlFncodP4BXUPRQnZ8cqj/xfiBeKV/6PV2IcVcQw9tazxEr8rzmUy0M&#10;bTph/EQxmWL2iaca79vO/UJWr0Kbr2P+v68/NS1m9cHlkOAwni9EvNYFiLOHDz0FcZ9Y+rvyULmo&#10;PEWf/qW6FJ7qpXLUYCkc1a8Zp3yIo3+U/U+WPpTBQtho8FMZyuH6oMFSWGmwVHnK4bpqWP3a24JH&#10;xtHr/Tn3paeEevXLa+wiov6RdR8mHWduDr2ZqrW9vMV3tRM9a4uoRy2TSFgY6+fG7CdylkHE2uRG&#10;twa4UBca4mk0XN1CzT8KH9VmjfHhaAifu+E+TtyGn+vQo8b5yFEfV3jrZpzN3v/haawPuVNvfkYA&#10;/qggb/mKWeiJJw7S73PFeI01r4bqwBqPF6Qm83dCnAZPL538Bt8g3usv96M/2ZHDObWPGdA7dxo8&#10;TTzBDONL+F7olSx/TuxOTF2reUZieZ0ld+cq8ziIJbPSH+Cjx3tO7JpbQN8kLFGGllVpLJ+PzizG&#10;51Qi1fXE5sTaucT/mZmZcuXKNXaNHZddCfuYXx7PzslYdkKESXxMPHt3HxkcHWJph3T2dcvrt33S&#10;87ZX2vu7pIJ6jmrZMk5DrdbVteZDTpSjNaZuQz+iC9vRkJ11aEk0JYzV+lQrPO2Eua3UprTGZMT4&#10;xbAZj2l2Fr36RfSg1pCzLUfLUk9Sfdrb3igDMLy/vQFmw+gOvFjoXmVoT2O5kS9904p25bOivWqI&#10;oUbuFJ2qPNUYvwFdWocvqobfUQ3MbCx+LlU5eB/ynxgsrSt4ynw9ZlJlscOFnGc6eWmN7Y19oZd0&#10;Xt5pZuX9gCeV2J44QP39DxPP4X8il0qvqdbGU6+wgxSeltLnUJxKbYs4PAv9mIqWTEdbZlxnjjUs&#10;TeV68uVzeFvZg3LjZ2N2n+reTI3t4ehTPiOVpVka799m3zV6NekXdhf8xFziM3zGnjth6NPL576X&#10;M8xy1v0f3+zdxRwTZi2eYv8K9//M5emvmHO7n13MfE7vi4oYYin64/xX5OCPsrfxK2ahwNH9UYFG&#10;jH9gC/0h9J+Eo0WDyaHt4D0d5+cpkeRHA1YuFu8lePGXLxQXe2rcytGpU2Su2WSxs5gq86dPk/lw&#10;yN5uMR7SleLmjG7bsBmvPVo0agf+J3ZLxe6XiNiDsjnmAHE+XqjQBHFbF01ONFyc3EKZWQLzVvjI&#10;kvnOYmE6RybDyrEjJsiYkeNlNCwdNWKMjB81RUbD01EyUYaPmCQjPjOVEWMtZJLVfLH4YrV8sXKd&#10;2K3yM84StxBYSr0Klq4gX+CEp8p9PTX+wEjD8+/P6wsMCpMA3yBZ4+hKL+kymW9rRw1qllhYWBkx&#10;/tgx42TM6HFo1HFoU3qmbOfBUmZZwdJA5Q5zOcLpZQ3FF6V9rEHc1jqUL9d9AkM/sfRdSQq9+Kn0&#10;OcHKyvQhfipL0aJ6NPYfygMoazkVjzjJPH7ovC97KHrelcDNorvypvDOpzNYdEfeFhL756vuVB2K&#10;Zs1T7Xpf3hUlcx7J78WwnNeg1wcLeFzJHekpvCVdhcynLqTvOu0GNZlv2OtJPXyDPzNgXZjNt8jI&#10;jwe4UN/nczXOH10K4+KJ5bcGuFEz4vMWjkb5ORn1och18HOtM74O4pc1QxyNgsFb0LRbtG6PHyrS&#10;V9kJc9GlytH/xlLtFyA/8A9LT+6Kpp77M3nMVHKX6dSDU2FqCocZS48fUqtgt9v57/FMH8Ef/SU9&#10;2MyL4D3/PTXUU+RX9Fz613E4+jOeHeY2ZeFzIida8ZJdcWkPjH0jSeihWzcS5SExZSZ69GkOc0GI&#10;VV8UZ0tuBSytegVPX0l5dT6nUIqpS+cSQ6dnZcnFX67I4aOnmHkTJytXe8u8+U6yYNYK4rNFYme1&#10;UBZaL2WW5U76oArkdftr6WjvNLja0dMjnW9eS9e7XmmGa/XkAjTWryA3UEbMXkP8rnWlTpipdSGN&#10;7V+34V/FE9BJrN0Ex6tVGxLrt8Fa9TjVVRSzY4Tafe4Lyc1+Kq9ePOW5hljaSE1etamytA9NOtjd&#10;wmk29G0vz68/4/VHXar5UmWpxvRac+rVmlRD+VDcjy5VvjbzGaPaVJnaUEKPAdq98lWaEeM3l+Bt&#10;wJdbymdSyVPeV0/wTaXQ/0Xt6dEVZqr/dIb6OzNIvv8eHxS7mpPQreRRdVez+kU1/njwC17RK7q3&#10;LFGK0jUvSp4UDqZfpUfzwnf8m39Lz/9ZHkM/Kfe/uKcM/pm+U26jS1/hKVBvVgb/rlnwVPumNHf6&#10;gppTBkzOhK/3fjsvl9Gml3+gL/XqRXKsp+UUPqiTB8mrH9IdjMwIO3VcbvzIHtB/sUuMz+mTexLk&#10;6230Lm3dIqe2kyNNiJZzB3cwm2oP7zv2N6JND8dtIp/PnKmtfJYGrpUITyfmWq6RQ6HkrnzREk5L&#10;xX8JfaEcb3oPl1tbyVzTyTLbZIrMnEKOlJhY+4jmzaY+Y7+UvfPMD/EinxiG5zJ6J1oUL/62gxK5&#10;7St4+iW9oLvJVe6AOduZAULN3pXcqGMQeUtfWTB3lcw2sxGzz01l8rCxMmnY52Ly2Wgx5UwaPpL7&#10;x8jkUaNl3PDRMHWMjBo+DqZOlM/GWch4s7liZedoaFJ7nm++s+ZM8aVyVsLqVe4h4kxdyzMgWvyC&#10;6QMIRJsS8wfiO3UnH7Fq0UpYak9u1FosYakJ/2/jqUON/nysjBr5ucFS+3nsebZh7t/SFcT1zDJG&#10;k0ZujkGTMld/Hd5ZdO4WPFEx2/Yw42TDJ5a+hWV63pWiMyuG4nyN5VWDqlb9UPlY3lemcKmHeL5c&#10;2fkA/n48pfeN6+/Qk8rOgYLbxnmjHC2+Z7BUGakMHeLoA5jJc8DPD/zMP2H4nxX8PHiu9/XB0Tfw&#10;9HUR+VW+3lXCPMqMW8ac7z1R7Gsh9vZcsUTcFy+g7ohfgzx5NPH7tiDtbWLGY5AHLEWLwtFIX60t&#10;OcBbRw461AsvqSda1NcFjuKPIvbXo3OllKfG3FN6ArSOrycKz1M0MX68H338ft7kS6nXh/rDyAN4&#10;DZPp92G2UsETeJopdeQwtWfmKZr0zo/sFvuWnmx6or+nj1576U/vV4aqL4WeenJgqdfw2KfRG0S/&#10;eV7aI3rIiSnvMKcILXTv5mVJQbM8Ibf3HM2bTWyaTYz6spR+pfJX8rI8R/LLnktBWbbkEL++yH0m&#10;aU/S5MqNm7L3wGHDK71oiYtYz1km5hbzxdSMHmUrdoFPWwxLF8v0SXNkMV87tOswOc0KaW1qk7a2&#10;NmlsbSFn2iHtA93S0dchrfC0Gj9+MRwt4GeUcFSb9hODv+9rlZ7WKnoCygyWvqYO1IlfqrkGjUx+&#10;oKGamrzmA1rrpa0JXysxfW1VmXGqK8ukvrqc70VntqBpWxtgaCvP2SHve9vJGzQaHB3gOf/obZF3&#10;XRrrU8vX/Chs1XxpN2x9jV7tRqf+c7sZbdqEL0rzAMrUdnoRNMZXXdrK76wZvpbwuaQ504IMavp8&#10;br1Mxi+aRB/9tcv40di3depbfPTaB/odMfr3cJBZyWjJ53Dx+V314TPP//J3/PvR43lb/arU7Dkv&#10;H8BEePiEnGkm8XkafH2ELk2Fq0/Il6b8eo7e+FP0xbNn6hq1risXyakyR4X8gJ406vka79/nvrto&#10;VO2H1R1TieSKzh3D18/lr2dOsRflMPHOMfzH6nk6LpeOfy0/KE937aB/nn5V4vt/0VN/LC6c/iV6&#10;62Ho1zsi8eiHMXd6I7l+9eAvp/fFDeYyfyo8QLZRNwhZNo89QfPEb8k8cbW1li9MJ4n15IliPcVE&#10;ZplNlVnTrIjHZ8ncWbYy326pOKx0Fa+11LZDY+hjSpCQLbskPO6AbNp6AI26j/zpDubPb8WvFCMu&#10;a8LEyRlf6GqN613FcpK1TB4+SaagR6cMGy0mwz8Ts1GfienIkbBUZPKIEVyOkPHDRsm4YZ/JaB4z&#10;Ytg4EeL+YaNMZayZrVgvXCPznYLEziFQVrtS23cLl9Xum2S1B34p8rJegdpPRb8ULFWf1no/PKmu&#10;XvRCrZJ5Nnb4Ta1lhuV0mTZ1mkwxeDrR4KnmUTVnOpsz19aO1+3KfFN/w2saHsbsk2BqOLDUn+ML&#10;n73+G0sfoyPRhEXoQ3imPP1QoZcwFA36O/rzHfz8vWLovC9XhsJPGPqu9J5xjOslaNKi29Kff8s4&#10;ev0d9w0WPjR06ABaVI9q0jew9T2cVH7+VYkPqyqTHlVqWdz+swrOlvOYUvKovI7esjRpLWD2+uNr&#10;5B93Gp56T2IRr5XLYCqeYmcH+kzpv/dHl1IX2qbalFg/ej31eV8nifCGpd5O7D5xI78KL8mFqibV&#10;WVKaRzU8owHE8JzYQPr011On+sjTofqTchROB/gyiypQDkeHsUv9hDQXZOH1fiodZdTT0Ts6Z+0W&#10;DL2MZtCdY79Qh/rp0F5qqPTTH8TLtx+eHqCnnvd/8m/Ue1OS4WgmHH0sydeJ8X5D26BF0x+Sk8um&#10;Zk+sWoLOKsJvVIDfJ49+pNzqAsn555Q+l+yiZ5LJY6/fuSVHT54wZjEsXekms2YvIZe/SKZZLhQz&#10;8/ky1XyhWE5ZIDNNFoiN+SKxmbpAltowK9bNnzzct1LwCk3X3Cw1DfWwtEta+7rk9Tv0Klyrh4c1&#10;xPca57eTD+3kDHY1yV+DXfK2lxxnV72862+VwZ5meYOm7OtskA6Y2sbjulrrpIs6Vnd7k3RxWhpr&#10;pQae5pMzzXmRRQ4Vfcn9b7rb5N3rdk4bz90sb/W5eJ5e8gZae3rf02TwdJCYX2v4WmtShhpcJQeg&#10;NSnVqBrnK0/bKguM2lMDvx/Nldbxb6XxfR051PIXacwYZAYgv7eiJymGNs24hR4kJ3PhG/ZsHaXf&#10;/l9wijzkRTh14Rh9nT+ckGtnmYNw9qjh20ynLvr83iXYmmho0MfE88rSnIfMP6X2pPx8SK4zOZG5&#10;fGhS1axJxOyqW5MTqUnxb50CM7U36iqe/Ws8v+440Rkpv57l/UOMf+k73bNyzPDu3yLvoOcaGlXn&#10;gf9rN3Oat0Yxd4R8KPw8uZO9C9ti5FB0hJyGj6fiI+Q4HD0MP/eRHz0YE0rNiT0O4fTbkduKRlsc&#10;2xoiPx/EZwVbN9Nj728/S/zmzxFPO2tZPdNCZk8YK9MnjBerCZPECtbMMJ9O/X6WWE+n5jR3EV5M&#10;Ztp5qi7dKuExu2HoPgmNoacpEj0avoseT/qa4KiHTySadANx/TpZOp/Pd8v5MmmkiUyWcUI2VExh&#10;pdnwUWIGP81GDBOzkcPEhMspw4fB25EykaM8/WzYGBku42XYiMkybDR5TuKrmQs9YGmALF0dLMsd&#10;Q2SVK95T8rHK0jV4r9bSC7COWN8H/6m3D/uQPPwMPW1vM4/PhDn8v8wSK3PLIW06HpaOHiumJmYy&#10;nZzwnLnw2mauLFnBbClfZqCEUmeKiJGIcGYDBITKWh96/zmuPOc//70tSoVtKTBvSJtqvK851N/L&#10;HxkMfQs335ahL8vhJueTJjVYCk+J7Yfie+pJ+UnSm3vDOHpddepggfJT61FDx8ihct/70hTY+RiW&#10;psFScrScP+H4/6pFp6J/36F736GF35JjGEAjd5amktc6TW8QHge35bKWHLnnSvLksDTCm5lPvuoF&#10;VZbSN7qBWSjkT7f4qUdOOUr+lBhe+1A1rlEffgy1qqEeUXqj+J44dG0cdSVlaSSP0drTFnSp7jdR&#10;liYE+sn+TUHy9dZw5rSfwPPJHqWSF9Ja8tzoU/zhMLX7bVuMeOvCEeapc1v3/Jz9Eo7C0+84V/A8&#10;3Th/Vh6igTLuUU+6y87OW9fkRiL7M64yF59YLz8X/xO6qlr1HZyoRntVcsoaSqUI71FBbZHk1xTK&#10;M+LYx9lP5EFmuhxHT3lTt5xtt0LMrRaIueVisZi+DI4uMo7l9BUyxRR9ajKf/rnlxFiOzHpkBu+q&#10;tRLgESh3r7HbubJWqqtqpaGtVZq6OqVrsJs6fzO1rHKp4bSSw3zdXk9MTy0flv7xplP++r1bPrzt&#10;lLcDrfAUDva2ygAc7O9ukj7i9V5OR2s934tvqa2Rvqsmqauvlrz8V8T6fBbB0v6uVvm9r1Pe93ca&#10;LB3oaJQPfe30WHUYOVP1lr6F1x9eN8v7LupRsFV5OqB1r48xv3JUjzJUY33VpTpbX3OlbRX0L/B5&#10;V5ObyQxW4getSRXQK5BDTuVFhhSk6x5t+pdhle4QTfxuaGexEUOf+IYZzfRlHqEH/uv99Cl9bdTn&#10;M27gN71LDE/+8xHc1DnRj6+e5/1Jr6heh5+ZxPZa01e/aYrG/YnsmkKvpqNHU2FpJj7TG/RD6fz9&#10;azD07iV685WpF4hpzlFvordf5/lp/uH2hbPMpjoD0781di0fiGS+GDnPvZuC6aWHm/ExsFN7QDfL&#10;mQRm92+nLz9eWbpJDmwJxUsajjbdYnj3orwd5VDEerl8KF4u7WffA77rkEVfiK/tTFlnN1vcbZib&#10;Z4WHfexosRo7TqaNHS/mE+GpmYXMspxpeErtv2Du0kp8it7kEsOZ8xRHjjT+SwmJ2S9BEXsMT/66&#10;DfH4pPBAUXPyxLO0fLGzzLawFdMxZjByHCz9HI5+bnB06keWmsJR44wQMeWYDB+Obh1pMJWqFPp0&#10;jHyGlh02YpJ8NmG6mFkvIWfqLUtXBcFSalCueKXW4DfF0+/mGyEeAZHwlB5++vXXoh+96AV1cHCT&#10;BV8sEDtrG5ljNRN/lIWYTTalBgXdxw55Tk3RptNnzRYr69kyn/yqm5e3kSuNi41nLx99+vSYeqz1&#10;E09v+v69/sPSd8Xp6FLVpkOx/mDxI/QldaESdCGcHCgmbi9OkoGSJG4nwU0YZxwYWwwnC6nZE9f3&#10;5t5kvul1ekivGEev633Kzk91/Xy0K7e1RvV7SbJR/1c/wF/kaf+uGjr/hp1/Vj4e0sPo4kF42s/p&#10;gu8N1KtePkxkLlkkuwnY/0K9cb0T8xdcyIV60esUoL2ieEFDqbeHMpskQPucqFOiQ7cRx8fDyW3k&#10;2TVPGo0/VOP7WD6X4zYoRznwVFmqdXzNl2odX/fu7fD3ZU6qPyzdYOjSa6e/Zo7yQyPGL+dSZ6x/&#10;yft1Dz146i+9cJS/PXL/Ol/txB68KJwzsPXSd8eMPeQZD/B5Z6RQp2cnJz3XD5LwGWYxjwgtWgdD&#10;m8gHNqHJWohxm2FHE3qsprlSSmFpIf1BeWjVDHxKt9MfyS9JSeiBeLFd5ChmcNR02kK8JMrS5WJm&#10;sURM4ek04ntTqyUybeZy4hZHWQxHHRa7i+NiV+Zvu8iRfUekML9EmhpaqGM1StvrHul60w1Tm6US&#10;PVpVQ+8nuc+Olhp5+1rZ1ybvB9plsK+FXn+42UOMDkcHuf8Nl1287ja0aYfqUtjY1qI8rZOOjmbp&#10;6GyVhqY6dG7lR08UfUtNtfIODfwBnr7pbJL/jSb+v38OyL/RvuoxVV2qR3Ol7zroX9WaFLpU/VEa&#10;5w/wu9I4/x+Wqj5Vv76yVOv3ylD1R6kvqhWt30Dfk7K07BkzW2Fp9kP8pvdvsaP0LjH2L8wXYc9e&#10;Ij31F89RI2ef4YEEdnbsJqZgVwn6UfuI9Og86Ezi+3Ti+vuJyjt6ndCe96ndpxDfG7WoK+fZ68lM&#10;Bfj65Cr9+nxmZpHDSYOpdy8wd5rz4NIP5BiYG/3refaEsHceluoOVNWpl8kVJZ5k7+wJelB5LTrD&#10;9sx+1aLsfo9gjgOx0qGoTUZP/TnySD/spv8+IZIYf5PB0sNxzHggf7o/hnm6fu7UFtzkhz1RknRi&#10;j5yJpZfZaYUEL7STAPu54sfxsJ0tq/BgzhzzuViMHg1LJ4gl3qEZ0/AModfmzrajfu8s7u7s9aBO&#10;Hr5lp0TB0aiEwxIWd1CCIvfKeur3PkHx1O+jxQ2Weq3BL/rFEjEbZ4YaHU1sP0YmyUhDk5rCUT0m&#10;I0bKlJGwk2OiHP3IUpNhIwyeaiUKkpI/HSsjho8XGTlZRk9BPy52gaWw2gHtqyz1UJaGMR8Fb1RA&#10;hKwN0nko7AzFH+XjF8jMfk/qXuS6Ztkw62SGWJqaGyydMmmKUdMfQ/1pEjrcgtywsnTe4qXU69nz&#10;F8p8jS3sMo2MIv+KxvVdL96+AcwwDZF//vtQliXKU9Wnb4tS4GiyDMC6fhjZVwgjyV/2FqA1C29I&#10;XxFs5P7BIs2NDnG0LzdJel7dlK7s68w2wYOf9atx9Lrep1/vzUkyLvtyNQdAbargLj8LFheRL4Cp&#10;QzxNM3j672r6rmrUR8Dcv2pmUlfSn0peoYuYvwfmtpWk8d79CX8yvbLr3MVz2RLxWwVPXelhokYU&#10;H4wflFkkuzYxj2SjN/khT8MztSPQCyauZTYKGpZcqWrToQNTA8ibBpAbxYP6T3wfSa3JYCn5UmXp&#10;7uAA+TIiRI7Gbmaf5FHm2z2g/4i5bOl3iPPO43Vip9iWTfSWxDHTbA+xVxz9JXj3Ocd2xxGvHZc8&#10;Ykqdx1Gjte2iHMO3WZyXLeUluVJTjYcSHjSTE2yHF52wo7u3Rbr0vMb/2VkvNWi0cvhRUl0oj3Oy&#10;5Qr1/6Nnf5RlLt4yjc9o9eJNnrpQxk+eJ1PMFqFPl8k0mGo5c4VY2DmSY3IVW+KsefZOxFtOssJ+&#10;NfrUgTnn69HFSVJWUokPoJa6Uwd9pvhM2+kzra+Qyhp649Gmna34SdGd7/s75MObDunvIa/Z3SDv&#10;0abv4d6Ht93yDj3ZxP9HOXWqWvz/HfhROzuI8fGtdna14W+tllK8UdWV2m9fgueU+hnnNfr1jwHY&#10;2dOKJu2U//O+F6b2wNPO/0fUmfj1nHdt/Nz3GGbs+z6IsTNkyRbaS5s2Spu0RyWVsS9ZKimSXSFL&#10;SpFUIpRs0apVZJnlfl7P82887/ONuWden9dv/w3Nr+t3nXNd5zpGz7SL7xSt6T/zc/nMn8GYgQJP&#10;O+tqDL9+Bz83vU/7qE18Hyk3bUKX0zr/4W36KRz1RL3i+6rhabmBp48Lb9IzJRPweg5zZXlw2Tzw&#10;FC/eafKg+H67egr/KX2bG9w+Bzc8fWgPvBQf1TGyR8C4lB2xeEbpnaLT550lW1r7pFl4/9MOUruA&#10;q9T1F+Ca17h9HdzNAWdz0w5LflaaXEk7BN6SEQCGXkqlVuG6ek8zFT/3JRo7T/ZtxSMaQfYIJ2ET&#10;O5OpexRHU+KjJZWzBzxN8IeXBlLXB/vLnuAAORa7SVK2kDG2ib0M4Kd+x0fCTTVn0t3CDOy1kdQY&#10;fzkVzx5cN3RW07niNHOaOM2aJjZTJ4u5CRlQ48bIuD69DSwd23+QTBgxUkzGjSdjiX7pJPYwzV3K&#10;ziR0YFcfvE9h4hu8VfzCE+GlW2QN9b21Kzhq7yfLLNYzD4WfdNkqmTJ+sgz9eZAM/AGN6cef4Zxg&#10;6T84+iP4+iO1P31SzncsHQYvNY5yU7AUlV/60jvt86P2TQdKr34jZBwcec4Ce5m/2FEWma+VJZb0&#10;S5mJMndgtgqst9YZKBdPan3dk+dCTW5lYOnU8XhkR2mG1AgZPmioDBnYg6UDwdRhI0fJOPwK46nx&#10;p86ZC0abw0Ud8Sw48/3hZOzbs3cik4+MDRc3z+9QSl1dCJ6xp+ThDXgm/BQs7aAGby+/AIaeZZ/e&#10;ac4paS3nPDglHaVwS+p15Zd6vaX4LBlRiqPMMeWfkDd56cbR63qf4mnzHQ6X74p5L3C3rQR9CTzV&#10;91A8/fT4Kn+Oa2CpzgsUGOfrszzprqb3UIU/9SneU847+g51D8mbLLrId3gSM5hkxMBJHczYTbh0&#10;KX4ndCiwUvumYXhAwz3AVVf1hTIThXYZTKZJELzUBxz1hq+qBqWeKNXwfZh3Uh1fZ0h91KtPfa/e&#10;UtWegh3ZwbvWSWK93Ywa/8TurfgL2NFxQXda4g+kH7YX7pKon+eoMHY8MBca7s98CTOlYH5iRKBk&#10;HNrFLDlz8fC1F2BMhdaZVRXSoDVwAzwNnHhN7Vpn4ChaNvip5x08T08j/Ow1/KsGvKgCK64UF8ux&#10;CzkSkbhHps1fhf9uLj7nuTJg6GzjDB+Dx9kE/960FTJtzioZv3C1mJhZydQFq2SW6Sr26KxkZ84i&#10;8sfns+NxlezZvk9u3aSf+KQGr9ULqcI3bxwwtPIJ/cen5D6hzbc1wkHhpp/AUuWlXfRKP2ut//Ed&#10;mPqO2+hY9ANeqc/0Nb1NeGlzE3+XlnqwtE6eVlVK+QO+O6rxNr1iXqDmiaie30YPQLH0s6E/1Rs4&#10;+veHZvkT/vtHZz14+kY+0ztQHP0T/tvd9Mqo8z/w81KOqtp+Bz8f5amN/HwUT1te4GOlD6Oc9Gnx&#10;DTjqXfKx78JNyQeAm1bzvfYwn3moG1fIMSXXuvQ22dKqA+KduMRe0Uw8ntTW2enJcE5qcLSfM0n7&#10;mbM/RA7oHvqq2yTzsO5D3g+HRcfnMps+aXbKPqM3enpfgpzcyQw+PdDLR5gHgGue2U89f3iPXDyy&#10;j777HiOL7/C2SHgumXvUM0e3o9OTfZIMTu/eEsz8J5l4eFhC3R35PDtJYqAPnJQMky304cHYg5xD&#10;USGSFIn2BJYmR3E2s+eOz11cgBfZ4uzIcSWn03qFOKM5RXnayfGtgZK5lf6qM978OXPolU4Xx5kz&#10;ZLXJJFkynvn60WBJ7x4sHdO/P3324ehO46mLJ8k0E3YtzVMNH1/pWj+wNFx8Nm0V37AEcfOPhpOG&#10;MeMUZPigluCDWmwOttFzHMd7DEGnH9yrN71Q+qO90O651OuDwdGBnP690Jo4g+mX6tEafxg4qmco&#10;Z8i/+6BHwU17/Sy9eqG7g81jJ8+QmfOsZA4+qYX4Ts0s0fGZ11/h0DMDZYn2bulMfxMuab3GQZau&#10;Wimzp89Ei6X3O3KsjB7Sg6WD6Qurnt+fyyHDR8q4SSYyYSpzXaamsgRe6uiKnk8OkfPatfQLmLe1&#10;twNX+Rm4u/2DpX9WFcIL89HU88BTeqd4mDrLcsA7vEn3zhr411wMDt47bfDP9hL4qnHQ2ovPSXPR&#10;aWm8nSlv8xVD06T25jEyTFPlza1j3HccfD0udbd6Tj3Pabx9gtecNPC0A876Hp764QF9WPoGiqdf&#10;nvZoX9qv/aD6E30GPR3oXO3KTR+SSUUf4tWdC1Jwap/hQXa1Yn52xSJxWGnGvlc8+GjwgXz2NnFC&#10;3dZIKHV/CLwzxJ55feqc9XZmhsa/3k51frz6VkvoEfA6C9X78Urxel/1QTnQK3VygN/iG3Eni8zD&#10;kTremf5nKP4YZgM56XsS8eIrBwVHN4fhmdYZlDC4KN/7If7gPdnkkZvk+AE8LvCRfOYX7xVelyrq&#10;UOWgjU1gDXVyXdMz6nmwpw2/+vt6+GitNDaDE/CwZnC0Abx9A0a9fEHNXfVArhfelmOnzkpQ5DaZ&#10;At8cMtZU+g2bI0PH8Lk1WSFTZ1rI3PlWzKXYynJzBzFd5cSsHbk56E3L6F8tW2EvC0zN+b2gX0YG&#10;5OHD6M+31ff/ljmpKnn0olqqqMurwDudKX2Mt+lFDXU0GNsKnnZ3UJODc5/Bzs9gXVdbPVoUdT/6&#10;URt1ege89j16UhuzVQ28T8Nb+GlDLZwVrf81nlT0pk8dYDDnUwc6Fs/tbkPHB0tVg/obX9Yf9Bm6&#10;we0vcN2/PrTI52Y0KHq2n/iZdfNneA9P1rwqre01I6Cd76nWl6rtPzY8p28e4c8qY9723i08Z3n4&#10;dwvR8pkRK++p8Y35Mrjpg7yrBqZWl5BjeouM/uwsZvMzyCpJBR+T8EWR2ZyKV5T/32cO7SWbPoHM&#10;EnhnKj1WMDJtPz7i7VskZWecsYs0g75q+q5tRp7J/ijNtPMD94LkEN+3B+n9HOBoLq3u9YwL9KWe&#10;QRfyZM6Y72udSYoLwsMED/0dnNwZGS6JIWhEfuwr4WgWyQFm6vbxmdsO59xD/X4kBq5KLXQoJhhs&#10;9ZODYWTih6yXXfRMt6Hd+6ITOC9bggfflPpqjWRuC5fT9Eu3rVmIB2qK2M6lXzpnmlhMnSILRo2V&#10;6QPwQf3YT8b2GShj+g1Gtxwu48eNE5PJ7G6axS5Qcwu8Ru70SlV3CmOHR6z4hsTLusBYcQRLrV02&#10;GnNOSy3Q1+lfar7+MPqu/f9FDU8tP4IzGswc+a8fZAT3DeP24H//IAM4iqmDeveRAarpc7/yVUOD&#10;QnkaBJb2o87vg1fqB/hpr978+SZOl1lzmTvls2661J4cKWfm89fKcp0nxVtqid5u6bhWbB2c0fLX&#10;yOoVq8iqniGTqe9/GT5KRg4aKkPBz4H9+kvfn5gT+BmP1uAhMsHEhBoOjXaxmVjY2ZNfzR6YoE3i&#10;6xsg9g5O6G7WYmllZ+xO+Q6mf1d/y3p+mg+ewU3L6ZeWXvk279mTSdJYcEaaCs8yT38O/NS5T53/&#10;PCfv7nznpJlgZxonVWpvpYClyfI674hxam+kyKvcI/Ly6mF5yeXr68nM4h/jvU7wHpnMOmXh0ad3&#10;UHqOWVQ0KXwDej6Cmx/UZ/UQLMUf9R7vqtGf5XoXR3u22pMtOLtf4jb7k9Nnzk5D/GBWK8l40d1c&#10;aEiOayTYzYXME3Yn0gsNdyBPiuett1tA72gRZzF9UXJOVi9gBmQB3tNFop4pHyt0Jyvyp/nuCXMl&#10;18mD2ScP9Ck3zd5Dg/L1gneG0A8l/yx4k+GRjsHblxgahG86FC4axIwf+3b53O+I5HnM9WWop+Ug&#10;Xptk9N0LmcwdUYs2vyKD+aU0t4OVrcxTtlCnduJZ726Qjo9gUjuzSXDTFp73Fqx4Te+yBo74qOwu&#10;u0Ry5VjaCfELjAQ7F8nA0QtlwMiFMtoEbXOuPf0jJzFf5cy8hxO5jM5ojh7fjrtY2LjTT3cGUx3Q&#10;WddKbOI+uZp3V0orn9NDqJOKKmZI39RKTUM9WXyv5MFTuCk+JuWU9W97tPkO8OzjN574R1sd2nuD&#10;gYmqI7XAtVvR79/jc+qktn8L99Qck3e8VuebFDe/drUa15vRpdSn/7GtCUx+h6bVajyu1/W9usBc&#10;vdTn/wXO6vmiOM3rOsB1vdTTzXvo7Xf8jJqePUJzYla1jFmnkkL2qtyT2goy+uChz/Dxviy9w37B&#10;fKkuzic3iiwU8FRPDXhbmX9FSnPP4xu5wBzpOXymGWBokpGhd4baQrP0dF+TsQNvdzy++h1ybB/e&#10;JHrhaZyUnWDo9q14VdHkd4OxsZGyLyIYHEWH5LORlEj+Hb1W7Z8fiNP93PHkRcXjl9tCbz1CtgUF&#10;gaWBkhgGfm70YzcpGn2o9oz0fcLlyGY+S9uiJT1us+ynLjvAjOjROGZHE0LhtexCiQ6mHwpvDfOW&#10;I+FkO/uTxalcw3QxO0UWUWO5yClem8VM6TabebLKdLyY//aLmE0dLavpl1pOny3zho2XyX2Gy8S+&#10;o2T8gFEyGswZBV8dPYWZpznswLNcjQ+e3Uvr6B/6h0oAvdLA0ASy9bYwWxliaPiaYWJmgbZO7qgF&#10;NbJm8o2G9434sTf4+S8ZC+ec+OOP8guYOQ7sHNPnJxn+zWP60w+9qeb/DWoKPVKh7u9t8Fmt8RVL&#10;1XPa6199pXfvwdTiM2XefAvyUKxlAVi6YCW1vhV4ardWVoKjVtT31vRK19ijk9k6if3S1eyjgpfS&#10;D1XP7Jihw6jxB8tgsLT/Tz9Lv370SwcNkkmT4OAz2Zm6ZAnfG47i4+0vGwNDxB9tQvNRrS3QnlbZ&#10;8vvlzJ+w55//PCsycvb+qrptzNd/eEBdXaZYSh4p2Nl4+4w0FsA9FU+5/q4ITDWO4iv3U8c3Fn7j&#10;peCpctLXN5PJ1Ac/r/fg57PsA+wpYYcep5rriquKpw1w1iYw9d03TH1fpj4q+qjfMFQxUzFUe7Q6&#10;A6C3v9/XXcnMFM+rhRtfyTxAHb1enMDEtTYryMddDT/Fkw+v3Mh3fYi7M/ueySahH7rR6JOqhx/9&#10;32axeFoojprKWnNTcQdLveCm3nz2fKyZobKjv+pkb+T3BbihW7nzHvDTEA/w2cuD3eHrJJzcp8j1&#10;XnhO4KD0SuPhp3HUWnoUR/fjMT2cEGv03S5lpDBnDf/LvSD16NBaw9c3kSvaymknw64DH1AXOjg4&#10;2vERPIWfdrTXSSuY9Rbt50UVc01gQhk4cOXKZUlOzRDfgEijTzoILB06bqn8Mt1W5ixyNfpUVrbk&#10;nzl6ipPTOnrkPmKHrmm7Zj0eEb6v7T34viU31ytQ9h0lW664QoofVkvZ05dSVvVSqurfSnVDnTx6&#10;9ULuP6Yu5zykz/nqFX2I12g98MFO6mvNGNGj/PKPrjbjUjFT50IVS98311HDPyIrqkwUN/W+j/DP&#10;Pz60GZirGFuHnt8Nlv7xod24X/Hz+2sVoxVXv/Le//uhVf7nfYv8yes/0st9/5b343TTR9DLjlpm&#10;XOlJvH1chp8Unxc96e9YWkeP+vl9vFD0RB9Tz1fepjbg56j4qhrUI2r9h3k54Cf7SC/pPlFyDq9o&#10;LnTP7NOFFOp4rdPR2c9yqZp+KtzzBD3UU+hHWXxHpoOrR3+nPgdLzx3dTybzXiOzJmMne+vgsWnc&#10;fyAez3H8Fnyi2+i34n1i9u3EXmZFf9/F/MZuvp/ZXxfNPP12PARh5EKR55QQGk6WM9kN4GlSVAT9&#10;zig5mRgraXFc3xZmYGlS7Eb69JvkCFh6OJKefcQGOcLZ5ecq61Ysxn9vykyTqYGlGXDi4+G+Em3B&#10;brU5E5gXNRGrOSbiMI89TnNnyrJfxsnsIUNkBrrMZGrz8cPpS8JLx5H5OYVewDJLC/KgmKlc7yve&#10;AWHkzcexDykBHQod3yNEXFR7cvKjNmbGydyRPcOrxWrRHJk9ZoiYDOglv/wgMrWvyMRePWcst0f+&#10;W3V7vKX/Eukj1Pd9+6FVgb2ckZwB9FdVy/+ZR3uDperf7/3TEBk/Ce64wFJMF9tQ46+RBasdyT5x&#10;koVg3LI1zHqCe1Zgqb29M/xqjVih48+dPFWm0LOYhJ42dthwGQGWDgJL+6G1/fzzzzJgwAAZz3fH&#10;1BnsM6GHuAY+5ePtKwH8v/DdwJ5PJ3iupR27TW3FYrnlNyQV/Ejkkz4rNPJLNRe6uwK9B27adk+z&#10;najhC79hKTiqWNp4m95oQZY0GOcUl5lkPp8kSz/DqOlrb6ayn+SoPM89LDVXk6TmchL78vbIg1Pb&#10;pTwzUSpO7zBu6/2aZao89Q2vqQeHDZ6K9q/6f9v9s+zqw6sKX9Wj1zvBWsXUTnq56rnS2830bKvJ&#10;SblzMZn5TF9xt6LOX26Kb2qRuDDn5EXv09cRTR9eGuBIBh/cNAD/qebleVmRb7IK/AVH9Sgv9Vxt&#10;hqd/GT4r/P7o+b52zEQ5ct3RnLkrtCw3B3oHzvgFmGt2Y3eZpzv9ffQlOOn2MOUUeFNCAvAaoN2D&#10;o6nor7rP52LaETJbyCyhznyiPTuwtLa+Rl7RI22grm8GQ9u666W1C60JnvpOOWnHWwNL21re4Kev&#10;xv+uGXU9WHr58mVJOXaCz3GMjJ+yWEZMWEYGhJVMmetI7g4eOwtvejo+4ujszczbBnImNjE3HcQc&#10;CnshXHS3g6+RRREWs0NSs5j1L33MPNVLeUiNX/6MefzXL6X0RQ1zAZVS9KBc7pSXyj3mqoqL4XHg&#10;YtMbfPZw5Z6Z0kq4Y7PBHb+AdR1N6PtgqHLND62NYOYreKpyz0buh1PymOKm8lPlr3rf505qeDBT&#10;637F0f++poeTKi/9D/3Uv/V0gLv0E7600KuFo35qRpuDrzc+qzTwtJleRCM/qyb60bXg6Wt46Uvq&#10;+uf38Zs+YLcJHFT9UHoegakVt3Kp7a8aXLTwYibeJs1H0H1QZw1dSLOdLx8nH4+aX/31+rjuIr2E&#10;XnT2GB78dHacZjKnpjV/Ej1VcPRCShKa/gEjz1v3n2brbXqvyfDWJL5b0/bgYd3DPP0uPKb7yZE6&#10;lMJJxte6j2zo7ewQ3UYPPpocKPQn8HX/llhm69n/HExGPjXPYThuckyopMaR9RwXAv8Nwi9Fvf8N&#10;S5NC10uS1vl+ZJgsWyCWc+aJ5Wzm3ZxcJR0sPRpMfu6qGWDoFHEC56I9HWWHvwd+/WmyYtIIWTR2&#10;MBmlg2XK0IF49Yeg4Y8Xk4mTZebcuXwH21Lfr2ffHXucAiNkY0gsuchxzAFtJXs+XNy9yc139RdL&#10;vrft6an68vu2eu5EWTRhMPtNRonVtJGycuJgPFijxWE2Whf/rYkQ0FHoTuP79ZGBcNdx8MXx6Olj&#10;wLkR4OqQ3n2lP7W9/tv733BStKe+/UfKxClzyfyzoA6zxVvaU9+b2TILZecqy/GBKpZaU+Pba41v&#10;ZSfmC5iZ+mWigaMTR402sHTogIEGJ/2J/65iaX96xKNHj5bJU381sNSBvqif9wYJ8g9kD3SAeK0l&#10;W9DKHiy1ZpZq5T9Y+uXxTbKg88HT2/jl6ZtS53dX9HBTnY/Xmv4dmKq42kJt33hb+6Pg6W3FUfSm&#10;AsXRE+wjIY807zicNBU+mizPwcmaq4fYnXdAKs/tljJw9P6JeCk9mWDg6kMwtfLsLmNnybMczdg/&#10;1IOpBelgcwZcl74qfPVd8Sn6tFloXD1HcfWjerHAUz2dD3PkDbj/Eq5ckp3K54kdjej0jvTZ7fBN&#10;OSxfCKYyA4UmFUAPPnAtPNORfFI7tCfrpfDSxfRJe44n8/2eaJ3rrHi+DboUR6972Ssm60H3BFs3&#10;rCHL1Ik+LDiqnHRrIHsjDSyFQ4SwLwfdXnukhxKi+X1JJFNgh1w6TobaGeYIb7H74/F9+p94OdGb&#10;XtY+ZcYIjQku2v65iZl47ZW+lqZWDn3SlpZaaYGXNtArfQPnqoFzPQQTcq5cNWZFQyLj4QrmMmay&#10;uUyaZSvTTfEtL18Hd2C3giO9D88gMntC2asQLT6BW4xdO65em8hk4D5weMfBNDl+Do/l/UfyAByt&#10;qm+RcsXT2loprqmWwseP5PaDMsm7d1fyCpnrKrol5fQYqivJUq5gVrPyvnTRu+xqoV8Kh1Qc1Dpe&#10;cfMjOKrXFVd7uGWr4X9qhNd+55ta0//V3Ult32LgsV7qY+2N8HNeq/W93qevV/z8Si9Vj2JoVz2Z&#10;KGC6Ymotfx497dT5el/dU/bvlRZJ7cMSaeT6a76DejBUM7jwSxWz56TgOvl77NK7dok5qKvGHHAp&#10;NcMN+tq3L2SK7tLT+aTD8ZvxgKLHg6X62CWjh3pALnCpvPQE+HmB/7/nwdWzyQcNrUpnUtUTegMv&#10;wGX8w6cO7DKw9Sx91/T96mHdj2Z/SE4eAH8PMDe6Gy/+QWadko8b9+/ZEmNkiW2PYrddNDgKnu4K&#10;J6uUnLEDEWQ5b/IjE99fDsJBj24NkeRtIWCtj+xH8zwYRs80ZJ2kbvY3TvAaa3Y1LSA/by47zZ0l&#10;Iw7/MzgbtXqmOM6fI7azp0ncOlfJPbKT3gC92zVL8OwPk/lj+8nMUf3FZMQgMWFGaLoJfijTBfiL&#10;HMiWZydzQLAEBEVKkGLpJvSnwBiykcP4vOHXdw+UDRu3SOz2g8yA7cX/4iAxXhZyPM5XshLIPt9g&#10;Lfu4LzlinUQ4rxT7eZPZaTpOVs6ejC40RsxmzxEvh55dVkvn4Kf6aaAM+pGe5g/9pE+vAdK373AZ&#10;NAxvwQxTdHwL+IMtXigXWe6A7kQtZu5MjgozStauaPgu5FjhCbUHS5fS5/gVb9dk/j6Tx46T8XgU&#10;hg8cZPDSAX3Ba3B08GB6xGPGyK/T2bO6ciV6vbOxXy8kIECC/QOMPe4udo7iYGHLvqj/YqnOwX99&#10;Ap5W54Olt/DP36Bvir/zIXhajoZeioZ+D02fo5pTc9G32h48VSyty8cHdYtM57wMdCew9PoxeXkt&#10;FSw9KjVXjhpY+ejMTikDQ+9nbJOS9Lh/LkvB1oqs3w1M1fr/OVxV+6vKU+vgqY1gqupU2gNouYsn&#10;gOutYOsHav4ucFQvP1bgX0XDarl7mn2ocInT+yUtnh21623RkxbBT8FT8wXiQu3v6WQt65xt0ed1&#10;PhS+aauz9+AlOVGaFeUFtvZkRFPn26nGz23eww3+6gmueqLzu1syh2qjHiry9zw0d4f6Hq3g9/Ag&#10;w0f6O72qvTFa26MHoMWeZHZF51pyMo7K9fPsFKEfV/2k1NDl1T/6Au25Dv7Z+KFB3nUzb8R5975B&#10;WjpUv4eXovF0olu3NL0yuKDu86gCF3KvX5O0jExjd9ccapxJ01fiMaW+X7yWHhUZkTb+ssYd7x9c&#10;YWNYooRE7ZCgiERDJ/AKiJINfP5Dtu6SxKQ0OXI6Wy4Wlkh+5TO59/yN5D+pkaIXL+Tmk8dy42GF&#10;3Kwok6t3i8jdZ/+z5pPcK2SmgGw7OJ9mN3/FI/UFXqkcVPmnzoQqBiomtlDr/7dPynzqK/6+L6rA&#10;XNWe8ECBufpc5ap6n2JmD59tMHirXv8E51Xe+wd89IviKKf7HVhLXd9C76OLer8eb4TunNLclQ76&#10;D8qXX8BFXz4opuYvR8MvIcf0plQUXGOvCPtX4KOlNy+TLXJGivBBlVxnn3MuO584mmt65UQKs2xk&#10;6589AcaRPUpPNAvczIV/5sBDz6fgewI70w+w+44+qWLppQywkPsu8fgFdCq9vM575XD/KV6r+X7n&#10;01LYQXKQ3ipYmsSMxpHjvP8xav0kOGoSvQPF16PMTO8nt2Sb7ABTFUt30E/VvumuiHA4KDk5EcH0&#10;StGgwM6kzRslGTxNQsPfE+wjB+ijHg73kRP0UU+CseFkRdqYsi99xmw4hAO9AfpOod4STo3vNJs8&#10;E3qZkQ7WkrMvVq4fYddfjAt9gbHismSU2MwbLfMnsBtvpO5tniym8FtbdOx169ZR8wbJpqAICeE7&#10;OTg4VgLw7Pv4hrMTmV0k7r4SHLFVDh5Nl5Kz9C6CrGX7+qX0at3kYqKXJPmvkJ2eCyVjsyt46ia7&#10;A53Q09bxd/EX55XLZL7JL+RuzBN7ZjjNZsyFo46RQX1w+PciQ+rHwdKXPu6QkZP4zC8i+xTP6DJ4&#10;qWoA9uyDcvQgxxTNCSy1c2N+dK0H9Rn5qjY2spjvAvUkfMfSccNHkFM1UAaDoYM4AwcOlBEjmJml&#10;nzH7t7nM29uwN8+D/cPsF/b0MnZiejg6iaOVjdittsADs/QfXqp4qfipOPodS3VOXuc5e/JGyG+6&#10;f+mfo3pTD55+w1LFUc6bm+ngYJq8+gdLlZseNep55aCKpYqj945vleK0WClK2SJ3uVSuWk79/xC8&#10;1b16r64d4Rzt4aj0UxVPtafaCi9VLNXrHdT/3087HqsPhr/qotQVZslrNLLis4clYwe1h4sF2VKL&#10;0fhNxWHVYnG2NmdvdI//SbHUx04z9MktNY5iJJ5/egTrbOCl9mAsWOpuuZA8lfl4SuCnvNbDCvxF&#10;4w90cULXWmtgaTw1166oYHSnYOqxTeyTVG/LFvZPJFC37TL2Vuju36r7zDFWoiM/f2T0ShvQlF43&#10;PJd6cLOhCz76sQluSo38iYNns72rSbq7W+XTxxb8R3C1JjQq6uoX+CPz8m9JRuYZiUvcK4uWreEz&#10;ZSnT5zmQ5+ghSyzILnfYyFz0FgmO2iVb4g/K5m37JTJ2j4GnviFbJWjzdtnC7+/2w+ly9GyOnC9g&#10;jqqsUgrA0esVT+R65SPJZi/9lfv35Xr5fblcdFuyb7I3426BwU1L0Wxqqal1Tsnwg379AA62GDW7&#10;ak89mNho6EqKpVrLKy624zXV6/pcref1tvZW1a+vOKz8VjH2+9HXGBwXzP0TLP2q3LS90bj8wH+7&#10;HQ6qO6YUQxVL66or5D3Y2kpPpIk/n2Lpd0yt0t4onFRxU7G0nLpecfTeNfZdw0tvX8xir8klcpxP&#10;GlipuHkn+4xxv3pLU6nPr4CLuudJ8fZaVrqc5P7j1B1a41/jvmweVwzVx27q86hFrvLYxWOHwdO9&#10;ZJcw75R8hPkqckpTjtMzOEs/4CTZfKcMLN0XkyjJv7Pb5HAK38fU+XHoUjFxaPpReEXCZGc4+tPW&#10;aA6fMWaU9/PdvS/cj9o+SI7G4BnAh3cAXpoc6SuZ8WFgaSieaityKhfL0mkz8anYSBqvOxLWg6W2&#10;v04TG044HsDjW/wlLyVazu32lTDHWXhRF+Bn+U2WTYfDDRtGZtR4mT1tllhYWBiZyLqrU7E0NDRW&#10;QvUzFRQj/uCp9vCd8IZsCiPXJ4WMgvR42eW/WuLcF0pqhIOcjnWVQwHmctDPXNKjXGVfoL1Eu7Gr&#10;wsZMXM1mijk92+mjR5AN50jPOJK9au4yZcwkGfzTULKkBslPvYdI/0FjZNho5lnnmslcMyuZt9yO&#10;/FIn9u+tlWUObmKOz8ACTmrvvo5sADQDFzext7EFS02Zdxpn1PiTRo/BE0W+Cj2EgXrQnRRLtb43&#10;MTGR+QvxOaA7efmQU+fmzu5oRzDEVuzBUBvzlWK1nFkXeO73f9runcfjedmYj1cM/fwYHH1y3cgZ&#10;MW5zX/cjZqIeMAtVTqZzSY8X6t0d5adZeJ4y4ZDU+Vy+zTvJ7pF0dPs0eX4lVWpyUowa3+iXwj+V&#10;h94DTxVL76RG95xjMQa+6mMPeM7jc7vl6fm9xutU/6+lX/D2Rk8/tUl5quIqHFX1/3Z8Wh1cdhZn&#10;SvvdTOOxN/QaXualS/UNMtNTEtjr6Uavc4WsWUXNv3oRPwc4phUck6yT9WCo4dFfo9kmzDrZag4f&#10;h3pecdTDerGstWAuhNfojhNPsNgLD7+vAxqUq7NR40fAS7fjmd4bE4YfcJPs4fN8JBFNYMdmyTyY&#10;gAeb/Xfn0/m9JUuw4o68xr/TVP9cGppf44l/JXWteIbwuTeAl02fWqX1S7t0fOZ8apMucLSrC55m&#10;+OCpgeGo7Y0vyQR5auTq5ebmyslTZyU8KoFZPbwnS9AwV7jJUgv2P9hsYMc4dXxwggRF7ZTA8AQJ&#10;CI838ifWb4qR6F1HZF/GOUm+wHvcKAQ3H8m1yiq5+uipXCp/JOfLyiT70UPJRXO6UlYq2cVFkl1w&#10;SwpKyKmqQMepIcMUzHxPr/MrXPJ/vnTJnx/b//E49fictD+qvU+46Rs0KnCyy+gD4Belbv/703sD&#10;c5tq6Rujqymu6v2KsYq3ymGVq6rOb2Bx85seHAVLP3K9s4Eavx4PP/xU9z5pVnUndX+b4ivfOU01&#10;5FDRE3kJj38Kjpbnk2uiGMplVQkZ1eDqPXC1NI/ZJ/ho/oUscvDO4YfKJA+fev7MCWMeqgSsvY5f&#10;/0JqTw2vs8DKMXPQEi+fxGsPdp46TIYUuJl34RS7mA8xJ5wmV8HWq1nH5bpiKvfn8nhOZga5JZwT&#10;mfDTo/R/yDI5doqcqgw+L6lyGp565uhxOb7vIDmlu8mISpDf2cV+MGE7viv2CUdGGbn46mPeH8U8&#10;Vjieu0AvORjuj0+feigE3z6z98djguRkfKikRQcaubvms3+T5bPmkPVsQV9gk6TFklXuwO/Er9PF&#10;hcecZ02Vw8FuciZxPfjrJDFusyTBdxHzKUvF5rcJMm3YIJk6ZLjRa1yGtu3ksEY8PeBqG4Jkoz/6&#10;k18Yl+HGdW9v9t17+ICrcGJ6FMdjyE51XSh+y8dL9JoZErJyjETbTpJNy0dK2OqJErjCRMLB7EjH&#10;ZRLrZiVRXi7M2ODhNJ1H7beO7H9vdvniu1/thDd0EXNJE2TkuGkycTpZ+YvQkpZaiZkFM02KozbO&#10;ZO7hAXX2wGtABslaOKmr7iS1Y0eqGT595kcnTDT+HlPHTxDlpUPQnVR7GtQfnWvkSJlObT9//nxm&#10;RK3JE1wv3n5+ojvbvOCjztY2YmvgKPvolq+Sxb8t/A6lhgbfcZ96Gc+8ziApln4FSz9X5uL3JHsE&#10;v6di6+fHZJ9U4pcqZyaqlExnMFjxtLGAnumtTLCUej+vZ89I7fUTaPXp8vIKh76pavfaG1X9ycBT&#10;uGlRarRxFFMVWxVjtQdQfoJ+6slEeQSXrUKzenZpvzynn/qK93l7I0Xq0f+bCtLlHZjaAk/V03pH&#10;L8HZ2/RaC9LoO+BxvXVM3hRlSuklPIEHNoN7luxhmE3NMEuc0Zvc8ZR6MJvsCRf1YZ40wJWMcXv0&#10;e3DV22EVj+l+KMXQJVwuMWp7T+tVcFZ8p45o+e5ueKHWMeuM7wQdQLnowXh8Lwnh1Gxx8NF4+MZO&#10;9ApyMLIz4EGXyZ0vgVc+IYOZWfVOMkM7mXvH397Q3Sb1nzqk6UuntH3tks4/uuT91/fS9QlMBUvf&#10;89xunqtY2gkGt9AXeErP9W5RnuTduCYn+b2Mj98t4RHx6Exk89h7U5sw92HPDJ3jBnY1+LJHlywf&#10;vwjxCoqWwOgd8ntKphyiT3riZpGcKiyRrOIyOXmnRNKLiiXjbomcr3wsl54+ldzqarkCpl66XyIX&#10;CvPlJn3T4gfkpj5lZxN42ggOfqJG156nYqlqSn91s7P0Q5tR86uupDW6akfaGzVyTOCYyktVm//7&#10;U6f853MXu04/y//9+Yn36PhHw9KegT5HMVj7sM2vq40MqS78q5oXrXlS6j+tAzMbXzCTD6Z20rtt&#10;fUu/lF5IXRW7ruhFPAU3q+mdVt69JQ/BT71dA1/V2yXg6APFV2r//Aunjb3KN89mSmHOefaVXAJP&#10;T4Kjum+UbNq8XPBTsTPFuNRddxeOHZZccFNxNAdcVdzM4faNi6fk7o1suQNW56Fh3cg+LZrtfRXO&#10;m52ZLueOMzOamQW2ZoHDx8DVVPoDJ+kTkM+QfIyM0r3kPu+TQ3DUxMhY9uRFkQWdIEngaUI4WaZo&#10;/Orj3x+B5hTiR05JCL7RCHz6ZECDp4qhWYnhkrU9QrbQC7XEL78czLTGL5mw0VuO8niMi5nYoq/Y&#10;/IoXymSMbHVdCW90puZm1sVuqkS5zJZYr6VoU3gth/SRyQM4o0bKot+ovS2txNPFTQK96SH6hcjG&#10;DZtko2+wBAXikaL29/P1lwg8XvHx8XJye6Qk+tjLVrcVcjTUSX73WCAHNyyRnW7zJGWjhZyMcpOt&#10;jotl7wa8i/xOJvquhV/7yMoZU8Vp6Qp8iOtlvQt7Rh28xXSBBTg6UybNWCizF6/GA2WLVwBNyYa/&#10;owNakz21vBM8dO06Y6/9Wjit7miys7IWs3nzyaIg5xk/1LRf8CRQ6ysvHQKGDqVnOnzIUGOX3uzZ&#10;s439pVb0BNy8vOj/8p0BnnviB3CychDL5RZibrZSli82F9PfzP7B0pe5KdTRmcwjqU6ObxOO2v3o&#10;6jcs1dr/pnEUUxVbPz68YvDTjvvscQJPmwvRogp6dH3d39SDp/gnr52Q17kc6vXnVw7JU+r3R9/w&#10;VDHzDnz0+9FaX/G0GIy9x2UJl2U8pwLsraT2fwJXraafWgMmv9CeKnxVcbVO+SoerAZOfV6KvL2p&#10;noBk+rbJ8uomvla8BS/485VfTaN+ouZ3t6T3uUic6KG6qc4EB11vj0aPVqU7obwdmN93tqK2YJcJ&#10;Nb0rPLYHU7XW1zx+ZqOo7wOcHQ1PVIw/mn1QAPlVkfhj2DWygzntXVvQGdiDdyhestN2409MNfYG&#10;vSy/bezaaEW7b2+n/8lpAiPfgaWNYGnD505pBkfb//gg7//8KB/+/CAfwdYPPPYJfvonuPoXl5/A&#10;0/fg6TP4bQn6ye2CPMnJviLJyRmya/dRCWH+xIf5E801d98QSZ0fIe6+EbIheCu7aRIlNG6vxO1L&#10;lcOnL0tqzk1Jy82XE/l3JON2saTlF0nGnXtyrqJSLj2Bn4Kl2fDSS+VlcuFeMX2AW3K1sEAK4Kil&#10;peTXPSih31CBh5SZJLipHsVMxUfFQMU/rduVZyrWKlfV28pV1QOlfVJ9TF/zv3985HQbeKwcV/FV&#10;Oapiq9b52i/VfkI3OpPO7KuHoBX+qdj5mp5HE33TFrjpO/BWH2t8CW8GXxVLy8HKisIb8hhuqjug&#10;n9FHfQFXfVxM3iEcVbFUL4vAz/yLZ+ClpwwsvXMZHQosVcws4P4ibuecIJ8ErNXH7tAfyAM7tZZX&#10;HNV+ad7FLHY3kUUKdt7Lu2xojYXXLrIL74zkomfdpD9789L/c3UeXlXfWbt/7r1rZt7JZGKaMSYm&#10;ttiNvfcuSJWOihULClhQUVGxa+xY6F1EwQpKUUAFFWvsogKixphkJjPv/RfuZ/8Izruua33X75zD&#10;OYdg5HOevfez9z4MT/fo0Hb8VvsP8npyLDv3kx84yDngsPQH8ql7NmzW5uh1ig5fpojZ9NJFsJNk&#10;5SqHpSvmsetmznRypuwqCZ2q7eSWdsPTbVyNpTvCpjksTVgdriXB1F8GDCZ27oWXtKfC/N3JrdKT&#10;6kMvVHd2N8PSMe2+Uui4PoqdMVYx04Zo+shvNWt8e4X7sM9nSCd06V/xM/1FbZp/rh6du+DlHiYv&#10;F/r5/adqFgydHoQ+5TprBvp0+mzyp3O0YgVaetMm7UFfhHnYrsvB2hvhq5iAgYqGozF+fbQuYID2&#10;zGfvJCyNCZ6k8EnMDEDfLJ/qgzdxpMPSgIkeGtyLXaId+uqbb7vTE91NHXsMZq/eaPaUjKLO6ibb&#10;2zfWzY96KzrUK4B8Lez18pUnvHdzY6YTNaSeaNLvYKj5Stu1/Ip62lfvPVFffPqpvmxOryyxfY8e&#10;PTQQ7T1u4kR543mcHODP7uxg+ZM3cB/rqlF4VAf2HqR+PQcyL2vQe5YWH1pNjQg25e5yej2fFOLj&#10;LIKpJamOFjV+Wm9n4+wRepLQqw5Pi2wmabJTk3pwilr/CfP1x+tO7mHdyqEOxIy86kw8/DDP4SkM&#10;rEBjWgxv9SbjaVMt6n/G/acsj2pn2yKd2RGhArh6fg81KrTqhQPRumh51fgYh62XE9fxnrEqS9nA&#10;iVVF6jq4vV5XM2PJubI3OgtPVvZWXT22mz1n5KZ22I5y/n9Tl/Ie11eTRvSQ52g0Kr1P3nweBsLT&#10;KW5jnJq/D/H8ZHKjARNGwVB2PxPbB06gp5T43mpO4VP5tzgLTzX1+w3k8nfQV7pjTQS1iCV4EKPo&#10;JYzGm8gM9ox9zMxPpf5xSverL9LPTryKLrX4/uYjekOJ32+i5W7VPtfdhhd69LpONW/q9PxNrWph&#10;64v6J3rJeff6mX55XUM/EDXtJ7D4DvNAy9kRWsB86GPZSo5P0J4f9mjdmk2KXrVJa+DlyrXbtTxm&#10;m1Zt2K1Vm/Zq7Y7Dit2dqM0H0rQzLVfb05jXd6JQh84W69C5Eh08j/6suKKcW3eUWnVVSZcvK760&#10;VPGwNOHsWSVRf0qFp5nHj+nYiWMqOMPc+gtF8JHZI3/kOB3vEhz8CXYaK60WbxrUNKvpTLtvV3u+&#10;8fXnl88dbr6t52eDwaZnjaHmAbDY3ljb+Hq0bg3cfUq9Ci368BbzTWDpI+L6xjmAeHWrmKtVgv+p&#10;jFnU5E9vokurSujlOndSF+CmsbS6jDrURfr0LxY6TLXHbIdWASwtzMnU6cxU6lHsmjmEN+rAXuaK&#10;xunwdnKdm2Oda078Aeex3ET2jmYmO/NPjakW6x9NZE8s+db0g8T28bwWnuZm4NfLZQ4tXD3K7dz0&#10;ww5Tj+MfSD2wH18qDN4Xh5Y9qCTiCzvxu4jzqVGlxO3VllXM1Y9ao6ULIjgLtTw8grmzc7R4Dl77&#10;GVOI8WcqZmawNqFN99BXtS8qjPg9FI0aqoNo0ng+202XugxhLljvvuoPB4OpFaye7UcOc5z8BvfS&#10;uM5tNLbj1woY2EnLfYbDsz7E420VPKSNZk/oqYAR3dj19IHaNpO+/fQjdW7dFrb1dvKGwd7+7Idk&#10;n3QAO03RpKEz5uAdQqvOoE9lxTJt3byBfqwlCvOhtsCsjK3kcVcFjtZq9G5s0DAtce2hH2a5a8cs&#10;by33GKvFrqOI9Ycr1MX2tbviPehGHaojvVff6NOP2zCnp6vadhqgTn1g45Bx7Mxjj50r/ES3unni&#10;//PwZ6c9GhKWTnYnx+nqga90gobys3f5hv2pxPCtYeZ/ak9f6IuPP5HDUuJ906TG0REjRvB+Hk6u&#10;1AeWmi72oq41kTkEg/oOZw5rP3Xt2FudmM3W9Cd360IVxq1UWVKsrqPzzHdvffM2g+Q5PG3qlbfZ&#10;eHYaY/1M6vwZaFibmc980kLqU2dSyWMmE2cnwtN43cg+iC4l5qcmb7V546n5Sc0jZflT85nasbjf&#10;qUvB1lOmVbct1IktYTq+cR5nrvI2zef+AoetZ3+gVoVuLdy15P05RV77+J7lyt8TpTP70LKHmDuS&#10;uEKXkqPxWcHcFE5arCr52a4cYXdPJj3WO6K0YlGAZgeOk78rvqgJdqjbw9IAavz+5OED4GbQRGbw&#10;Ec9Pc5vAfD4XZpZRb5rshZ+Ufw/zmAO1KAxf9QL82ZHM9YnCGxPFnok1OnZ4I736W/B62/z1g3hx&#10;kpn5lkMcWqJnD6tVQ03pLrr03vMHuk9e9AYa7kbtM7RprR68roel9bC0TvXo0zq0aT3PefPyCTEw&#10;PG14qnf1j/SuwTxHVfCjiHnOJ9mdTLyfnqED+w4o8XCqUuHk3gMp2rE3QfsSsnQowzhYpJT8IiXl&#10;nYeLRYrnpJdeVsqFS0q8WKGEsktKYrZJStU1pV67ruSqKiUT46dVVCj9wgWlFZ5V2sl8ZcDTo8dz&#10;VHQe7+YV+uCZ/WSatIl7xkRjpGlK4+B7PqIvLf43zWlstef8+qr2D57W8HiN87hx1jhq3il7T2Or&#10;vcebF+QJyHXU4xuooxZnc/it/+oBsb3tiaq8wH6+wnxmUReqCl5WwtEr5tuy++jRinMnnPu3LlPz&#10;57FL6FN7rAztWgpri/OOUoPKojbFnpmkw2jQXcTzO4i/12n7apvbtFZHE9hLeviA8/XTGcnkbw4R&#10;+6fD1STlpeLLy0lTXjr6Fm4ey2QPCvH98WyYm5/FyWbnVpySD/7gfP3kkXTFbd+qWPRb2oFDaFny&#10;ASlJzAPfo13kX/dtY2fJ5l3asHKdVkYs05KwcIXPnaeohexwDmXeyWxiIvrwV00LUMxUf+0LD1Xi&#10;mqVKWrtMmRuXK3X9EqVwwpnJ4zKUWsmAQerbqbM8h/fTshBPbQh1ZwblII3v3lrju7aSV6+2ivYf&#10;r6WezNt3J7Ye0V0ho3poythe6tfevKbS1x//We2+/Eq9OnTCq8nuyQm8B5ptGvnRmcT7odNnaHbI&#10;dIXOnKGVyxdr84YY9prF0nsYRJ+Mi7ZHztcPi+i3DhqtNf7DFDmxl7ZMm6RdeLiWurKbfRS1jH4d&#10;NKRVM/X84hO1b/YxHn7mVTVrxcz7nvRGD2aexGh1GzBG/UZNYn6Jr9y9g8nPTmMuHld46g9L/b38&#10;nZjcZyJ77sgR9+vURe2bt1Abamhtv+D6ZUt9y7UFHG3xCXOwuN+OPGrPnj0dlg4bNoy+UxfHDzXO&#10;BR/EcFdi+wkaMmAs86SZD9Shj9q366nv0MpNf9JiZioP/XcOnlag767DG+utt/lOpk8b5ziRO61g&#10;TjOniaV15AGMp8+LOOcz8CWl6fFp+jrzkxpZmgVLMxp1qWlTqyFZLcl8T1avt3jfcqhWv2/Kozr1&#10;/a1hyt88X7mxocpZP1tH18/RsQ2hDluNq3l8LX/zAuc5dj9nc5gytixSFvzN3bZAp3cvwssagfZd&#10;zPsv0+W0tapIW6+SpPUqz9iqy0fZWZZNHWHPanY6ztX8qfSHuVF34nMwgDyp73h2iNE3FThxHHUp&#10;46gr/nw3x58/h8/W+Wj+Zfw7WbeIOurypdSZFlOTXc4MDOr1O5g3ecD2A21jH8UP7LDYp1J0+sW8&#10;JGZrZLLzuNDRpbV1D/UYLjwhJ/r4VY1uoEtvvKjR7foXevCqXk9h6TNY2vC2Xg3E+nWw9BXntzfP&#10;9fvbF43nZ9iCt//BLfYmwYULBad15ni+Tuad1PkCdufByOzcM0pMP4aOLFRC9mlln6E+f7acuSil&#10;1OfLlFZUrpxL15VeDj/LrygFjiZduqKEistKqqxU4pUrSuVkVV5RZnmZUgrOOCxNyz2qI7lHVEze&#10;9MZV/Jyw1PFAoSUbc5wW5xsXG3Of1g/l1OP5usXylhd9R93frsZVywdYXP/7zw3659uXzmstR2r1&#10;JvuasdVe/xP5DmOpnYaaRn36mBj/8R3rWWU+DLG+7Ul5iFa1faYW79tuVNOit8mf3r5SyucZs7jQ&#10;q8bYC2eOOXO7Lp49rjJyqE0sPZ+b7ejTjLg9zJvd6Mzg271+DfWg1c5te8xm81ncn01tyXTpiTTm&#10;J+KLykmMc/IF50/mqBB2HiO+zyK+z88l3uf+qWPJystOUB6PnyWeyIw/pJ0bYtnzRB4hLY29zplK&#10;O0RNH34bSxN2HYS1ax2WLlsYqYi57HaKjNCKhfijFuDRJ1e/coqfVsLL3WGz0aHwM3aFju2I0ZGt&#10;0crm2DwU06XjBg5W386dmZ/ei9mR7vRGeSnUbQT9Tu3od2ot797tFRvioXVTXLVhursWTOyvWeN6&#10;w8D+Gtr1C3X84n/rq2Z/Rte1ULc27ZjZ2FMeYyZqCvnMYNg1I3Ca5sDRmVPweAf6a86saQoPC2Vm&#10;RqTCg8ihjoPTgZMVw/fYPNNVB6lJbQgeoxjf0VriQu92r84a16qF+jf/s7p++L/oLxX7pJnz91lL&#10;df8ODdiBeZG9mI0/xBUvqadGuVOPgpuevtPk6xcin8n06ng1stTPw08+Lp6w3gVP5Aj1xqvQ5rPm&#10;av3Zp+xHaa5W3P4Sjn724UfMZm2uDhbbo0n79+dnHTrU0aXG0gmTiOnHjdXQviM1mNO/9wj17DZI&#10;nb7DWwVL23Nt+rMXzZ0cNUdH1y1U0a4Vup68QbdhziNyjc/OxsNJm6/HLL7SHD27wOz7C/hRL8JW&#10;O8T7Ly23Sg71RRH+efIDj07RZ5qPj//YHmpSu51e0ZvUi5xYH55aT771PFn+1GL+Sxy7bX5+Y+rJ&#10;7YuVvy1CuRsXKHtdqLLWzlEmx7nN/cyY2cpYM8s5aatmKHlliFKiQ5S6aroyYmbpSOxcHYWxx2Ds&#10;CT4jTv1ADnY38znjrN+K74n+rkpfhUZeo8vo1jP7FutQ9BRtXejNbocJxEO2r3k4fU2jNMeXHLz/&#10;JC2EoZEBvoqeOY09uTOYlT+Pvr8o8qLLyYuuwD/DHKA91JkOxNAvs1GlR/arlBzH5eNJulHAfKKz&#10;R3XtXD77kPm9//GmHj55hP/pmW4T119/8VzVtTW6Qzz/4+sXegw/n8GTF8ZRzuuf6vQGnr6Fub9y&#10;/ccbYymPvXqgl7X0qz++oR9vXtLNq/ROVpWrsoLa9c1qXbt2TWdLipVPfH6qpFQnzl3Q6VJ6RC9f&#10;V9FV5pdcv62C6ts6c/OOTt66q+PE9Ueu31AasX1KJfF9VZmSK8uUWkltH89+ehn3C6nnnzoFj08r&#10;v+CUitF6166Rl8TXZbV6m5FvDDQt2ahRG/vrjYemLU27NuVFm/Tpb/DU6k6/NLxwrv/96xuHs5Yj&#10;eAOL7Wo6157fQD7kJQx99vAm34/50uRFb/Nz379pPL+GF+C8bEfK7avM3rPH4Oz9avpdb9DnAGPv&#10;XLnA7tJSVVJ3ulxITz78vIS3q4K8czlxfkXBSZXQi1CUxyw+OHecnGjKvp348ddpx7pVzDBZrUM7&#10;qGVyEnZtIy+6BxYyKywDH15OMp/P9Dft36EzaNOivCO8R5ZOoF2zyK/mkiM9lZVGn9UxdCw7EI+Q&#10;w83DW5BLjiYjy6lBpVgtilg/hXNoJ36rrda/Gkff3EatwWMaNW8Bcx5CFc5nefTCBc7OvG3LIrWZ&#10;eQ+r4dZ68qe7l+KFj56p+Ji5StscofStS9GuAfTvUY/vS3/o953VE206dgR1gUB6SgI9iOd7yKdX&#10;e7l0aK5wuLl3gZ9ip4zTMo+BCpvQi5ifHZXD2Qn03Sfq+Mlf1Przj9Cmn6pLm6/YJ9qb/nT2cXq7&#10;4jn1UGCAF+/rrSlcp/p7sa+R+35BCiAX4E9d3Y+42/riJ42kd4o6jgdXl0HUxMk/Dur4PXumqM9/&#10;201tWrP/oX0vdejUV527DVDXnnhOB41Sz0Ejqde7aTwx/Fjec7wv7+0XrKkBUxU4OUC+k7zkb4fY&#10;3tc4OnQ4P3NPdaRmb3nS1i3wQVE/+/hz+kY/x6P/6Ydq3gLN3fFb9e3fQwMG9tbggf00YvAQjR0+&#10;SqMH4yGlztRzwBD1oNbUo98IJ8fwdbv+at15GPMJxjShVKsD3Ogn89P+RVOVHTNfRbtXqPzgGl1P&#10;26QfYeGDk8x0Ppugx+fIjxYxd6Q4TfXU+42pduy2nboS+uPP40OFvw9PWj1qr8PSO9Tcre/eekSN&#10;qRbvG09Nn1pNys6V1A2OVnX6o/bhnSJmP7VjsY5vXqijMDUndp7D0vTVM+HmdCUun6qEZcE6tBj/&#10;Rriv9nL2RfjhAw5UPF9LhK9JcDYF5qbD4awN83UcPp/Zi49gvzF1Jfwm70r8X5G2QRf5/sUwNncX&#10;e3Kj6KmfMpH8zmi4Op7ZPHif/N3pi2Y26bwQrQrDF70ynF0+G3U6Ge990h6dit+Bp3WrCpN2qCxz&#10;nyrQoRV5yapCi14rgKOFx51ZGy9hyYuah/TcP9WPcPRW3QtV19dxanUDlt5Cs917U6snsPQ5Gq0O&#10;jjbA19eva2Hpc7RbjX6m3v9TLXWoV+jShkdqqGXO3cNbMJqe07tw9Va1KtGUl4jNy6uYlX+jmnlP&#10;N5n7dFMX4GfZrXsqu3NfpZzzd+6p5MFjVTa80dW371RaW6/8H+/pKFxNI75ORdelVl1W+pXLSis3&#10;r9R5JZ9mx2nxOZ0pPa/zxWep56MFr6H1rvyxT/R2U63JavmPYV+jRm3Sof9828BnQq1Tb2qK842j&#10;74j3f0OP//7zK+frFv+bVrXX2bHbb8lz1FGve42mb3jG3+Uj8/Yzf//BDXRpJT0AF+n5Z0YMfH16&#10;j/oUtx9Q038Ed6+VnXPyp3cr8ZwS+9upgqm29/XyWWr9xPjG0uJ8+rqOH3F4etpi/ZR4HUmg/n5w&#10;r5L2UGvfvR1v035nr0zCbnpHiddzU/FSZSfBXvaKEtOfJGd6+kgaHgH28+XYDD929KUQ83OMo1fw&#10;7Zbz91hwJEens4445wQ8zTgUr2R4mrRvv/Zu2UFsH0NfP3uoNm6j95S5jkuWOSydT408mvzS+sXs&#10;DluzEq8pe0voF9kdxTzVNfOUsHa+DqycpbiVs3WQ2GtTWJCmEsu79Oumkb26q0/HzurXrafcYdKq&#10;qX4K9xynKXiwJ3RsqcD+HbTSbwy61E1Rk0co3H0wXx+mcK+R8h3YSV0+/0CtPvqrWjX7AKY2U/cO&#10;rTV62AC5TRwtX29iPHKzU2DoFF8PvO0eCvHzVCB+eTtBnADqQV4TmKEMy0cNGKqR/QdrRN9BGtZ7&#10;gIb06Av3+jjzUXv0GKTevYeob7/h8G2kBg0dzexlZvRMcKPvCk4GhygkdB47T2cqOCBAIYFBCp7s&#10;S33InVydOz2Krnj+qbdTb/v+W/beo6XbWhzf8mu1JLb/+0d/098+/Cv7Jpg19TVzXNp+rY6d2zIn&#10;pZsG9x/Abqr+6tO9j3p36aO+3fqpS6+B6tC9P9eh6tZnjLr0Gc+ZSM7W6z1LF3uQtwh01ZYZXjq8&#10;eIryNoSpAI6VU5O6nrGF+rjNH6F/kz7NR4XsJEGn/v88bWJqLb4q06aPz+Dnxxtg2vQuLLVjPLVe&#10;ppvkTy13ajy1YzlU46r5psoS16oEjhfHrVLB7ij8/JEOT02jHoGnpklTYaSx9DDcjIOfu/FT7FzA&#10;jmWuexb5MJcxQAeWBuogrD3Acw5HTVFidIgy1s/VsW3hyudnO7cvkjzAEp0/EKWS+NUqRRuXJKMn&#10;U5l9jr6MWzOfOWZTmVXqrnmTx7xn6fK505iBNgPPdqRy4raxC32vCtP26wL5jPKcQ7rEqSSmv0R+&#10;9FJ+qsPSqjNH2Kt3jPlFF4hLH8LSR3r49LFuw9Ob5EjfsxRWNLK0To+J75/C1OdwtJGlLxyWvoO3&#10;74yn1Px/ek2+8Q1+ogZykmg1m3dX84DeqTs3HU1qurT6zm1mOt/T9Xv32XFyy2Hpheo7KrlxR+dM&#10;k16/pUJ4Wv6izmFpxas3OvvkqY7D0yx0ZsaNSqVfvfKepSlFxUrDu3+0qFAnyJWeg0UVaMHrVaXO&#10;DNLbVy85PU+mSR0+wkiL9U2L/uOnl8TvDQ4vjZNWo7IcgNWfjLl2255nOvUdrzMd+prH7euWR7Vj&#10;cfzNylJ29ZkPldo+ngbzNtQT8z+6wzyVW7YTtZr9p2V8tuCNItY3TfqAGpXV+m9UFDnxvnHUfP1X&#10;i8442rTsJF6pvGyHn8a+AnKmpk8LifVPZaUqz2r2meQyienNa380CY8TfN23hT1OfKbmpsbBUp4D&#10;T08Su58+gmc1NxMmN77neXLLZ8iNnshIwSuQwvc8A8ML0aV5yk1MQfvG8Z4p1PdTlJWQCJ8Pay+a&#10;dF0UPZ1Lo8khbaJPaqPW4YmKNF06YxYsZU945CJnv1gTS3cuDVfqhkXE+At1MBqP1IqZaFR69hfP&#10;UKjnaHkO7cOOtO81sNv37In/Hr/1eK0JCdCqYG/NxPs3qUsreXZvpbljehPrT9ISz6GaOep7ONtV&#10;i8ihThn+vbo1/1AtP/wLu6D+i7mmH+LV/FKD+/XAczRM3h4TFAg/g+FpsA897A5LvRSEX76Jp4Gw&#10;1AcWuo+dKI+xLpo0iv6hoaM0ll7MUf3YIQVX+/UdwS6RUcTa4zRiJPPrx7lroqs3+Uv6QK2W7kOt&#10;Y0G4FuNpmI6X39fLG03qg+b1JK6fhB51xa8zTmP6DqBuhQfK9CgxvVO7J9fb4rPP9VEzepya/U2f&#10;Nadf9OvmatOulTp1aQ+3+2i4efD79WcXQFf16Mg+FvoBuvWxPO0Qfd9vFDNUJjG3hZ6Y0QHskA56&#10;z9IFbqMV4TVWUcSzG6YzjysiSEkrQhyGnd+PRk2wXqRt+DZt7mgcNaZ4PStMcphq7HQ0KnG+6VK7&#10;/z7WP82sfepY1qfkHHz2xtT/qU/f51D/0KYW71scfpE6fXFcNDxdhp8/UnlbFymXuD1r3RylrTaW&#10;TkGT+qOlJ+uH+Z7aOs+LPg5P52zjtvWkbV8wWXbbrjsX+mr/kmDFE/skriYHS741bzv+VmpZJ3Yu&#10;0YldfJ/dzAs4wNyAg+t07nCsTu+PUdqGhdq7dJpWLgzWKnT7hmXMNlsxlx15y3UyYSdx/CGVZcer&#10;gvzXJX6PKvkdqj6eyTy3LHq+uZ4xDZKHD+esU0t5DkcfP3lI/f6Bqh4/UOXTp6p6/kJX6p6rEr5c&#10;f1Wn229eUs+v013yiI94rJbaTD26rIH7P3GMQ6bT3rzmPvnTn149Y549jIZfL3jPB3eZGfrokZ7y&#10;3vcew+yHD3Tj4SNV3n+sK5zL9x+p4t4jXfjxgYrtcL/44WOVwdPLDa9Vyn/PCViae++2su/cUPr1&#10;KqWQM02m/pRUckGp54vg6Wml4zU9de6Uyi8X68rlIl0qKXT2N1msbx5Sy4Oax8nhI58NpjktP9rE&#10;Tovdm5jZVNf/mdcYMxufZzE9eWLjqcPcJ3xeUK9DZ9rnRn0NvtsH9OQ/xMuPV+oWvU+3rhpDq/Hw&#10;4oviefdhaPVlZvuTO71TRS6Ax6vLmR/FMe/p9QuF7HzOY55+jkrzLSbPdnSkse/CqeMqyMVzipY0&#10;bhpLLV5P3W/ee2r5CRaHb6IWT/0+hTo815Q4dpamHmr0WfF+liswJhfnH4XPmU6Mf4Kc6Mn0dHqt&#10;yCMQ32fHJypu63ZmTe3QoV27tWvjVm1ZE6tt69iPAj+Xz4vAH7JRO7i9gnxpKLnIuVNDtHTeXGY+&#10;0E+6lB2NSyO0JZJ9VCuW4s+frV2R05kJHcROJzymK0KZKcXukgXTtMjPTa4Demsk9ZX+nbtqaM9+&#10;WhJIPX9GsOa6jZdHny4a06Glxnf6SvPpb5nrMlhuPdtqaNvPFDiyr4JG9Vffb1voq//6k1pyvvmI&#10;2j71oe87tNGQvj2ceZd+9KsGU18IogYf4u2umb7E+HDOH875ohl9OJM53vjevbl6cfVwpZ/IhTn9&#10;E12c40UuwNPDx9lF7+nu7fiaPD2Z8efBnBYfH80ICdGyyMVauSxK0/n78MJ74+vO3gDXMfJBH/uM&#10;H4UmHaKBnTupExq0LT0GbZkb2I74vtWnnzOvlJ7Rv+MpbdZMzT//hN3On1NH+lY9v+/KHL3hGjpw&#10;iHqhSTu3Q8OTGx3Wn74q6vf9xjL3aiw9Va7sz/NnT2BwpHxnLH/P0oU+7ODyHodfAabiv1wzzVUb&#10;Z3toX2SgMtbOIXcZ7vQjmbfTfPd3jzEjD6Y+gpVPCxKYzwdXi9CrHGNpE1Ob9Kn1JzUd61eyWVDW&#10;u9QU91udv0mnNtb5Nzga1frzSw5aH/9yx8d/AvYZT7OpRaWuCoGnQTq4BF26yBdvnZ+2hvloE+zc&#10;CFM3hjae9bMmaR1n/Sw357GtC3yc5+6NCNShqBDFr5junKRVM5W6hjzsurnK2RiG7xWfwP6V+AzM&#10;v7VaOdujlL4xQlnknnJ3rtSpA7EqSaO/60SKruSlqjQnmRlD9CEeyXDyYeZpLD2dqwvk4yrL+N29&#10;dhlvPj1ML+v1kHi++lmNLqP/KuzUPFPZ82e6WPdU5Wi4K3XPdONlrW7D06dvX6vhl3d69ctP+unt&#10;K+J68qd87VU9/Zrw9CU6rs54S761npxBQx1equdWq+Jaz/fi9t0nNfT71+hqzXNVPX0Gv/kenMvc&#10;vsT3vvKilu9Zp2uv3+jG259V+eqVSmpqlA+Xj96/q7Tq60okZ5BwCX/UxTIloE2T0VRpeEzzyDkW&#10;ofEKCsj7nTrmxPnmHTU2WvzelOe0+Ny4+htMNf1pxz4PnDwpj5tGNf1qvLWrsdT0qT3fnmd5Ausj&#10;bXiBb5/rU6tL3a3GQ8BcbHj4+B4zUmHphfOnVV1ZpjvkSG9dY4YVfaTV1Jt+5P5d7lu8bzup7Vju&#10;1Jh66dwJpwfK4v2yM/kqhn3G0fKzJxwWGkMdXYo+tdvG1rx0eqSI/bMT8JYm78eXv489slvwMm1i&#10;H6LVnpg5Ra70PDlT46lpUntdTuIhfALHnZg+Py3DyZPmE9sfSSLXujeOuP4HrVm6UsvCmGUStVob&#10;otfT94RHcyWe/VXrtXrJCkXOXaCwWXO0CH26ImwBM3JnMR9tnnZFk7tfH6PDePN2Rs7m37w/PJ3G&#10;HJM5zDvFH7UqQruWhWm6yxh4Sm9+l+4a0LGL3AcN0jxvL/JZvvIdhheowzca+O3nGtu1tbwGdGNO&#10;dDv1+voTDe3URq4De2pkN3Z4/v1vavmn/wNTmedEnNyuxWf6vn0bDe/XC62Jh9CFfn2r3bpTt53M&#10;/FRi7yBYGOjhpUCuAehIX08v+Xl741/CtzSZHKqXl9yZx+Tq6ioP/KAeMNaT4wVvfdzxJsFRP3zd&#10;ftSCp0320mzqF9Ngte/EsfIgF+w5cbDcx5BroEdx0tC+GtUbTfntV9TLmqv9519Qb/qCnv7mavF3&#10;9pF88Hc1++BvDlO/Ie5v35q9Tt91cPxQgwcPpQbVR1069KTGhCd3EPX7EZM1HH6OmDSNHVIh8pxC&#10;r+zCdZxYTeU0/Yn0d1OY93jNcx+pBe7DFOU/RmumTNA2mBRPfJwFu6y+bvNJjG83j+x0YnerL1md&#10;yfKjxk3LlTo6lTqUkzs9ZzNHEtTUN/+0gB76s4ecvk9jqmlV06kW9zfV+Y2pleRpLeY379TFhEbv&#10;lMNTfFDWw38MTZm1fjb6lJzoimDFLeXzF825C/Y7TEWHbpnvTY3SWzHTXTgTmZswUWtnuCp2tjs+&#10;EA9tn0fNc5G/9oQHcPzJswaRC5imRNiaHD2D95+r41utH2sp/a3LdPZQrI7B0OO7V+n0gfUqTNjs&#10;sPTSUeJ56rIVeZkq4/emFD1Tgl+oHJYWn0TrnMEbXkEt5AYzkGvIHf78Vs9+eo33qU5VcOwSTCs3&#10;rtl9YuBK+HEdT9R92Pns99/06t+/691//0u//d/f9U/u//LzG3QoOVR0bB18qoejdXC1jvuvG+r1&#10;Fh6+efNG9XC0phav6osX9AK80F04ev15ra49e6GrdnjsKgy9Sn70Mrevv+a/6dffdJtz/e1bXWl4&#10;pRPUx449+PE/LL18Gc9UuQ6TM00vZt7J+QIdLzihU3xeHD9OXJyf48whdfz6sM/0p8XpxkHjqjHx&#10;d2J8053GS7tvNXs7pmGNq/9698r5urHXcgL/evcartY6NXzz+L8iT2w8fUFdvwY9epcchPUKvCaH&#10;/OAONTXynpXw8Ta5XmPqffKkd+HpwztXnVyq5VGr0aMW69+8VOL4TK0fys4Nav3lZ632dEylsPRS&#10;4R9sRVNa/tTifmOiXU2/Wuxv3MxKYIdz4h7OPvKduxo9+tSeCojxTY/asec25lz3sU+Kv6ucXIej&#10;RxKSeI9kTgq5gn3E9Tvh51qtX8Gs/o3btT12q5bMWaQloYvQpEsdlq6MXKLIefMVPidUq8Lxjk6b&#10;4swp2x5Fr926NcreHqP9yxcoZoYPPPVzZpxsnBvk9JfuiVqkmZOYX9yXvRsdOhP/tlff1q0VOHqU&#10;Iqi7B44aqtFd2mpY+5bOHLyRHb+Gpe0dlnb/8hNmOLXXOPKtXT//jJn7f2J+85/05Qd/0beffayu&#10;bVqxh7ErvdpDmSE8Gs/2aOap2Vw2d2pB5C85/m7MTEGfmi71QIOaHvX8Q2v6+hL7ozmNqz4w1tvT&#10;U94w1LSrnclwNQjmG0uDPCYpmOODbzFwErtCxvRzzvhheGUH9SCP0ZXPCXaIftlcnb9swRwBYnz0&#10;6JcffaovPvyY2n0zpwffZpp8B0e7d+nC6aquXbtSxx+oLp16qEvHXhrYd7TGjZ6siWMDmN0XAk/Z&#10;Ue0WooA5KxW6bJtmRm5yeNrE0hX8nS/0Z9ec5yh2bY7QAnLMC71HaHnQOG1H6x1YNkWpMbPIM4Y7&#10;8/Iuxq+l92gL/tEfnNqS1ZlqCmAp7DSeWi7VavvGU9OqNivfZjk9P8+MvMJ4+Hr4PU9NoxpTnVwq&#10;dSljqjN/H/1r18p0mJqKB586f/FB/P17G+dM5W9fqBx8UhlrZyghOkT74eCepcEwNYhdNoHMufFn&#10;f5gv/R/MnpnpqrUzXZxrzIyJWh0y3tHdpr03cbbM8YStXuQKvLSX18RF+ishKtjxBRyJxYsFu4s2&#10;8lmybZku7lyhi7ujVRrHPNbDzGXN3KtrZ4nlz+fRy5mmrKwM+tVPq6TwrM7SH1RwhrkaeDSribt/&#10;fPFM916+1C1OVW2dyuFb6eMaFT96ohJ4WoFmvfb2J9375z/0FH4+g5+1//6nGjivYerbf/9Lv/zr&#10;d/3yu51/6vnbN3rCa+6jcZ/W1erNu5/19tdfVA9Ln8PCx/UvmTtVp3ucu3X1qm5o4PvWokVrnFMJ&#10;Z6/C3Ctcq1+/0p2ff9a9X3/VbVhaznPyHz/S0Qf3lHrzhg5XVml/xSXtLi5RXFGxEmFpVsl5nSgu&#10;YJ8JOz/hkM0msblQxk1jozHQdKnpSavhG0ONl01a9D91pUaPlDH1H5YHQKcaZ+31diwPYPetNvWS&#10;eP8VjK5B996HnQ/Qpj+SU3j+GD8q2vQhtbfb1Vecc4Fc6F1ypT+iRW0ezI0q9qvA0ofw9Q5X64u6&#10;j1Y1n5T1Qpmnv6oYHyqnwjwKMNA05cXTec71HDw9nY1nKYP5fHxm2v0TmZYjZf7+sVT6RZMcnhpf&#10;T2Ra3rSx/lT4R94g4+A+6v9b0LbM+TtylLp+KuyNxweAz/9AAuzc5jA0Nnqdtq7bzNmiDas30De6&#10;Gm9+BPyMUMT8cA51pmXmNV2osBkziaPxwAczz4Tc6Y4Vtl9qqfasiGCPCTX6aT7sdw7UpvnTtJma&#10;6ZZFs50eKM/BA5gBjf+n/XfMgGpL7bwd+yf7aRZ8Gt8LnhDH9/umuXp//an6t2mhvm1awqVP1f2b&#10;FhrRrYv6t6Ym/sEH7GOWWn5AHepj6jfkH3t811bD4bTLcOaxjx1Nf8tY5wSiJwM4/nDQd5ILXJxI&#10;bM9xg6ccN/Srh+ckeaNhff0mE697EK+74o2fIO+J48mBTlAAzwuAm8bOQBd735HMdbOe7hHMbOrH&#10;rJEe+PE7aECX1urzXSvnv7VLyy/U+Stm533BzOePP9Gnf/uI3ns4+lf67ps1+ko/w7/arl07h6Od&#10;O3XTt23oC2jVSW3a91afAS4aNtKffXsBzJ+aQXwfrOFus+QzO1pTF8UqKGydAubHNKGU+QhB+Hap&#10;U/uzwwOOhnrQc4A+DfMajm9tghMf/wBTjVmZ60Od+nrJgdW6lERfUfpWPE/0S5EXtTyq6dNGfjIr&#10;BabWFlnMb7E/LC1iTt45Zjn/wdNHZ9htSvz/nqeWS6U+dSPHekHxox4xP6rxdAMalTxqYgy+KepE&#10;h4n790cxYypCedvClL1pnpLxSiWumaXD1KUOrgxRHHp679JA7YzwI87x/n9MnYdXlYfS9ffNTWLv&#10;Jfbee1cMKiqi2FBRVLBgwy72XhH7VWPXGHvD3hUFC9KLVBtFQBRbkvf+C99vHjT3e9ea9Rw4x2Py&#10;rnV39uzZsweeOoQe33C1P942d3bkeI7zwN9s1Y9y12q/vlo3wTTjfgqeNEBbpw3Sb3O94eZjdGnJ&#10;FF1nHnV7/RzdCcaLu438wN0r4KdB7Kfu0sMb9HH4ak6cPqUDaGEXzp1RCPPa23eYdSQmKh79MhEc&#10;i4IDmj76GI4YToW9ztJDKgyO+ORtrqLeFSgJPEv7+lUZXz8r4/NHvaDHf/Xpg95QmYXvme8XOJVR&#10;AO7CZ+NevMDzT59f8F45HwqVCZa+zMtnrz9PKXxnMs/neXmKyst1sDMC3H0KZ7WK4J/pKZ4sw9Uo&#10;cDUJPM4ApxPB9Bv8PoTvPs4//8HoGO17Fqk99Pl7HzzUodBQnbhHPvSDewqLCOceVZzjLzU/veGn&#10;4ab150V4ytzIeChYaD9bH2/vmY5qn/v+edMADEvtPcNb47CGr/Y5w13TUt+iDbzKeA5+krEHdqfj&#10;a82wfh8cTQVHM1+y+4Avy+5LxUc9VRQ4GQ+O2s2/aHTTWOZ/Nr8yL5XtnNr+vmWgxD0mM5r/HkSG&#10;3nb4qPX4D6/bHr/t8IfAQ4u01KtgqXmbLp88Ch7So4OXV9DKb17AA3UZrnr6d106gdfUsJSdqCvo&#10;PtfgsjfOsk/l4DB/Dk56DSwNgZ+eBU9PHT7KrOmwDvxnL/78bQ6OrlnC3uj8ZVqzlL4+cIXmTJ2j&#10;edPnKWDSdI0ZMVoT0Uun+U/SZLRCPy/yyH1Gkfk4lTtks7R96QLtWDKf23rcfZ48loxTdqMoy49a&#10;M43bD/j67Y7ZkO7d5IKeaDjapjYe9dq16f07yt90U3r5djUqONW+ViXew39ZpZwaUe3r1lab6jVU&#10;t3RpVf2J203FuDlSktuiJYrhf6+qVg0bkD3aQr07W77arxrqxh5o7x5kXpLZ1q8P2OjOHN/68r7g&#10;qQc79u7ypE//XoM8eb8fu5v9PDS8Xz8NNyylRqIb+HzTDrzB0aE9XTSwO1lFXeCPbRqqA5pE64Y1&#10;1KpeNbWqW10ta1dTU7C0IXtOdfCPVilTTmXo68uUJMOEHr9SWfhpWfCUHahmcNLmzOPqN2zGTfS6&#10;3PxprUYtf1W7ruTzdx+OF2u4Wrv6qLP7BDJRA+Q5NlBDJizSkIkLNXzqsn+wdM+q6do4z08rpo1Q&#10;oK+nZnj31bRhcFQ8lrOG99I8715aNtad2zHwNvie+TgvBs92fEuh+1fiZwpSzCnbh/+Pg6k2w7e+&#10;/7uWajiaCY4alho3tdxRu0Xi9PzfOKphqvX9llOacsVmXDudjJK4c+xLnbZ5fxDz/g3/PJ/8wS7q&#10;IfP5L9UNcPUi/f+5LXPIXpyJrhmgo2smg60TuQFuuGo5jqPIehiuTdMHK2gqvT766Vp/tFQ0gJXg&#10;6LIxvbVsdC+8dj21ZKQrRbbi6B5gq7s2Tx2oP6aO0KlZo3V+4TiFLJ2oS+iqIcFz0FEX6OimRfzv&#10;Z6/u37tOVvJFHTp1WufOcRv4EnvgodwMjeHWR9JzPWa+Y/qk8VEHP7Peoo/m6lF2HjiaD9a9U/S7&#10;94oFE2Pp1WPAvzgq6V2+nheAh+9ywUTwDh01Ec3U0T3TM5gjpSiW731VANZ+AHv5nnQqle9ItjJ8&#10;pqLyc/n+PKcMV5+BwxHgaST67VO4bQSabRIY+hLumwxHvYNmcJX3T6el6Qgeqf3g6a5HT7Qn/JEO&#10;PrAd/Vs6T917jB753DKbk50dJ5sXWW/vYOM3Hmr9etEcv+hpr4uwtAgjjXsafn7l90VYm6O/P76j&#10;inp8e98+/zojRc/p9WOeoYPiGUgBP1+kkhETX/S7V+nkbcVF6kkYd/6e4NMCQ1OSyKiyHj863On3&#10;bV5l/NQqldlUOniayL6p+fejwNInt4t6+6d3mLXfxbsEntr8yHp/w1TTTq1slnTrAjv8pw453tLQ&#10;q2SjXkYLOF+UlWI7q8Ztb/C5i8dMX0Vn/eMIOHsajIXjgqfXzl7QhWPm1/+D/n6Hdm/Zpe1B27Vy&#10;0Sp45wKtXxmk1YtWa/pENNIp5PNMDIDL0f+yYz6antjXe6R8wdJJI725C0UG+WR/bvJxxxTtdBt4&#10;avdKl0z00ZIJZOyO9eI5Ct/+aM3yGc6NCQ+5taVfr1ZT7QxPa9VS21rVNRR88nHDp9Sc3veXsmrO&#10;3L5d3V/UvkEtOB73SCuQC126jGqWKKFfihVTZbC0Mty0UqmS9M4lVaNCedVDo2xZr65c4L69OrRX&#10;n27cteRG8OA+PcFU7vjBJz3B1wG9XSmefSh+N5D3BrFzONQNzO3jzjzegxx2ysNdI9z7kI9BZibf&#10;M/DXLvJghubWvqW6NWuohjUqklNSUU2Yxzev9YuaUU1rMGuqQjZ/xQqOJ9/uOVlmvt1zKgs3/aUi&#10;+ukv3AOs11DNW7ThHkkr1YSTVq7ZGM9od3JTPNSq61BqmFp0GaFWrr5q13u8ug6YLHefuWDoCo2e&#10;tVbeASv+wdI/Ns3SbnybwYFjyEoYxk1ET00f6UEOUl/uIeNXp++fNdxNS/w84XXM+ed4O7N088Jf&#10;R080PH1ylHsjx4MdjmpzKfOkZlw74PBU46IOHzVO+r3gpg4/5enoqaajftNSM27sITOF+dRl46lb&#10;8aSSVXIm2KnYs5vgrZvAV+Or65hRrdaDwyt0e/8SMJW8lP/godpK/78JP2rQFB1fi5d/JV7UZXhR&#10;F/swyx+hnfOY7c8axl6wF1oSN0XhoCvG9dUy397oGmQsgqXzRnTnvyG/8rObowmYP2TL5KHk2Xhr&#10;P1z3d3jviZX+zMJm6ejqGbq8Dw59y7zf19mfIYP+/BVduGoezEe6GYGOF5ekB+mvFPoqU/fgoffe&#10;ZOt+5lv8nLl6kAWWUlHZ+YrOAU/fvlPU2zwwDh4JrzQt0yqKPjwyH30APH0Knoa+fK0HzJRCwegI&#10;OG5KQaFSwdJEZvGJ8NIEcDQOjmoVQz2D40V+yFVMId8H54vMR6N9S3+P/hrNvlUMumsys670j+8V&#10;x89XwdYQev1TeACOPE/Wvth47Xj8VNvhpb/dv69D6KWmmd4KYx4eG+HkmNjNEdNLjUcW8csiPdT2&#10;mQwXDR/NP1rU5xdlmdjnijDUZvy2c1r05007/a6XFs2tcrgbjZ4Bnmag41q9fpGmrNcZ7ArE6enj&#10;h/BTNFRw9ekj9vLDQxUX8wgsxa8PnsbzOiHmMXN+slVSYmX7Uq+S2eelUvi9zaOiH8BN798u6vXx&#10;JTxDw3gMtoZeQUOlHO3zNHdK8YveYsb/8Dr4evGEboUcozfBn3obLnvzorP3H3r1f3/GeKnxWKsT&#10;Bw46fPTyKXTUMxd0+sgJ/bHviLZt2KpdW3brt217tHH1Ji2et1QbVgVrw8pgBfjP0qQJAZrsT06N&#10;F9nG/Qc6M23zAVk+8eTRPpo9gbs4ZO5bdvTmldxKXbcaLzR7+2DnfDA00G+4Fk4cpUX+YxSIDypg&#10;FLfd4XZdmzThbl5j+GYdNcO/3pl+fmDnlhru2l6/NqmpVtXKqhWzp06Na+PT/EV1yxmOcsOjeCk4&#10;aQmV/7m4yhUvoXIlSqoMT8sCrWRYW7GSmtauozYNGsEbuRcNf/Rw7YIHqju7UvBUym6yDezZTUPQ&#10;aYeCq17mq+L3Q3/tyQ02MlLdmM336kNOILvxv3bXABfyRpib9epAfmCbFuoEjraoU925F12XeX3j&#10;mrXB0TpqVL0mGSxV0R0qqErZck4GlOXlFytNJn9ZMvnhqFUrV1e9Og3hok1VBz5ao35T7vw00S+N&#10;2qpeOzc17DRA9TsNVgNwtHG30Wrda5La9Zksl0EzNdh/pXznb9KERZs1eu7/Zk/ndrFzBp/bs3oq&#10;3gruvQX4aKG/NxnHAzWZ2f4ET1f5e7pwx9NVs+j7145101a4mmHqkcV+zn7S9R0LmLmvUMQf5OKd&#10;JfOOvv/5xd2Oz9T4plNwT2eeT29vuaOGpd/x9CWvjafa88Ut3gdPU67ATS8y5wpBlwVTE3jaz0nf&#10;fhd33nQAOOupID0+jgbw+yrdP8R+/368TXsW6Nou8zvNwlMaoHPBU8FW5vRrJ6D9jtOexeTkLhqL&#10;DuCDrjqcmw70/5M9tYL+folvH8336UnWWA+KvWQfuLkPmeC+HlozcYA2fOv/d8300l54+u7Zo3Vo&#10;+Sx8/pt0cQ+5/kf+0OWrd3Q7LELhMUm6D47eTUzRbfxId1681q2Xb3QbTL3zOhtMfetg6uNM+nsr&#10;MDU6B6yDp0aDiZH05xGmc8JPn8EpI+CnT3k+haNG5BcoEh77jM/G8joJLE3gGQ8ndZ7vChQLhhoO&#10;R1LPwLMo8CkGPIstpMC0uPdUAXz3Qz5/nqdxX8qyAa6+fq0L6LiGpb+npOlQUrL24vnfzix/j/HS&#10;0Hu6+DBUDyKYl7PLZbl6tutpHqYiDprr9OkOJvJ3fcdS+9nRRuGg9jRs/YsyTdS0VdvDN63gO481&#10;7bXIX5XJntdrslyZ4fE0XH3zkjkUM720FHSUGPauUpKUnMS9LCo+NlJJ9PN2jyAdvExPieGOdKyz&#10;15D9Ai8Ar22X33ajLMvPcvsSn4ThlQql36fnf3gPXEULptc3/77hqHFTm/MbJzXN1LD0Vgj+pnNH&#10;defSSbwb5xwstTw/y6J6ctsKDy7663dee2yfaaQ2czrOruhh7dtOvsm237R++TqtWLgS7AzSmmXr&#10;NGPybAdDlwau0Mypc+U7xl++oycyl/FRrx691Rvu5uU5UH4jvMnq4d6IH7cdpgdo6Rzyl5ev4Ib4&#10;WgUtDnTuiy+e4gd+emsBmDp3HBx2/CjN9+eW9LjRZE70V7+OHZ3evXHFMuy//6zWv5RRv7aNNKhr&#10;S7JF6J3hfK1qVVZLqjFcrw69cTV65UrgaNkff1bJH39S8X//qFLFinM3qbjK8DR8rVqa/Ux0yvpo&#10;rc3rV1f7ZmSitG2m3l3I5nfpCC6Cr924HcxrT/jwQBdmSN06ygss9erekzvUrugOLurXobN6tWmn&#10;bs2bqUPjhvTwtdW8DjP6mr+odqWyqlmpKvtMNcDSOqoP16xVoTLzevb4wXXjo2XxP5U2DIUzl65S&#10;WZWqcuepeh2y8xtyD7ChqtVtpJqNWqhO8w6q385V9Tr0Vd0OHqrX2UtNe/iqVe9J6tx/tnoMW6D+&#10;vis0cmaQxgYGayyzp/Hg6ff/u3F4uS7QJ5/AZ7kPPXDzUrxo8+2/Z97kyg2Q/xDwdAA5BwNcNHlA&#10;NwUOaq9l3i7smPWGq3nq4MIxzk7S5S22A7+cnVDTN+nHT2xy/FOW3/w9wznlMjmj9PFWDn5+w9Pv&#10;fNX46z9YepU/d2kHWSu2K4AmC09NuUpm6TWKp/2cdGk7GLuVW9KbuNfH/P/kOmf/Pvx3dv0PMyM6&#10;SG7KXvKo8OZf3TFLIVsMV/FUrZ+Cn3mKjqyZxH6IHznj+Ef4b8MGuOqaqYO1DMxchI4aOLoPWbhu&#10;mjyKzIUxfdmBAlP9enOnpo+C/dFVJ3ho57Th7NyN047pU5hdsYcyh95qdbB2HsRHeP+xbkUl6Ba7&#10;Rleoa6kvdDXtpa5ngKeGpQ43hZPmflDKu89Kyv+ouNz3Dp4+o/9/wszoMbOqJ/TkT8DQJ8ybnsAd&#10;ncrnc4WfFPOBeVEhf5aK53cJ9PqJ6KaJhYWKo1ePKoCTohNEgmGRcFIHSz8VMLMv0PPPfB48TfvM&#10;349HwHA0jWc69fjLF91BbzgHNz2cnKqDYOn+hETtjSrySB0Pf6jL8L/waG5/omHabN7xgsItjXcW&#10;aaPZDhc1HDXMLMLOIo5qXNXw0nRR45+Gp8Y/7XvMI2Xv2ffYd9rP5jE1/Hz9Em8+HrDszJcOR32V&#10;kepg6Is05k9gaUzUUzAUv35slGLRQmPp7S17OyMVL2oGeSjp3JkGR20H1bTTN2nxyuS9zFS0V/A3&#10;EW3Aev2Ex3imwFSbP5lmarzU+n3jqvZ8eO2Swz+/89K7l/D3XzlDXxLiZKM+ukVmCr6Cx7e4kwIm&#10;my8g9Ap+KKevNx/UMTCUnp55/e4tO7Vq8SpylgLo7Rdq6fzlmuQ3lb3LsXjQ8ZPCS0ePJLtjqI+D&#10;pT1duW/Ulnt4rj2Y0QzUaGbjE5mBz580SQtmcssEPF21kNvSK5eSybKILLNxZO0O5W4u9x6Hc1tn&#10;5GDu5PpyV3oWOeZTNBNeO6ov2XWN63Ivr4yaVyqhJuV/lGuTGhri0lp92sFb61fDY8RcvDr4ZXyv&#10;GHfkwdFy4Kbx0ZL0+8V//tm55VnafvdzMee9CsVLwg2LqUbFUuxwornWqET/D6425I50swZybdmY&#10;72+Jt6A1e1lt5dm5nfq36+TcTe1B390N3tgBDaJljdqqX5EMEjCxWplSqlOlIhhdWbWrVODOfQ1y&#10;Smqhi+LDx/NUqQQzpuLoosaVmZHZXdHS5ctz87yyytdE623URI0aNOW2aj3y+xqofvM2atEZfbSn&#10;h5p191DDrp5q0G2Imrv5qiM8tJtXoPqMWgmOrpYHWOoxbomGBazWGLB0wpIt36FUD45v0h3mSNcP&#10;rNH5nUt0JGi29q0GT+f4aMF4vKej3OTv1V2+nugo/dprgoeLAoawWza8jxb6MBOf4qU9gWMdL6rl&#10;O4XuWqBHexcr+sgKJcIXY09tUQJc9fkF9FQqFWy1DPwX18DT63v0+uYeZd7e90+l3dwpq5TrfP4q&#10;OHrF8BR+aph62e4/oyFc3YvHdS8Y/ZuzQ2B7quatsp0CZ4/qOHupeKts798y+R4eWo1HdpnjQ7ix&#10;cyEe/dl49clCCQ7AUzpRR5bi41/MvtT8EeyjDmWPip5+an9tnNRXQf54xMab79YNf1UfuCmzq/Fo&#10;AvBzm2OtHt9P6/AKBE/z0tYZI8iQhOsu8Ge3bzb3LNbhh9lPdtF5/vfNnAM+FJuaqMh08p/p11M/&#10;M2eymXzh33qb+yfZz5+VmgkWZn1gJwrOmQl2ZubrcRb4SUXkFMBD38NXPygsp1DhuYV6lPdR4XmF&#10;Csv7oIf8/mnhn4r4+Lcev/9ToTkfdT/nkx68/azwd1/1qOCLIt5/UdSHr4r/9FUpX9BGwdy0D+/R&#10;V21ORR5APll/n/AI/Pl/6AKFuoaOcCo1Q79Te5+n6D+mmz6L1MHHj3Uh4onuGWal0G/jnc/KJMeJ&#10;nawP75gxFTI7+pinz++ZI/H8m+/8XJANdhpGZoOZ5EUxp7K9WMPd/34p0Ff+TD6/z6Pe5bLjxefy&#10;eGbhg8rBD5Xz5oWy2Hd4C47a3oODq/hxX8FVU/j/axxaanTsM/II0Ej5OZWf7Q529BPukybHgslk&#10;+aWTK51Mn58USZ70E7L4H5PPj///+TMlR5DtD/ZaJT+9z13o285NE9uJCme2GImGGg2WRoCLj6/j&#10;pQJPw+Cpocz0w8DaSLwDT+GiD3j9BK9rJB6Hp3dv6BGvw/n9fb7j9sXrunH+Mnmmp3Rw5z5tW78F&#10;TrpeWzds02z45zBPbwc/5wYswBM0Wu5u5DCNnSYf7/F4Lkfyu1HcZB+oNi3asevooqGe+C+HFPmM&#10;/P3IX57grzmTmTsFBipo2VKtQj8NGDNSfoM8yDB3d/L2/Dx6appXfy1jHrVs8hgt4TnXFy9893bM&#10;oSqpeXW8QlXYFS33I/tCxdQOTO3Rsam6tW2opnVrwAOrqCqzmwpgVWnwtDS81J5lfvr/i3ui4GnZ&#10;n4vjnSrpVA10gVrMferBaxvCHZtWqQbnrYOfoInj0erSqKk6NWisDuBcu3r4PWvh+6xWSw0qVwO/&#10;uS1N1SiLrwm9s4ppnvibqperxL0mPKOlKzBTKqdSfP/3KgmOWm9fkioHDtdtSE/fuDGzpaaqVr+N&#10;U7WbdVGzTv3UxtVL7d1GqkGnQWri4q0WvfzUaeB0uXovVK/RS9Rj9GK5+S6T66hF1EINm7ERHN2j&#10;cYt2/YOlkRd2cc9jux6e2KJbh9fr/K6lOrltoXYu53bsTG/0lUFoqO6aPKIH95Nc2OvtovEeXTWx&#10;f1dNGdgNfdFNayd4asu0oc5e5/m1+FE3z9LD3QsVwcz90aE1enaU+dRJbo2AdQlntoKpO5QOLmYw&#10;Z3p5bbdeoY++us4TzplyfYdTydcMR8Hgy/T1YOlzh5eSWW1awfX96Ab7wFUwFWy1sltQSSHoAuB1&#10;wrcyfI05vQV8DcZXtdbJT7m/fwXeqvm6sZO7UzvQVzeToQJPPbnW/PrjdARt9cDCUQ6u7p7LvA1s&#10;3TxzMF4AcgucKppfrUEPWAE3X4EmsBK+umZ8f61nnhWEh3Uds6p1aCUbZnN3Z9E09qkX40PcSX7T&#10;RUXST2az2/QWLvjm4wdlM6/P+fpfdvD/UnLeZ8Vmf6DHL6Q3/wyf/Ew/T/H6Se5HPcr5wKwKz1LW&#10;Oz0ARx+Co2Fw2Ydg6QOw9AGc1l6Hv/sEtoKjfPY+3/fgLZ/h82Fg7eP8QkW8++jw2aSPnx0fVDLe&#10;gKTcHGZaeFLp9bO/flTqn3/rKfrrdfTd0xmv9Ad1IDVdO2NitRc8PR4dRS5KNLv9ZLEmsxP/kvt2&#10;b9iTf8s+E/hpWPr5w1t94vUnNNEP9PDml7JMggz6+PhnYeBaIvN985Iyu+dzhqX2+QLwM9ewFkx+&#10;z3uZfO/LF8+Vj6b7jn9G89hmg6uGpVng6iu4a8aLVCUlxys2nt1Z+GU83DQ2IlyRzMbMt29YmpVB&#10;jlUq/DSVDFV6/tfJ3E9NxlNF2TM16oFSI8lFeRaqdOZW9tryT+6HnGZ/7YoS4KlxD+6yv482fp09&#10;fvA0HNx8BG81nI0PB3+pyPvk+/F500zvXj5Hph8clZ/vXkEruHwTLEVPP3bG0Un30N9vA0e3rN8K&#10;N10Lns7jzuV4cuP8NH3KPA1wJye+D14hL19mTuR5uJED13+IOrXrQo5mN+e25kD3/vKg5x/swY3d&#10;USPJEvXRtHHjyI/mDsnE8XBWdiv7kn9mhSY5ktnSKHRLv349uQXSV1OHGWeyO+UeGvwrO5StGqkt&#10;XqiGcNSaZfGRUg3QTZuCsy0a1FZLvFRN6tZTPeb5v+ApKgsPLQWelvzh3yoNntrPhqOGsSV/YNb/&#10;YzFV+cmqOLP/b/UzGgBVHe21Dv143XJgHXzX9IMGldhVqkjfXh78BDtrgJlVzcdUkrt2VCVeVyzG&#10;nWe4p1VZvqMMOF0aDlzSqVIqye9Ko9uW5zvLlQdvwe16DZkrNTFttJl+adCOnh4vaSd3+Ogwdeg9&#10;Uu17j1YL15Fq2WusWveZoI5gaffh8+U6cpH6jl8pz8nrNWjKeg2eukEj52yR74L/aOz87f9gaSJe&#10;prgr5ONd2uPcSLpzNFjXDq7Tsa341FZMUfB8P62cTv8wkcxrXw9N8eqJhuqicR6dyT7syI2trtyG&#10;YU4zqpeC6I33zmU2s9hX51ZP1uWgGeQ5B+ruriXkN3PD6fBaRdL/x4JtqSE7lMZNkbRL5PuBk+nw&#10;zjTTQ69so7Yq6TJPKvGSFbzU3rtkfb/197Y79a14XYSnPHlt90rT4K1p1/bxWbtDtQNddYvDUcMO&#10;s596CF31wDKn7uEDuPWb3aBCA9g+Rxc2keEXRDYVuHp8NdrqCj8dpQ4u9yNXdwyegNHcI/PRjjl4&#10;AmxuNRHPGH2+cdM149FTqbVg6vIx7Dn7DdRqfy+tmjJSqwPGkHPKTb3lgdq1eR03PC8rCz5VwJwn&#10;j579OZrnU/hm2Jtc3UrP1I2MTN16laM72QUKBUPD333RU3hmRMFf4OCfepr3VaFgZWg+nPMdBT6G&#10;gqWhYOldNNf72e/gpPxZ6iH4G/bW8BT8pR7lFugJWkDU+0LFF35U8mfwFExPQUNNpbd/+blQWX99&#10;URw4G4Yee5W51il03qNg6UG46Z74BB2Ki9eZuDh2+WPxKCQoLgWMgpcad8zPwwsKHhqnNEy0ek/l&#10;wS1tNpUah98WnhgZdpds/SR8UKYD5IOl8FWw9wu9/4c8w0t8p2Drh29Y+gosLci1jBfD2mxn5mRY&#10;+gZOmo5W+xKemv4iRalpSUpNf+48U+Cl5uFPT0IvfY5eCp6+Bksz6fOzM7g59TKRIh8lw3p8bvsl&#10;0fOTeZUWxR0ZKgONIO7h7SJOCudMCL/n4Omz2zccPL0PH71+kn23syfImroEL72haPSBmIfgLdhq&#10;nv87l5jvG6aCuTcvnnFw9MrpCw4vPX7gqDO737hqo5YFLsf3NF+L5i5T4MxF9PQTNJL+3rC0S0dy&#10;8XgaL+35q7sGeAyRa1d21tt3lVv3XuQZ9eZmhguZcOSJmoeT8hkKn8WrOYHy8xoEluLHdHfjTjn5&#10;vMzOvZk7DevObYle4Gofbkt42B2zPvSePbkh0d25h+6KttmleQPmOVVUs4Lpnz9yv+4n/EVlVbda&#10;dTWrz3uU3ZmvzqypItqk9faGqSX+9YODpfZzxX//pMpgaJWfi6syVfHfP6s8GFsJjK0En3UKrHU+&#10;wzyr0o94rH4swWdtvlUKrwA7Sj/jEwA3rSqCk04PD98tw/eWhR9/L7slWh5sLg82W1UGl6tVq606&#10;8NzGzVqTOdVO9Zq2V71W3Ily8VT3/mO5W8p8vr+fOrr7qvMAf3UZOE3dhs5ST/hnv3Gr1H/iWg0J&#10;2KhhMzfLe842+czb5mDpiJnB8pn7vx4/5QY375m5J7DDFHXxN4Wd2qZ7x2yOslJHNs7Vb6umafNC&#10;7hTDUZdO9dIsv/6a7N1L442jDoSjenbRpEFdFTD0Vy3wwaM5CR43nV35QPY8l07V+fUzdG3rfPzt&#10;KxR+YLWewn2jj7GLeoa7TWe3KQWPfhr8Me38NqWeY8Z0Ae5qFWK1hR6eGyQ2d7pAhYCnYHCRBgum&#10;XqTAVtNhi7TY3c58y7mphy8gBe6byOctT+UZfX9Rvt9qvKr8sxxe6TxDDyzlDuoiPKsLyOibhWeV&#10;7NSNZKdumKzT6/ydOrGeTBW0gN9X8u8Eru5ZMIq9KbwA0wbi9fdU0CQ4Kbi6HlxdRwX5umsTuLoF&#10;Tr8FDWQLfrMt033wu05k/4Tsqs2rlHj3ij6kxOq/Wencc87QxdcvdfHNK/TJlzrNzOfM60ydfZOj&#10;c2/ydSm7UNdzv+p27t+6/fYv3cr5S1eZ+V8DG69bZefrRlYuntC3usU86+43j0A4GP2YWZRVGJqr&#10;1SPmWE/QT5/hf4pCT439+JF+/5OS2BFIRm94zjMJfL2HD+BaTp7O4uE6isZ7GBw98DxVv6OdnsTj&#10;dSkhXqFJ8YpOAbfghFnGOenZ34GBH/CJFsBDc9FO86gCuGc+T/Pyp8REKJl6gZ/JfKemk/4X7dZm&#10;/J/B0/foDB/wGHwBX//68l4F+WgOfHeOfTec1Lip9fiGoy/wQKWlJjl89AXe0jQw1XA0g9epaTbr&#10;T6TIeOXvSk4g6yQpGl8/t6Lp8y0XxfJRcl9btnQCudqxysuIVz6vXyfS7z97wH1T46gPFUGPbvUM&#10;rIwFJ2NC78JTLefpBDdK9nIjap+TyR/KbCocrmo4Go5OGnbzCvN9dlGvMO9ndnWH55Uz3Hg5cZbM&#10;fXJKwdJtQduYOa3QwjlL8I/O0jRmTrOnL3Bu0bm7DWKHsS+74V3VuYOrXF3I0ezWm3JTT6pT2y5g&#10;KHn53XqqG7jaqXUHsLaL3Fy7ygO8HOzRh7u7ffB3upHh+Sv5c1Q37khSA7t2d+Y6g7q7aAjvDe3h&#10;il8Tzybzci88oeYLHYg/dIBrd7m2Yw+oTi1m45VUBawqW7wEmAmGwT8tS7lhLebn9fEm1WaeA65a&#10;trJ9pgSYWkw/qBTPMmBmOfCyHNhaBr5amllVaTC21L/+rZJ8xspe2+/L/ovP/ruYKoCfxj8rGn5S&#10;5fi5LPhpVYYqBa8tCR6XLcH3lijOnInPMrevQj9fBQytin5aqzp6aP1Watq0oxo36eRUg5auatZt&#10;sDr3G6ueXlPlOnQq+DlJHftPVJdBU9V92Gz18lkojwmrNGRaMP38FjB0i4bP3KThs4LlTQ2fEaSh&#10;AevA0k3/8NIMdpXSbh9WKnklSTcOgqd79PTcTt07vlkh7Pec3L5Ih4KYqSyfrC2LyJxDD5w3aZBm&#10;gBdT0VInDumucWTG+sFRJ3l2w+PP7Nu7L3ubZI5MJ6dpvq9OrpxCXn6gbv1nse7/Rt9vmHporZ4d&#10;WaeYo+sVj7aZcHwjFYTmuYH9fOp0EHtQwY4Hyu44xeM1TTgP1oK5SRfo+UPQU9Fe7V7ec8qeyfDW&#10;NLTY9Gt78ArYHsBu571EPh9zmmyqE/hUj2+Ao3LL5NhavLFr6P1X0vsvxdu1hN4/kLvTZJ5un8VO&#10;vuWf4neiLvHzeTD27MZpOrWBuRWYemDxaDIL8FjBUbfPYHdq2iDHi7ppsmWED+TmQn8Fj3fXRvZX&#10;N03iBkPACAVP9eaWhDcZASO0cQZZV6vQGfZv1dVbF3Uane8avOoWWHEZn/wFPKNnXmbq1MtsnX6R&#10;S+XpVHo+fs989Ms8nX+VpQv03yE8Q15kKiQdb33aa13n8zf5c3dfZ8NJcxWOvyosBy8reqhh6UN8&#10;AQ9z39Lv5zm4Gs7zMbgZ+aFQUR8/oSmgE2S/5e9/w9//RsfTXugQGLo/AV9UXKJOkIVyHk/rzeTn&#10;epqazL4/OQNg21ubPb0lawUcLGRuVISn+PH53Xsw0J55cMg3zNxz8DV9hGP+jX/gb/iw4elfzJ++&#10;MIcq4HOf3/MzOPr310L6/Bzlg6+FvGdYmgefz3nDPhU8NC7mmULvc2eU+dfzlAQlJMYonjKtNAH8&#10;TMHLn0ol87skev9UuOlr+vyXqfT5cFPDU8vwy4afZoKjuelxeveKu36p3J2OwcsPL7WKgZtGwEsf&#10;06cb74zHbxV1j/xtsPP8of3cLN2hi0cPk1VyhvmT5UqT3cfz/lX8Uby+w+ubF9ndAEtDTp7TSZvh&#10;HyQfav/v6KRbtSRwGbtMKzVnxgIy6ybIC03U+vl+vQehiTJnat1VLeBS7Vp3UddOPbgx5MLdNrtf&#10;xG5Oq45kwnUkX6SVWjdprXb4jzoyy+naidtO5HD2oHp26YLHs5t6derMvaeO3J3vpN5gb58OXcng&#10;a49PswN7l/T2bdqqe+vWzk0oN2b7fcid68U+1K/t2uG/555cc24t09tXRy+t4uwRfcNVMLVMceOH&#10;JVSFnr8aHNXwtCI9ts1/SoKPViXgooavxa3ATUcXAE+/v29P+13pH9AJ4Kblwc4K9O7GQctTZcDO&#10;0oaf36oUeFra3i8D5paFwzKntzy92jWZQ9Xm3l8DPPjNuLGHX7R5y+6qV7+jGjQiC7Wzpzr281P3&#10;IVPk6hUglyHT5DI0QN29ZqjHiDly910iT//VYCVcdMYmp7znbHY00qEB6+UFhg6bvl4jZqxn/vQ/&#10;LH0TelxWr6kX94/p+c3Dir96QE/P79Zt+v0rB9bqzM5lOhI8T/vWzdSmlZO1Ci/q4unDyVIcrGk+&#10;3JIb5IKm3Vlj3TtpLPtcfn27oKX21Fzv/gpCS905w1tHl8Lx1tjdkdnoqYG6jy77YPcy5lQr9Iz+&#10;PwpdNRoNwDDumRX+0eiTG9gD2AgOWuEx/Vax4GL8WbAVHmvPuDObKPRYMDfRsBb++vwis3/KXhsG&#10;x/KZ6JMbFQWeOlgNXkedXM/fZ3i6gnwq5v74qe7t5bY0nqo7v80nVyWQ4j7qb2DezrmOx+oi2Hoa&#10;PD22arx+h6MeWebLLv8Y7Q0kP3UeOapzwNcA/p0DBnITbDD/7kO0DZwNmgimsrO6CZ4aNIk7i76e&#10;7Aeg/1NTJnrLf/USrfuD/10+fagQuFYIO5zn4aZnXr/VqVe5Op6Rp2Pp75w6nl6gi8z4L+H3vwwH&#10;vfQ6h/35bF3OyNJVNIKraa90M4Md1UzwNAsvKntRYWDpAzTR0Bz8A9l4XLOy0AOydSczSzfBzVvg&#10;8p3MHF5n6TI81DD0ePpLHU19oYOJqeBokvbHJOj3mHidpce/nZSkqDS88+D/CzRQy7EyzDPs+wQu&#10;/vnpvf76/IG5UwFaqd0hoWdH5yxgFp+P1vnxbRGW/gWefqZv/8h7X8HQL4aj+Au+gLF/2hO++hGs&#10;/czzPZ/5Xm+Z5YfjWzpFjx2GRlmkk5LJB2aadmr89AWY7RSv08HX1GT2TOnzrTJSYtlFpbeHpxqm&#10;Wr1+/kxZKdHfKoa70dHO/b2Yh3eY7d9ydFCb8ceF3XcqGn565TiYuHO7zh856GBp6BXybO7dJq+f&#10;+4IX4aKXwdFL5xVy6hh3ScjVs5nT7v3au2MPzwMOL12+aKXmz1msKf4znb5+YP/h6tPLs4iHdu3t&#10;4GjTRm24Z9yevXEyNdvAU8HTFo1ac1ezJfjWjDtw3Iqv01StWjammqh1q6Zq26q5OrRpJZcOHdWj&#10;cxduNHUAD9uQEdWWGTp3Rxrj02zdVh3REFvWra8WteuqVb0Gzl2k5nV4Dde0/PzW6KPtm7K/b59r&#10;1FgNea82/NPw1DxHdsfTdtudeT56aUnTTMHQquBpjSrkLvN+GXC2JJy0OFhZDMws/uOP+gku+vMP&#10;Pzh+qu+/LwbOlkIDKG18E8z8zkENQyuipVagfy/DLmjZMuyCOj18VdWsajdGKqteTXxRDRqqWdMW&#10;avX/2DrvryzPtF2f+/smkzJpxo6oWLH3XqJYUVERGyhNLChFERQpKqAoINJBEBBL7C12pIhUqQIK&#10;dpMxpkxm9vfD/hP2cT+YzOy19qx1rft5n/d5X5iYHJ5XHzaafwbMzRs+FZbOwL+fzozSKRo6wuw2&#10;cdXExT6avHQT50ZNRItOX+Enh7VBWrwhEs15UKvRoasD4mHmQS3dFA1HY+TidxBteoD3o7UmgJqo&#10;oMPUmR7+U5e+vEd/5z0zOz+PWc/swrtjdGouPM2Ep8kqOolugqfnk9l3cHS30mLpU9u7UQeZyxcZ&#10;SL0auX6fFcRQl84g3jKFWAy7O78dpzUOk7R+4QztWDGTfk1H5t6tYYYI7AndwGxndjodYt593E7d&#10;RvcWoleL4erDjEiVHosgXxWh8tx9qjpBPAD2WTw9ZfJXaFXYWodebThnuBmnJqNVYWgtvK2DtY3o&#10;V3PfOrmu5z3zvHm/w7imfqr2jOF0NFoVfudHsuOUn0sdlZkTXZy1i/2nIX9aYSZ8TYepyQHUVm1j&#10;7skmZlTjq9MHUEC+6gRMzd9DbDWUHQW76QsIhashK3Q00ElH/NGo24gFbEanbiYesNFRez3nKZw6&#10;gD30BoTSb7XTdYG2rFumbZ4u7BvzV3oeuynvMru+ukKXW1p0HaaeQ3vmPX6uE09ew9d3uofGLERP&#10;3v/7z1bO/sFP/6PC17/BUN57abQluSbipMVv36uIGMAduHsLVl5Da16ClVfa4Sf3r8Hhy2jZc0/Q&#10;wrD48osfdfbJK53k/Xyey6prVlplnTIr6pRXBUer63WzsVllLc161Ayf4JTJ4f8DJv6DeKux3zHD&#10;wn/9+h6N+Q5GdtjPb17q3QtySsy0+he1sv/zM8/8RL4Jlv4KW3/j/AevDX8Ni813/pPrf/Bd79+9&#10;tXTpL+TtfiM/9g42t/Gzm4jZGn4aXfoUdho//wn3zdn0uIEcVK0aqTc1Of6qKvqlapgVTcy2FZ4+&#10;R6O2P6m3ak+f4/e/RZea2Kk5XzbD5Hp6+SuKrL4o02NajjY1LG0qp4cKe1z+gBlT13Uhl32l2Vn0&#10;6J9Hk5KzZx5DdUkRu2MKdY8c1d3rV2Apu7iOJrD76YJOZOcrNop++8gYRUXEKNA/WH5bd+DXb7I0&#10;qeP8ZZo7ezEzNGdZGnTksPHMMRpp2Yih4zVu9FR2gaK3BsKLgWPYZUcfedd+7N3oa/WW29nZ/dlj&#10;bva8jxs7QWNH8jnMaNlhA0ZoiN1wy4b1H6rh6Ldh5GMG9hpA3RKxxa6mvqgXxo4lrvt1Y/9xDztq&#10;4PleGzv1tcGX72ELw3rCS2bYkRv6mpzQp/DvU/TkZ8QwP0czfkmO6Cvuf/H5V1Yu6BPu/ZX3jH1M&#10;jOBj+PjH64/47F9gqDGjNz/m/IR7XxAb/Yqaga/gaOdvqBvlZ3bp0s0y2z52GjCIHakD+2nQAH6/&#10;gQPRocPpYxqDDh0HPydoMP78sNFzNXzsIo2ctEITZ7pqyqJNmrx8myYu89UYR2pHnTZrNhxd4hMh&#10;r93J2hiehqVSO5qA7ozV2gCjT6O03HefZav8o8k7HZbnrniej/83S+GnYanZk/ecs+1uHjzNs/Rp&#10;9eV0PfjuqG4eP6BL6ZE6nxLGDu8gpR7YpoTIjToQQt/aZmf5uS3QBudZ1FxM0ypYumLmWLnMHAdX&#10;J8nXkT1dK2exK5bY4ZYV6DZXeING3btFF9C51w4G6GYc+amEnSpCqxZnwjMr/x+hirwOnlafREMW&#10;wD2shmvDxPqzhyyeGqYahhrOGjPXxqxnjF411/DXMoun5r1/s7TasPQEMQd4WnbczMLi51OXanj6&#10;p2XvYg5ACLOjO3h6JZ45/Yfw9/czU4o46qm97EeJ8ISrHtb8qpwIV2alEjMOdlbyjuX0Wi1Tgp8T&#10;s2KcyFktUfQG5gC4z7XqAMJgatDa+dqwepG8Vjlqvdtyefmyfyw4QDsT4xV/9Zqyyip0oumJ8lte&#10;WCw91Q4X0ZZ/sLTk3e9W3dPt5+/x5/+F/Q5Df4Oh5J9ev4OxP+ousc9baNjr+P+Xn5rZJaYeHz0L&#10;Ry+1v9bZ1hcWT8+hawsaiY3Ww9CaBh0tq1bywxplVNSyA6pWlxparHmnVe1tamxrxb9v17t3L/Ub&#10;vLTMYioM/MDTfxqOcv2/OX95+wpNSh0UTDUM/Rc1s4ajv7wxs5/JUcHTX3lt+Gt4/CvPmO80LP0Z&#10;hpqck8k/mdPEFNrhZUtzvRUvteKk6FGLpyaO+oGlVdXlqiEWYLG0+qHKHxZRg1pGjVo18dZGPYOh&#10;7U86ak9/wM//oZ09gJyvyPO3NxDbrSqlz5Sa1YoS5koZfXpHjXC0pYoZ09UV6NMi3bmA356ZTk8p&#10;OXtYWnSDndFF5PNL7quMuQUld27q6rnvlJuZprysXFiap6T4JG3ftoMY6Vb5+dJrv8lf6103UPO0&#10;RosXOsvESidP+Nby64cOZq+Q3VD17ztUQ9CSo4dPhKVmvia6tP8o2fcZRt9m//+HpYanQ4YM0ciR&#10;+P2jx2n44BEaOhAN228oOXisz1AN6m189sHsijc746kXgpV23c0uj97UwPci32TmfXZY787UcJp7&#10;ndnxQSzS9GB2I8/+zRemFgmdCDcNQ/9t9GvioxummhqlT/HF/5Od5tqw9f9nxoc3XDb+u9GiXajF&#10;79qlu3Xa9OR3sLGl1h7e2/VnhvNAi6OGp/b29mhR/n4hjjGSWPKQEVM0YuwcjTexUfLzk2et08z5&#10;3pqxdKumEBOdusKYHxzdiR6NkMu2GG0IS9WWvRmWbdiTLI/gBLnvjEeP4tNjK/1jLI76hCfxTKo2&#10;RST/ydJXd3KsOU6vC5nnBE9fGKbi6z8rLFAzMdTaKxkqPXNEt3MP6EY2s+fSw3X6aIjy4V9WDLuM&#10;d3lqnx+9aV5O2rZmnjyXTNNafH3nb0fTCzZCq2YOl/vcsdSkTsXnn23NS4nxoYZzG3tRAt06uEp+&#10;6/w+duLFGP8/AL3K/JDEIGKr8Cw9lBn/xFiPhekhsc3KvL3wNApGxmCGnYah0aomLlCFv15NTWsV&#10;cdCKvEjr2tw3VkPMoJaYQe1pY1xjj7Cak4bXZvZVJJ8xeph+g5xQtDG1Bx/sYV4oeavdaNYQ3c9g&#10;Hn9KgG6gT6/GbSYOvFmXY9mXSr7q0gHmSuH/nzzopfxoZvjthakRxIzD19ITQI9UCPtUdrooPoAZ&#10;VVsWMgNwPrn+Odq/zkHRq9lLvnoONWbM8XeZSz8LPcguzNJxXyk3v43yi9mn8KwMRRfk69CZ08q5&#10;eU2XKyt1o/6xStp+pL+eHP+b/8Pcqd91o/VX5jm/1/nGtzrbSE9940udboKR9c8tO8Xrk03ozgZ8&#10;+aYXOtX8SvmN1D1hudzLqHqsIyWVSrhfrvg7pUq680CZ99ijx+s7dS2qwO9vpi/q+Wtm4v/ETJJ/&#10;/EiM9J1lFvvQm79TZ/VPY0Z7/ozO5PztB+Pjs2+Evwd+J2Zr7Feu35F3e9NGPRXnT3D1N/plf4Oz&#10;74lJvP87z/DdP79jXh8+vtGjVsyUGK3JP7XBzRZy93/o0Wb0qamNeow1PG5S6YMHqqhknin6tLqm&#10;UsUl91RGHKUSnjY00BvViKYlJ/UUfWpyUCavb+wN8dQX+PhtDeT2W+o4ebaSGSl8vq6MvFRNOTHV&#10;KrXXootLS+i5zydHf47ep2u6feUSe/PMTFdqoe7c1n106tXzZ3XhzCkYelRRkVE6FH1Ie3ZFyHez&#10;vwL8guSynD3Ezq6Wj29qSR3x88ePI9dMLHRQ/+FWDqVXj37q12eIhqBHh8LQ/jb2zIq3p/59KP0+&#10;g2GfHfvj6eWx7aeeNvjhfQaiT+Gl/SgNIBbQlxiAba+BsjNc7mdeD+F7+zHfw1adv+6hLnDTpmtv&#10;4qG91OXLbvQNkZv/jNrNT/GtP6Ge9GP04SfMCKEW/otPqH8nhvm3v1J/ZOyjz+CfYWCHffLf6E5j&#10;/4XetAzN+eH6I+7/Ff36MZ+xDOb+57XhruFvJ2qZDEN7dEf/9qD+Cob2hp/90KL9Bhsbor6DBmvE&#10;CGLF/J0xbCQafQQafuREDRo5Wf2GTdWgsfM0arqzxuDXj3FwJ19PrsklULPcQjRn/W5qnPbCxwP0&#10;gsZaGtQzJE5bIo5q294kbYtIlG94vHzD4uWOBjXmteeINu9NUeDBLAUdztHOuJw/WfriVpZew9M3&#10;+Ppv7zPXqahAr4tO6lXxKSt+2gJPTb3UgzMJVg3qvexo3czYq2up4bqQyN7YGD+lh/koYed6dnU7&#10;a7vbXG1xwd9fMJae2iFymjGMPOEwucweKbf545hDQ37KeaZ2u8ERT/xfXzPnjprOne4WV7+L2KBz&#10;kT66GLVF1w/5sy8lUHcSd+gePQDFGbtURlyzCg35CAZ2mGElPOReFfw0Vn6cOVY8V47O7DBistyv&#10;KeAzsLa6gOuTe63Pm9O8roal5qzMD4en5rPEHI6HWmdF3m7u8bNzQohBMIMgfbvuwdO7xvD77yQF&#10;6PZR5r0k8vse8WNf3xZmaFPDcMBb5z7YmWhPnYpCu+6DsWHUVwUTVw00enUxOSvmxXrPVYzXHGYD&#10;zNYO12/5e+lbbVwzm1251LI4TWMe+QytR7duIBawyWOltofsUEx8nBIzcpR/nplNxa26VvZa1x/9&#10;qouPfmMP3i/sv/uBWXnPlFTSpuTSdiUWP1FSKXVN5c+V+rBNR0uaOZ8os7pNqeUtSnrQSI9orQ7e&#10;KdfBa4VKvFGilJulSrlSqEzsuztluldexwxB8k0v6ek0Ofefmfn0C/FQ4g3Gfv0Jn/w9cU5yWf8y&#10;9vMv1D3x+t17/UYu7JfX6FDitOb6d/pkzfnu+Ut04BN4+gzdamZJGQ7/Sm3UO/1E3uxnag/ekzMz&#10;mvSnD2bmYZt+0mfEa40WNbl7UxNl8k6mp9VY/ePHqnxEnWlDveqJ7z6qo5bfaNT6Gquevwp/v5J6&#10;30d16E94+dZw9LnJ75u5AuSlqJsy9ajPH6NRqa0y9VwN6NPaMub3VZSiWdmLUlVjWdX9Yt29zPzT&#10;a0aX3tTlM8wKO31GNy5d1vcfrPDmLRXkFhAbDdLWLf6K2neAvcf4lR4bNW/OInZjzNHsWey+XLBc&#10;M2cuhBHsxiCu2Q/t2B1/u/PXPdmv0YfY4EBqkgbTS0Qe6Cv42Rk+drWnjr2funUfoK5o1M5d7Kip&#10;tINBA2RjC3fQs7YwtIftQPWGr33RqDZ2g3m/jzp900Off9GZGCQ68+vu+orzi7/Bz887M6MO+4y4&#10;6Kf48fD0S87PTU08PP3048/pdfrbB/scPqI1eW3ud7z34f3/Nnw1rCUP9dEf3DV5eOroeW3uf8Iz&#10;H/8XjP1fxAk+I89ELLYLMdlu6NAetn3U08RoidsadvYfNlwDR4zUgOEjNIh82chx6M8xU5jtNF62&#10;g0bLdvA49Rk+Rf3HzZH9NOaTzF6jMQs98em3asaaIC3cEKllJv7pf1BuaM71wXH0hMJT//3yDIrW&#10;1vDDCtyXoKD98doZFa9gzP9AFnomU9ui0+WHBRzIgKcZ2pXwb5Y+I9/9kl5OM8vpjWFpcQHWwdLn&#10;MPXpvXw1XD+myospVn6/OD9W93JidPtYlL7H7z+bEKI8eqXSIzbp0HZX+ijoT3NfQC//VK2ZO0rO&#10;s0dp6fSh2BDiqMPlOme0PGGq//IZ2rlqtva6m5wMOhX/P9V/jfKD1+kEff5nwr3g6SZdPUhN1WE/&#10;3Uzwh1nbVUReqIyYZmWe4SMzAPKIBeSiJ+FnRa4xZq3gpz/AT39Aft6Yef5hDrtHedaw1nyu6kRE&#10;Bz9hqLm2Xn9gaQXa9D9Z+hCOPjweQjw1+N8sTQ1QUfoOuEoejdzUvZTtcHU7v2Mgu1X8mCNN/h/d&#10;2mHEMw5tYjYAO1I5T0d7KzeSnFUoMWSYmoxOPbplEUxdqH3e87TLY652EAPYxj/HTW7M0109D47O&#10;l+dadkuvW8qsNWdtCWCmeniY9kQdUkziccUfu6pDx27p8IlSxZ2rUcJVuHi7WQn3mhWPxd5u1MFb&#10;9ZbF3jFnrWJuVCn2Ds/er+OsVNT3D7TvWrHCLt3Vvgs3FXe1UMnwNO1akbKvkxO7X6XCinpYSs8R&#10;Oau3P1IH+p580/sXxDIN64zRW/8Ov9zw9IP9DmN/h4t/sPTnV9Tuw9R/wlLD0/fw8yUsffWEuirq&#10;F37lWcPhX/mcYan53p/opbVqotClVj7fsJRasmf49e3oUxNreIlONj1QRqOamqhGYs311Bs8bm1V&#10;Y3MzTH0EY8ntE081uvURbKypLcf/N31SHbrU4ikc/YF8/g/k+N+204fwgaVP66vo3SeGWommhaWN&#10;5cReH1BDUMF9mPrgNvOkbzEfpahEd2Hq9fMX2eHMntHz1ETxurTwvi6evajY6Fjio4EK37NP0fsP&#10;aTvx0sULl1v+/IjhEzRu3HRsBnmTifj0I9UX/nXB3/7q86766m/dyL/A1K97U+dpy4wm0zcJXzsN&#10;UM8v7PTNN331DXHTTpxfd+rN2Zv+czv6zun1QZN2RYf2wKfv2WeQuuPXd+3O+9QOfd2pu77+mu/+&#10;qisc/QYWfol/3mFfcH71MTs7MXPP8PKv8O8vsM9ozY/goOGouTb68hMYaexjOGme+4OjfzDT8PIj&#10;EQ/9D37+ldcmG2VlpP5Cf/+nzHMid9WpS1eYSlwBnhqO9hk4mJ7PYRZHDVMHw9LBI8bJHo72sx9D&#10;Xz1/ZwzmetQM2U9eqKEznDXSYa0mLdusue6hWrxpv1zIybsFJ8qd2KiX8eN3JWh9UKzWbY/Wtsgj&#10;Cj6QqtBDaQqNTdGe2CTLth/KUUDsMZgKT6NStXV/CpaswANpf+rSp1dN31EHTy1tWsSeUVj6puS0&#10;XmMv0adP7+bL1PSbfFTtmaOqOpWgioJ4leXTf5q1X1eSQ2FqkLL3sysBDh7asQamml6K6Vq3bAZz&#10;CMfL6dsRWj5rhFY6jCIvNYpc/2h5w9RtTlO0c8UM7VnjoP1w9Sg1Rcmblihjm7OO71gNV910irzO&#10;2b1euoIffSN+K+zaTlwVnYqVkBcqIU9krOwDN0tNrDMd7nGWkJs375Vm7f7A1D3oS3QmmrMC/VmZ&#10;ZxgbBpPDLJ6aa6NLjSZ9yHOWNs0N4Qzmc8GwOQh9DEPTAvneIJXg8xcTRy1K4x5MLYSpDzhLYOp9&#10;dOr9owG6z/Vdrm9jt9Ct1/n/cPHgRvYBmj3U65UZxkzAUGfiJc46sMNJe/2YXeW7ULuJAez2mq9Q&#10;jwXo1YWK8UbHbl6pJD83RexCl0butf5bjOLPdueedPkEJmv5xngt2Zqsxdsz5LTnuJZGFWh5zEmt&#10;S7wsz5Tr2pD+vXwyvpdvzk1tL7gr/7yb2n2uUHsuFCrsYqGib5Tp4O1yZdyvZoY+u0mwcyV1ul7W&#10;pDsP6lVeDaNgadtTdkoxy+TNa3zzH9lh/4L5/thb9Orf0Z2WnoSvv8LW3wxfjSal1uoXOPoTz/2E&#10;Fv1Dmxq2vmhupbeTnVVP6BelvvY3OGrpUhhq+GxYbWpLzVyoV7DT9JC+fAHTOQ07DUd/+Dt8p6bK&#10;6oNCpzZTC9HYSq3B0ycWVx811FE3VUtOCp3aiF6FjYaj9fj4DdjrNjOHlTktxtc3LDX1p8/ZI/2M&#10;74e1pl+rrYGcFExuqa0kJ/WQ/v0KevfZfYI1wtS6h+yYekBclnlad+DnBbTp6bx8ck7f6Spc/f7q&#10;DR3LOq6IsH0K2r5Lu0OY9Ry4S6td1mmqqR2lFn/+/GVycCBeyusRQ8doYL8h6tG1D/uJ0I+fdiY3&#10;05n+IvTiJz2oHeqqrz+ilvKz3vRU9tXnf+utL7/sS6+PHVrTlv5JG332pY0+79RLn3/TS1+QU/qy&#10;m6069eyjLsQCvuluC197q5tNHzRqbzjcA21K7v3LzpZ1hq3d4ayNqdXs2osYgK26dbWx5ix1JXba&#10;nXu9eqIZexFr7UPMtS+9RehdO+IL5p71HrzuTQzW+jyf6fplV+r66QU1383P6okutuF+L77Llt+t&#10;M3q0K3q0mw2xhh426mK0aV872aJLbcjT97HHtx8yVD153WvQIO6PpP5+nOyGTlSvwRNkYz9JtiOm&#10;y27CfPWbQk/orFWauS5Iq4KPyHVPqtz2pGhjZIZ8o7Pluz9TmyOStBWf3h82RqUQQ8so0OGMPMUc&#10;zdDeOGYlHMbX35/6wVI4k7V1H5/Btu1P+pOlbReT9Op6hl7fwNe/ma035J7eEi99c599zSVnYOoZ&#10;4qcFMr5+0/fZar6arvoLSXp0LlE1Z4+o/NRhleQfUGGOYWqITsdu04mYLexAXKfYbcsU6O2kjWvn&#10;ap0T/RULJ2oFsdOlM0dq+Uw0KzHVFd+OofdivNbOncwMFWZRkfc3M1N3uc1Doy2x+tyPbF3BXKpV&#10;OhHCXCpiADdifHXvkL+K4gJ0L9HsFDV59l0dNffo1jvYvQxzb6eVf7+TxjOw737WTnJLxleHkRYn&#10;DSvRnOhO48M/NMzMDf5g6N9cY0EWhw2LO9gcjB417NyuEjRpKVwty/xgGXA0PUDFcNVYEcw3jDXP&#10;F2cwS8toWOxOKvulj5r6VXajxvrg93sqO5z9U2HsBNxtagCcyVstY1cP+1T8ia36LlXUZvZZ+Xsq&#10;PmiTEkKYm757r+IOpujgwWwF7ErXqk3JWuSVqmlrjmrK2nRNc8vQ9HWZmrm+w6ZxTnZN470UzViX&#10;qvkbMvFzcuQbdV0h8XcUmXJf+1ILdSj7gdLP1Ork2XJ9d6FSF6/U6Psb9bqFpr13u44decwTeMA8&#10;gYonaLImNRIXaKtmXlMDDHzcrh9anusdfVv/ML45evOHNur1X5iZz8QDfiQ2+uY5PfXkrGDmjy/g&#10;5Bty9OTH3lDD9aIZNlrWor8/o2cKLv9Ofew/sV/4rh+5Z5jb/IjapkbqQtGwP7x6BV9h+Nu3MP1H&#10;veJ1e3s7fG1TE8xtRLc2kSdran9Kf1azqurrOqyuVhX4/xXVnB+svoYe/ZbHeg57n1E7+4rPvCKO&#10;+/ZZGz1aaF/ee8LnWmqYLVUNg8llPaopVSW5/jLmnz4iz1VHDPVRFe/x3UV3inQ8M1dJceyDzshX&#10;TlquzFzba9euKSMjQ5s2bZbzchctX7ZCixzZ17GEXR4u7JZ3XaUNXq7EATy1wmW5HOawE37qJE2a&#10;QL5p4CBqf8i9oNdMDWc36jlNvXxPrntwdsL/Nn3phoVduvVSp+699Emnbvor3PrY6M7ufS192r17&#10;P9n0IF/Vm9xSn57qTZ99n3426jfQlnw4Ozntmfk8oh81AwPpuxpMnesQ6lWHUq86CqNGddI4doaO&#10;0fyJY7Vy9gz6yudo3Zxv5TZ7utZ+O1UrpjHzafwIzRs9RFOGD2L3KT33w+01aRi1WoOoW+rL/mR7&#10;doMMGqpRxHPHDKO+YDA5tr7UdxHT6G9HXAIt3afXINnYDFQPYsOffWmrLzsPUBebEeraeww2Tt36&#10;TlTXgbPV1X6uutjP0VeDZqvTsLnqMd5JQ+a7a+raQC3YGK415N29wpLkHZ5MzihZQbEZCj2So72w&#10;c39KLgw9rujUHMVn5Sk594TS8guUcpxZiBlpOpySrD2Hc7UrNhvNmqmdMWnaiR4NPpimwKjEP1na&#10;ejZBz+i1fEHf5Yvrmfj7HftGXsPPN8VGm8JSuNp6O1fNN6np55lG+jfrLyarDqZWG56ePqyyk4fw&#10;+yN1OSlE5xN2MIfJ7D90U/AWF3zVRfJ05p/z4ilaNX8C+nQUfRajLJ4um86JucwcS95/ojY4TtCm&#10;xZPk7zxdu13nEAOgj8h7kRI3L9WxwNU6he69FAlPozbrNky9cYhagERyQUmmzn47jArkOpA5Jts7&#10;DG7dTCGOmeyvu3Cv6JjRlvjr5OYfkEsyMdAy/PcOQ3se/zdDDUeNdWjbDn1rdLDFR77XcPQPlj6E&#10;pw8zt6ssA71q2PmBp9ZpXqOhjRVhhWjZ23z+RpLpCfDVd+jt/P0+zLBmx2oEseM9q9gP4MJsQOqq&#10;guiZCljJfglXxQWxB233NiWHBetQJHsqD6Qoan+6fHcky2XjUViaopluqbAySzPdszXLI0cOXh02&#10;w+OYpq7L0FTXFE13S5GDRypxozQ5uMXJ0fOIlnjFa7F7LPPCY7V68xEF7ExS8O5URe7n36+EM0pJ&#10;uaDsTHaxFNzS2YIbunLqpgovFzHLg7306NYnVfQL1TPfpAnuPGa2E7HPH9vZ6feUnfbow9cw6Qc0&#10;pdkx8uY5uvIpvUzPzBwo9CbzBt9S8/WypQ1W8l5LKzVJrcwcgZetTy2OGj37DmY+fwzH8aebaohh&#10;8tyzJzCOHYSGoWZn4AtyYm1wtBXdXE9eqp5Y6uNn7dYul2aYavay1sPUOnx/s/OguraemGmdyivN&#10;POly+qPq9PQxu1yxF09a+D35fThf8JlnTY16UosmhaUt1cz2x9+vrS1TTXUpLGX+NPn9avJcFWVl&#10;qiovV8m9EvJNF3WM/0ZT4tMUF3NEBQUFOnv2rE6dOqWEhCPa5LPF2re5cCG7Ohzp/3ReRj5/lTzW&#10;M+fZbYXcPZgV5bqaa2Y5rXSmr4l5RsQJx+PbjkKbDUObDSEfM6g3PjB6zraryR/ZwMne+PX9iYkO&#10;VDf0YhfMZgDPj2Xv/ISO+MFQ+7GaAAvHTWCO/riRGs1s5THjqcmfwHymKaPYyTlBC+ZNYTfodPaE&#10;GmP2qCM9UY7ztGw+s5lh5wqHb+W+aD47oxczP36RNi6hpsdxLnXmzCOdyjy9CSOZNWqPDbFmjk4b&#10;xW6U4cOYvwdDyR+NGszPRHuPGTYOlo5Cgw9T397UZhHXMD1Llh7/xhadbWIVg9CpQ2HpSHW1HaMe&#10;dpPw92ep2yAH9Rg6X7ajF8t2/FLZTXWR/Zz1GksN/gy3IDlujpBrSLx8IlO1OSqDWGemQuKytDsh&#10;W2GJ2Yo8mg1Pc3Qg7biOZMPRE6eUdfIMVqC03ONKzj6m8Ph8hcXlKvRwjnYdysKIlWIhxAL++N+j&#10;vCg9PhOn1vPMG7lk5o2kqR2d+vxWNvl99jUVFejV/QJqT6mXunNcT28cY/ZdBjOcOqyJ5+v4XDU6&#10;tbQgVndz9ulWVoQuJQXrFBr1SPhmZn2vZ+b3cvr52Su10kHuS6Zq7fyJzFkYZ/HUadoILZ7C3q1J&#10;Q+VMXHXljKFydRgln0UT5bdsmoJWfqtw17mK9Tb1784wdY1OEFc9vdtDZyK88JU3kuchJnlwC/Pu&#10;t7AD2pc9e1vZp7KNuKWZWc1cAOyW4Sla8T6cM3HOIuOf46cXZ8FLY/jvxkqzYaSxnA4rQlMaBnbw&#10;kH5Yck/30wJg7HZqDOBn1nY9PPbBsgL1AE1cymdKPlgp/C2lpqr02C6+F32LJi626qyC0c/MWUkO&#10;1GXiwRfx/b87SN1qFLWqe5ldRf4/dTe7Afn/mrBzg47s9mdu904lR4YxLxjfg79ntwcxX2FTPPsS&#10;kuTonaG53rDTJ19zN57Q/C0FWrjlhGXzfE9qLtdzNuXyfrbmeGdqrlea5nmmyBEGO3okar7bYc13&#10;jdXi9XFahi1ffxij72M9PXPriNW7sePGnbqQ1WFatWo3uumwQkPStTcsW6n8e3Yu/xp9k+gy9GpD&#10;pdGPxAIamY3X/Jxe+DbsCfXxaE84+qyVHtAPLHwNC39Ag76FvcbHf9nayjX8hWE/PoOlpl4K+4ln&#10;3sDmNhjb1vQYzUiMFGvnu56hRZ8/Z1b0s2ewlN78tlY1wEFjRpcanprrR4+bVI/f38DPrm1qUVVt&#10;g8oq0ZCl5SqDgRUVFaqpqVFdXR37AkwfKnX//KwWfmZLQyM7pMhrwfGGavJYVfjz9ZVWrKCsvESl&#10;pexRoG6gtJSdqIUlKr7PdXG5rl25rXT+W40j9paZk62C06dVcOqMso+f0JEE/Mp9B7XV118eHh7y&#10;9vaWn/9WBQZulZenK77/cmbps/sIc8ZWLVtK3NxVvp7e1Hqs0rJ5C7R4loMWzviWPfMz5TBlmhym&#10;0Vc6fYamTp2qSVOnaPKMGZo2e45mzVuoRUtXsGNpBT397K9bvELL0JPL5jsw6342O0RnsRPEgV13&#10;+JHLYOJqJ/muYz48uc4ADxfLtnvRo+O5nDmoSxXgukgBqxZq52pH7Vq7GO2zhN2bi6hFIb63zIG8&#10;yBT28Y3X7En0tk5gtvTY0cyaGqUJ5I3GYSPsh2vk0NHEMcZatV6D+1NDO2AUNfXD1Z8c0sAh4zXA&#10;3sRBJ8DMyerZbxw+/WTZDZulgWMWyH7CYg2bvIz80mrmkazXuIU+zMjbrPFLt2jiCnqY4OiizZFa&#10;teOQfCJS5RedRXwTbQkPjSbdHZ+tkMPo07gMRSZmKZo/o9h0w1P2HPBnk5qHHc9Vcg4xmSO5PJPL&#10;eVxhfC70cCYsTeezmX+glP4j5jnl7FVtwQE1fhenlguJar2cpCdXiKPexO+/d5z8PkwtpGaKXH87&#10;cYCn32dZ1gZXn2DNaNXaC0mqROM+QJ8WnzhgadRracRRE0OVGxOoo7uY7RFAnG8TfxbrHMn1O8ib&#10;WKph6orZY8j3j8BfGKwFEweyw2UQbLWnTtXkqsbgP0ygpmoaf2bkudc7MouJuOHWVfRvmr3Obuwj&#10;XW/N+j+JXj2zz0fn0MQXYkyd0hZdOwxTseuHfYlVkr8ifnnTxC1N7j2ZHHwKc1fx140VZnTYffhY&#10;BB+LsvDVj8FdNKcx89qyzEA47A9/0abHAonDbif+ukMVxzlzAuEq8QKsDH6WmRN+Psz5UGfFWUY8&#10;toy47APOUuKyRTx3D+16m7qAq0e2MAvQW6cPsBN1v4cyiWmkhG1mZy+7J8JCdTQynNreaAXvTNfm&#10;rYlatyFeyz2OaKlPlpxgpaPvKS30O6NF/me1OPCsnHZ8Z9mSneflFHxeSzmX7uB+wBk5+Z3UAri6&#10;yCeH+rpsLfE+pqXe2XLeSJx1S76cNudxP0eLPLO0yD1Di9aly2l9upYQJ3BajRZG57p6Zmsd2nfN&#10;qnByKMk6dPC80lNvKjf7rs6cLNG1y5UqK25RXeUzPSp/okpiAnVV8I2YQGMtvfR19PM3GcbCXPpT&#10;n8Kt+ir6PeupvYddL+Hka/j6jPuGoeb1C+wVPDYstZjc2mz15j83OajnT9n52kpev0XN8LMJrjZi&#10;DU9bVY0OLat+pOoGerYaHuPrP1b5o0aVVtaqsJR+1IdlKix7oJLKClXiy9c00peKHjV5q0a42kQt&#10;gGGsYW0Vfnw5uadHj6pVX19vMdiwuBw9WlpcpquXbujSheu6c6tY926Vsv/re50/Q71UUam+v1uk&#10;E2cuKC4xXUeSspSaThwg+Zj2hO1TcEioDhw4oPT0NB1JpL44hj9rfz95rF7FzBKz05gZ7W6u2uK+&#10;ntjZWnmvIh6Aea9cie/HLnl46IJuXLucvZ0r2U2/2gVGu2mDj5e8vLzk4e6uNS4rrR2fZi7/1jWr&#10;mAO3hlznOu3awL69jV4K9fEk30G/+EYPhW5Yr2B35m+uZ2ac+2pF+JgZaCbmxDy0jdgG9v1Qj7PP&#10;YzEzfRbC0vloH3bEL58tb0f6IedN0swp7EaeDNPHTaRnYKyGDxtFrZfp4cKvHz5BQ4ZN1OChEzR8&#10;1DSNnzRXM5d7aLaLtxxcfOiX99J0Jw9NXeSuKQvx2R09NX2Rj2YsplfJcaMmz2cWCfn5aSsDNMd9&#10;lxZsCNdCau4XbIzQEmrr15FX8t2Phow/ofCEkwqPQ1/Cwwi4GZnKmYwuTTqmfZzR+PkxWGxqrg6n&#10;5elwap7i8P8PY/uS0K7Jxy3bi5YNj8/E7+d7D6T+ydJL0Zt09yhaLJPcCxq17jQ18DDV9GI+vZam&#10;F+T4XxfmduzA43xGDMAwtP2GmdvMNWxtvZHFbCfiqPj+NReOqvy7eIun93KjdCVtn04n7FbWPj8l&#10;hTJ3Co0avnGFgjyWyG/tAnktm8nuV3z/eROYrTDc4qhhqSNMdZoyWP+XqfPgavS81vb9d751Vs75&#10;cuLEcRLbifv0oRcJIdERSAKERAeBQPQiOqL33nsbmGGK28SO7eM4K9/Jb/mu58XjFa+11ysJEIwR&#10;l+699733E4cHIPn9X/Ee9xsVwtOSBM4NSTd5/33OnSYHLiQX9iTgqUqBqZyZWmm3fPNztZwhEsrS&#10;GjxdR6tuENto1d120/vJ13Z7gXbQrKbnvo9ePeg1mpX6K3rzuN8DV6mvGmbC1BOLoejXn3XrGY+d&#10;wVHD0ktYejXqhaM+PYsRhqnw8hp+mrgyV3Mfj5XlV+X2FRy9mqiy4hLPwDmfc0J/7BCtvN1VwG7V&#10;bM5ZQZ82ZSkWytdwQxHnHrC3q7aKqFYHLC0qbJczO6LUzIjiXXCtYFxxRXN6ULwIO5f1sGRVj8pW&#10;FVe+YsUD/4pMPDb3ucbB1ISSJcV7F9jbMKdE9yz7wmeUTKS4Z/Qwf5J5ZAKePsrhuXMmlJg7oQe2&#10;AT22DyrBPqQEWJpIXTaJq8PeiE5tp4/SK29xF3o1qvqaEfV0LsCQY2Z/nul495kOd690cYwn6fkt&#10;R1/Ds2++xNf0+m9wlD1P8PLrl690c4Ev9PRMr9GAf6cn9cNX9Lxg7A8w9X+4/xN8NTXX72DcD7D0&#10;u29vZ0Z/pOdkWPrdD3+91aXk9F+hRw1PX8HEZzD6GXsFnn3xNdev9fSV4esXuniKNoWNx08uOA/w&#10;2mLpjeGm8VMZLQtHv/zyS3J6fjY4avTrE7h78/wZPH2paxhqwjx+eX6tjbUdzqalNrq2p+ODS53g&#10;Jzs9wp97fqmdo1OtbOxqivx/YHhKnV1DcLNfJaVBZWXnqaCgQMFggPteNdfVsovPr6DXI19+nrLT&#10;05WVmqJil1P+/HzVlvhUX1qqao+H/c5ZssU94NySh7CX+kBKArtPk+Vw2NC7DoulWS4XM8tOOdLS&#10;rXCnJMlroxaXCTezXRZHyzJt+MXTFXCms/88UXlx8Ps++zcefMIZE5+oIoMz0jLYOelg5iSDs33T&#10;6I8mfSgvf8v5d9gZ/8nbsn/AvmPTD/njr/T2r/9b77z1W/Zamfmr/wtHyen/8y299et39Ju33tXv&#10;fv+h3vnjJ/rLR4/12b1U3cso0iOXT/E5fsVllemRs1QPHaX6LNWjD+LyOcPOzp68FCJVv34/jb14&#10;RezF8+ov6eX0AW5Z+iksfehupD7aq+LwqCq7ZlXbPafazhlVGX0JS+v6x1Vvgjp2A9EIP5v76T0Z&#10;jhItFkfHFIGhpp7aYFjaPcZzjKi6fQieDsnf1PsLS/vcjzVd5dBKUwEeSZPHGl98Nf73sL5Z6bT2&#10;Nf/zcET/Oh6zwpwtas5v/jvx08E4ZzjFLJ5+B1ONRv2a3P8VtdSn8PRqlr7UeITzmBo43y5IX8qn&#10;0bpCdZc7FfHZVe9Olt9Jf8p+V3kpH9Of+oMeolEfvPefnFnwH5xd8H/Yp/gf1FZ/RY/qV/T/f82u&#10;v99ZZ6UWJ36ksjTOFaEWa+qpkZyH6oSrffSoBn2cG1JK/x9f1WJdNvNV+OiJjUZ0ajifs//wKlEH&#10;2ECrbrWbGoAb7737VquiDQ9g6iG9qiNy+eMBNCkMPR2BpaPk7VZQC0CLng0Xk7OjS9GjT8dh6M/x&#10;DG4+w5dlmGoF95+Om7Nb4Sha9HoCD9fkbTyBqebxJ8PGj1ACz4uo/zJX1c6e6uYCDYe8itaXoUWr&#10;1FjRoFCwgR5+C3q0T8n0mhLI6xPRkEmeRSX4VhRftqH44KYSK7eUVL2l5JoNK+KrebxyXfEV60og&#10;EgMbSglsKpnPT/StKbFoxYqkQq4FKzzfDh7mbRi9zg5x2Esk5C0rKW+JeuqCErNnlZQFe024puXI&#10;HpUzZ1R216DSM/CauHrlzOqmv9Iln5dcqHwYj3pMLaFJembTGuhZ0sLkntbmT/BgPoG1N7o4+kLX&#10;p19rd/1Ssei8BjonqBtsaAePwcbcHj6jY3pfcO78hjOkYec37C0lV/8bbP2GWua3f6UPRo3UzJZ+&#10;++2XcPArtOVrvaLG+jn1hRdffaNrw84XX+oSfp4zE3v69HMY+rlOrl/p4PpG2+dPdHB1o3Ny/5Ob&#10;l3jAnuvs5hWf+0oXzz/XBdez6+c6eYKOffJU59f4/6+e6YivOzWPXfJ+cXqlrb1TLZPbL68faBeO&#10;7h9ea3vvUks7R8SxFjaOtIhnd3ZpT7HpdY1NraqX/lSouVP1Ta1q7epRE/7hrpYIZ5PWs+O0if18&#10;bezi79BQR5eiET4WalRrTbUi1VVqrgiqEeZWevJUmp+pAkeKCl3p8hXAxxK3mmrxz5V55SnIUUG2&#10;U1no0IzUZDnjHrNnP1753C7isdtIU2FaCmdJJCkvOYEZcfb2P2K/6eMHKkq9jz4lp89gn0TmfVU6&#10;HqoslX2c8eiiT99Vygd/ZIffn5RMrSDt/qdKeXBH9+8nMXdi48zmdN25l6iPPo3Xx3eT9NmDNN2N&#10;y6R+VMBr2aMEh0cPU/OpMxVTv/crPq9G8fm1vPbqFJdfr08yAswolVg69K0HBXr7cbHeSfDqD0ke&#10;/SnFR82qQo+Lw0oNdMpRE5Wrrl959BPc1Eg93PZW98pX1SNvbY98jfSO6D+Vk6tXUDut6hhRXdeY&#10;ajqGVNNOzt/WT0RV19FvRW1HFHb2qaKlR8FwN8EVTVoe6vmFpcGk99kbd1993hTFKvB0thiWBKkb&#10;1jBTFLH24P+41a9/7g3q/+3jQz2I4e0n3/85fqKOauLvxA/7Y/qW/P81GtXUUF+iUV/Md7KLGZ06&#10;Rt6Px3+ju0LzraXk/cUaqi9UZ9ClRm+6qvLwn/P7ccb9mX1+/C5gZjz11Lg//5qzs970qv6L2//F&#10;7+otzlH8Ezuq3lf+o/dUlvQXVdrwZmbeUzib/D8fz2ZRsgZ8aZoMMq9ajf+IWKjJZg4gW7No1nl6&#10;PYuhbLxJt1xdj8BVmLoFU3e6Ta+qmN4V81fUV/f7YSt5/8kIdVNYegZXT6mPnqJLz9ClhqdXsRLm&#10;+kuZnyrVSzyrb+I53DQ+q1tvFVd06Jsc32hTw9RnE/iy8BdcDuFBQB+bvVSLrW5NtJRqqKVGPU0h&#10;/E8t8pe1yettVp67XXHk1fFZ40rIhWXFS/jlNnkNbeP52FFa9Y7Sa3eVXr8jW8O2FfbGfdlC+7I3&#10;cK3fk62G29UHclQfyh48UHrZHrNxfE3JHjNz+8oo2bbC7t2UrXid88DXZHOvyFawRCzKljcvO5Fh&#10;In9eabA1Fa6muqbg/KTs/Gw26gVpdjwoti6lp7crjXpsemqTUlMbZU8Ny2lrU3ZGB2cb8br0oQnq&#10;VtQR3kSDjciZysxzXBUaLKS8jGbl2pqoEffTC1+i/7Wvg60r9jzjI3j1vV5/yTzrF/SY0LXfGE8p&#10;ObfRiKYO+jn1g89ff0dOT22UePr5Nzp7xr5AGLp3/lwbR0+0fvhEWydPmXV4jvfrOecdwlU4u3v9&#10;Umsn5OuwcefiRvtXL7XPx3fOnlqxdXKlzaNLK7ZPrnlO+Evsnt5oHX6u7p5rZRtf7va5lrbOtLh5&#10;otjyrqY3TjS7eabZ9XPNrZ1rfv1CozM7io5RH4ktamR6RYOT8+oajFFnHdbo4Lgm6ImMD48zhzqm&#10;ieEY/ayo5icmNTU8quGeXs6E7tFgZ7fG+rvYmdLGzpRaRRqq4G+Thrrb2UkVxU/QrDIPc1YFefL7&#10;SlSClq2oqEADB1VbWyufz2dp4kAgoMrKSvn9fuuxkpJSBcqD1JX8Ki3mfOkcp/Iz4G6mg95ygXLT&#10;bEq595izmh/o/p14PbjD/v+4DGo/1CZySpRVUIkfulb2nHKlozMd3E9Caya6ymR31/LaquOs+Rql&#10;cju5AD2Zx/meRcZH3yFbeRfRTfTIUdmvNH+3kkvwhlb0E+gIXwd+0bASPM2KJxKojab4mVGq7Jar&#10;pleZwXZllDYrwxNStrdReb6wcv0tyqtsw5PfruK6LpWEeq2+vD8cla+hS0U1bXJXRVTMtTTUrfIw&#10;PV7yhlpYWgVLK5rwnDaa6FFZbccvLC2+91u8nexxRtt1FsYpFnTQx6FPQ+/oeqxOX5Dzf7vaSY+/&#10;T//Yode/y8wpWtTw9J9HePuPjX+KXVPo1f+Bs7f10wF9Sb7/Ofr086Uei6dPpiI6GW1iZqpOaz2V&#10;Vh11pt2v0SYvvZQ89s9nqooaaEHqZ8rFm+6wcv93ONvrbSV9ZGqqMPVdWEok/OU3SvuU/an0FV13&#10;31HxI3anJrIrhFyjLuMzhbPYcZeLr6goSWN+u6aCmZqphKmVLs1XkTtXZWimJpPaKjNWoVuerqBV&#10;t0z+bzQqM0xvWGr8VAfk/EcmzzccHS0j0KgjppaKLwp9+mQMTWpxtIzZKb9ewM83cYMefQY/Tb30&#10;GqZaM6qGpz/n+YalN5NVej7Ox0fZ89LvtXZSrXR6NN1ertHWekVbwnCkVaWl/H6Lm5Sdx05a1zj6&#10;cIqcHI75VmWDo7aKXdmqYWTdLTMzYKejaU8ZTbvEgeyNRIiAp/baA2XU3LI0oxKelvO4H87CUcPS&#10;zLJdOQmHYSo8zfBsKKN4TfbCZdnhqT1/4ReWOmBpOixNg6VpsNSWBUuzYSm1VpuD17yjh350l+x2&#10;ZpttLbKlN8uexus7hWty2ApXeovynZ1yZ6Nl7Zzv+LBCiXfZifwwSASUdK+MGYVS+Ysb1cgM9NgA&#10;O5apF9xc0YuHXzdw7+WLV1YebnJxU9O8Rke++IK8nproFTr06avXuiLOYekRXDT8MxxdP4SJx4al&#10;N1YYnm4brl7CxLNrLe2fahOeHvA9jmDwzvlTzvK6hJfUg2Gx4enWMee1XL3ijOtX2jFc5jk3LJ5e&#10;aBmOGpaa69T6kWZg6fT6iabQ29Mrp5qFp8OTm+ofW4alSxqewjMxvaiB8VmNjUxpdmIBf+qqlmaX&#10;8arOWCyNDQ5Zc1VLUzOaHhnV1NCIZkbG0PkTmosNomfr0bMV6mpuUH9HRH1tLYp2tCra2a6hKOzt&#10;71c72tbUZpubOZ+su9u6XVVVpZaWFnV0dKitrU2hUEgVwQrV1tSrvi6kGrhbXeJB/xap2udVgz9A&#10;nYEzqopKlJnsoBZrs85TsWUUKiuf31lBQO6SBlU29KgUfrn9YXkr2lRc2a4sX0j5gYiy/c3KLGmS&#10;C8aZSPLCw5JWvPTwsLpf2bVDyqkfoQ8/ZPHUcDS7fkw5DbzGgoav+EbL2M8MR+M8TfCUfST+Vv4m&#10;4Gh5m1yBNhVWdqq0Fh1Zh5+poU++0G2UoE8tf1NTVIalpY1o1/oueev5fDhaQX+pmly+OtJtsbS2&#10;tU/+euZKy+qVVVxN1PzCUsdHv2E3PrPy8YZFzDKi6frL7Jqrp57YiQd+yMxrsgcfjfn9GmeLbgzo&#10;7+Ty/9hjTgp+Gi/q/54wJwVX/w5LTQ3V4ikeq6/Xo1Z8udqrF4udejrbposJ0+vnfKn+Gm1Eq7XU&#10;FdRUi0/Ddfl4J6ml5sRRp3nILOonKkj8QLnoVNeDd5VumPrBb+Dof9P/N2dPvU38Xqkf/45zUn+v&#10;HLSsm39DGbWCCtsd5lPvs6s53tqlMljC3GYpO/Lg9UTAaZ2fOlGRAVPZTVILX/EBLFA3Xm2hVkmf&#10;agOmmh2mW5bXCu+S0afUMo+GytjHbwJfE/n4m37UBTrVeFOfjpejSwO/cNTw9N9ZauYBDE/f6NIn&#10;cNZo0xviucn9RwPWzr+NHnxlXQHF2mvpj9N/aOa9sDqqHE+U9/QeJedQs8ydVULhIrto0Yr+LWVW&#10;7cmJ1syqP1R246FywkfKaeZqxYGyuJ/VdCgXH3M1HMpZx7WWK9rUWcW18oj38EN248BSNGpecFt5&#10;gS3llm8qp2xd2aVryobZmfS0nO4Ffo45YpY9LAS303MW0KZzaNNZi6u27Bn06YTSMsdkQ0PbMoeV&#10;ljGITo0q1YZWTe1XSnI/Pp9exT/u0qMHbfgrIwR/S4/bOcMI/8C9MGdtNurex7WcoV6lj/6cjy/H&#10;q6S4gDzUi3s62bk0fqC1FXTlxhOdnDzX9TW1UPxZT55w1tNzbr9gJp/8/RzOXb14TX7/V3L2r7V/&#10;8VKr+0+0QqwePdXq8TMtwcDlUzy1xDK3V06eaR3tukpdYevihQ6efqXjm9fau3ylTWbA1sjb145u&#10;tHrI5x7wOWcvrTD313l8/fjGenwODToHRxd3LjW5Rf1i7UwjS8camDnQ0OyRRqhzDEztqX9yC1/j&#10;Op6cNfVPoU2nVxWbXNc4MTm9Qe9/g9twdox9DMTS8qaWl9Y0NTmrcTyR01PTmpufUSyGjy0SUbih&#10;QW3hZrxYTWpvboGh/ZqfW9TK8ppm55cVHaRv3TugtoFRvteCOobGVd3arYYuk9+ixeiL1ZDjFtc0&#10;wxXmgRp5rysPye2tJ+pUWEwU1eIlCasMZhWVtCgjF51JTu70ReQo5b3TG1Ee+VRdxwxcGie/pi4c&#10;GlawbUrFoSG87gO8h7cp2csMZwkM5DnS0Z6paFIzl5QNPwsbx1UUnlRuHTytHrSY6m6asB7Lrh1W&#10;VmWPXEH8LGiNBE8jLEbT+iP4STuVV0e9tGmQfjt1zo4J1bWPk8PHVNk+Rm5PL79lGIYO4hsdgKP9&#10;eEiNf9T8jIarUet+IDKs6ib+BtGsZdWtyvXgsXJ66RcU8hov0Zv/nHduzxjNufcna49zIPUThVwP&#10;mWtMpTeOZmsqYj6SGfjxJn0x06rXS92cJxKljjpkeVFNzv+Pw3H6/dRRuf5Inm94arxTf9sZIucf&#10;pM8/8Etv6uVyD/1+45+K0J9q0XEsrJ3Beq3A1PEGcv4yh1p9Ns4ETeJ8j8cKZj5QafodFSZ+qOyH&#10;7ynzPr5gfuZ0dGnKR/AUzZr6CbuoP3tbrvt/VGH8n+WlDl6aTG2cOmxT1u1e+878RPVSn42a3r83&#10;mV5Vqkb86Ro3TMVXNV3j1EwdPoAGdgI24rEi919uwV9F7r9GTXWT3v9Oj9c603S3B89qD3NMP9dW&#10;jZY8Hy5lxtR4/cvRmEZn3obFUm7fzqTSv6d2eolGNf17E6aXb+X/I7ezAPtRP7o9oIWuSo13NWug&#10;C19i6zDv6UPKKBpSeuEwWnSSvTVw1LvK624TFu7xvn2Id+5IeU1Hyg8fq6DlTXC/hcebT5TL47lN&#10;x8pphLN8bk49fEWbZtfA3JpjZVfD1CBa1r+j3CAchaU5sDQblmbBUhcsdXqWlVm8JAc8zSggv/85&#10;HOhUk+/bc+f4ezIxK1v2NNrU5PsTXMfJ+cbg6YhS8bompw0qMWVQSVaQqyVFFW+4Gk8Ol9Sr1JQo&#10;rOV+XDte9hZYC1sfsOf8boXu3fHr/t1SJSUG2atFHcBVi4corAhel3FYtLMLV0+f6wjdeXZBbfOc&#10;2VeYeIJm3Od6ChN3zp5rcRfNeHBFHm94eaPZ/UvNoycXYesCjy/A2cV99CXPtQknt+HvzsUraqow&#10;k8csjh49h5c3mtu+5Pn42r1rLezA6MNnPCffY/8aLXqiGXi6sPdEsY1LjaFDhxZP1D2xq/aRTXUM&#10;bypK3aJ/ahef+LrahxfwjM+oa2xBfSPUPfpm1NI5ro7eKQ2MLmpseo1Y0dzytuYWNzQ6Masos1T9&#10;IzEtrKxqfmkZH+ss7zPTmhybVG9nr/p7BvBWTCiG1u2nZtBL/aCba6Sf3nX3IL3rURhK7bCZWiDv&#10;3d46NGt0kp9xVS1Dc4qMLKppgP4NHKpviakCBpZUdMkDJ0vRj4EqZi7rh1VWN0xvOyZvw6hyKqPK&#10;quiTp2YQb+YMzJpQMRrTExrF3znNLOYwrzveU0tbLU2ZDg/tFeQl1UO8r/fJWRGFhcyiwFFv85QK&#10;Q2hRnsvJc5prAd+jkHDXMdcJo3NgamZFJ7ztUX6IGimvhzLYGeicVJBrMDICz4f5WehFtfFv4Fre&#10;PGSx0wc7vehV48X3hfrlqe8j1+9hv4nZcdLFXCFszi23+Pk4JReN4JWD+7n/pkvz2EWUee99Oe++&#10;i4fhD8qDqV60YAN15U5ybrMXf742j/43egymvphs1tew8G+Gp1vwlJz/J/hp6qemF2W06Y+EyfdN&#10;fLePh4r4296IvtnFPwVbv9ro18tltCr5/7P5Ll1OtepoJKT1zgA8ddOfytdARZZ60JHt9KjC7hRV&#10;ZT3Gm3FPHmoA+XguXA/Y8QdTk+kZJlFbTfz4t+T9b8sJa3OoD+QRFk/RqHV4BkIOZqh4j2iFz535&#10;nInnpv9fTJ+qJEWj5ensVWUHKbn/ZLUDplIPaMji7CeY2swOqxb6Va3sheowfSF2mKJZN+Hrbhc1&#10;VeqqxrNqvKcXw3ig0JZvek6mB/WUMBw1j18Sxl96xued/luY/v71CGwd5ryUgSDeB/Yb9tVrlhrX&#10;ZGxB/UOrCoTmZfNMKalwijMS5pVoOFpu9Og+DD1WYfhEbiuOVdRyouLIiYoix3LD1EJYWth8qgI+&#10;XtB0ovzGY+UZ7hK56NNc9GkuPM1Go7qoEziDO8qGo9n0plz+dTnhaGYJmtS7gt6Ap3zvDHhqdy+S&#10;81M7LVyQi9tOrpmw1VmAdiUy8mbJ9aeJGfL+aaU5J/EdjCvFQZ03fURxKcOKTx1WIreTiGQbkT6s&#10;JDibhD8gMaVPcQldVsQndqNfI8wFRdCycPVRne7eLWOfkkcffpir99636dNPM5VuK1EtWiQ6MIdG&#10;29Du3rmO0JkmDk7pLZHL78HCjaNnsI9eEKxbQUMuG315+gI9+pzdsU81D0Ont841urSnuZ0LGAlz&#10;+Zydiy/I8T+3dOcS3Fw+fAEvbzSB1pxcJ4ffvNDkxrlmYOssTJ3eutD42jGPnfLYhcbQz7GNK42s&#10;Xqp3+lDtozvsUthSc3RFrfyeIwNLaoKdod4JhfunVI9HPNw9q7b+BWZwFtQ1vIh/fBnPI5wdm9fw&#10;9DK1VXN7mjmdKcVmFzU6NadO2NnY2KrGhgjzqg1o1DZ6fuTxLaanFVUbvp/O4WmFukfkrYkot6xO&#10;OaV19KV71Ng3iV5Dq4UHFGgdoU9D36YR3dZsNFxMPrRibkmHMgvD5CVN/K7DVji45pf3ouliKuBz&#10;7P4uXkvk0uTiRbWj7FwaVA75eU4VM198vMCwsX6E2maf7OwLddQOKJ2+u/maLGqjuWjQPHRnATw1&#10;zMyDny60aqqnRanF1IdKTP7OLGcF7ITBWeVoWbSpvQxNTJ3UVdWpHPpM+fXMzuPHdhMmp7d0qPn3&#10;8O/ywU+P0a51PfyMhp3siIKfBVVdyq3oULapEVAvSLHRG0spUDxho9br9jWoNMguBX/TG1lKDz1R&#10;OQl3lf34U3Y4cRY8TM2HU+XJ5hw4fEewZ4A9TjPV6LSQGz8qf/ejeKfQqH9Fo5qc/wfDVGqoprdv&#10;WPomfkSnfo+P6ns8AN8f4fM/IP+Hq9/s3HqovlqN6tVit8x8/xP06UEfHv+2Us4D8eGvLNIkdYZR&#10;vm9/wKU2+lOhfKNV41XueKjiFDyqcR/Ifv89vMV/VMKnv1fyZ+/Qt+I9gXDB1GLqrv7UTxVMY76d&#10;qIXFIZP7u9hPlcN7BUztLUqgR5UMU5M17EerBtgDWIlftTrDOu95Fp06U0/vKgRTwwVabibCZi4g&#10;l3kA9GpbIbUQ/FS9zIdGqacO4MnHo385yHzVIPNVQ9wnzrhvvPrn3D6Bu0d8jhXcPuOxy8Eg8wBB&#10;7UYrtApH53ubNElNbHJqk1rasWq7jnh9bPH+vaUE6pdJ9N8zqnapGx3KDSe9rWcqIbwwtKT11Aof&#10;V3PfA1uLwqdyw1F34wnv72jWhsOf44D3fnRtDfysYlaf/r+JzMCOFRnUD+yl9J9KNtj9sM7rl9t8&#10;/9TidaUUrqKRV+gXrPD+vKAcPFnZbhPzynLD1fxbfWp0qi1njlrqrFIyZ5TkmKZni8/KMWpFvGNE&#10;8ZkjSnwTDvxWGf2KpxYQl95L9Fjx6EG34uJ6lJjQo4QE9OrjRj14WMO1Sh9+xA6g9+z64GMn7C2S&#10;LaOMvkqj+vC6zMxtoN92tEYfaJtcfg1OrqARF3bQoWjYeTg5D1PX2JG1wI4Xw785NOYcH4utsLt/&#10;EzZunGlm/VQLMHJtH825z56CXaNfX2pu70aj1D1NxNCcJocfWz2xYnT1GB16rBhfO4E2HYKhQyvM&#10;6S6eq2sSlo7tq4No7l+HpeuKDK2pZXAJnsE5dGgl+q0pCmP5WGN0EV/OrMID8zw2jU8nxtfOq5f6&#10;as/korrG5zQ4y5zVzCp9q0k1RaJqJiIRuIp3J0QtsIa+c0P7MOye4rmYn2yDj7WdKqlqk4c6ZkXT&#10;ABp1Do06o0B4lNrhoNzUlwrgnQ89GWyZIU8fVUEAJvo6le1pJ+c10UbNh5onOX1xDbPusNGO3nTg&#10;78wKDMjp71emP8o+0D72MvXQS2JPaOMEedKEMuGpg0jn6x7Bxww4nQdHPTC5uGGMOfkRS8t6Gkbk&#10;5nOyyzvlQg9n+dvJmzrkDnRZkcv3cpRQj6e/lE6/yVbeQs7GbFltF69vZuqJ4ka0J+8RpWjPkga0&#10;qOEoDDUa1E3kBvn8QAfP3cbrvElJBXX0d6uVnOqVPbNcWblVctPH8lHjLQ20MB/Y8AtLG73Gm5uo&#10;Ujt8gp+F8X9REeFlPqk81dQeP1W9k16OO4m9xularMrRXgRvENx7ipb8YqaNM0V70aiDlhf1H4f0&#10;pvBQ/ePIxCj7UGEr8RN+/59OqANw/fEI7XpE3585KsPVL6in3ix06GIyjH+qWjv9lfT7y7XSUUo/&#10;26uZcJHG6mAqPoNuekmtnhT8wo9VzRyUj7pqPvm/qavmPn5fBfzsJs93c99Hru+nZhHgc4JcTVQQ&#10;Zi61PvMzNbruUVNFqxbEsfs+jv138eqErd2wta+Uc0eoAQwGOOeZWYCJSrPr2Yl31UnfCi89ddaF&#10;BnwBDTnUQfCvRpixaqNn1cHsKnp1v5tdgdQEzHXfXGGtOffExD5hZlx3edxcD7l/1FtGD9+v7Z6g&#10;lrpr2BHboFhvL3nassbnjvg7uVCw+0z5TeTgVfSCKmBezS7v7UfytV6Qy1yqrM3EBfP1t1HWes6O&#10;RRjbciZf+EK+pnN5Gs+oU8HUOvQqetRdd4SGgKfUCXIrd3kvvo2c4B5/A2jUsm3qXpu8Rm8jwwvD&#10;YaqNPlR60Sq7VQl4mlO0pBz3Ehz9+YpedZH3O3JmiTnyI+qr3M6gP2VzTVn6NDljVIl2GGpHi2ag&#10;Sa0YVgo1ABNJtlvvamJaVHHJ8DOZK/l/XBJMTezQowTmshLCehgf0p2HlfroTqk+vONlvqdQf3g/&#10;ix12aYp75JHLWavCwmY1NU8qNnWID4n+OUybXUNDLh9rfPFQkzBvbucabXmukcUjGIqffvMSrl6h&#10;NS81ML+vttEVRYbptXN7YoOv3XoGH59rnBhdvUZrPtEwnBxcOtPAwgl7DQ4VnTvQIM83vHyiEZ6z&#10;d/5U3bMn6pg8UARN2jKyQ/6MNo3tqZ1oi3F/dFON/Uuq651TsHMWT/kyXsgVPJELqsAnWdU9p4rO&#10;KWZ3JtUwsKjI2LpaiMbBRfg7DZfn4fKi2k2gZcPdk+jZZbTtnEJdk3B6Rk39PE+HyXPH4fWE5bss&#10;b4ZbeIc8DUMwbIicGY0Ip5xoPweRXdVPfRMtSb3JCRft3k6lFdEz96BRfV3Ko6/u9PfCQXQrutPk&#10;6Sbs9OFNvu6qNPm5qY/CU8IeiNJXGiFXmiB/mqI+NcZrG27X4VfiZ7r9d1Jn7ZhWbc8cc57zeOb5&#10;/9ExheeemmfLGPWIEZWHBhVoZC6UvN4HH01+7jF6k/CiQ73ws7i+2+rZe+nZB6mJVsLTAP2n0mp6&#10;TJUd8lNbNeGFoQWw2JFfw/u9n7m/Ej1I98mVV6aC4koV+2pU6q+Xr6RGhe6ACgvKfmHpSKhYXei+&#10;Zk8a+0fjyaUfqtJ1nxrlJ5aPrAyWmttB/EbV2Y80VpiqpYpcbTaQ3zbj8e+r1isY+HqhjTPvu+Fp&#10;FI3aD0/xUR0P0uunR3Uc0/+eTupf51P61wU7Uy6YSz2fZAfVpL4/ien1Pjzd7tMNfoHLmTB11BBz&#10;U1XaHazQFjtLNuDMSqdXC61uuJqnGDn4QEUae5UTFUZb1jgfcFbfPQWZiTJRQVTa77B3Gh8x8xhV&#10;fMzcN0w17w/+1A/5vE9USc+/OpOzl/n3mmjIeaRQ7mPOtUtQC+8drcUpnBvKLCd1gDFTW4Wr4+V2&#10;TQTRrFWc+wzbp/EHzFZTD4D1Sw35Wm402pVZ1gh1AfpYK6Y+YPWziuhpseu602OFOUPa3DfX3S54&#10;2wVf8U5sdcPSrlrNdNZrrLtTE/QYJmbxy8ycqjkGT6P75PDUMWu20ZiH8jSjQyPnKu94wt/XU+Ka&#10;vzGi/Yr87InKWy8ViBDNV3g7rqgHXfKefMH78Sn6Ac1ae3stqqY2UAVf6embKKiAr4E9aqXbcsHR&#10;rBJyfm5nwlETDg97p0zA1IziVWUXrsHSN8H9gmX6uIt4TufkgqHZeXPKIbJzZ+TKnpTDOUF/P6Z0&#10;+6gVtgx6VEQabE2zoVHgbEraEHk+e1uIuAQYmtKtx1bQq0ruJOApEZfaqfuJEX2GTv3kUYM+uFut&#10;dz8J6qP3y/The5xv/vt8/f53WewIdSspuVI1dROKtJMLT8DE2UONTG3RQ0fP8Z41Mn+s4fkj9c/s&#10;q8/E7L6Vlw+unKkPJkbh4SAepujqmXoWiLkn6pu/Qmc+VXThSj2zZ+qaOlKn0Zwx9haObsPKTbWN&#10;bakjtg1Dj9QxdQxPDVPPFIGfoYENheFpeGRbzVxNNA5t4iNfUx1fWzu8YV3rRrZUPbiuYO+yqtCx&#10;1f0bqh3aVu3gjir7NnhPnef3PQ17ZlUPfxsH1/CgLzNzPoOuG4Qn9JFgTUl4iN0eQzDGsHFURY0x&#10;YpwazyB9b7xH8M/0zHPJq/P5WCHvQYWwzoS7eUb5oWn66/y+ygfoEfVRs8ergfbMrUdn1k/y8Snr&#10;6qzCbxwYxHdH/m6C+qk90KfUkm7OUsLvVGpYjQe0hjwe7VlYb3pRJq+nxwXnvPDOF0Y/cg1Sa6hq&#10;G4Oh1Dr52QPUN/3k5SXozlJ8TaV13Sqrx6Nk/ALcLkGLems6iE75eD4f983H/IafdfCzqlXl1e0K&#10;oseD6MuK0rACeKbc/5+z836O8kzX9F17zu7WRJ8ZexywAWNsEwwmCJGThEgSICGUUM65FbvV3Uot&#10;tXKOKOdEztgkk7HBjMPxmXRm6kzNntl/ZK/3k2C8u1X7w7rqqffrbiWj1vXdT05xMQ/BpqCgBAUc&#10;itXRsEzeXzb4WqwsLD2bXQiZNqWlZDIzIYkZmImvWDrd4tRAVY46XSn0fMepltyMNztC5akh+NPB&#10;cqFJ7dTmlsQf5jpIrfjYfTb6xYvQZ85U5uBRz95pan6YUz9Ra+2r++FCm/5whRqqG73zc6Y/o87/&#10;9oj+dmdMfzM8vWtmUDE7BfszPP0DrP23G/369kqPns4xz2+6Xnfh6a2hSt0cLNcNuHoNrl7usut8&#10;W4FVezlWlaLBsnh1FEWpPscw9Tg9bfS2YVVoTW96iCqpjfKkzj9XgQYtjTeMNTyFpdH0bsBTN30b&#10;ZQmHscD5j+fzzefWZobydcOZgR9JX9V8XNXkq4z1FZm+1Vgrd9Vvj6GOzOwmQbOWJbOvhPrVSuKt&#10;VdQHVCXPW3WyxVfD1PPEBMzu6HMN8zUD54gTXIKpV5uZzdJSoAstds22lGq8uYJ9MA0a6BvRyPhF&#10;9U7cVOPIF6oeuMXfEP6656oK629z/77DeQt+3mfW0xOVtj2Wu/URvR2P6JV7KCdMdTZidY/w2R7K&#10;Xn1fRVX3lF9xl/cXepUzr+yObKXGbivHRTwAyyohZ0WdVGohcYQC/H/MXCflMbfPmO0ieah5S8i9&#10;AEfP/8Pw/Q1LUzLmlERdf0r6tFLRqGmZ00pb4Gliytg8TxOGFEcM1bDVnIanhq+Gs1EwNYr4qbEw&#10;cv6hUeSiLMPnX2BqSGQrsdc2mNpk8TToRK3F1ICjxFMPlcPPEmbZZTOjPlkbNsbJd0u8goKLqCvw&#10;kD9hDlDnGeZpn1VL7xm1EbfsHLyqHjjYO45NfK5ew9a5Wzp1mhmu+O4jlx9o6PJ9dZ+Gl+PXLD+9&#10;FT52TNyCu7fVPn5TTcPX0JZwEQZW98zzzIOuNFYHO70ws2H4ujpm2FkwdUcNIzdUi0at5vvXcJrX&#10;6jFv32VVD19RWd95uXrOzFv3WTn5mR3tpznPqrTnosp6L8nddUFFzbO8F8bRstNo2TOWni3tmOV9&#10;MYuvMqpCdJwN/ZbjoX4d7Wbmx+fCSxu8NJZe2kOssoOYOTNAiE1mVfPx9cyubpqyzkxyShmwN7Ni&#10;gFjmKaW4iHsSA83kuewqcvQ1Y8rhNNo1hedjC1uZV99g5YMSnEabtpOL6sL/6SUG0IeOhZvo1Ezi&#10;p9l8vzy0cCFxhVy4l++h5hNNWQD7jBVx7SD+UGK4ajQl94FiPsYwMx9mFpg4BYzML6NmlDxRlp3Y&#10;bSE1B8QzbcQ1C+GmsQJXo/KdtbK76+Qqb6SOltdy2W+QXKikmByFHolTwO4QdmgHaMvWQB06Eq+Q&#10;E2m8b6nvSs6jPjpNJ4JjqTGJoo42QscDI1+x9Ep/DXvx3BqvL7KY2kN8stOZonZHopqL4tSAX18D&#10;W6vQalXwpTHtOHFGM0MzHMacxPdN1lw1uZhGenY66N8ZMDtC2M88zb77s8xKOd+pf79ySv+BP/8f&#10;nzG7/+YwTB3X376YsOyvnH9Bs/4Jv/93103fVBe9qGZWCjvtYerDyVpyU17m+nl0y3D1lEuXO4vp&#10;C8rVdG2GhitTmP+ZwP6PGDXnhavJFq4W+p7aYF5TXhiPw5hbdwI2hqg6Dc4SJ60gNlCRSN2UOYmd&#10;epKDsCO8DoPTglULl+uymM8Eoxtzw9WWc5xeBmbh5bPDaeHsheHmcTdx1t5i4qzkrgZdcRp2U3fl&#10;NvFW6lrLqREoQ8OWx1tMnfUyJwDNaszUCZjH5jS1WBfqc4i/2phvUqjJBodG6l3qrqlSVyv16YOz&#10;6uPvun38HlrmgVonnzHjBo7Wf85shptw9C49cvfQH/fxhR7TX/yI2TeGpw/x4x5Q//FA7vrH5Gjh&#10;qRd9Ck+LPfew+7z3YKnhqBtzwVInVgJL7fj+xZ8pvZDcVgH+fwG+P2dKHlzFkvOIrdrmLSmXnH/O&#10;hXkzTIWlqZlnLJ6mwtM06lHTs+aUkTXLPR2mZkyjTyeVmDyOjclwNSllgl6pMXhKHdWCVo2EoS91&#10;a1gEuajobriJ4fOHnuzEYOtJZrZGtqAfGnXkRD08bZDF0+NeHUWjHkKjBhywyy+gUNt3ZWrT1iSt&#10;943Vpm3x2h2QoWPhTvKx9dS6DKkKXVfTPEfP4Fk1dJ3DPz6vFnRh6xCacvA8Pv5ZOHlObROX0J+X&#10;1TJ80Ypj1qP/GuBm48AlYgAXyHefhaEYz3uJc9bwXA2v1WJeeFmB3jSsM+xswd/vmr2nRmIPdTDY&#10;cLUFHrdw72wgDlDef06l5KTK+tCoAxdUydco52cy+tTNz1fWi25FmxqeOjvPwdSzcqFbS9pm5Uab&#10;lnXBVLRpFTyu5H5R3jVDrGCSPvR5q+Bjy9vneL/M8F4ag6mDxICIk9YOEy8i9940qcLGceLtsJa8&#10;e1oZc8lK5y2TM4t8UQ56MpfXsivIJy28ZnLrOeT1c3jO9B1lk/c3z+WiPwuqRsj/jKu4eoz7+gg2&#10;iK/EnJFqUwPQb7HSafxwzJwO7zw3jc60lRIfdTZwn69VWqGXOj2PUgsqubeX6WRaMXN4shQYnqID&#10;IfEKDE1URHyuEtMdyi2qtnJF+TC2yGlquCrx0e2KikhWYMBx7dsZqD1bD2in737LtvgEMCcrmJ6t&#10;OB0LTlTIsVj6ECIVsDeYfth99MPu0daNfvJZs+MVS29PtOjqQI0udFcQp3Pxd1xEvWeBRrw2DVRm&#10;qa+cnHppqjpKEtVaHK8m2NKQfYL4Yig7NsPUmY8PbDfMgA3kpi7WF6Kx6C/vLNPDPnYyjVPrfwbf&#10;n/z9n2DqX64P6H/A0v95f9qyv3P+7d6k/opm/TOc/Tf6/7+/TK3/eer8z7YyM4U5qXD16UyDHk/V&#10;68G4V3eGK/XZKWIAXQ5iquSp6rKZmZqmPurvT7njdYpcfB91Tr2wrccZqy5HtNqLIplfF25ZPT97&#10;bQa+fLph51HVpht+okWxOmNw98fWkhPCPhF6qfK4h5jTdkKd5mvB2LZcaljzw6jJjVSvnXl5fK9h&#10;F3MBStlRCkcNTycqEqizWqgLgJ2mNsBw1NReWXwlbnHGymtla6Y2T2O1RRryOtRe6aYPiPrqzmEN&#10;jF9XzyRxu5mHxOO+5u/0CXNuPsduMnf0AX8PaM+mu/h2j4krPWZWA0yFp2WtD1UKU8sbv4SnT+h7&#10;w/+HpyXVaFbvY+WXwlI35oKlTmKpJbDUge614+8Xk6Mq+oz7u2HqDaXlX1dq3lXLUmzoVRtMNZbL&#10;bGnbJXpbLlo8Tc3E1888qzTiqOlYRrax07B0nqeGqcbfT8b3N5ZCLNVYUgq9qImjFk/nNeqQ9Zxh&#10;bnTsILl+w9MFpsLTE/D0BDw9HtUGE5t1LAKfP9L4/U06Gs6sqzCPjoSiT0PKdPCoS3sPFGrbnmzt&#10;9LdpC1xd55uotT7x2rg1RTv8cnUiykUPbJXy7N1yV42qDJ1VClPK0XQVzaP0Yo9Z+aCqLvI21AvV&#10;987A2vPUNMHeU2dU0zXH7Isp7l/j+AdT/F6IXxqeGo4O4rtj1fjpL7lpcQ7eVcLFeuINPzbD0ebx&#10;z1U5CD+x6hE0KlYOE0s652Rvn1EejMutG0Uzjiu/cdLSjw64mA8Dc2tH5GiDmzDdzce7O7kmd2VY&#10;WtY5zTlNrNX8vLPEIHmudZp77gR1n+O8p4jFMgfEgRU1mHokcvd1w+w2GiWGMEKMlfkg/JuUNhO3&#10;bBq1HpfUD+OD829GPKG8dcJ6PQ9+ZrnarHx4ptvkd7qsvJSN+EFeaR/vO3RoOfwkp+SApXYPMU/i&#10;EE70Zgn+egmnAytGe+aW1PMerKa+uVRHT2ZpV2C0tu4Pl+++UPn6HdOWfSHaeZD+1GMxOnwikfdC&#10;KvUjBdS8VjI7sgZfHp+eM4/HqWmF1Nvhnxw6ru1b/LTNZ7f2bNkn/+0HtX9XoI4dDGcu10mdOBZH&#10;/V2U9vmFaPN6P2YcbtOq5b5a+g77t95aqfcXreF69SuWPpxp1+3RBt0YrNHlXuY5d7h1ps1p2XRj&#10;kSbrC9gFZ2NmUSZ8SlVjIb30ebGqy41WPdZkiyZXE6MeewL572RyMunkZNjPUUsNZhM9QuSlnw5X&#10;65vpZn0/18pcv0795Ro8vTWu/7w9ob/fmdTf707qP+9M0O+PPiUe8Ht4+q/o0+/Od+hbNOqLM616&#10;AVO/nmvWVzD1CVr1ATGAu4MV9KU6iKfmU5+aq6n6dOKp7K7zJls2UpWIbk0gbxWn/tJofn7MHc2c&#10;5Sh2g6Jfc09wPyDfBBtb0a8vHzdlm1xUCDmpYNVnHlNjDjtUbCEY+ancYCxErfncS3jckgdPC7in&#10;FLMfjxqAXqdhKXodbTqvSV+ydIGbr3Rp6itdOgdLZ4izznizNFWTq1FvgQari9Re7lBjpUedzd0a&#10;G79EDuqOhqbJEc88VuvIl+QQ7vD3fYuc7j1yCQ/4O79HHc1jrp+Q831Cnheutj/iY9g/0vRU5WhT&#10;dw06FZa6vXC29qmKy8hblRJDdd/D/yE/VQJXHXeVU4Svv2DZhXC1AJ8/D57molNz0ak55P5z4CqW&#10;kn0FlmIwNS2belSLpedg6TlYeg6OnoWj8BR9+tJS02eY42F4Shw1jRgAsYAk8lLxCaPoU5jKGYeZ&#10;11Kw2Hhmq5ykJtVYVA/cMz4/+tSyTgWH4+eHtxJPnY+lHg1r0oEj9TCU+azHGnTgaK32BZpYarl2&#10;H3Rqx367fPfkat32VH2yOUEfb4gmBhDDjI0UHTnmUFwSfYbZ+I9wtQC/1I6mKiU3U2nVezNfqOGU&#10;qpqH1ITGa4ZLLeSAGrupwSRfZHIjpYYp5Ioqu8kbwbMy/PtS9KHJIdUO4v9j5Tx2klsy+SXzfDX6&#10;tRpWegx/0Z5NYzfw8c+rauicqtDFnoFzcsHCopYx6jPQibAq2d1Bnhp9WI2WrMePb51SHgzMrR9R&#10;IfXxJe0wkp/Dgyb1om29cN/TPUNei5gqVks+x9s2SU5qgvvFGPWj8BAzszrtNUZDUqdZia9dbWZ2&#10;Equs71eF9f8+SE6L3dTtI/K2Dsvsyalo6FMJuZ0CfOn0Ag/9G8UKTyD/neWGgzXcq1tUBE8d5WhN&#10;fPoiFzFPzEEstYR+z5IyalvLWlWK9nQQw8yHnTm2CmJEJdTL5Wg7TNu4/bC1E++t5Rv0zkfM4lu7&#10;Q767D2tnQLCCQuPIa9p4/xVbeaKCwgp6trxyObxyFFQoJ92u1IRcxYQn4MuHKiggEH76ae/WPfLf&#10;5q+AHQE6vCeQuYOhCj0crpBDsHnnIW3bsEur31/Lntf3tehXS5i5/Z7efuN9LVn0sT5atvYVS397&#10;aUBfne3R47kO3Z9s0Z2xBt0aqdNn9M9f62NPHny90El/UnOxpuFqT2UuMzTTrZlPZo5eS0EcTIlS&#10;R2GseuiX6iMuMGCPZ188de9o1XPw4Vozef9u9jD1s7duxAtXW/T7893640XiqVcH9Ff6pyy7YXr7&#10;B6mt6tfv0KY/wNPvL3ToO3j67dk2fWOYOteiZzPoVGKzj0armZ1Szv4pF7kquy6SEz/Tks0s6kzN&#10;NmZopj6NnzlNU3XsWKollulNgrFJGq1I0RC5+AFy830lsWjJGMt6qTPtQVt2w9rOwgh0aBiMDbXY&#10;aVjaZIOjcLUxJ9hia2vBCSv/1W1n1yh1VH1u/v8xo0uNj2/06KTH1KoSO12Imb708Y0efWkzaOrJ&#10;qgxNwdOJ6hwNV+VpwFOgjnK7GkvL1OJt0PDAnCZn6DecvaPh6fvqmXimjpEnzFp8qIbe+9QoPqLu&#10;+wn66Al+51P2LDyFq08tplYTR61qeUL9i+HnfXh6nz6OB+iuR7KXk/MvhaewtNhNLNV1n7rke/hE&#10;1KgWwlNjBeSlsGzDU9t1mAlPs+FoFv5+1mXrTM9Bm+ZekTlTM8/DUcwwNcNo03mWphNDTc+YJfZE&#10;/ZRhZOo0LF044WpC4rjFz+iYIZ2MJg8VTb9U7DC5KDRpJHVSUcyniuxVKP7+cXL6IeGdConoUHBY&#10;Oxq0dd7g6VFy/EdCG+Fno8XS/Ufq4GiN9h72yO9wpfYcKoOnbu04UKIt/oXy2Z2rT7emsws4RqvX&#10;RGrFqhPMf4uQ79Z4agOyFRbjpj6W+stc6gmJ+xVXwFbijcXU0BTSp1iAlfBcJXqtwmizJphkWNpG&#10;3tnEK9GFJTCuGMY54ZsxM7eozLAWnpo4qpvXy9CapXyOed1cm9hA7ch57ILqRi6qZgg//RQaE16X&#10;w2077MupNnkb/Owq+jngp53Pt6OJi/n+9hZipzDSjT9fgRatgqG11FvVk9OvPzWLjp5SE2xu4LV6&#10;9HRt2wT3h1H2cpAjp5bU5MYLyVXlwjcbdUOmjshFLqisplNl1Fi5q9rIgXPPyStVUqaD+At9aWFJ&#10;zCshxhiZSk+QqWcvgquVxCxNHKVV9jL6ON3EP53tsru4NieMLS6hr8pRb9UZ2fHdM9NKiE1m0tef&#10;qIOHorR9Z5A+Wbdbq7BPfPy0BV874GiMjsfS85+cq4QUG5bH+yebuQ9pzNdNoMfjJLMFo+ihO6nw&#10;4BhFhcQp6ngc8whPMrM1SPt3+muHzzbmUq9nN/ZqdmMz+//TLcxZ3WnZlrXbtHY5+6TeW8Ge66Xs&#10;KjR7WhajR5frQz5+9Qpmr67e8IqlP9wY1XdXBvXiYp++OtOlJ7MdejzbrodTrViL7k806/Zwra6f&#10;qqRWqVxjLSUarCtUf7WN2STZVs6qHX52GCuIIZ54cmGvKPHDYjQZOZmZ8lRyVPS5NxJTbaNWvdvN&#10;7I86fT3OvNQ58lQXeuj3p0b1Uh85q1NYr353qVs/XOjSv6JNv4el33P+cKHTemy4+mK2Sc+nG/R0&#10;qoZ5VB5iqoap1GdSt3m5K1+XOmzkqcidt8/budZsZlVl6WwzufWGXGpYjT+dqUk4Nk7MdawiWaPU&#10;OY3A2CFiBCb22Ye/bmKhncVwtYh5qYX4+AWh1qx7M+++o4iYsZ0eKtg5UM7nYP0L8VHDUZN7mquZ&#10;j4kabpqc/pk6Ey81tar4+bxmnp/mZ5ioMj9LlsZh6QgsHazMV3eFnfl6pZY27cPPn5u9xY6LL+ht&#10;eajhuRcaPfOtBqa/VsfQY/plntB7+FwtA0/VPPAVXH0GV7+CqV9SI/MlGgKt2oxObSAeUEeeCp6W&#10;wVMXMVMH2tRReh9NQO6/9IGKnfDU8YUK7GjUIvL8cPSlZcLRDDRpGhxNhaPmTDf6NOuixVLD07Ss&#10;C2jRizCUnJRhKf5+huGpxVJqptCghqMWS2FoUjJ9qHA0PsEY/fxx9EnFjuDXDyvq5KAiIqmPioCl&#10;8DQ0opeaKHpow7pgKHo0rENBIeTxj2Ohxprx6dkREGK0aKP2o0sD0Kf7gmrlF+jFqrEq7UWj7oKp&#10;2wOc2uxnl8+uAm3bniPfzWn6ZG20PlwRqo9WHtfKT45r9brjxAPCiAtE8zUzFB5rx38sRf9UMG+g&#10;WEePpyswmF6YxBL6fNFf+LMF5KMLq/Fb68y8zEnLXzasK65D72EOrsvgqYmt1sFML7mlKmIEhr8m&#10;RuCCx+Z1T+80MQDqPc3Zw2vtY3wtenmwYpiX7+0jR3+Kk54ePs8BDx2tMJSzHHYaP94w1EudVHUn&#10;369jnJlyE8yUm2Cm3Bj9VPwc1d3cQ5u4l7bwvui1zE2ex821i7OIfLnNTawSy4edtqIKfuclSkjN&#10;Qy+mU7+eTC4waX6WSTI1aOmFyspzc4+pQncSmyxtwK/x0Jvvhnt2698sNt7O793FfbWMGRMe5eVX&#10;q4BcUX6hR/nZpejHfJ0MS6U3I4m6tgTilvT5R2UoMjqLOEwBfpEbP6kcjmMZhcwTzOJjIrRr5wFt&#10;34zf7rtX2zbv1f496MzAcOZmxyscrgb5H4WT27VyyXK9/+a7WvLGIr37a3YRYO/CymVvozffWKLF&#10;v35P777G/ilj//KuPnj3fa1Y+qFWf7hS61azU2XdRm1Y76OVK/7h4//pJrub4ekP19hBAsu+uWD6&#10;krDzxCzPMe/pTCdxSno+Yd+doRqd7WH3KDWQk81FGm/IZ95TNnHKVPa/x7OnKBY9hw9dEK1uzl6j&#10;U8kJDTpMn2YyPf7kXODFuVpmhHa4YGoZ8z69ejHZrO9m2pjt30Fd1YKdg52vrJ3rdl7rtF7/4Sxs&#10;Pd1KP6vx+xv01WytnkxX6z48vTPo1M0++tpP2emhZ+5SD3WbmLm+1lVAjJV8eTu8bSughylP56gJ&#10;PUNt6GnyP3P43zOwbdJDjAAWjqAth+BkPz77qZIoak0j0a0R1J0SH8XM4z4ntf1lsfQVJGCJ1mnp&#10;UDj6qheVrzvPUcNS6qYW/PyX57Q3A4Zmo5uz0c34+LB02MOMgkq7OstdzCz1UB91Suenr+oaNd9X&#10;LzykPvJr5g59q8mzL+h9eUzu+TE7Fb5Sx/CXah9+prYhw9Vn6NV5pjZ0PVJd+315W+6pqukLeeox&#10;mFphNKrnC7kr7mH35SqDra67xJeoo3KiV4md5hd9rjxipraCG/RfX1Em2jMddqZnXVJm9mX6svHz&#10;My7gE+Pn87rhqvmYzBxyUhn4+Zn4+Yanhqvp5KLSZsmJTisxaQozHKUGNcH49/M8jYmBpVh0zEuW&#10;0hcV0Ud9KX1S4X2w9BS51W5qS+EpFhjcSm6+xWKq4erhY43Mc2uY5+hROGp0qcXSGjhq9Gm19h6q&#10;Rpt68A0rtM2/VJv3OLVtZ5G27Mhnh0emVq1NgKdRWvpBCPuRDuqd9w7o3aUH4Wsws+rjtTcgU4FH&#10;qJ05kk1+y1xnw5RieguZd5FtcsjNynKg50rJQxMHNJZH7WYRGrLQnJgT/lXCzGp0ZBXcrEJLGl3r&#10;IpbggI8ONGdtzwQMpO6+c4x7IizsnFAl/CttpD4If7ukBv3oPSVnDb43vrmnkxp+PtbU+dd0jaum&#10;g3rSFvrzO0bUSpy3o2dMbR30ozb3qaG+Sy5qgtLIzYSGJbMLJYPfcSUasVZFJXXcVxu5z5L/drHj&#10;2O5lrxg1Q/ml/M6pDcok752aiw7MtE7zOCE5m1r2PGLh+daZkIRm5PW4VGbphSWi8SO02/+4/PaF&#10;68DBaGaH2ZSYWETtr4se4DJmoJVizBTPcio9KZ/5qpnMYE1XTESaosknJcTlsAfLpvTUImXzMZmZ&#10;JfQPFzAXO01JEYnMv8EvPxDMLOzjioCriREJSjmZwl70GAX6BbIbhb2uS1fqg7eWaumv3oaV7O17&#10;jb2Dv/wNe7PYD/j6e3rrtXf0xs/e1Bs/+Q0cfU+rFrGfaulabYKd69ess2ZZ+2z01Safzdq4YZM+&#10;5fmX//377Ul2443r95/N8/SHq8x6usrsPOz7ywP69uIp5pHCU/zyh5NNujzk1fnecp3pcpP/h6mN&#10;hRojxjdYka4BmNrvSsJvTiSvze4iTsPSAWoyh6nFHKUWcxymTpal6KwXvVhHPXsrvZW9Fcyc8zIT&#10;pE6/xX//7UyTvkF3fkeM1DDz+zNtWCuPzfX8Y3NtXn8x16hnc3Xkp2qYnYI+HS3T3SG3xdRb9GXe&#10;HnDqNny9jWY1j2/2O5hN4mT3E/2a3Xb66+e5eqk1nx5RG72ixAhg3TR5oQnYOFaewL6QeHgZp0HY&#10;OkC89SVXDWMHiIua18fw5cepgxqHoS99d3MaXlo9/dQ+mdPUnf6Yq+Z6piYTjuZYvV4TsHSsmn1Z&#10;Vex19TjUVeEmbupRX3OXTlMbZVh6/TK942eew9GvNXHma43MPFf/xFfqHftSnSPwdOQ5PP2afu7n&#10;6NPnFk+be56o0fC07aFqWh/I2/RA1fj8nrqHKq+Cp5VYBfkrYqd2511OdKrx+0uouSqmhrXopsXU&#10;HNs1ZcPOjOxLaE3MsBR+Jqfj03OdznUaz2ehT42l4++/ZGl6Bj7+AkuTkvHpLX4ahi5wlH6oeMww&#10;1LJoWBpldOn/m6VHQtrQpcZaLQsMbrJ4aulRi6N18oel/nDUsHQPHLXsYBV1qP/g6VZYum1noTZv&#10;t2mDbwY71xOZ9x6l9z8M1uJlQXpn8X52C/uza/6wVq05zp6kcHpX43TgULqCQ/OJ5TroMXAzW66S&#10;/kp6gHJryTPXMxumUanF9OkUNSi7pEWZ9ibLcpzURZYTM4SzlWjKH/PUjXY1Vg4HS5uY+946BEfH&#10;mfs+zowOnm9mRkejqVcfINfN3qLaAdjK88QwS1v43EZ0al0P9ZRtxClriX174GKDauq75a3BP3cT&#10;j4Rb6RklOhGWIj8Yt/9gOL09sBBGpWW7+F26ieE4lUCcMZ4ceSJ+fGqWnd8/efE8WJZjt1gZDcti&#10;441mTMGXQJ9jJ+DYkWOR3GdOaOvew/LZtl8btwQQNzmkPX4nmGMax7z/Au6pdvazOOEp/MwoYt5t&#10;PprUxmzVDEUcTyD/E6vjR6KpQTrJLAZ8dh6fjEpXEqw1FkvePupopE4GR1nMTCAWmhSZiCUpPoxY&#10;wwF2ZPnu1seLP9biNxZbvvqS143efFNLXl+ENl1s+e6L3niPPNIyfbDoQy1f9JFWLl4l35WbFODr&#10;z4z6Q/Lf5afNGzfLZ52PpUk/Wb1WH3+0kp2Dy16ilFqkMf0Rjv7hhpmZN29/JH5prn+HVv3hCjxF&#10;p744S60STL2PX32bGqXPhjy6PlCuSz0uZnEUE5/MYy6pjbhkDtoqCx5kapTa9UG4OQg/B2BsPzzt&#10;R7/2k/cfdqLheG66gt1MNezlbKBWvZkZnr3MRsYe9rO3nu/x5Ui1zP6UZ2M19Fgx83+y3uoL+H7O&#10;5LJa9M1ck6VNv56rJ45aq6eT1Xo05mEuaAVz7cqYw1SOVSyc5dZz94fLmSlSxmwRN33xTubmw9he&#10;B/Ofi+hFyqd+nhmiDabO3uhJtLTJu2Mz+ORTxD1Nbn4Ypppc/SiadLwiXpOmnpTXZrwpr3Sn4aSp&#10;HzX1pOZrmnO+thSu8vVNvamxmdosWJpL3ox/P+p1x7351CUUaKjKzkx9t7ory3WqtlFTveO6Mn1R&#10;n51j5tDZLzU+/ZAenqfMcvsOnfqNhqae0Zv9pbpHnrGr5rmlTZvx9Zv74OvgE7X1P1JzzwNiZA/Y&#10;vYC1PVINTPXU3lNFNWaYWvGFnO47cuP3u0rRp+T3Hc7b2C3rLKJOqqDoOn9LV9hLdJG6kguw9AJ1&#10;pNREGX8fbZqG759tmEuuPwONmmF4mkFeP+00ZnTpnKVLLYbGw1EsDobGxc1bVBTx0pPESbFIw9KI&#10;AXRpP3ummNkaTh9/WB+6tBd+0XMYys6U4HaszbLAYy3UBBIrDWpAi3r/d8PHN3FTv4P4+ZZ5ye3D&#10;1YBq7fL3kNtwa9telzbvcmjT9kLy+3nasDkHpqbCzkR9tCKav53jevudIL31dqDeWXRQHywP0qrV&#10;oVq/IVJbtsdpt1+KDgZlE2uwEctlj3AMcwMT7ORhnMx9gbPJ1GCluukJwzfNJbdSWE/dAPsIHM3U&#10;jpN/ga0OYorGrOsK8jBYCXPgnB5iteR18hy15MOYwehs4nN4vqJDLvJDzgo+x9MkRyV6sryemA3a&#10;0kUtUFEZ+6NLVFzolrPAxazofGUnMKM/Ml7HqI88uC9Ye3ccYtfpfu3dEyR/f3ZKY7v3HtFOHu/y&#10;O8L/UyQxaviUlEPOMJcZitw/Qk5qKzmbT9b48m/gQ+5uB7v4dmvzlr2W+W7eIx/fXVq7iee376MX&#10;LVB++0N1ECYeOYbPHZHOfTKd+2WaIiNTYHoc8VF4CTcNP0OPxlgsDae+yejSlIRcpcPZLBiak1Ko&#10;TK4T+fyM0FilwtKTaNIjfB9/fPjt/DyfEP9cgt++6F/e0m9+/rpex974xRt691/e1sdvswd1+Ror&#10;PuqzdrM2fLoVVu4iPuCvvfw77IOfAVsOaJ+Pv/w2sFt7xWZ9sHiNlryzQu++yQ6/15boFz97h32v&#10;771i6R+uD+sP15lDwvlHk/uBrX++aWyc61GeGyGvbmbpmfz6oL69xFzSs9QpnW4irtqgexNe3aJG&#10;6WovdZ89Tl3sdup8J7VK8PV0axF8zWeHng2/NVND5WnouGTikPAUG3Cg+UoSNOZKpt8fTpXR415N&#10;PyY+72XqnK430V/ZUqCbbez+7ICzcPshMwCfwtjno7B1vFbPyUE9m67T85l64qfo08kaPRmrIi/l&#10;Yf6dR0/Gq8lToXkXzFw/najieV4fq2TGPaw1zMW+IId1q9du9Xleg6nX2ud7P6+20euJXWmlZ4m6&#10;ejPrdMawE906jR4116fRoNa8fnSn4aXpabrcauZKmX5RYgvt7Mjja5jnTK+T+RjDUUuXGpZSC2X2&#10;DkzVUeNVUwhPC/Hzi5lFWKJu/PyO8kr1N3RotndUF8bOa+7sE82cfkzs9KnmzuHvn/8Gnn6LPn2G&#10;z/81teYviJ++II76AqbyeOwJjH2kjoGH1KQ/VGsPRr6/AZ1a24hOrcfQqFU1D1VBDLWy6oEqjFYt&#10;R6O6b7GLiH4A1014+jm1JTfg6VXZ8i+9spQMNGrONfKnzOuDpxZLjX61WIr//3+wNCWVHtMk/PxE&#10;o0/pLYWjscZix/i7GuTvi1p9zFwblhqzWBpmWMpOqtB/sPRIcIeOLPDUsPRgEHHSwHoFBFUtWDUn&#10;BksDYKk/HPU/6JX/AeKn+73asw+W+qFPD1SR368kr1GqTTsd8tleDE+LYGm21nyaRV4qXR9+lKDF&#10;iyP19tuh+vWvDuo3b+7n8VF99DG7L4mvfrTiKNw9pk1bwrRtVyQ+bbT2HYwlDpGsYyfSYUgK/nQ2&#10;PV1oKmKG8YkOy7Jy2Dtj81pmrjOzPdyjqrgvoRGxJHI4MbAjJp56yZRiYsrkdfCPM7LK+B14+X0Q&#10;x+QsKqlUoZ3n8hyy5RQpJzNfGSlZijkRpbDDwfL33a5NxPw+Xfy+Vr21SEvfRa+9w475t9k1/9Zy&#10;67QeL/pIy5at0apVm9ghQo77ADv3guHc8RjiGhHkg0Llv+8ILN2njT67tGHDDq1bv43rnRZPzblu&#10;3TatWbtFS1es1bKV6/XBqo36kK/34crN+njlFm0gh7Rh415sN9e7+NwdaP0d2r3zsA74M1s6MMqq&#10;izccTTP/76GJzOmP0VFeM5zbvX6PfGHc9iUrtOntD/Txz3+jd//p53rrv/xUb/7Tz/Tmf/uF3vop&#10;+67RoMvf+0Ab1mwgjrqDfP0+9nYc0MEdsBLb4rNbvut3wtI92khdwPpPtmv9ii1avZi9qK9/pPdf&#10;W6Zf/mT5K/v5f1+mn/3XpfrJPy/RTzlf/jfPScNSM99pxOLoX27Rl3SHfc63JhaY+pKvY+wiNbOe&#10;uoipduj5OeaS4GPfn6yFpx59jn1Gr9L1QfJUfWXUWJXqXIdTp1tMDYDRW8yKJxYwCE8HYOigMcNT&#10;bITrUbTqjDtes6UJOl2RbHH1Iv6v4epV8kU3mpkfAp+/6CqhdpVY6wCxAb6fYedTw0zM8PPhMJp0&#10;EF3LY8PWr6bg7YKZ66+mYCv61TDV8PTRqDG0Kzy920+8lfkkn3ezIxQzbP28yzwutnSrYewFepfO&#10;oFFn0aHG5tCiZ/HlzWx+M+vEsNIw83qn2TNqZ48TsVuuLZ7y+aaP9McsnX7JUjg6RW3vZG0hGpXd&#10;A+wm6S2zq6vUye48tzqrGjXa1qfZ/hk4+kinzz1lh/0TjU090sTcM02f+06DU19rYPK36pv8hpmY&#10;3+Dzf0MM9bfEUr+0Yqqdg4/YUftIbacwcv1NHY9VT49UXeNj7AmzMMhR1TzCqKOiBrUMnepy37Y4&#10;ai/5TMaKF1iaX3iFXMEVi6upmcRH4ajJTRmWZnFtxQJ+xNLUVDQplo4+NdfJKf/gaRza1HA05v+D&#10;pUabBod20ZffSR6oXfPatAl+ehbMMPX/ZqkfLN2LJt2zr0o791aShyJ2uq/cYqnvLqd8dtgtln66&#10;kdop7FOYunp1qpZ/EKcli6Pg6VG9/rq/fvnabnYO70Sn7tOy5YeJC5Bz/jRI63yOyWdLsHy3B1O/&#10;ekJ790cRD4izeBoSmsH9IAM+pVmPDwcl4g8nWq/7B5zED47AqA2nLmc/9Tl7qJ/ctitIe/DFj4Yk&#10;wOJs/Gnb/6LrPJyqPNt9fSdGeq9K770XKQvpiIpdo9jFhkpRqiIdaaL0KtKLvfckmmISe4pJvn3O&#10;nDl/zL6ed4H5Zn/ZzvzmfdcCAZfDtX53feiDqIS5tbzW9bxfMSNeRN8P/Ny5+6Bs2bid/kjq3SlZ&#10;krKCs0jDObvOO1BCXb0kxNlN/Owcxc7KRWwslou1+XJxtHUTDxd/8XKjRh0QzTmmmXjU9bI2Z7us&#10;oX6zCn6mZayX1LQcyczaQM5zk8bTFXFp+PJEiYpK4vymZI2nyqe6uQXg4b3FjPqOMflJY8tlYmLl&#10;LFa2nmK/zE/sHHzE1s5LbGzdubrx2FUclrlTIw+X4IBYzq1OgnHJ8C9d66WP5z4mKF4C3ULEy95H&#10;3KyorZs6STBfN9DCUfzMHcSf+wAbZwlydCfP6S9xQVGSFJUg6bo04vQMSU5MlSQ4v4L4Pdw7TPzc&#10;AsXJwVPrcXJy8OK9xJczsb2J+z3FydxNXEw5GxuZGniIpYmPWJn6ioWRl5jDU3Outub+iyhlVzNs&#10;vK3OvWeX03286UO103mcefpxUWc7qX3Pan/+/1/Qv74akb+eskfvMT31D6hPUVt/TS3oxzl2Pc+w&#10;74mequeXW8hRNpOjPLcwA3qW2nq53CAnOd9WQDxL7bzxsKaxujzOhacPdEGjp/fRU6Rmh8gBnKV/&#10;iau6V89N8Hi6jn1V5BHudJTg8+BUT7l8Bee+hlnPB9UO0ErOq9LrO3zmTzDy9VSjvIWfb7i+nmyQ&#10;9zPqvIAaHrPneoqzraar5eeZGnk5xW7myTPsViW/Okb9apS61Qj7nAZgqZKqY/XyfbvUTL2aA1W7&#10;+FQegNmlVjz1ebh/kXnQTupc3aUwVOUOzlAHO8MZJ6epe5XL3e4yucnrcJW5rfn2Ak1zLewaaMLD&#10;o5lGanoNJeRHYGktOdOzp2Sgqpj5Ax43nJHJllqZPd8kV0Yfy/2rP8u9+Z/l6ixMnXst49OvpH/0&#10;By3OH5p4o/nTQWr7g+Ov2cWG8KyXJl7JMPWpweGfpB+WDvS/4hyMV8xXkRfoeM0+drxq/XecJwpf&#10;UTM8bcSf1tc8l5qqrzm/mfi/8plUVeBTqUeVEstXUpsqobe07OR9KT/1UEroNS0i9i8iB1CITvH8&#10;SWam8qlBHWMu6hgfOwhL9x+cJ2ac07Rn/wyei52nC8rdzZkBO+kp3X6J3BtS8f22S5+0lfut20Y1&#10;bdo8RLw5xHzKIHujBmTd+n7JWd9HP1SXZOVcYN9JOz60VdJWUctfhS/VhC/NItbPpE8qo05S02sl&#10;KauGWhS1/fQqeFpJ36Kq75dIBPnTsPgCCY7Nl8Dow+IbfkA8Q/aIu99OcXHdyrnta8XMIkUsrZPF&#10;3jFdnJzT8Kop+Lo08fPLkJCQVfi2NdQrcugT2CArV34pqam5xNPbJXXlNklL2gortjB3s14So7Ml&#10;OjRVwnxghjvnGS+LJscXwe92kDjbBUmIb4IkM9uYDZuzU8k7wtucjN2cybxX1qTultWZG2U1MXkW&#10;fZGZxKrpcCg5As/nHSHh9EgGu3OOsne4hPrQBwRLnIlbXd3CyFVES2gILIxMR7AxSCdhgQkSHpgo&#10;QZ5R4k1PuteyQPKJQeLtxtnLXvx932gJ9MFruoeJp0uwuDsFogD62P3EERapONjO0lUMiIO/MHPW&#10;ZGDuIkYw0NjaA8Z6i5ViqkuQOPA1XX2ixRtP6B2TIME6/CrvARHwLwIORsPA2PhUPO9K5jsTkY65&#10;I53EKS8cFi/h5BlCAqIk2D+aeDxGgv2UYrWfPyIoiR77FeKxPFTcHIPpawqT5bZh4mgdQs0pSLs6&#10;8djZLlzseWxj5i9WJr5iaeQtlvhRS2MfMTbyEVOeMzXx064mxr5iwnPq+cU/P891U7vppR+e8+5v&#10;sb/5rtrjPMJ5o/odemqXnnbG02P2PaP/+w2s/RrmPiPufwKD73O+090BYn9yqjfYS3oFrs7ST0Uv&#10;1XeT+tn6b6fOyddj+Nbhs/QsVdKnVMK8UpGeJ9R65qijL2q0ip5/2Kmul86QBzitepPoAS2n5oOG&#10;KtSsJjtF6lTuUu2/I+fYTF4S3aQWf4uvd1uJGPoRPPsKhr0Yobd1FN+JvmUOdXE/s9pn/+M454lM&#10;1sLUOrwq/a8LejlVq53FpPbef0v96ltqV2rP6Df0BzyjJ+BJz0l2QHE29EV6veizWjzXVD1+2M25&#10;JvQMPIW/X8F1lZN9Sr3rUV8FvQTlcqerlLn7U5zrpARX20plvqWcvGkZfVHU8uqZO6s7xb7BYma3&#10;ClERPIWrtWX0SrFvv4EdCh3jcnv6mdydZyc8LJ2bfitTkx9khPp9/yX4OIwPvcz+Ihh6mb6pibl3&#10;MjFLH9XMexmbeieXxt7KpUvvZHCBpX2dr6UPnnYzH3WhGa/a/IOmliZqVY3UqepfaDytr4ap8FTp&#10;bCV5VHh6plxx9SFnsz1C+Fa4WUI+Velk0V2NpaeYQT2ucVSxlD39R64Rqy7w9AC7WWHorj3sOEXq&#10;ushSjaMLPN2yFZYuaPNW9vUtaNNmYv5PgquKrWj1hm769TupH5+X9NVtMJQaFFJxfVomwo+mpus5&#10;mpKmOFojOliasMDSFSnlErOyVGKSyZ0mnYSphRIadxymHhX/yIPiF6pyqHvEzfNLcXTKwWutEsfl&#10;WfApE4+6UuzsV6BoWb48VpycosXRMZKz33Xi50/+LSRLYqLIRSZulfRkYua0XLiYCwfJX6Zuh4Vb&#10;JDNxk6TGbZbo4EwJ9U2SiICVMC5Jgn3jNHm7houLHb7KRimIPvJgPJWPOMApG1NncTDHU1l5ioe9&#10;L7Vr6tfLAsRTsdAVpsA+R5hn5xiIAvCDQeLmEUVMnyShoSmcFZpM/2Si+HnFwhjFFlexMnbBl7mK&#10;mYmTmBguEyMDBzE1wtNauoudtRe5QzdxsPMRJ76PC9/HeTk/F1/b1jlEHN0jxNEtXByIm5e5R4qb&#10;7wrxDVkpwVEZcDKHHPUGScrgfWX1TknGh6fRv5RBX2gq98nkWFemb8STb5SVyevwy9mSEJclibEZ&#10;nBOdSj09hXpQsoSF6Pi5dRIM/wP84sXHIwafzfdyCid/AT/t+Dl4newslELInQbDTdhpGijWizIJ&#10;4N/pD0f98J9+2tWSxybGiqGIq+KnkYG3GBp4iZGh9yJK5fvJDvlxplNewdR31/rkl5sD9McPyh93&#10;h+nzHJb/opde7Xr+f4844+kxXIWl/87TPx+zk/SB2vU8ovVUvbvBOaRXe5j5VEztZId+G32qLXi9&#10;RnaV1Gp7SpRHvdNTRm99qbarRPnVGxf0UnxUmqo/Ss/nYfo98zSuDqueevaILPJUsXaiRu0Rodeq&#10;dj+iJx7N4nPn6Gmap55+i7rPPfqeHsHuJ3zPp7BMSe0TfTHE3ubhcs5f4szQMc4SmSBnQA/Aj5Ow&#10;Fo7+OF0rP0xWy/cTcJg+gEWWqh2kX/WXwFN253WyK+si+/Y7OMv0PDleTZwbrZ6Hp49h7lNyBFpd&#10;i/ksxdKHvRWcecK/vROeXixh//UpZvDL2DddobF0ivr9eB11/FrObIWlw2dP0rMKV+HoCP2mSsOo&#10;q6Ffrly6L7dmOWNj5ifOon8jUxPvZWL6VxkZfycDo681lg5N/CwjU69gKR9Tmv2Af4WnfO7lyx9k&#10;aIDP60GwtL/zDWcDwdO2n+V8G/E/amt5Kc3wtIkcaj2508Za+qioSdVWKaayBwCOVtE3VVX+FD2R&#10;M2XMtZY80vxpGXwtwZMqX6pYWoBH1ftSav7kT/MOX2UeX+9NFUsVRxVDteuu8U++VHlTpS2L/Nwy&#10;QnyscqZ6hipPqgl+/s3UYVmzsQdvCkvXdmjeNANvmpHdQlyvj+1TM+o1lqak1UpyarXGUV3GWUlI&#10;OyPKl65IqcCbljIfVar1n0bqipiTKpDQeHKnMUfEPzyPeH6fePvtgqdbxMV9PVpLTnU9udMc8fLK&#10;EBcXndjZRYi5ub8Y43GMiRMtLAPExiZEXJxjJNA/hT6bLFkRni3JcRvI33FGZ7Kat2FGPGEjNeiN&#10;GkvD/Ymdg/FqQfBHcQgeuToEir0FcaYpMvEWG76+hRFx9FI7MRBLMf3cRqzgnYOJs3g6+Is3vlJx&#10;VPlKFzykna2XmFp4iBF8NDR2FhOutra+MDZQXJ3JcbpF4jfD6RXyo27jAXs8xJbcoRWxr4Wpi8ZU&#10;c5itWGprTZzsQO7VKVi8PCIk0C9OQmBaMN42IByfG7dGIvHT4StWw05qWgvczMzZI1nr9lET3E2f&#10;2k6NpbpVWyQxazP/B+skkrxmaEyqBITiV/3w6fhrN7dg3guCFjywr3gQ83vwb/LEH/t44ZPx0V68&#10;Pu7O4bLcIUjsrf15fwnQWGrPVflOWxhqu8BSK/ip2GluqOJ3PUMXr4qjSno/6qcx1cjQRwyXeonB&#10;Uk94+jdL1ZnLL8bb8ZAd8pK5p1f0ear9zB+uqxnOPvn9Vj8zSIMwVXEVPSWviv7PU7wp178ekxuA&#10;tX/B2o9w91d6qD7Qm/qWvv83MFWbp79CnWpGzdKf03aUPB2p1jzq46Eq9pWelgfEwvfhjNItGHMT&#10;XcevzbfSJ4TvnKQedZn86Qi51CF66AcrYSpz9sM8HuHxkPKsZZw9UsLZo2iglNn40lxq7fQq1eTR&#10;23SYGrvqc6L/qEn5V3We8zG5g399QO7yMax9Ctef45m/52f6Cea/uoxPVbpUKz/B0pcjFXysTL4b&#10;LKXPQIkdzt1F1MTole08QY3sGPlczsU+fxRfmk/96jh5Vz4+yNml/J2n5Ace0H/1AE96r5M9peSQ&#10;b58vI/daIldby5gdLSO2x4/WMq9bTY9ZNVd4OtZQRk2/gjne0zLRdFrGuB+lV6qzrlnGui7L1Ut3&#10;5cY457tdfiezl3+Xqct/yOT4H8yc/q73oLM/y5jSzBse403xpRPkUsfxsONjv8joyDsZ7icP0P0a&#10;vZEBjafU/bl24VMvnP9Z2vCozY3fSgN7pc4pplZ/o6mh5oXUnP6K89SeSR0+tbpSz9PTZfhT6v2V&#10;qKzkASwlp3rqHr2D9E+duKEpn9nSQ4evMW9/Rc9TYvw9e4nx97LfFO2Eqbk7x6njq1q+0tjfnlSx&#10;9N98qIrtNW3iqrTweO3GXvpMu6lDXcSbdpB7bEdtepZSb0pd8KV6ltYQ26v4XrFUxfj08Kfo43zl&#10;TaOTTkmkrliL98MTqO2vOCZBUUclOOIIv+d51FR20Tu1BaZuoCeV2n7wJgkN30J9O4eYP4F8YCR1&#10;qmgxNg0QI7yNAX7GgN9HFTdameHdLBTnqMcEpEt8+BrR4VkTItdKiF+K+HsmaN5qmR3+0cZHHO18&#10;xRkuOuMlFS983GOJuWGWlw6GJYm/TyKejPqOW6wmb5coccWXuXP19k4QLz+duPsmirN3vDjxd+2d&#10;IsSS/IGJhY9e5t5iauYt1vhdx2XEvs78fZdo8eBz/fjaIcHwPwL+x66R+Lh1XOndjFmDP1ylfSw4&#10;KEXCQtMlPCxDu/oEpcLDNfAUNsatx4PiMzN30TexHabmii49V+J5/4jRbUabJCJ6rYRGrKKGl06N&#10;KkW8fHTi4hYjy/g57fl32NoHI3wlsuHntrUO1GSH51zmgP8kJ+JoH87rFI5fDoX9vG9YhZIPjuS9&#10;gMem+FHTMJgarsnKJBSGBou5QaCYIXW1MAz6JHPuTeCtJmP+/+CtoYEv/38+YmDwd4z/ZLhJnpLX&#10;VPnNr0ebOduuRV6gl1PtnB/aIW/mL8j7a11wVc1z9sofxPR/4kP/eqg0ot3/CWPVeSR/4k0/3mWW&#10;nhmm35gPVfr1di89VXjeG52wtUPbUfLDVLN8O97I92GmntrR1/DqK2Lvr9FD8gBqd+k9GHsL73q9&#10;85RcJR8w23qCmkw+NZmjMt5wmDl7/Co+dBh/qvY195bs1M/UF2zV5urVbH3Xye3MYu3Q9jr3ljIb&#10;WsYMQRmznlxH1K48/t4E+YLZanxszWG500x9q52drF2cwdRTJd/3sEuQmYIfFDvxoc97iuU5/FR6&#10;sXD/DfdfdxXKV8T2z5ireoI3vXcxD296EJ7mU7Ni534vfbT41Lv8O+7yHnH3PHtK8aK3YOgN6kyz&#10;1OzHietH4ejw2ROogF7dQmpPJ+ktI396rpx/eyW1/kruK2BquXTXVkhPXaOMd4zIjUucHz/2Xm6N&#10;/yUzwx9l5vKfMjv5h8zO/kKNipoUGqcmNTH9jh3zHxA9/lO/yvTkbzI1/qtcHn4nI330qPbSA9BF&#10;n+rFn6V7QZ0dP8qF9pfSTo2/temFtLCvr6H6KwRX64j7zyqWPuHM6edSexqPCkfPlD2UsxWP8auK&#10;p8qb3pUSWKp04sR1pHiKNz3CPil4egh/ehB/mpc3R+8++VM86l7FVHzqbpi6qG3bL3MuFOebbBvV&#10;x/cL3lSL9Rf4qmL7RZ7mbOqnz7RXsteRN4WnWfA0azXxfhaxfhb9phkqzidnmk6sn0btKQ2WovjU&#10;KoQ3TVE8Vd60DJaWEuefWtBJCU+gFhVXgM+Cq/T2B4QdEO+AXPHw2yquXuvxUBu1mSn/INjqmSlu&#10;7qni4ZlOHiARHiRQb4mBV6H4nEDiZH6HjQLI1YWRy4thxiZBgjySyWvi54LxZQFpeK04cVkeJg54&#10;RAdYam8LU+2ZbSSG9YOPIQGpzONkwrMNMCyH2cZs6jdZsDVDfL1SqJcli7cPP4Nvqiz3Win2Hjqx&#10;5+rhmyYunivF0SVeLO0jxMQyWAxM/eSzJe7yGb7LgLjWCNabEBdb2ISJk0uc+PqmSEBgBr1QsDMk&#10;W4KCs7TH7h782+CYjQ28It9ghhc3wisvMfYVI94rzHjeAo9u5RAlNstixHZ5jNg7x8ky1wRZ5pYg&#10;zp5JvH5p4u+dha9MwxenalcPXjtnZ1Xb05GL4LVzjBPbZfH8/QSxduT9gNfU0T6O1ySW12aFJnVv&#10;ax0jNlbR+OYomMp7hs0K7qPFwoSfwSRKL1P91dI4Ev8ZCUvDqCmFw1ZiCcNw7bHp0lBiCsXTYN77&#10;grkGaY+N+X8zNPT/FOM/GmyQx0MN8mSoEa9IHD7SSM2oAc4x7z7ZQqzbRt9mh7y/qubhmTe6w5z8&#10;vQFyquQB7g8tnJE3pJ3xpHqm/iAv8PGeyrvq9dvdPo2nH252sz//IvnU8+QUWkXx9Ht86iJTn5NP&#10;fYFUP8BT/OBjelfvD55hF7TaXaJn6jVyAVcvFFOvKWQ3FH4Vro7VHcKvHtB42nWSXVBFaoaeec8i&#10;/e4SxdRPzxWzPw91F2yRHp7v4/MG+TujpfSKwtj5s/QO1OMp6Tl4il98Blef0veqWLnIycftRzVe&#10;PsWDqueeLTBUPVYcfdhGDap1N35zL/WxPLh6hDxDPr1Ux8jhUjNrp27F175NjvRmS4lcP0fdvkHF&#10;9MXws4B5VHZzVXHmFfeXeG6MGtS44in8XOToRGO5XDxbKm0VZ2SgqUeuDT2S2+Mf5M7kf8n8KDyF&#10;pdPjeFTYOU1tSmkClk7iSafh68ws/agzv8nM9O/kBvCvI+85V/0NZ89Tr1pgaWfHS1EcVbp4Hp62&#10;vZTzLdSjYGl99TONpc3Ko54lbwozm/6DpU/+g6Wl7D9dZOkJ6k+KpUfIm2o8PcS+UzzqQbQfj6p4&#10;ugee7oGnenG2yY4xehL1PFV5083wU0nPV30udTN81cf8g5KzeYA4X8/SVQssXUXuNIOcaYbiaSZ1&#10;KFiajj9N0/pLyZWmnf0fLFWxvsqbwtOVJVyV9B5VsTQ05riEROdLUOQheLpX/EJ2iZf/FvHwzsGj&#10;rsZPZWj8tLGLFWv4aesQDw/43YcJdjy2sY7idz4S3xROzBmixZ32FsHibB1OH3m0+MI8b/d4uBIj&#10;bs4RstyROo2dnywjD6lY6uTIriJ8o7c7jINlipnubjo8KzlaxxhNy+yjxBIWWuLNFA+NYZoxvs3C&#10;eYUsd9dpHFVcs7ANFyM83BJVT/nCQ5bgnb/g/jPuBbaqxwbUYwyoYatchbkF/IedLvhpN/cEaljx&#10;5AeixMEhUhzIDVtT2zE18xMx9JLP+TpLTclz8HMoGZoHwNVwjd9WfL6SnVOs9vME+Kzi36NYSv2O&#10;q8ZSpyReyxTmz1aKw3KYDVftnXUaTxVLlznEiZ0NbNZ4GsdrpH9saxXziaOKp9YWURpLF9mprp+4&#10;Cl8VP7WPmURqPFVsXWSp4qipKf8mJY2pweRLAz6x9CEcVXqkiZ6mITiGno3AteE6uFpHXZ5eo6kW&#10;Zt/b8KlqZ1MXOYAecqvKq/bjP5X6NL7+qfF1EJYyU8/9x3v9+FTF0x5if3Y+wdO3V9lPwlzTq3nl&#10;fdVMfesnfTeNZ6WP6fkke0vGG6in87PQ4/SEvIDaCf0Qvt7T+FoiNzrJA8DVKWYDxsivDuExe8t2&#10;sWclV7rwo+qskQ6Yuaj2E5vZ+8Tup8PrpeUQZ1kdzJF2rhePcJZe/mbpO75Vhot2yGTZXpmtpGe0&#10;ihn6s+xnqd8v1+v2ybXavZqu1+7j8X653XRQ063GPD7ngNzgOfWxuYZceqV2ypVze6iN7Ud8LdVD&#10;1UAPAn1hN1pOwVDOtaIffx6OTuI/R2qK2GNVIL2VR6Wn/AgzuUc1jzpaR28unzd5rhSPSg6gvhi/&#10;WijDDcXSd7ZM+msaZPrCpNwZ/U7uT/wiN8d+l6tjcHL0A96UvtPZV3jQH4np38gkedLZud9kbv53&#10;POtvMos3ncWbThPrT8DT8aG3cpl4/zJcHUT93a+kp/Mn6e1kngqf2nle8fQ7aW18Ls3130h7E/3+&#10;1KUazj6TRvypUgP9U3VnnuJROaOKXtQqeqgqyx4Q69+T0hL8KTp58ja6K0WF9PQfv43oP4WriqVH&#10;j3I9CFPz1JzpvOyFpbuI9ZVP3bFTxf30n+ZyhiBcXfSoiqsq5tf70QH6jAaI8+Hohn5ifMXSbsnO&#10;6ZJVay7Q10Osn90OS1thqGKpEj2mqXWio56vy6gl5qQ3SvnTlCpZkVxJryksTVrwpjo4mqjqUMV4&#10;UxSvavyFeFNq/NSj/MP3iW/wTo2n7t7kTz1WU5dKow8oQcwtY8XYLJocZQx1f+VLo/ClsM0whJow&#10;Pk7FmUjFm5ZGQWKFbMjp2ROnLsczLid+tbcNxGtRM7Lx167WFlzxfHZWIbLMlnq/Yo5rMnPixN+x&#10;OyQpYTf957nUuYiho78kft4G8zeKV3COuAasFi/fbOa4Vok7XtAJH2gHl6zwdubW0XjUSNgajk8N&#10;QaHwLxx/isxhMXGyEf7MzIJY2Q6G4RXdPPG9XunE5JnkNTO0e3dPWKi+h5/Sak1e/nxffj6fQHLL&#10;gTniSx5EXb34uDscDfbZSI/BBvHzXCc+Hmvp0VpDD9pqciVZsJTZM9dV4sDV1jmTPoA0sbejfwLZ&#10;2VLv05TENQl/nAjP8a5WCWJlFS9WlnFiqWS+grwKHtU8TpOFCf8fxlHEB5Fibhz9jzI2DsGL/rMW&#10;YXp/oB7/h7g+GKQ3FD0arGU/qNq7XM21mrlL4u/RephKj/tEG/XuDvrjmYUnr/qOur3yrL9c7ya3&#10;Ck/xrWpf3u+w8w886Uc4qh7/dqvn0w69D9c7P92/v3aRHIJe6vm318grXIWzV/g+czB2Fm8820wu&#10;lxlR+uy/h7HPmWN6NlJFr9Fpudereq3IA5xXM0P5xMqH8HjE/zXMr57ZI33l7Fohl9pTuh22Ev8X&#10;sU8vn/2k8PRc3lpp3L9amjStkeYDa6XtIGfqwdZO2Np1jP0l8LW/eAseFtYWbkKbpZ/7AZ4bLvny&#10;HzVSsY05hC/pod1ODy07+E+rc073Mtufxx6+ozLTQM6ikZ78elTH7D3+c5CYvg9P2lV+WLorjlC3&#10;P4Yv1c/mqzmoqXMwt5Hdpg08V3+C948iYn5V069iP1+bXB+8Jo9mXsij+Xdynzj+2vgbuTL+Vq5P&#10;fZD5CeJ7uDpNnnQOls7P/S5XZn+X+Rm4O/tR5qdgKzydHn0vU8P4VzQ6RB51gPxpD/0A3cxSdf0k&#10;3R30puJXL7QyO9X8Qi62fi8XYGtLPfG+ivmJ/Zs0nj6Fp0/g6RN4+ph6P3F/Ob1Tmu5LWeldKT1F&#10;n1ThPSk8Qb9/AUw9xvxU/k16qdiDikc9DE/VdT851L27ORNj/+wCSye16/Yd43qWfqmP91VflMqT&#10;qp6oRa1VPF0PT9eRN82hDrWmE13U83QVPM1skczMZk1pafTr409XUo9KgqmJ6TWSkMqcfvJpiV3J&#10;HNQCT6N0JbBUz9PwhJMSCldDE4rY23dcAqIOi39EnsZT5U+9A76EI5vh6Vq8VIbY2KeIqaUOHiXA&#10;1DhYFMPvJ8zi99hgSYgYLoFPyBiZLCGmRIafEWMv8RXjpUrUj4m7Db9w17T0c3dZ+pmHGHzmyeeQ&#10;6/wiQJYsDYRzYRIQsE52bDvDbDvnup9iL2ghu62K+uhX6+W1vkifL+drHuS8zn2c27mnmRmzRvLR&#10;1fSTVTDfWcpsUik5Ec7Pyi6W5IwCdr4eRye4P878Qb4kpR4RXfJhel4PfpIu5bD2fFLqUf3HeZzI&#10;58QnHWLPwSFZoTsosQl57OPeL9EoImYPPbi7JDRyJzug2M8VslV8A9kl47tdAny20UOwRbw9N+NN&#10;N1Jv4n3JdR09EutlOfeO3Du4rBVbp9XU9jJRBjnpdHInaQtKFSubZJREr1qSWFgn6gVXLS31fNUY&#10;a0luA6ZawFZz01j91SxWuzc14X1v4f/HxIT3kH+QoVHoIkrlbl8t80q1cg/dRw+YjX84oDiKBvCC&#10;9Ns/Rk+HavCpakYIro3jJafa6ctUTIV95ADeXmHXCH2miztH1d5Rxc9FqecXpT6muKkYqvaSKn3i&#10;6U2ev8Hz12H1AldfX1Ez93y/eT1fFVe/pSdf27encqvMWt3uLqfPij5N6lWzLewBbT4Ocw5Tw1E5&#10;VfZDU6vqK1e7AcmhFu+QCye2StuRDRpP9SxdLecOKJ6ukVYY25aX80nnD2VL+8FVcFYvda+eu5if&#10;A3P16jq2TrqOr4e9qDBHujSt436DdMPeniJ2oZSQp61QM/7HqYcVsm+/iHtVZyqUfuL63tPHOMf6&#10;sOZNh6qZa8CzTjThSWHpZBOzDuzm0rNU1eSK2deqalHV7EBplqmLk8T6D+TBLGfAz/8mt8iJXp96&#10;L9fQHFyd1FjKPX5UY+ncR42j1+f+lKvTH2VuAo96+YNMXyIPgEcdu0Rdaoie/35qUr3MpiqPeuGl&#10;9OFRu1Xc30avP3nUi60/4E/Jo9LT31L7jTTXfI0/fSb1VQs8hanV8LSqgp4pTQ+kvIzcKfWoAjyp&#10;4mcBHD12lN5TVMhziqOH8KXquh8/upecad6+Gc4qoWcKqev23HHifb03VfnSTyyFn4sszYGta/Gm&#10;a9b3wVNYurYLKZ7iT7Pp5cebZmki3k9vghVwNB1vii9NpEcqPuUsHNWzdJGnUTryppo3PUVN/6SE&#10;KeFPQ+Lo4485KoFRh/CnB6hd7xG/4Fz81jZqUhvwfNn4U3yUXaqYWcFT83iNpSbw1Mw0Rgy+CBEj&#10;JY2lxMFw1HgJXFxCzhGWGi6hB2eJ4ih196Ue1JERcbfB5zz3ubeet1+Qu/vcl3icuju5wfiYncxh&#10;lsqxPHYF5l+Ep8yYlrILpWyY+IB9zCc5/6mQ/fcF7Gw+3sv+rk7y1ZzleaCdHrVW2bm3mbOMm9h1&#10;2MCe2Hp2QdVzX89523XskOV8zh01zPJWMR9RydxZhaa1G8p4rUup8RWTky6gzndCdCn5MPWIxtQV&#10;iXnML+yXqBX72HmgWLpbQqNgacQOCQjZJv7BW+gPzdV46g9Pfb22ajz18GAngvsG+iTUa7keb6pY&#10;mkOcz/uUQxa5hixqUXqe2trBU15na9sUBE/xqhpTbXRiqXnVRF4f8gPWOr1nhadWFjDVIk5/XWCr&#10;Gf83izw1NY0gtv9PGcPXxT9qN+mt3mq5je70VcPUaphajT+lDoQnVeeCPhqEp8wZPUHfjuAPqf3/&#10;CE9/noRvU+fl9TQ+cqadPXgd5FQVF8mvol9goto9+k/6cBUvqjh6pUOTulf67Sa7S9Tfg6W/8DU+&#10;XGPPCT71w9V2Te9h6ps5ZkXxqD9OkNe9XEPtjJ9PeVRmi24T99+6WEw/fLFcbT/BOSZH2RnCXEA9&#10;MwHV7FatogeAmlMPOYALBezXP8LZJAfXSIPSoTVSl8fZz3mcAXVgFefqKWVJzd4sObsnU87uzpCq&#10;Bal7TTxfjdTn1O5bJbX7szWvq/xug/K7B3Lk3EF29x/exPeD5aeYn63KxzeTDyUnOkKtaQCO9uBJ&#10;uxVL8aT9Z47R+wRryQPoZ6CUJ+VxI7sOGtkl1cD+FXzpfHMpH6+Q8ZYaalDnmYkakNtTD+Tx9Vfy&#10;6NoHuUdO9MYYvnOYetMkuVNi/DlypVfwpdfmP8r1+T/kxvyfcm3mo1yZ/BXmMoc6+k7T5OVfZfzS&#10;B7k0SB51gLpUH3MAXT/KYA+9U13E/HC1m5i/q/0HvCn7U8mjtte/oM+f+B+eNlU/I/aHp6jmjPKm&#10;D+HpA/by4k81lt7VGHpigaXH4aiS8qX5+NGjcDSfutRB/OgBvOlh2Lprt+pBRVxzd+JPifWVP9Vi&#10;/IU86WINX13X0Sv1iafr4GlON7NFXQierr4gWauY29fE7H5GM7NJcFSrQRHjp1RLXHKVxCZRy1+p&#10;lzZXqmOuFG8alVgCS09JKFwN1Z2UEOL8oFj2S0UfgacHJSCC/dKhe8QnKJe4dhveVP3+r6Fmkk1e&#10;Mo04fyX+MZ4+pHgxM4unLhyJ71SKYDYxHIaG4UtDxWwpfgjPagRXjRRXv6C/cak/ftRblooXIg8p&#10;9AWIPyLXSQ1aycQ4lLlxnYQHrJeclCNyaHuNnNjLfvnj3VJzclCqiwekqpB9VUXsyy8alVMFnE1y&#10;nF2oR/vZw9SLX+3g9W3hPatZtu04BzdR7qLg607F2CZ2DtTL+q017JThbO1tddpVnQmbtbac+YgS&#10;ZiNO0S9xkj0FRTC1gN0xx/CmR+DpIfIN+yUsah8zunvwpbvZzbVTr8A95Ch2MefAe5HPDuYIvqR+&#10;R03PHY/vtlmcXDeyY2YD+7vwp8jecQ1aTS46G++fJdb2mWKNR1XvW5Z2zFAgC7uVCH9qCz+RrZ0O&#10;/6qjRkb8bw1LyQFYLoo8gIXFCv5fVB6GuMEUf6pyM/+LFll6vfM0u0nOaPv0b/VUyZ3eKryq8nqc&#10;V9dPTX2gSmOp4qnSN9Sqvh0+J99T9395mfh7nDh8okV+GFNzmS3UqdSOEb3eKf7hPT8scFLj5b+z&#10;c/H+CjtK+Lxfrql9UOwsQb/C0F9h6C98DaUPxPwf8KXq+n6+Vd4S+7+ZYfZ+uoleK1W3Ur0A+Odh&#10;5oyGThP/V9JrVUZfvGIrM5sdBfTE0xPVfIQ9pYfYs7KPnc87tZ36bSc2SStqyl8v9UfWSvXB1VKV&#10;xzmlB7LkNKray1nQuzOlPDdNyranSMmXyZoKNyWIUtGmRCnerKST4i06Kd+aLOVbUrimSOV2mLsz&#10;W2r35khrvqqHcQZBJeepVB2nzpTP/VFi+qPSVXlM46nyp8Nw9DK50enWcvYZ0L/fjD+FnxMN7DdF&#10;U/D0Kh51Dr86A08n24jz2xpkoKVFpgam5N7cC3l49a08wHveGf+XXL/0Uabwp9PE+3MzepZev/KH&#10;3Lz6l9y69i+5qXhKHUrxdB6eztMTMDX2q0yM/iJj1PhVnX908K0M9b3+VO/vVzlU4v2u9u+lq40Z&#10;/2Y86jm42vS9xtWWum/kXC0etYb86QJPq08/krNI8bRC1feL9HH+Ka7FxPnFcLSk+IHmTZVXVVw9&#10;Rh5VsbUA5u7dN8deIsR1994Zjak7d019qj2pOtTfvVLD+KVhPU+J+9cS669Z10v82q1p9Rpi/ewO&#10;yc4+j+iVymwhtmeWFOm0OpSepytWql0nypsqnjKjT95U702Zh4KpYUlI8TSROF95U3gaHHOEfil4&#10;Su7UH576wlPVL+XquZH4dIPYLV/N73kG+dNkat06ek91xJL87hrFomgxM0Sw1QyumirBVWN4qnyq&#10;xlN8p+Hnehl9To/OZ+QCJBiFiHzmS60I5hqSczWhL94yVgKcmBnyWyfJodtkI/7wwMZKObGzQSoO&#10;d0jB4X4pPMr+02MjGk+Lj4/wHjdEDqCXvopufGo3c2ldnDOADnSyo/SC5O5rl9y9Sm2yfU8bZ2+3&#10;cn5MC1xtZLcePN1So50Lo86GyUHZa8+Qo67Ap5bSb3+S3EAhTD3BLph89hYcYcfhQbh6gDnd/ZqC&#10;QvbTS7aXHt3d2j4Zb1/ej7y3w9Nt4uaxVc9TF15L5OS6ifkIPOryHHK9vFc5rIKnsBSPamUPT+2J&#10;9ZGlPXO+9is1WTsk0VOlmEpuGI5aKpYuyNIajlrpZW5J3M/rZ27B/4v5/6aYRZSyf6RSO4/kusbT&#10;M/hTPU9vd1eSi2Tusf8Mcb/qA9XrWW+tfDOAH6SX6rtLMHVU+VTuR9Vsu+JpM1Iz8OeoU7XqOaqY&#10;Oc8+pzn2N88Rr8+2ca/8JZpt155XH3/P5/2+wNLfrp7/b7rOw6vqe9nbE3tDDxpbLEFj7yX23hWw&#10;IAgi0nvvvXcQKUpHpElvijXqSaKxnJRjmknOXff+M+8z3x+Y3HfduNaszQZPkrNZ+9mfmfnMDPv2&#10;rPhReaocJd7B0h/Rphr6ve/4d7zp0v2l1FLbsplhZbaJuVGNL5hXeoRX/mF1PFxltx6+pKFyZjep&#10;A7TlWp7V2hRP+jzssCZKol24w+okWeTpGeTuacH2hIOkep+RpKsnJe7yUYm+dFgiLh4g9kvo+b3E&#10;ntH48+sIh32iEem4X2KdjkiiK7rWw4G7Uq7s6PfglolVD72ZTJ8pMYA7WgGGpTfTwqU+i94SHG3J&#10;Z6a0JJHeWgK8HGVptnptQ9HZYdJL7bSHGmoH0QxPm0rTpbGsUBrKq6W/lb7+nW9kBD4+bPsfudf6&#10;34ajHR9Yil7teS9DcPTewH/J3b4/ZBCe9lM77Wv7iboAfim8Uq233pkev+rT2w3soYKnjTXM+1ez&#10;K4UaamUp9VNYWok2rSqGrcWvpaKInn8+PM39SorQqQXo1DyYqr3/rHR6UnA1PZVZKXxUCTEPDTvj&#10;oh+Y2qnyNG6UpRGjLFWtGoI+1dzfx7dnNLrZ09fFbhDmpWCqqZ26Wl4p1ahjcQ62Ol6Ap2hUB+Up&#10;LLV3rGI3RxU8RZ+eviZnyPf1UXP9w8yWahw6kYf/UbmabXpQWjO16qZWH2q7yfPjZItyFO/pJnr7&#10;Y9p0/S76+jtD6EWxUxqerttCvq/6dK0bPR4X/FIX2d2Hllp4htzzqOHpzJn7yfN3i820XfQ9eP8q&#10;Uydvg6f0Q8ZvlekT4CladdqEjTJl3Frqo6vQovgbRfUoz2WdiQk8Tpyy3rD0I/Tq1PFrxJZ63kI8&#10;QKvgxlr4sWnhYdm1/IwcoTZ5gTqms326uF3IEZ/LJRIWUMMeZvZLh3PjObSRvJ+boyH1zFXUMvNb&#10;zZzaDXY5V3IHBKb6KFPRrjDVilLYWsreQWUqdwsvKlMzTZxzyuZ3kMlnWTr9vxR8FAnMncWhVaNh&#10;ajg8DYKn/nBUeeoj6zb64i31ltXwdNUaXjs0qvLUMBWduhSmLvlUdaqzYatqU6NPF1I/RZ/Onn9S&#10;bOdRT5l3DM/UUYLe33z06Tx4SvzJUmqnsNPEbHhKzLTdSYx+Tx9nW2GDTv2/YjradexPBx7HO8XM&#10;L/K+7b4GV68nG7b246vsq0wmkkz0V6FfCasOoH4lZpjq8S81ab89n5mmbG7awVh8o3rfTj1P33QU&#10;yusubjShO79FdxrfPr37b5S36Mq3Gp0F1FrZpdcDd3vZXdrNTj0ef+yzNOkPqkeJd3D1XY/q1TLC&#10;2mWqu6B1557m/RrfdaKHO9hd0pZvagC65+TrRvbrUQN4Rg3gETWA++W6cz+KWQDmVgvJ/XOY/c/i&#10;5n0m3v8UbjbF02+KOW+iPOos96Dsyf+5V0q+noY+TYWpCe5HJerSIQlHf4Y47Rd/x93id3aP+J7d&#10;Kz6OeySIx0AeAxx2w9kDEu16XFK88A6Ew+sobqYmBJHXRzBjr7OhOiPKPm1y/Qb8pc349dvy8e4X&#10;6EwpLC1KIpdPZA6MeSjqqhot1Flb8Uqpl6oDpqo+7eJ/05mfjIbNl/6adnr6j9Cn38lw93/Jvd7/&#10;lrt4ou7d+V6GOn+Q/s7vYek7GRr8VYaG0aaDv0t/L9oUHdvX8Stc/V262vEC4AtoYQagVaOJGmoD&#10;ff66b+EpPtQbzPKT83+Iypfk/i+YQ/2aeuqXUlHKzVTiWvE/8fo/Y3bqqeRkPZKMtPuSlnKP/j63&#10;M5P5OmmE+dMh7vFoDEtcxAB55yAaaUCiQ/vQTHDUhO4+7bIisIueP/dNfNnJ79Nu1VTVO3WlhbsW&#10;zEu5MCdFzu9sgv1SzvVy8aLORlFLvXATvt4g969iR/515m1K5PDpIjlwAo6eymcXXwEBT0/mmh6U&#10;6T+N5vhWzXSsn08PCj26hf7TJnr52s/fQg9qs/qk0KYbtqNN6euvoxdleLpJ/VIe9M2dYIHORzmY&#10;HdOz5x7h/XqQnH8vNVR6UlpHpS81edpOEzMm72Kvxk5mmehTTdgOS7egQzXvxws6jjrAR/TU0aNT&#10;0aVT4KrIMvloHPn/BGqsE6kHTFqNx4c+/4z1snDmJnbGb5OVC3bKusXsQlrOfPsKB9kPV0/t9RFf&#10;lzRJiGB3Xwz3TqK4IRpexx4qWBpyi93OeCl89fZ2LZ9nVXyWVeBdq0C7VvE7qOR3UC5eHmXideWa&#10;eLqXyBXXQvbi09Nyyce3lstrn01vMEvOnoWpp9Gpx+Lk6OEYOXIwWg7vj2TnCP2t3aGyj8+hHXuC&#10;6Ev54tcn/9/sCVuvwlW8ZisumbBbTk+PWLbc1ehVO/pTn9pdQK/Sl1qkfb4zaNRTJuYsOA1LT5Lf&#10;kwcQM8j9p885LNNmU2PRoC81jZjO1zP4PUydtdf0B2fMIlfgdzKd38m0Gbv5ehc9Q34XJvjc+4f2&#10;svbJ5Ol/srQVf2Mbuqa9UPfj8X4s5f17jZ155P695UnSQ/RW6A49K/p43s/PBmHt8I00ev8Z8qie&#10;O/Z4p57C0+fN8BR9+gKefdNO7t/B/VC052s06Ssela8v6MW/gnmviTcdaNg7+dQF2J9HfN9VaLHT&#10;1ElhJNrT8PR/sRSeUjd4p7UDZan5O1qvxbMFn5Wn/1JtrP8N8PQlnirdG/W0JsnsfLpbxY7Sigjm&#10;VkOluzgQbeeH1qPHns2dkTTuqiZfwq+qu/MtrpaEOqEpz0muv6O5/5zqdVoSrhyXmMvHJBKdGux0&#10;QIKIQKeDEnBh/weWKlMjnY/wd89Ipr8zHPWSslhfekshhqN16VEwlNAZJ/So7n9uyYszLG1XnuaT&#10;48PROzy2ZbHT1LAUjmZGMWdKTwp/VBtxR3lKbfVOPvNRuVno1AppwyfV1/RcBtt/lCHqpvfwlg7D&#10;0gGY2tvxLfXSH2Sg/xcZGrJYOgBL+6ih9nfC167fTJ+/0+hTzfc1/k3O/z05v8XThuq3Ulf1+kPU&#10;wlKNmoqX9KfQqmVfGZaWwdLSwueGp3k51E8zuVOcrjwdYQ71oWSmPKSOOgJT79PzV5//CEy9KwlR&#10;ylWYGjYgMaFWhIb2opN62B3MHtQAbu+NstTP547p81s9/za54sa81KUmeIr3lL7UB5Y6jbIUjtqf&#10;xyd1Dv++I/Ol8PTIGeZLiSOnC4w2tXSp9vOpmx4a8+1rnv+nP2o7mlRrp1voP23dG0UNlbmoPeyU&#10;QptupA+1fpSlazdTO92gtVO8Un9h6cLFWuMjD51DPc/2AO9P9Onoe3gq798p03eR81NPVZ5O3IEu&#10;ZW4KnToVnloshanj/mTpVHTpOHpPEyagVydSP1We0t+fDlNtJq6UOTD1k38w/zRnqywjlsPVZfgv&#10;V87lrtGnR+Xwdle5fI4dfd65vPaVEhddy95TbvJF3WJHzW0JDWnmtUerBtdQV62hb8gNZ77296sS&#10;H6/r1LQrxV/56lUu3h7K1FLD1UtuBcxXUF91ziNngKvnssTBPk3sYerpk8ly8liCHD8cy56XKDm0&#10;L5I+Fbdi4Om2HX4m/9+8zRemUi9Z58EtrivsN3T/oFNVqy5f4UxN9aLh6SLlKT2p+Z/YG+3/gaXk&#10;/f+LpfSjlKXK1BlzDsJadCu1gOn8DtRrYTgKS2do6HP6U9PpT5nAB2BjfAH78GPsHJOlxqt4K1s9&#10;jPht0DdtBbC1UGt1sdJRTJRoxBD4d4r5eaH2j6OlszhGukvj4Gois/XUAqivah3gsfb7G6kD3NId&#10;96pRC+XrNvjZXgRfeRz15//JUounbzq0PpBraqCGpz1WXfR7tKay8t+a0ytPqQGoNlWOqk79AZ2r&#10;DB3Tpvqoz010cr8Epr5BJytTx/TpCDNMI+T8+jhUEQlTyZlL2ZNSwv06uKpMvY1WbUp3R6tykyRO&#10;b6264VN1Eb1nnQtX033tJRmmxnuclAjXIxJ26YiEEsHUSEPO7zcRTs00/spp6q94sMK5K50QQE6v&#10;mpRcPgNPaabO2XNzFE4256gnfzRgqs5B6Vy+7oxqI1qUnzBXOdpufgZ34W8bvzv1WHXS7+/MU/5m&#10;cXevEP9plbSV9zNf+lpG7vyb2uk7Ge78N3dO6O0zS9rbxdcDaNDB3+Dp7zLU/zu1U/L+7l/lbs/v&#10;0tNJzwpt2t5CP0rj9jv06Q9Gn7Y0olFhalOtalSCXn/9jVfUUtmlcvMNfSp2UMHUyrKv5XqJpU1L&#10;4Klq09zsx5INT7PSH0peFr7UTHJ/cn6N7DT1pMLTuBFJjr0niXhQE6L+jKgoaqiR9P3DyfvhaYA/&#10;d6P87kigv/b88aP6dPKe7hDPK3hS0afKU1fi0iV0qovO8DNf6qS6lDyfOHO+Qk6fpw8FU0+eo7fv&#10;qHv6io0+VZYeOM5NqBPZeE7/nC/dfdiahdp5kDumhPJU9al6TrfRg9pqWBomm3awl397ANqUfBWW&#10;rlzvYeaiPlvFe/4zPD6j2nT+JyfZLUIuSp9kjKkzeD8bjQpPZ07bS84/ytNJFk+nTRjN/cdvZube&#10;0qbTRrXp+PFjLKUOwNeTjFdqJbVXWDqFHXg2GwxPlyhTbTfDUnhqi9d/zuey+pM9snODvTge9ZZg&#10;r0yJDWf3dBT9qSiYGsFN0ohGajEN1LFrR4NbU2Ho19BaCYOpYcpWGBtMPSAAvernXUlUML92De9F&#10;Mf1CK1zRrC5w1fliHreccuSsA/XV06ly8niiHD8ST+8/xvSpdu8LMTXVHbuVqwGyiddy42ZqABuo&#10;pa71IP+Hq+T/K1e5sgMBzQpPl9LvX7z0HHUUR/J+ePoJNVStT887ITPnHZeZhqn0/mCnxgxl6Lwj&#10;phYwe8ExelN8T3mqmpTQzzj1Vik7VYvO+MceE6pJZ862YgymtWmh7M6gn5xBXzkrEm3ErA1cvQ1X&#10;W6jTtcLVFvjZovuc89FP2erVCYe7eOQL0EPwtuca/XPqAfducA8UH9XjOu0DqWcpx9yJ+pLelBUF&#10;8DXfMNbUANqoc6Jd36AjX8O8sb3Nb3mu+brRmOhMffxujJfwVPv6P2iYvF5rr6O8HWWtMtb8HX6u&#10;/1vlqfb8VZs+r+O/sZrdeTXxJkwdFZ5qHXXwuvanmNuHpx3o1Dby/9vk/o2pzKkmUFONZQYg2hWe&#10;OkkO/tQMeJridUpi3I9JlNsRw9RQl4MShj5Vjka7HpMU77OSQ8+pNIY5guRgPKSqSSNg6P9mqd53&#10;0miClY0Z/JzaaSN5/y3y+dtEs9Gk9PJHWdqcpfuk+GwzupSePnXTbj4HuwtT4GkOXC7kd1cjI42D&#10;8vTO13IXng51vSN//1H64GpfN76p/vcyOPCb3B36Q+4N/iF3eX6391cZ6VONSi+KPlVHC/5+E3gB&#10;mvECNOObItrI+Vsa2DulOrWWfX41b+RWzVu+fsvXb+n3f8MeP3pS5PlGmxY9l6L8LyQvh3lTcv3c&#10;rCdSmAtfc7SW+giNaoVqVNWmyfA0aZSnifinkmJ0BnWY2X58/pGDvH/7eN/iQQ0g7ycCYWmAL1pV&#10;Z6bwo151vw1Pm7ln0SyX3W6xS1p39LH75GI1PNVdpzfoOXN3z4l9p8SZC+XslYKnZ5kxPVNIjo9/&#10;nzz/0Klc9hRlwVR28h1XpjJfeiRZzO6Tg9qLgqVwVL37W/dqrs9cKbr071i6YrWLLFvhxFzUBXop&#10;2juxZ878FPoU/+nHaNTZh3jPopds9tLn38MOkf3UUJWnvIdH9el08n3l6Z/alN6UWPpUhJlNtOnE&#10;8RZLJ8PTaejSGZPYeTSZnR7wdO405tZnsisKXbp6HjOoc9njyRzA6gWbZLPd53Jk+0nxdvKXGL9E&#10;SQ7NlPSIfMmK4r5JfLnkJND/j62TlJhaSYrGtxrJHRRYGx9dT/+wFr9wLfq1htmLm3zW3aAWg2b1&#10;vU5tuxSmluBlLaVnWIxHoIjfSSFaNV/On6ee6pgpp0/B0xPJ9Kni6P1HstMfP9XBUG6QhnBjK4jd&#10;qP7sjPbjxpI386vk/uuvstcKrbrGjd1brmhVZ3Ofa4ndOW5zqQ8Vni5R39QZmb3wFL7+k8QJmcVn&#10;10zyARti5lxec57PXnAcjwU/w08105ae4Cxed0J/H7bUBGbiU7WhFqB+Ng39Wr83A6aO/dEZG521&#10;qeZ9XkNvuS6dwP/YkBkuTfjCb9EvbsKP05gNc7NC+DuBsICZnHR8PZmhzOKo15E7SWUJ7CRJkrtV&#10;9Kqq0wxPnzRQT2Um9XFDDo/6NbNUhHL2WSPzVNQEvka7vqQm8LIFDdvMc/aKvGTe6XUbnif05F/5&#10;au3Ph62dVvzrDrk8obxUHaoM/anP8lT93G/5qizeWnXUb/SfD0+fNaYwz8UO/Xpy/lp2oCpX4ave&#10;1huGqQPUUjX60aq9RYHovWA0oN5a8Sb/9+SOs5sU46fKCz4vWQGOkoQXKo4+f8wVcn6YGnXpqMS4&#10;HZfEq3isAp2lMEI1qT8e0lBevzDjy6/PYAcU2tQK5kfhZ70GDK2FtzVJ9Pj53dSiY+vxSjUQTfim&#10;NM83+X4O/Xv0ansuOQJe014+83qLmKMyddMMOJsJk/Olq7RWBm924d3/hvz+WxmmTjrY/aP0w9L+&#10;np/Ro7/JPVh6f/g/3OT7Te73/yoPiEGY2t+tPH1nmNpNraCTfSidrcz4t/K1+lGb1d9P7k8dtY1o&#10;JVrqmZuCp6pTaystnlZe+xqmfiXXiqzaaWH+U3alPJXifHypec8lJxOtCk9Vm6Yl3me+n3n+BDxU&#10;8XioiFR6/hrq8Y+PVZ//MDxVX3+/YWpoEHl/YA/9fnZNw1NfPFTe8NT7KvdPtI6KP/XKlWZ6VOT8&#10;rnp/T2+Z1nDL9Ca77tkf7QxTLypPr5s4dZZelCM+KXv2852hhnomj5qqchX/6Ql4eoxbJketXVJ/&#10;1aVWvRRNSs3v73L81fSgVq6+RD/FhZl9Z+p+F+ihWHW++bzfP0Y72c45Ak+1horPfAb5JzydOZX3&#10;7yhPZxh9qizVwD81jqBuOgWefqQs/QhtqizlceJH9KAmUDfVXJ+wmcCeKsIWripPP5vD3tFZq9Cn&#10;q+DpWln3yTrZs3a3uBxzkiAXP4n2ipA4r2iJ84yR1IBkmFoqmQm1kp1UTzRIOn7V1DjuTcU3SmJc&#10;I78btCt1gQh0bChcDQmlFhAGVwMrmA++zizbdfGhb+XpWYpXGKa6FZEzFIiTEx4Acn9lqv1Z8v7T&#10;1FOPR7MvIYpdXnCVvH83ff9dMPVzNOo2mLqV3t4WtOr6jR6w9YqsWedmXtflKy/im3Ciz3deFsHV&#10;hZ/S5+cz6+PF1FHh6pxF1FDJB2wXnoCjvN7EbBM8188zXv9ZMHSW7SFYqp5/fABaB6AeYHgKR22U&#10;rTyfQu4w9qc8jh5yfKDph9zQ9y/v4+rUEHw6/nIjBa8j3LwJP6uS/fA+aq3PX24mB9AvwdejPM1S&#10;rw7z8fD0Dvq1h5pAf5l6kVSnqq+KGYCb9Krwrmo8qFb/P95VagKP8a4+o876pdYDtNbKDP7zejys&#10;7Dt5Qd31BUx9ofVONOWrNnbkU1t9c8eqr+qjqQt0sON5lKXqSf15oJzbz9wsJd4PMyugTKUmoEwd&#10;06cv2+j3385gjot/P1zVeE7o/dKH5P7K1AeEuVtaGcVNPf5/4f9vz8FPlelnfP/K05JIZykIvSAZ&#10;9KaS8ZUmGqYekzh3+lPk9qk+ZyUvhN59tBc+gSA+g+CkBjzUWukHlpK71/M9zQ+0BzXG0htx/A5i&#10;/bgrHcCuwUDmp0K4MYXHFG3ampvA7BO7o6mTdsHRvmJ2ofLa9xUlwNNk8v5U6qnZ6Oti/k6FdNQ9&#10;ld6Wb+hFoU/hqWrTnjvk/bB0ZOg/8ujuf+Qhuf6DgV/kET2pEfh6l58NwNOB7l9M9HX+JMrUnvaf&#10;CDjbyjwquX87ddROuHqHGkBbI7f8YGnjzdcWT6teke+rxx8/ahl3UWBqGXl/cYHWUP+JVqXPn41e&#10;Jd/Py3oKUx/DVGam8PiPzU1lpqjvn/so8Xd5v96TBEJ5GhOFRqWmqkyNCIGrwX0SClOVp/7oU38f&#10;raN2kPcrU9nld6UJPcS9k8vc4rsMU125DX0JjeqiPOVmFPpUmTrG1VPnmN13KCTYg6J3os6gUU+p&#10;PmUHyihPdx5mJuqg7pGKZQ+/leMrS/+u97SW9/zqdZdNrIKrK1ahU8lNVaN+6J3QN1GNOkvfxza8&#10;p0d5agNPx+qn0yaMaVOrfqo8VZZOHL+GOqkVE2SljIetE4mp6NMZ1FBnTl5j9OksdKrtlNXUSrlh&#10;NHO5LJm5TFbPX8W+/TWyZ812uXTMQUKcPSTK3VeCzl0WjyNnxfv4BW4rhUh0YL6kxZRLbnKd5CU3&#10;SBZMzUhqpD7D/eqkZklMaObGFH4AuBoV3SBxsDYCL2toaBX17koJVK76lcNTZgI88FZdxlvlZmnU&#10;ixfz8f/jpTqXhA84nrmK+A9cPXgonP2l4bJ3Xyg7TEO4jxIsu3cHyxZ6/1u2eZP/o1M3uPPa8nm1&#10;lr4Un1VLV1yQRTB1gR0a9VMHmUfMXUospuevTEWr2s7Hk0rMJpSl6qeaTdjis7CdjQdAWUoNRvN/&#10;G/L9GVrbVq5qr4o6wNif0ih/KYvBlxMbSOgjz0344dXxl/IEfx59TZTF+Ug536sgKqn93UhUpurc&#10;OJopU+eMwnnfkvfz3u4ujjN7Ofuvc1vvOh6AsmT88/SsyulZVTBTT+9qBA1rMTVdvqDO+rQeHxM1&#10;guc8KlutyDJ69UVLNrtE4WorAQtfdWgoY3NEffumDkCur7n9T31lhqfK1Z/78azyXL8/Vjd43UHv&#10;qx0PF/+sFzD1q2b4fUv/GxKtQKvqHn3doX+/KtrcFhkqJf8v1J19geTb3uz90xqqi5RGOkl+yDl8&#10;qQ7Gl5rgcRSWnpAED+qkvuelIBwPa6yPye/r6dM3wMG6jEg+s8JNaC+/3rCUGios1T1RdejPWvKE&#10;ahh6I86Peq0/OwUDmUm1tOkt6q26d1/7U12wU3dJ9xQr77VuGi7d+dROqb12ZPHzvFTuU+VIfdFt&#10;6a4bYSbqldzv+ZZ9/N/DVc354Sn69D6100dD7+Xx8C/yeOhncv73+KXey3Af/Sl+PqA6Fpb2olN7&#10;yf01euBqVwu11FvMqsLWHtWq9Pxb6t7C0zeGqZr/N1ajU6mjVle+Yq6fvhQ69Vrxl1JahMe/8Et4&#10;ymx/AXxFpypTC5n3z8n4Ap7S96d+mpX6xOymSqU/lWR4OiwJscPklezsV31KTyqSnD8yVJkKTwPw&#10;+ft14veHqT70+r3bTHheJed3b2CfXwP1u3r2o9Yyv1PNLeab+Hiq5BxcPQtXlaWnz18j38d3CkuP&#10;OzIXZU/OfzpbDp6EpSfGWErtFJZug6Oa42u9dPs+ZvTJ8ZWl67f5m3qp9vHHYiP56cbN9Kfp669d&#10;jx+d/HQl+anO9IzFImp9c+Yep3+MLrXhfTyD3tR03sNTqaNO2o3OVM/UX/pR45ib/4i5eVg6eTxe&#10;0wnsL9JQro5bJRPwR2mub2ZRJ1g5/3RYqjFvqh03kZbKgulLZdns5bLFboPsW/e5nN9/TALPu0qE&#10;8xUJdnCWK/tPiMuOQ3Ju5xlxPuEtPk4REu6VKolhhZKVeEPyU+vhaQ21Gpia1iRJSXUSj37VSIit&#10;JKrwBlQwL1xGLlFGLaCC2sw1+of0p/CpengUwtR8dGo+uxYyyR3SqcUkc78lER9bAjdS4Cpa9cTJ&#10;WPYn0KM6HCEHD8LWA2Ho1SD0Kv7/Hb7UVD3x/aNRN+jM2SWxW00NdaUTPEWfLnOUBcR8o1MdZa7J&#10;/9Gr1FS1rjqXuuqc+Sept8DVj9Grs9GotmhUW3pS5P02mut/TM4AU/X5NGoxM9CvY3/ygj3RVl5S&#10;EOYthWH6yHOiKNJbiqO88VxqeElRFN8jiiM80WOeMMRLrvGzcjhRGe+H5zwA/zmeTeoDt7PQTmjV&#10;NuoDreSgOkeu84/6vD2PvnOB7pInJ6XWOkD/avh6Ajs92V9KzfV+BdoQX+sTmPoFswFf1HIrtF71&#10;I3MCTWlGS355O02+auXeHfGylR2joyzVPN+wFC2q2vTvWPoGlr6Gpa9g8suWTOt+HjxVbfqc3P9Z&#10;AzdK6vS+CDeebnKz6UYcO/TQp6XWvbv2HH9pSvMkB2eOKQ7dyWx+Ydh5yQ12lDTfk5LkeYY6qSP5&#10;/UVeQw8+f9CWaVo7QXvCU83vtf+kPFWW1lE/1b0mhqV/4WlNIjkBPFVdWsfXmuMbjqJhm+lLteXG&#10;8FrGms+uzsII6WRnYGd+BCwl79efUQfoRqP2FWRKQ/5NaS69LQONI/Ko+6U86YOl5Px3u5iP6vnJ&#10;0qNDFkcfDf1Ezk++T49/BI16l37/cC/1AGVqF3VWaqkaA50/w1C8/60/SF8bbG0h/1f/VP0YS5Wn&#10;7PXHQ6U9KdOPukZ/v+SfJt8vK1GmKk95XszXRcz25z4zTM3PJveHp6pRxyI7HW9qCvk/TDXzU3F6&#10;FwWe4p8yHioeozTvx0MVBk/DyP0D/fBOwVINH+8W3re38Prfon7H3WjPBmYk68T1Ckx1R6OiU8+7&#10;0ptyxs9Pvq88PXG2mKDH74Bn6kwOeT6105Ps30eXat10xyH6T7DU9J7gqfaexnSp9p42wNP15KHK&#10;0vXExk1eJpSl6+hHrV7rDk+tXrTdcu1F45n6FB210J73M37zWejTGcydTjvA7g1mTyfj0ZlMjx+e&#10;TkWbqk9qKrm+FTo3hT/KBB6pCXB1PP5TeDoJlo7xdAr106mjMWv8Epk1gRtMxMdTF3FDyU5WzvtM&#10;Pl++Uew/PyRuhx3E4/BZOb/tsJxcs1N22enNqAOyay23k7bYy4m9LnLuOLeX7QPFxz0B/1oev5My&#10;9OlNmFonmRkNfA7WMLNRy++xhtrNDX5eYbgaFV4OVyuoe5dTX71ObbUMtpbhGc7js45ZVdcMbtKk&#10;UeNOwVOVjJ8qCW9wIn5gZlRPxDCrFs3sb9SHuuoumLp9py9+Kj6vtvFZBVNXbXCTz9bB1DUwdRX1&#10;FGLRZxfgKmF3gR3/zE/R+9eZVDOXSv9fPVVzFzDnPxeuwlSNmZonUNNWz+osaqzKVeXoDB7H/qT7&#10;ukmmn7tk+RMBGpclM8BNsoPcJTdE44p5zAm5LNnBbpITdNlELo/5we5SGHpFSsI95Dq8rYj1hi/k&#10;wMpV6gD11AFqkgmea9SOfq+BmkFzBntIMkPoneDzpI/VTW+rF3/AAJ6B4TLYBVPvVxJVmndzb5k5&#10;pifKtwZufjQl4b1KxtfKftHb3Gr6C0u1z68Mfc9ulb9j6VvqAh94Cov1ft43MNW6RwqnYfaXcPUZ&#10;/76naNTntdx+QqMqT4fLIow+bcthf0q6zoN6yA2YWh5Lfwmm5oU4ok/P8xo6SV4oe6pivKiX8P8/&#10;Hb0JSxvovTfiZ9L83niiyPWVpZrjN8JZ3Vmqe0x1vrSOnL6Wuksd0ThaK22Bw1ovbUbftubgraBH&#10;2FGgn08RVuSzj4D6ttmfQm+qi95+DzukG7MKpSajVFqKm2Swflged32DRv1OHpDzP+j7CS36qzy5&#10;+16e3PuFx5/l8cgf8vjeH/LwrjL1vWHqPeqod3t/wduvj2jWHvWiwlO0aj9M7aWW2n2b+apG5v/h&#10;qerTWzXa239Fvv8aT6rOoFph5fvws+Qrk++rPtWcX3tS+dlPCTypOdqbYs4/h7oqoTWArDS06ihP&#10;k+JUmw7SoyL3j7H6/fGR5P7hg3jOla+D8FRrqB30+ZlDJfz90Kh+LfRDbouXzy1uezbKFa96fOZ1&#10;4nyFvB+tesGtGn2qNdRymHoNppZ84OkR+xxqp/T34enuo7D0oNXL192m6ovazOzTxh3B7DUNIXjc&#10;ESSbPg+Qjdv9eH8Tm1WXKlPpn2xUbUpeitdn1Rr8Uvgn7ZZTQ13GjNSnF9gVepZ9R+Shs/BFTqN+&#10;ii5VntpM2w8LdxH09U1ovq/BvONEdqJO0lCmWjydNA5/1HgNZSrzUmjTsbAZb0cNlfvEE5eyg3+x&#10;zIWn86ctkiU2i/D3L5ON81fJdmqoOz/ZKHsWb5atn2ylR0XPaiHxyXZZs3iHrLPbLeuWcztv3VHu&#10;AThzP9RXfK7GU3vJwVdVKBmJpZKfcUOKsmqlKJNaa2o1+UYN9xcq+f1VkVtUoVcr8ViVS3AQTA0s&#10;YT84O1e88sghcuj/Z1MDYAeAC2wl/z93LkUcHNCq5P+n6VMdOU5N9ZjVq9q9P5hbhQHsTvHjtfcm&#10;P+AzayvzU5vw+m9wZT+WcvUSWvUS96WY7eXza9EydCtcXaSv+ZKz5nVfuAhf1YIz7A48bcJ2gVUH&#10;+Ad1gFlz6V3BVg0bdOrYnxQvN0nzuUw+6k7oI881/Fwlw99NMuBqRoCrpPtf4nsu+CRhr78r7CX4&#10;fm6gm2FqcZgHMz1XyXvxoqNVq+KorRKV5KiVsTya75HrUi9Q3tZRd61PRt/B1RbD1DDe/+SnMLUP&#10;79UQPB2+Tt21nD307C+9X838kvaJ6si/G7kTciuRG1LcYGpOY4Y1x3hKNYdX35Qy9Nch9lbx+H/l&#10;+P+CpRpv26nBUiN4Ta6v8bI5w8QL8v2vlafo0+fwVO886V2SR9RO75frDVFu2uf7U4/krl+mFzk5&#10;O6YT3aQiDs9UOPl+kDO9exd8UOT3cbwWSfSQYKnm9030i27nJeCX0NtNsXxPfVG6Rw//RA6eidw4&#10;9uqxFzqDegB9qnoYqhy9NVonbYPDHfwz1AvVjt5vR4MqSzuoVWu0kONrrcXkBvT4O/hndqBPO7KS&#10;2aWSjpYtwndRJw9vjcg/e9/Kk65/yaPef8sTNOkX997L05Ff5Yv7xIM/eFSe/kYt9b08gLVaB7jX&#10;97OMoFNH4Oo9uDrcTe6PR2Cwg0e0aa/2p8j52xv/xc4pdlAbnlo9fu3va76vUaP5fvkrqSh7yS0U&#10;zfe1dvqMPtQj+lLP0Kf0/fP4HntTivO/lhJCv5eb+cTq+8PT1IR7eKeGJT1xtE8VS++ffn+i8VFR&#10;B+BRc//QwE56U0TQHfQPdVT/VvogytNm8fRpkqveDYanrlcbmYfkRh88VX1qeOpMP8qJWdPzxXL8&#10;bAH6lP3R8PTQabynx5gvPTRWL/0rS0PYIR/KTQ4Nvt5p8XTTdmZ7ttCH3kIuuhnP5EZvtCk8XYcX&#10;fQ2zPSuo8S13MfGpncXTBfMdDU9n2RyFp+gg9OnM6eSWU/DsoE+nT7KYqhp1yjh6UcxGaUydoLtS&#10;mCtFl078SBnKDL8Jcn54OgGdqjGRnv9kQvP/6RPpS03mnt3k5fSmuH03yU7mTuT2yMTPxG7qOlk1&#10;c4t8ZsuNEFt2ps7mJsjH3Nyby928eRvYtbpOVizaJJtWoV03H5QTBxzE2dFd3J29Jco3SjJjs6Qw&#10;rURKsyvY26BcrZHs5ErJTKyib1XFZ2EF81bk/iEl9KvKJDBI91gV8nmXTx6RiwcgF6ZmUQNgp8rF&#10;NHr/SXIWjergEM8cVQzzqdHcao3ASxUquw8Ey8795Px76E3t4nNrhxc7vNComy/DVOb7qafasT/l&#10;01Vu8BSm8vm1mM+vxeQEi5bSr1rC/pRFaNWFzFMssGcn6xnqqvgA5p9Em54wPlUbOKq+f/Wsjv1J&#10;9nRlRlJ5OhY893HFO+ksKT7OzKW7mMcUn4v0V5z4ey4m0vlZuq8zmtZFcuBsXpCrFKJbS8Lc8WF6&#10;mLnzskgPuab1ABir39O4HglvqRVUxTC7Gcv+pgQfWOFPTwWmolU7ckLpnYTD0yj66OjUa3D1Orfl&#10;Ky1P6P2aWOatuPnRGM9eUzRjUwr3mrI/aFPtMWm/SXtPf8fSb+9YLP3AU/L9vzL1lerU23prD43a&#10;yG3SRphaG8+tKP7dVXqTmdppURA8DYBNfnAPnqJPbyZdpvbMvpRwN3r37tRGrtKvo1eXGmzN2MPA&#10;lnxmQotT8e+mwL0k+KlcZTcpfSTdoae7Slpz4SnaU7VpIwxtItQXpb5S5eKdXHykeXxNXfROAUH/&#10;vrOEHhTRisbXnXzNmexAgaXtsLQ9m9oqLG3LyuT7ebC6THoru+Rxxwt50E79FH36aOAn9Oiv8vQ+&#10;PH2gAUuJxyPK0t/k4TA8Jd9Xnt4feG9iRD1UPb/IYCfzAHfI+zvI+7UvRQ1Vc/0O+lDtGk34Uhvx&#10;+evMVPVbk+/X3uAW6k3uS1W94RaK7p1+YfJ97e9fK34BW+FnAXOosLQoTx+/Ys/fV4anBWjWvEzd&#10;RaU7/bSeOrrbT3v/ceT/sVYkwlXN/SNCmJ3C4x8W0o0vtZPeBxo1AH3qf5tbqOT8vvDUhxoqeb+b&#10;F35UD+ak3Onzu8HTS+hTw9NSPKhF8DTf8PTwGe3p4+M/gn//kM5Cse9kH1793ZYnauvuMN7LxN4w&#10;7kKjUXcEGn26dVsAvWeLqcpS5ega4+vROUl002fWbI8yVXm6eLETe5+pn9ri55nJe5e6qQ08VW1q&#10;M8rTaRN3mnzfYim7UOGoYel4WDoOlsr/z1Ll6AoZT2gtdZLGOO1PLUefLpdZk5ahUbnvRMybtFwW&#10;wtJFaNlFE9hBDW/nTvkM7crzWWvE7mM4OhcvwMdrZfnCDbJi8QbuomxkB+lW2bFpn+z7/LC42lN3&#10;9YmU9OgsKUgtkeLMSinMqmZHYzU7xWroK9bh3ahhpvgGOxrKJSKqijvV5cyulnJzodjsBvT2KaQ+&#10;k09dNRcvVRZzbOT+F1LQqPT80acnyPuPnmSHCjzdfyRM9sLUXQeZ998XQN3FTzbA07XbPGTNVvyo&#10;G3mt8fwvJxewg6dL4elSXu+lMHUJPNWcYPES/GrwdOEnjtw+dMBThUeVPtWfLLXmqNSvOvYn0cOF&#10;WfNLokxN9iI8XUwkXnWSRE8nan+El359XhKunufv8tzjghU8T/G8IGleFySdyPRxgqvOkhfgIvmB&#10;VuT4K2vRaUTu6M8Kg+jZhOJ9D0PLRaLpYrnhlOBNb8WXeqA/TGUWCaZ25sFVduf1FLE/uQz/Z3kE&#10;PtYI9q5Eyv26aJgaja8pAeZxj5l+v/bpjTbVPB+e/j1L2RXwgafceUafqkb9rlN9reqxYg4L3foG&#10;zapcfU0d4QU81bt5z2Cq8nToGv9Npfy3FQeTZ/NZkO2Lr4l9KcrTOG96ddSR4Wg1fbmxXSWtcLKj&#10;JJVZsmzpLsti3h6dWJgCQ5OYOUvGv5Rqoh3empsl6XjSiGY4ql591aPqx+/i5z1F1EI1ionSeP55&#10;iexWSDRzFs05+FHRrW15MJS/3wZ/++HvALl+Z3YWTM2H2bXSXdEnw41PuW3yUkbg6YP+d3BT8/tf&#10;YOnvsPR3vn5vdOnDYbxSg/T4h/neXY0/6FVp3x9PFfr0bhd5PzHcSc9/jKfNP5idU9rbV7+U1k4b&#10;q98YltZU0d+Hozcq2YsKS1WjVl5/ZXiqO/21dqq9KI3SQjhbxG6/v7BUeZpLPTU77bHkZdD/pz+V&#10;kfRI0hMeWpHIDmp0ajy9/tjIQUI9VL14HztNhITg8Q8m5w9CowbeFp+AZrnic1vcvfFOeeJFJd93&#10;cqeG6oYP1aVc7C9a2vTEOXpR8FS16cHT7OY7zr7owwnW7RLt4++NRIuGy7Y9zJnvi5AdxOfwVLXp&#10;5h3knp/jO6cvpTxVlipHV62m9zz6qF9rrFjJ/D7v72V2ruxBvmh4+vHsU2hS5h/J86cbju75oE11&#10;znQ6+b7ulTK74Cfh4SffV206SWum9KFUl45Hk+ps1LhxK8ys6fiP1v0/xs7Eu8ryXN9PjwECaNW2&#10;1moFEQgzCRBAEHEEmadAQgghJJCQeZ7neR5JIEyBTAQIM4R5cLZVe1o9p7ba/jW/636/vZHT1a71&#10;Y61nfd8eopG4r9zPdL/MULEvZXMIb4ZKGnUS8dwvCGqtz8PjXxlnKymYEXgevj7/zOv2wrjX7eVn&#10;Z3LWaZC99uIM5lVn2Bsvz+C80+k289UZnEk9yxZOn2sfLX+HXlWU5cSjT7NKrTq/1qryG6yupB2e&#10;HsZX7Ci+Yr0w9Qg5BrsB9KuysvEDTCfvTyHvT2q1Q4mt5BNo1bhGx9RIcv6I8HJm/kvxVSxkjqoA&#10;D5U8+3C9vKnQqGsz8KJNwzsRDxU8/5asOsiZMmjU5eQC9PxnU2OZtSCGXTT2evn7ng5T3+DvfBq/&#10;y6bx9y5fqqmvw9Up1Fjh6kvqB9Kfkj4VT59/md9thOb//X/yYiLNH7n7dps/sqJ2MS+5yzL37GRm&#10;cgdz6NtdZO7ZYhmRTwWPs6K2WdbebZYNY3Ngb25MmOXt32n5aNi8fWFwOAwe74TVYfRkwvCxC4O7&#10;O60SXVtLnaApmVw4FQ1HP6uHmkBvHr6jzAf0lVBTZe5qkJqqtOqlZuqV0qjs1F/vIN/uzHS9oQfH&#10;OLcZDfkZ3PvDcB1+f/TyL+E3fVEe1TpbBT/UEbwBh7QHha8VzJUXwB/PKhrwBPC8AbQzoMffnGe3&#10;H32r190OAUz9rF9+KcXo4ALqDGjkI8z3dzGH2sEeahO+frXxdoaeVF+F+kzUjNHZxyvow6n3Js0J&#10;/4Ya4CUsHW0vs0td5fgcFNs5+CcWXmjGf5UQGzUHMUzuPkD/7gwas5/axxA9u/NNufxO4UxsZiGu&#10;tBezW1DMbARzEi3MSbTgm0AMo1WH+FrX4+M6Am/PN/J1Lfx7m0t5D//elkrOemmws61tNtJ11K72&#10;XcJX6mO7cf5L+vbUT9Gh9299B0+/swfEozv/a49u/y/3eKVc+bONXaXvj069Tm/qCiwdpXZ6jdrp&#10;VTTqlXNo02H2AQbo95Pvj/Qx33/8j9bfSx+q+wvr6/nSzhz5yk6T75/qJt9Hnx6Dp0eZmTpC9Iip&#10;zcxO0Ytqpc/fikbtbP3S+fo31uM3Xc2sf9VtF1XVt62y6pbV1rE/VcvcVA36tBKf1DLy/GL2+/NH&#10;LTf3PJ/LEXz8z3J2ny/Sz+Lpf9ZSU4bx9B+CrUPoVc5EOYg+JfbGnbDI/fT5o4+iT9GmOzvw6Ghn&#10;V4p+1Bb6URvp72+gJ7UejbqGM0zfLbSVq3KJHC/ezma+PBvfjixbgVZdDleXoVOXUktdHpqExz08&#10;DWGPZwE1Uxg6j/x+AZ/p+eyce7HH5s3Fw5OYPhu/uZlhzrPzpVfXM+P4PnM4mhF/l9nGVTZu0grO&#10;ZFqJ7/1Kdy/PzWcn0o8av5j8Phi9ucDGsVs6ifuJ/7UQDYr/CdycYHhOuXs06S+U58tzmloqDJVG&#10;VQQG4D0dwBVd6gVnGI/jnBFfb2viODxW3WP1sjjDc9IszqUL4iwA9KvmVn/PPtXUUFuzbLHFbdsA&#10;D3ZbDT3ujpx4etVJeKBns59SaCdrauxkfZP11LRbR0Wr1RV2WG1Bh1XndVlZTpeVUFMtTD1s6Qfb&#10;iE5Lj+uylBjmAPa0WuxO9v4jyuFqGTOqxTA13z7alMsZ3jB1XZa9u8bz+9Ms1TurUtj5J/9fzsz/&#10;0lh6/vQBmaNaEMzPYH4k/tkR+PzhQR1EzNxpM6fvwDt1u82gljrljc38DDZQT11PHWCj27F4hXnV&#10;l15e60ep46ifnznREeYPP0czIsP+haVb/w1Lt8JTBTyN9vEUfubBz2yeyyFy4WwevM1HyxYSpdQL&#10;yqkbVKNbG6gNNNPDaoOnXdRbe6iv9uZxjlMB9dSieHgqL3p2POtTqFWiT1vSXA/oOrXLsS6dQ49e&#10;hKeaa9IcqvOnQpvKS9X5qTLD//VZzkMZhI0D3o6Vx1LPG9DxFLY+YSkc9ViKBxV8/RLN+jk9qk/O&#10;lOLpz4zB8WzOdYHn3XwfXal2oTWZPBvm1x6CewnoUDhKDfiU6pbk4jpfRCwdrJf+LIJjzCnBwvNt&#10;sLUVfsLS0eZ8F+LlSEO2y90HmXsYoI+kq2YfxFrNlV3pgKOOpXglMmsmho42eyF2juCt4DE0z712&#10;qVXsLYO9FXx9pV1qr4HnTXauvcOG2rrxkB6hp3/fro58hnfUn5iHQpf6WHp/7C/24Nb3jqP3bnyH&#10;RlX8j92ijnrzGjOozKFe0ozqKPp01GPq5bPfe70oeCqWDtGLEk8Hejkv5djXNoRG7SffP9XzryxF&#10;q8LSrhb5TIun7E01oVnb0K/tf7C2FvL+RuZSYaq7cl/fQH+qAcbW37eqOngKX4srbsLTa1ZYRF+q&#10;4CJzOReYcTyP/7EXmRkjlpE+Ak9HmM05S+4PSw8N2P5D5PyEeLqHnH93TC/5PrXT8C68OTvxPmJH&#10;alubrdvMvNQmvE/Zj1rDTtQ77xXBzjwilxBPxdFsOJrJDmQGHJUXklia7Fi6bAk66QlLo2Hm3qdY&#10;6nF0LrNSCnmfiqWvvSG/Pmqn6CL5c75A/2My8/wTnn0Lf423HEsDApmTgqOTA+nrj8cDJSDE8XQC&#10;PB1v5Pu+COQqjk4gfuaoGDnHsTEwQD1/cdQX/58sfTaQXYCJM+z5yTM5M2U2/qnsVr0SbO8vDrbY&#10;reut6GCUNWaxR513iL4Jn5ES7ajk2zFypZ6KGmsuqrWa3CqryWuzuoJOmNpjVeT+5Tk9VpiGXk3i&#10;XIBDPZZ5EM0ae5iZrE5L2sucalQ159hUsStcxhwVPN1WaOtgquehmuN2Ut97j/7UO+ns+6fYyhXM&#10;+78pntLzR6OGiKnwdP78PY6nc/j9NZu/96AZYRY0Pcwx1Z038/pG+lMbnS/N76dyvuwU7axteIql&#10;0qIRLrLJ9xUeR8PQpGFwcwcslSbd5iIDZqajRdMUkZvd1T3mXtd0Xtd7MuFmFlxNj9hoGRGb2Kfc&#10;xC7QJssmciI3wdOteC5ttbL92/FhCkOf0quh5tqcFIXnPTXV1H3oVLF1H+cze/n/6dJ4NOohetOJ&#10;7Pmwl9SYSq5Nzo9OHevSuckF9uh4KTNO9JIGyOPhp+KPeKqIo5+fwR/wdI3Tml+hX/081VUhbur6&#10;9YjOtdKZgWhWHn+JR6pmqD4fYIeAOayHffT3qdXeOUG+T+322mHm5NuYQ2hOR1eSj9M/64d9Z9CF&#10;Z8izVQs9Q46ts0QVQ/X5zptruAkvqBbycxgpXSku6iodOVIPT/l61UPPcu9pS2nSYlha4tOj+M7A&#10;4PP8cy404T3DvTiq9+o56VW9/yrvv9ZdiRcN0VVF1HDGayO+X2023NJmg229drZnBC+UG3bt7Gd2&#10;6+I3aFLxU7n+9yaG3rtOPfX69wT9fjh694ZqqT/R5/+RPj/9/st/J9//Gz2pH+hHkedLmw6yD3Dm&#10;T663r/7+uT7pVC8GlfMfYV6qm5y/ix5/J/39Di+6lfPD0w48/TrJ97vavDOn2mGp5vxbiNZW7nnc&#10;3EwtlRmrerha4+NpeTV5fiVeKeXXraT0qhUVX7bCQnH1EkG+nw1bieysC+xPnUOfqi81YPGpg3Yg&#10;GaYm9NneA/T34eke+lI7yfXDIntsRwTzpz6eSp+u34Qv/0eVnLtXwgx5Abs5+bZqtfSpOJrlOLp8&#10;ZbrjaOjyZOZ12C9fmmxiaeiiBAtZSP+J3tMCaqZ+XTpvLn7IMHT2rHCnkeTTJ57qOg2tNBWt9No0&#10;POanM9ND3qmZSPFVc+bOY3ryMvzfmZeCqYEwVR7TE8Ytcnn8uF/IUxp9CmMD0ahiq+vx0+fXLKpj&#10;KT7SE8fjicrMlOv1Ux+d4AJff8dUvFHRpYHjOEsFXRpIzu/NV+kMlRnUFd6gH/YGe1r0r57DA+CX&#10;s2zRjHm2afV7dmgnvevEeGYEU5mjZAewgFnA4izyuHz2ggqtKTff6rJyrTi9CH5WsAfA3mpJq9UU&#10;t7s+VWV+t5Xkdlt+eid+N+2WQc8/Lb6VcwMaLTG2gX23WsdU9fx3kv9v3VHKmQpwdQNa9SNqqmty&#10;7MP30anv4J+6mnrqW/T8VyTw82GPaql2qGKpu+BLvQCdSo4wh1m12eT+s4KoYwfJ34sZ4GlbTDv/&#10;zuN/inr+m5+wtIC+Uz510ryYcDQpOnJvmIusqB0wldizA6ZufxJp8C917xZLidqMn+wmL56+38Pz&#10;PE51QS3gP7A0j6/Nj4Kpe5nJjMErZP82K4vdTp2VXaIEcdWLxsQI9GqUddGvOsIswPF8dGpRog2U&#10;4plfAbuq6VM1pDL7yZnJbeoN5bu51IfH2UWFnZ/34/1H6F4c/ZSdVWlX5e5ip5jqrtzrOYWfrT/n&#10;/v4dK/lbMd8/wHz/AH3+fmZeTxdzZio7Xt14vHTmwS68tuCjODlQJ68SPEqoc/ZV4sVVW4A+VcDV&#10;Br1H76X26Tha5HJ25e3SmCN6na8XG89xL1ZeRF9KY17iPXp8TsxVzZQQRx2H/Qwl97/awTkJh9k7&#10;I672VNiV7jL8acupTRCdVXa5ow6/r2Z6YU12uq7dhluP282+K/aQfP/e1f+mp/+9Pbr1V3tw0+vv&#10;379BnZS66V3VAK7/3R7c+JHrj3aXGurtq/CU+ulNcn7NTWnv/xJ7VWLqpeHv2F+VL6qnU4dPSqd+&#10;TZ+fndNeev3k+ye7v2RXCq4eZg6VXF88PdyGL6q7fsE9vqiaS4WZurYxp9rSgpd/EzqVaCDqGulJ&#10;1VNDrWG3v3qM/P+mlVdct1J4WlxyBaYSRVfJ/S+5yMu9CE9H0ajiKT3+tCFLgKdxiWcsJp6e1AHy&#10;/dgTFoE2DY864ub6t6NPN5Prb9zaygx5I5/Tas7hK2fPscTefb/IVr9b4NOmyu+lS9Ndfh+KJhVP&#10;ly+DpaFJFkqevyiEnv5CZqQWxpDbe5/fubB0zlxYOpt8E30k39MnAWOnw1hxdRYaaiaPZ8xhD13B&#10;+6VfX/4958q9upbdcnZ28O144Vf0/Z9Hu05Ywlnui+k5hbCvv9ACXATTx6eO6g94Oj6AGf9x1FfR&#10;qM5rihx+PFwdz1z/+PHoVa6B7E4FToCp+PmJuf4QUycFeDGZ63O8/hxc/t2Lc2zWa4vs7eC3LWLt&#10;ViuIO8AuYIq1ZiY6pnbB1bbsRObVE9lrSbHyjGQXFVnpVpWTTb5fZA0lmgOoJRrYC2imttpCXbzZ&#10;CjMbrCCxxQoONaNXGywpts7iY2o5i4EZVWap3AzV9mLOsWKOamOhbViHJ9WabM6s0lwqO1TM+q98&#10;m5/LSr8vNb1BZoKDF9OvoqY6bz49K37fzeTvV/tp8vfTzJqrpU4l95+64wlLC5mDKqCOkb9f2nSX&#10;42nO3p+Z6mer/5oOS9OeYmmy46m4+lSIrb7IRIdm7t6MJt1s2WjXHCKX9+ZGbnSRv4f9y2j8lqM3&#10;41+Pr33cNquKQ6vGco3dajUHtlvjIfzok+hTwdSeTGY6mbU6CVP7xNQy+unk1edqkxxTr7RkMu/P&#10;jP1htGMvOTlM1f7Ux+ypfnKqyoV2Uj+Hp18wlyrNqavic7wAFd7zHmtVf9V7vlIvahgGD/O1Q8z3&#10;E58M4o3ajy/WSXZlj2hntgCeog3J28XSM7VZ5Pmad9LMKLl+NecyK+gHDdbTi4eFw+T35xwH0ZAw&#10;8glLYahqn2fhqVh6vpF8Hcb6Q4w9qx4+7xFPxdHL8PNKOxq0Szu7nIPYw/myR6pdiKOXuko5Q6EE&#10;b68SG22jbtpaTb23CeY34LXQwBl8HXaua9BunL5lN859xS7pn+zR2F/h6Q/w9Ad7OIYW9bMUjj68&#10;+RM8/cnuXaMPpfDx1PX34an0qRfMoZL3a/70LDm/WDp88htCZ0sx29/7tadRpVOPcAYqGvUINdQj&#10;HV+ye+rFYa6dbZ8wQ4U/ahs11HbqADz2eMqePyytF08bvFxfPK2CpxWVN9Cn15w+LSm5aiUl1xxP&#10;Cwupp+bhlZo9il/KBcdTP0vjU+jxw9P99KOiVTvdd8x2R5Pvw9Md4WjTHeyZkutvYi9qw8Zap00/&#10;wPfk/Q/F00L8OJTr/4d66bIUW7ZUNdNEW7yIfn4w81HB7EX5WCo9NG8e2nReJL4dkTaLe3HTBfeO&#10;n+Is90G+12cvYC+V0OMZs8PgLZ/3mfKi2kw+Sl5Kje+FF5hL/eVKtGqojUOXjkOfjoOrE5jnV2/K&#10;46k3N+XfQZ0AR13ATzHUC3n2/3uWTuL9k32hfVXFc8SvJk1n9/8Nm/W72exUhdq+9Xir72XWJSnO&#10;2rPw+8lPpYaaDEeTnGatycu0iqxUK05NJlKsJD2TmaoCqy6oRKvWolVbmFftZAagk/3VdiuhP1WM&#10;Ts2FqWnxzFQdaMTnpoEeFedVRVajUSvwUC237duoAWwusfXo1A8+ymaGSrVUmPoePn+rU/m9B1OZ&#10;uVjKXPCSpfQK6Q8uDCF34OejnYoZQZqx2MWsBTkCvSnNWUyfEfGEpSUHI634wG4rjIuwgv1eryiX&#10;WqdCfaN/jbR96NJo6dJNlhy10ZJgoSIFfekFWtW9ptef4qifpXA0h8iGpTmKPRvwpdtILXWj5ROF&#10;kVtdFOzeYgVwuJi6QcW+HVZNn6qOOkAztdW2lD2cTYdvU0a0Hc2JsZOFsXa65CBcTbBh1VXr8CZt&#10;VK89m/w/j936AnZCi9kPxcOU8/8+7oOFp8nXz2jvqcrt/H96Gtb2aV+V57n3PAC8eoD8VcRXP0+/&#10;EE+H0aeDFexfsfdK30tnTd/oLsK7n134JuqjsE6eW8dL5Vci3yf5P4mp0qjMLtUScHKA/P0srBxt&#10;Zse2FZa2lrAPVsC8FTq2mtlR6q26H4G95+rZted6tk6vMbNf5e2SiavSq9Kh4uhN8vmxI3D0qDjK&#10;md0w9VIP/DyM5uX7cx60rp5AzbaB2YG6Muanytk9KKP33whne+3cyVt2efgTe3jjL/bx2A/2+AYs&#10;vcmclE+PPh77h31265/EP+yTsR+ZRUWfKpT78x71+28RNy97OvXKiHTpn+x8v+JbNzd1/rTyfXyo&#10;4Kp0ar8Crao51JNwVV5+x4new3ilolePHoav9P+P6Ep0dVBPbaM/1UreTzQTTS3K95n1b2C/vw6e&#10;1ng8lT5Vzl9GX8rj6RXO8Lvocn3l+7ncJ6YNWnIG/Sj6VEnpwxaf1G8x1E69mSlyfpgarnxf9VNy&#10;/S3bmm3jpjp2G6vgaQVeHKXo0yL0Th65fg6fT/EUbboqHd1DT39lKrpULEWjhsLSxfEWIm3K51Xz&#10;+nPnqwdCwEX5dSwI5vw9mDl7fhTnIDHTz2N/OH7y/BzeNy+YGVXfe9+YQz1grhfTuZ/B/Qyufp+/&#10;V6fg7/Fb7UayR/Us+6iB1FUnsH9Kzz/gGXr69OwDYGsA+nQc+tQLtCv6UjGevH4COb4X1AikY8nz&#10;Fd5ZVOhS9OlkNOwk+lGTxlFzpR7w3IS5+KfOsld/GWQhUxfYh8FLbM/7H+CrvhN9ih9ITiI8TfAi&#10;j332nIPsucQxY8guezbPqyZQkst8Yb51FBZac36RNeaVWF1OCTXYNqvPbLPK9BYrSmmy3ORGy0xs&#10;ZK64gT2qetuPTo2OqsE3jBnV8EpmqYrx+M+j3s1OKj2qD9Z6XF0NU1euTuPnpV4hs8FLEzmPKoFz&#10;Utm1YMdiDj+j2cxRKYLwTZ0xk7xgZuQTlpYyc18aH2ElXIuYJS2kH1RAnz2X/pCuek5zprrPZ+4p&#10;g3zcH+noyBQ4mAwPkyLXu9B96t5NlgFzs8jZC8XjKHpS0qbUTDPJ+TN3w1A4q8iGn1lRG6ghrKcu&#10;u5ZzlHi8i/sdazk/6SPL5j5fTN27lTOTtlsl31+t+lUJeDUd2m3tKcxUwdSeTLiaHWOnCpmpKk2w&#10;gXL1/5OY/U9zs6qXW7PZ/2eHqgd/qF7mm04yj+/jpq4fn6JPT3g7//TtfZx1tYBB6qhDXt//DyM6&#10;DwVvK3J9cfTxGVh6otSd43KtE59s8vtBdKJYqTOZe4vZDS3WHhMatRy+EvLL01x+H6yUb+wgNdWR&#10;OjhZh06Fm0PUBQaq1MenXspjMfR8QwHXfDjKe6i/qo6qfr1qqk6XwkbVRq91+jWpj6dOl1bZaHeJ&#10;nef7O9fKP4/fMReaqPHC/Ito44v8s0frYXh9Gf29Sr6PGjvR0GsjR0ft0eUv7NOxPzumPrjxV3sI&#10;Ox8RH9/+p31655/2+R2YevsnOEoN9ebf3ByVZvyfMJX5qVtX6FNdpu8/qj6/dlCZR0Wnaib1oq+m&#10;qvl+MXWI6D9G3k/0kf9rn19e/n293/j2puj3d+E3DUe7Oj5x0cm1vf1jayNa28RU/KeJ6toxelN3&#10;0Kp3rRqmVlbd4HqLYHaqlD2pvFGvhkrOrx5/Suawpeecs4xcfKfg6sHEPotLOMXc1BnO5yDnJ9+P&#10;2tfLfuMRdsYPs9vYhld8E3uN9Y6naz4qJ98vRZ8Wo08LyPfRp/BUeb5Y6vr5y+lBkecvCWWGn89o&#10;sGb3nfZhRydEPvI/h3zl54Vov5znFvH6YuoB1PQWLkHH6nle13O6iqViblCwFzMXsI8+X/uT5P9z&#10;w+FpOJqWmL0LPxXO9lQEsQ8wVXs9+Mz9knmA8Yts/ATO7pu0xMZNCLb/QrMGjGcOYMICd1a0BTBT&#10;JXaODyaYt9IVro73adtAXpv4VEziXjFunGq2mtGa5/L+l6ilTnluqs17eaatmrXAYtfjXXEgFi+1&#10;TGYJ8ZgsZOePHtWxzDg7DVfPFjMrU0otj/zuHPndQDF+lbkZnPGbbNWx+5kLyoZTuZwrVGJVmbVW&#10;md1oZdlN1FVhakqDpSXWW2JcjR2IrmTPtcz27i5lh6qIvn8+u6kK7f0XkGMwUwVXxdRVMHXF2/r9&#10;x4zwm0me1x8/AzFVXn/+mTX5Uvv/VCSyN0qUH2LvKX43GjXc8VPs1L2fs8UHYCraMOdAmIvsOGqp&#10;sFI8TSM/F0MVYqtjKczV60X08jWTmrtnq8vxsyPhp8LPUt7vsXSdpcHSrF1wded6zqD7iOs6ywln&#10;lgL2FqJlS6LwDN2n3H8HZ3syT8X31IhWbUsKt/bk3daVtoea6j47lhfjzk5Wr2q4mp9DXSrcoJ5K&#10;7n8TjXq7mzl/ePrwODVPmPoIFvrvn+ar9KnTo0+z9Cw12CFqBQPk+PSiPqa/f/+UzsAu4RxUaUty&#10;eDinWSh5wv4rS/vKc39mKayUV6w8C4bg6TCh66CPpWKqGHuugf4SWvVplqo3pZ6Uruo1qZev3pWr&#10;kSrHP1zBrpjHU2nUi36WtlEvgKUXW/CcbaXG21qAfucs2uZyAv3aRI+/qcGOVh+2020DdmPonj26&#10;/q09uvm9PR77G3n+T46nj/+FpW5PihqAf1/KYyl1VLEUfTqGPtWulHxUxNMrI1zParZfe/ycjyqW&#10;EkPM+J9xLP0antLrh6MuYKo8pnu76U8d/oLZVHja+RnzqdKmj62NaIGfLa34pDSz00/U1t+mjnqP&#10;QKeiUcXR2lpmqlRPrcDLr5g6KqEaak7OBUvPZnYq77xlwtLkdGqnyWfg6WmCM6XJ92Ng6V6xVPXT&#10;3d3sineQO7Y6nm7YWGNiqbTpE5Yyd/p/WcqsKRwNJcdfgi4VS5VHiqcLQ2DkIuZ0+Ly6gJHBPk76&#10;mennaPASfObEUR9fdS9tKq06K4R5VXrSQQvRTj6ezoSnM+dGOO+kIHgqz78gx1Tlqpvs9dc3MJvO&#10;mdPUWJ9/gToALA2AkeJowPj5cFRMZZZqwnz3eFwA/JQ2FU8nsGNFTNKV904iJvNexbO+CAhYRD1B&#10;e1hzqAHQjwqcZr+f/JrN/NVUC3nldftw/nyLeOdtNFc4PiDsS+fiP5eHjw+zUyfQpqeyYm2wgJyz&#10;OMUGC1PsJBr1cNohazgYa0UR4bbnnW18/Q7buzbSEsKTLSO2wHKTKh1Lc9GqmanNlopGTYyrs4SY&#10;GrwYK9mfKsU7tdCxdMtW/FOYo5LP30fr89hHzYKnOuMvg5o3vwffSsU3hZlgdoBDFivnx+MfbToj&#10;CF+aWT/r0ro0vEyIWuaRqplLqiCHLj8U4aIyMdKqkvcQUVaZtId9/EgrYy9fUcr7iqljFh5kjhSu&#10;ZqJFXVD7zNpHHg9Lc2O38TsDBqNN8zUTRX8/Bx5mU0vNgqWKTHRpBro0bc86S4GlqTvXWPouNGkE&#10;Hsu716Nn11vO7g0E54JwLaCeUEy9thTdq6iErXVo1Qa42iKdmsxufAqRupvZKnyci/jdVkb/vxov&#10;0ib2P1u178+sf2cWHirsMh0poFdVSBQwV1XsuCp9+vhkGbqV/lV/lZuj+mrQ6/Ordvop/HzM/P6j&#10;PrxQT8n7mnNbfRw934D+JPc+SV9MfiW9RZ4uPV7C82W56FJYSh/K9aPQps57m/f28ztXO0rSnJrH&#10;P0t/Suy80FCIJi3knn4UXD3LbNUwr4uf6jf556HUi3K9e+nTp+qmN13dtNIu91Af7aJn1UbdFZ5e&#10;o657y/ke8v3z2m3VVntqiDpqBMyeNrfYQHOXXTzab/dHH9onN7+mZkpPH57eH/vRHtz+hz1Gl36M&#10;Lv3kDo/v0Ivyxf1b6FJ06u3rzPkTd66LqT+4PdQbl/7Hrl/Eh+rC98z2o1GH/myj/d/S6/+afP9r&#10;6qnalfqj854a6vsWz+lvnEY9dZQ91F7Pa/rEEWZSe76wXuJoN32qLjRqJ7XUDmnTR2jThzBVPL1H&#10;zn/fhZhaJ41az0w/9VPl/OXlnI1SctX1+PPzL1peoRfZ8DQNjZoCT5PRp4eSYCq9/Vh6+/v2H+Nc&#10;6aO2e083PO3kDNR29GkLn0XqpusqmDf1sfQDdCksXfWOevr6PEqXpqFvyO19sSiUz6cL+h2hxFLO&#10;OVY/mQgJjXMhDfp0iKPBvCY96g/HUnSq6gBzuLpApyr/dwFjZ1MrmOOCOqyvFqt6rDw/Z6NbZ6ke&#10;QJ11yjT2Juldvfgbecnr/KmlFhAYQjCrOgkm6h6WirUeU5kH8GnUiejUScRkX2hnQPHMMwRzWeOo&#10;IWhnYFJAkJv3f2HCNPypptlraNQ3XpxmbwaF2ta3N1hZZJR1puCDnkONLB0fOmZSh7LjbQSNOkzu&#10;35ceZ13xe60uaqflbVpnm5Ys5yzAJbacvYDlQcG2OnilffjmGjxXdtnesAQ7GJVpWQkVlp9cZ/mJ&#10;tZYeX23xseX0/UvwDC9iPrWQM8IKbOeOAmqq0qdwdR09f3pU776fSX5B7v8251CtYNdiuTebuiBE&#10;/n7UXuj5+/80ZeED5Qv5QNWl8z1Si6xNjXLX+vRoqyeHdlfuGzJjeKz3RVsN76mkJ1QOU4viyOdh&#10;pz/0uPgAO6ewtBhtKp5Kn2p3SizNpuaaRWTC3fTojfSzpGvXWWrEh+T68lVGk0ZTS+X5HLxAc6gB&#10;qJ5aAKuL0MHqUynK9uLPtI9aKv+eBuoUTQn43ieEEzutJTmcXVW0ah5MLYll9hPP/DrNUiX75lPZ&#10;nfLx9C4sFVM9fUpPCZaKqa5uekae//SgBtCk9Kx0xulDcfQkPlYndO618mvmkhqlLcVRfErK8IOi&#10;TtpLfn+smP8nmP04UZJNTTKXnSb6UtVcq5Xrk+fjQTJYJYYql2cuqpmZJ+bqL2q2vpGaZj37Srzm&#10;ApaO1MJY2KkaqfJ6XS80Sb/Sz+fq9fQ1h8p5XL4e1LUjNfTw6eV3qjfFOd3UT+/hbfjwZBX/HVX4&#10;xdRQ962zOyfriUZ0djN7u012qbvL7o1ctk+uf0wf6lu7y5zUHXh65xY9fDj64C45/92f7NH9H724&#10;J66S69OvunOTnj9MFVv9u/23rv3V7aPeIucfI+e/fo58f/i/7eIA56bA1AtcVVO9QO5/YfA7G6Ff&#10;NYhe7Yev/Sfo+1NTPc2sqrh6ovcrOwFje49QQ+2BqYc/tcNdYirn9nUoz4ejiic8vQtL8Z2qvO56&#10;/BXMTZWWXUObej3+4jK4WnLZcgtGTTzNUr6fNcLuzYAdQpsepLcfG3ec/fBevOF7LDyi0+nSbdvp&#10;QcHSdesr4amX57/3QSF9DWak3skhV8xweb5y/UXiKLrUxTL06XL6HETom1zfZIafWPwm5xzzmV2k&#10;WCa+/hwh4qxjLbUBuCqtKn0qnqoWMF9aVcG9CzSUPKnmU4dVLCAW+iKY6zx4Kz/VGWjV6eT9QeIq&#10;OnY6Pawp09mfnMo862/l07ncxqFXn4GN4ugz8PQZtKa4qvw9kPpAYABX+lqauVJM8kVgIPpVgXYN&#10;hLsTqJ96M1XzYe0CPAAW2POB7FRNWmi/fW6RLX8j1LatVH4aTS4aa9UxeNPF4aceH2ltceyqo8tK&#10;wnh9wwcW+/abcHQWHH7d5vzu15xh9Sub+dtXbPZrU2zOlBkWPH2hvbXgLdvx3g47tDMR5mRzXkCR&#10;pSeUEmWWerDUEvaXkP8X4x9eTP5f7Ji6bWuebUarrl+XTS2cPao12ks9xK5/PL8XD/Az28/Pch8/&#10;g2g/Sq2ZOaOWnLgnoceKRpip8HPW/3xL7gH33ibeI67Wwt1qtGB5wi7qAezoH2SvidC1jMdl/Lcr&#10;SmPD2fsn348h32cWIDeGGX4iaz88jYGn+zZRG9jAjOpay/RxNC+GuSkij9fyCZ3lWbzfm5/SDFUp&#10;X18Gmyv5u62C0zUx1FKV/8Px2rht1FR3WFtaBDyN5Cy8vXAsjj2ieHr+CfT8k8hpU91sqnh6u5t5&#10;0R48U3o9nvpzfuX5n56iPnra6/FLp4ql0qSP+srQpZwdiC692qFZe3hYyxl4lfC0XH0n8RTPZ9V3&#10;YGlvoa7wsyKXXr7Xz9fMVH8V+TqMPAczxdErbRV2rR0t2Ur9sqHIsdO/h38Wjp6rYwYVZmp+1O09&#10;oUX9M1LSq17PP9/19JXnqwd1/WitXeup5oxu5f7lnCdAnReWPjjBGQf/hqU3exphaaNdOtzBmaYj&#10;dm/0Lvn9t3D0e7sNH/8jS2Hqw7t/t/u3VTv9Aab+DQ37EzxVf8pfR9VsFXEJrXpB+6fSp5w/5QKd&#10;CkdHmaFSnIOlw6fZnYKn0qh+nvYdoz9FnICpvXD0SDf5Phzt7ESbtjE31fbAWtvJ92GpmNrC48Zm&#10;/Pwb7lgDvSnpU+X6lZVjLt8vQ6P6Wer0KTzNzR+1zGy8+5iTSkzut3i0aRzadP/+43htUDOFpdKk&#10;qplKl67bUEWOWEmuTw8K3xOx9O13md2n/yRtqh5U6HLqb/54k3xfsSLZlq4kVjArtUJMFUvZIyeW&#10;LP/5fvEytKvY6gvpU8dSaVQfQx1P4airsXIVT+Xz9zRLgxdEs3MVbSGEOCpPaoXzqKbGKp7OnCOu&#10;UlOdzTzrG5zx8bI8O1fYuInMValPpQhgj2o8zJy4BH+ApfSf/j1LJ00KsckuOPNvIrOtYio8fk73&#10;9LkC2bl6jnqAWPprYtrkKbZ0arDtWvmBJXxEPXArn/uwjVZJva8sDJ/1Te9Z6ppVdnD1cosMDbGV&#10;QVNt8bRXbc7Lv7YZL8HTl1626b/9HT4Br3FO4FSb9utptvC1YFuzeK2FvxducTuTLTmu0DISOdMq&#10;qRqfwGo8Gqst6WA1s1SVtof8P3ynt++/ZbNXR12zQTtUnJX6PmemsOf/5qp4aqn8LEJjnrC0JTfW&#10;2vLxzC/AX78w3joL6akRrXn00HIJrm15B6w9Hw9o3tNdlIiv8SF2zROcL2dLFj6naNRaeFqdGIEf&#10;X/j/iUq8/Crj5eVHTfagPKjC6WOhT2Febiw7UjAvK5Z+FkxNg5dZ++g37UOT7tfO2SYriOUMEKIo&#10;dgtfCz8PbMfHnoCXpejgMvYBKpiBrYjiSo+riv5UNYyt4bW6g9vZ+d9l7enwNDvSnS+ic0b6y2Js&#10;qDKOmf94p1GvtWWwk8osVSdeUDBVeb/ifm+R06ePj9PfZ55KPJVO/YQZgMdw9JH0Kdr1NrXSqx2a&#10;V/JYqp6S83oqlz+J+MlZJEXMJOeT98NTsXQAJmoXSjtR2pkXHy/AzcstZY6j1zuoXXI/wvNDaFid&#10;6SyeSpNKp2q2VLtSmoXSnJS0qPiq513+j26VLlWt9E5vDefF1jNrUAf3a3lcjX8hZ8f2lrHDBVeJ&#10;2zD11okqzoeCtyd5Dwy+C3uv9aBNe4/Z1TPn2b//1G6P/cXG0JtjaM076NJ76NL76NKH9/5ujxT3&#10;/+7uH/h4+uA2j+/wOuF4OuYx9f4NeHuVfv8lfFJcvv8X9q4U+E2R90uXnh/AI+UMM1Tk/UOEWKrd&#10;/jPsUYmlp3w8PXaUXN+nS7u68EclzxdP27uoobY/IB5aWyf3PNfQeNfaOtj1b+KcqSr1o8asquqW&#10;Vz8tu4IuZfa06KIVMN+fT86fmT1iqcydJqX041102g7Q14+NPW7R+8jzIw8zb9PutOmmLfXM2lT7&#10;WKr5qCLyQ7GU2X3HUq/2tmwF/QxfLF3BPtQKelF+lq70sZT5cXFUujSUHR2x9QlffTzV69Knyv/9&#10;ub7jqtOh0qIeQ4O5hug5etALCWnRkPnRtmjBPltMuJkrcv1ZMHUOOasiyNVXNcNKjXU+elU8nY5f&#10;0hR20H/D/uovl9mkyewCwNUJgeIjZ/lN5DE7ARPpM01SBCy2yQE8Tzz3LNx8lnz/WbhLnWA8cwPP&#10;UEMNnLgcX4DFsEgzr0vQrOxtBXLGVWCQvfrrBfikLrN3F660LctX277337FDa1fbgQ9W2N5Vi23X&#10;8oV4qs639Qt1DsDvLXTmyzZvyosW9MoLNuPlF+Eo8ZuX8LP6HecGwNbnf2+LXplrq6aH2trQtbZz&#10;fZTFhidZ2sFCy0yqdEzNogaQHF9D7l/JLlW5RUbQoworth30pjZuZy51YwZ7qWlOo67+IMlWvcdM&#10;6spYvn/vz+GCBPh4CG9ifDLLOOdJ+SlxFE+OHp7r4TVd9VhnQR2vpP5XzjkaZUl8HbMKYm42+jUj&#10;CqZGWUNaJF5zeJumRMDXCKujzlqfvNcaUqgTpFA7UN2VHLxE+T99rNKDO6yYKDrA3AC8LNyP/oSh&#10;xfCz9AC9e3hYgb6sTAiDyV5U8P5ycRX+lu3jPeT5yvXL0bsVcLQKRlfD2hq+tj4xDO+qXdYKTzuz&#10;97C7the/v712vIhzRktiqFMehFfJcIw+YSPeKdRTb3TSo6KeeLtbdVT8p4/hu39C/qbMS/XRv6fv&#10;/4j7Bzx3Dw7pfKtLbfSGGsVFfO/I3b35fNVImYNCmx4vQqMWpuExyCxTpeaaqH+qBurqoHCQ3H60&#10;STNRzNMz+3mlrQytWeRqp/I0cSytFkuVy+vr6MfDTRfMVHkM9VgqjSrNqj7UmE+X3jxaw95rDedv&#10;K6phKn0ptOktQtebxA34euNYpd3k9btHyft769CxjXigtNr57qN2bfAK8/tfsQ/1Z/Qm+bvmTmGk&#10;4hHsVDy+/5N9fJ9a6j3l/uT91FIf6XVfPESjPrxFHUBMvY5OpY4qP/8b1FCvXfiOvX7pUeamBqmh&#10;9n/DGSjUUF1QR6WeOnjqaxsgzpz8g/WdgKfHyfN7OQ/Fx9Oebi/P74Sp4qry/Q7y/Q5YKsa2tDxw&#10;ddUmmFpVdcNq6O/X1uI1VcHcafFF4hI5/yX6UexJwdIc+lDp9PhTpU2T/Hn+Cbw1e21PdA8+0oc5&#10;66TdtmxvZs6mHpbW0AtmF+rDMlha/GR2X3tQ2s1f5oJdqLfQqNRPQ1fS1yCWqr9Bz3gJXHU+feT8&#10;i9GoP4dyf2Ye0anySFEsJPefvwSf6cX09dGmus5ZqLqpF/OZNV9A31lcdbNWcHQBHF04n9wUjipU&#10;75sz3zs3ZRZMnfP/2DrP96rK9G3fX2aUGjohBUJCQhIIotJBRRTbMKiIBRFBqiAgSBNCSwghhfRC&#10;SEJI7x1CGoGEImNXrL/RmXn/lPe8npUdcMYP17HWXnuzE2cOTq67PrPpbRVTmU/XOR+u9k8uVT41&#10;bCY9lWGrmEdfSU51Bbv/1Vc1n14p5USJ2x9lv/8jnoZxHc7clTRq2BznQeVDR4q9eNlH/0Ie4BHN&#10;usLQv0jaY83n0Qji/dHDZxPvR7EzJcoiJkfb/FBmUaPn2vLIWbYsLMwWh0y1xdOCbeHUIHs8NNhi&#10;5EuDJlp4IDF+wDgLQ9P90aQJxP2TLWxcoIX5BVvYKHKzY0IsemqMLYpZZqueXWPvkVPdTuz/0Zaj&#10;tg+fuoec6o7Np4j7j9um9bH2/rpjnGl7hDNTP6E/dR8xyF5yObupM+4i9tjhQymxKDvdUBH8vHSK&#10;mnL8PvwSc4+n5a3YqUldpAhdoleyBL91+Sz5vQTi2HjOLj2lni/O0TjCftLD7C09xN4ClHZgA71h&#10;7Ije+w4797QnmnnQ/byH0vbxHs8S4WwitXddz34Ic3ewt48c52k46dOZ7cw+fUhtz31Ovb0PPncK&#10;b3ryA2ZQqXFJvlrUcXIAJ/CkJ2GtPhMPh8/seAOWs6t5D78Pv5OYKmUeeJf91O+zh4m9JCe3w6sd&#10;sIre1KR9xP/7maNiZ2omO6HJper8Us2n9l3kTCoY2lOgcwDl+U4xQxrLTD49oecO0veunnz6S+Ul&#10;uV4+BVeJ993ePGL+y3jVSt6rw1s2JMJO8qH159hPksxs6Hn6Q9NPsrOVvvqUY8T8zPCTA1BNSjV9&#10;9UO5ehQ1fbFUsbwY6ur5id5r5Uvd7Oh5rz9K+VLF+e15D9SWy8/gd27K1GwpPhi1Evfr+ZUL/Ddd&#10;jIelcfQ6UIfKOUt/f6LVZqZZ00XVoTqtr/UOPadfs5/vO7hIzQk2ipl98PIGHvUmHJVuoD5eD4n3&#10;ffc9HbCUur/6qLTX70rz99bWQE2qnni/mvxphXKmn8NTalIl95zKiu9a2aXPOF/6npUWs2u66DO7&#10;BFMLC9g3fQGewtR8mKrcqU/ZyqES92eiDLgqpagmlUiNP+EKu1OvOSXE09N/rGlIseRQj4qn1KT2&#10;7WN2n37TD3cyZ4o3/UD9URupQb2fx/4T6vlvZ3CuKb37q9klxc6T51ay8+S5eFv+LLP6zxyzpcsO&#10;De492Wfzn/rYaR451HnL4KnifqTXuj5BjeoJuOppNzv86J3Cr84lB6DrHHg6Z8F29h1tY48ce/vn&#10;bbVZ7EWNfnIzO+U+YP/R+xYBS8OJ33WWdDT9AVEx9EyhaDQLzX5I0bDUJ52ZInk1KuYDmKsKn4k3&#10;jWQ2gByA7mfMXMPz17hfzVwl+z6COMtjAnMAYxbaoyOYWR3+uP11GN4T6fWwkU+SC33iTzWKHOuf&#10;adgjeNy/4mvpy/IbPscmjJpjweNiLNw/xiKnRNvsgBkWExBic6YE2Rz/KTB0qkUEBsNQmBlInB80&#10;1mYEj7EZQXhUmBo6ebyFjJtsIX5BFjJqGj5VsT+fnxxqs6bOsgWzltjy+SvtxWWr7YO3PqI39SRM&#10;PW17t53Ct56wD98/ZlvWHbUNaw/aujUH7K3XD9hrf9/HHNVe8jm7hlh6mfzeZbyUT2WwoOwsf3fp&#10;tXH3eo3KE6mr8PdVfehl5+gzTxRTyQueZl/xSXna7U55sdvYM8d5UDD1/IH36MHl3LgDm5ht2OyU&#10;hY/N+MRj6nl6QlPwssl42SS8rJSwYy2iloTE0XP4W997up7bJaa+aWe2s8NvK35VTMWHniB/epx8&#10;6nF5VXQCj3sKXxu39VU++zosfcOSyJ0m40/P70Ufv2Xp+97mDJD1xN8bYd1m9i1vtlKYWhW/i5wq&#10;TOW/sSWVXGom55QQ+3flcn5p/jHX7991gRgZD3c19wS7QvCPMK0cvpUl4CGJ2bU3r5x4XPF7yUn8&#10;KXUobyc+TBxkqTjalMQckliaQs41DZ5lwuaMk9TiY+ElLIWj4mlFPPNPvFZvVG0StX1+nmJ8lydN&#10;9HKkivN9nlTzU75eU/XuX4WlV8VKMTPrOJ6VfAJeuoVdVS3Uo3S+od7vLIgnf5rAmVucx839NXja&#10;lJlAj3+y1eXkW1tpg3XV99If9aVjqXKinTCxz7HU50N/ecDUbmr9g0x1vIWteq16latJUcdSfepq&#10;y33m+r+nD5X8aR09U9Xs6q+UP/V4KqZWwtRKXUuJ+UvwqfjVUrxqSRG9qIXUo/CpFwvYj3qBOr/q&#10;Ulzzc29ZTtZNcqk3YGqfu6Ykd8LTTkvVNekaXL1qZ8/Qe3qqzU4eb4anjXY8ttliYetB9qJox9Ru&#10;1fSpQW3b4avpa+cp/VEbcjjfhN79N9gjBUtfeoUdUisTqAGzM3rFKXt6eSy9irB0mWL9/bbg6X1D&#10;clx1TMWvwlgfT3181fVxGPr4EmmXuz6GV52DZ/Wuf+TqLLgaRc9OJAwVU6PgqFgqrxqNR5VPncXM&#10;6sMsnRXDbpVBnvpY6uPpTHyq9Ee2voFnXQNzuUavoVd1Nfvp6Kmaxm5P6v4jRs13PVWPEP+rt2oY&#10;uQA/cgB/plH0sv6Z5GWH8Z5YOvLRGHZPzbbJfrPQTAseG0FONILd/uGc9Rdq4ROmWpj/NPb8Bdv0&#10;KVNsesBEWDrBwoLxpig0cKzzpyETJ8LTKRYyNtCmjw8kp+pTMHmBMHxqFPsB59gLS1+xd1/bZFve&#10;2WU7Nx6g5v8pPP2UfdaxtnPDp7Z1/WHb9JaYut/Wrv4Ypu4dYmlNCnVh+FgJHysGpftqnuu9mlT+&#10;fkrnqa3wd69GsSz3mpPU3HnZOXzYWTwrXNVVugSHCuBrbuwWztTcSi2bvttj26nF7ED0OHCfe2QL&#10;e7e0b38DXGOfCTkCXcVVyWOoOMoOKZS6dx3v43H5XMqede6ZPnMWP6tdqXHUuk7hR8XQExtXOYml&#10;8dtg6Q6PpeJoChxNfYilWZ/gTQ9tIO5nNhUVHf2AfOpWev09pmp+qiWVHqq0fcylqj7FnijiftVu&#10;dJ6qauJVxPb6t8jt18PTi6MVCYc4l5W9UFzlT327nLWXuQqW1hLj1xPXi6d151Rz8nY5tWWdouZD&#10;vT2NGj6zUJqB+lPBTflP9UQ9XLt3OVTXFwWbM3zz+Cfpf+L3haPSFbjZhidtZd9UO/5Ur/X8Grzt&#10;JgfQC0sHLrHHoOQseeEk8gFJzPOnWG1WptXkXSJ3SqzffJdaFPtO2oj1Yan4KE/aR1wvrvYT5w/0&#10;/Ga3en/nHp7ynliqq3vNM5dDJZ/aCU/lTd0O/1b19d8n5qfGX6e4/zvXk6prk1RDTyr9qTXU/iup&#10;+YuppTC1BKYWE/sXwdRCeCqm6r4gH59K3J8tlpI/zUZZGdeHrqkpneydareE+FZE/vQEDCXWP0Hu&#10;NDa2ib5Tek73saNP81C7S8mbUtPfSR1qO/2mm9nHv5G8KbH+628yVwpLX/4bO6NfPAtP2XH63Cni&#10;fM6GevoIfaawlFmohfRI+Xjq86i6LnzGe+7x1fOuC57a5/nTpcT/S/GrXMXVucoDkA8QZ51flXdF&#10;4utcODuHXsjZeNUY+qxiuM6aq1o/gquujxWmxsBUSSx1PI3x/KmPpz5+6upjredTPYaKo5HRb8Da&#10;1x1PQ8P/zr6PF22Sv85A5lwqx1T8JTwdDUv/TKPICfyZhvNc81jDYani/VGPzrIxwyNt3MiZxP3k&#10;UsfMsKnjwm36xHA8Z4TbmTrdPwSWwtMAf5seOMmmB41HYilx/pRx7P2fwOd5b0IAdf4AC588BSbr&#10;tb/j6ozJU23GlBA8boTNCZtj86Los1rwvL3+4lu27tWNtvXNXcx1fmK7Nx5hPxVMffeQbXz7oK1f&#10;e2CIpU1ZxJnqjVTtJI2/n4NqyKCnhvda6PFuySH2HFQT16bsWGvMwk/BkZo0zdLAY7iqe80o1nKt&#10;SNKMpPIDO8kTsMfz1C7yBB+RJ9hNDKyz33aSWyAHC2fF1KyDG/Gv75PPxMd+soFcgHID8FUMRXqt&#10;51I6faPufZ6nyM/ufMcSd5CfJacaR4709BZypltW40fJl37I+XW76I+Cn2nU89OI7VP3vsl3e740&#10;g5qUeJqN8mHqReZRi49uZnZqi2ketT5xL97xI8fTtvRP2Eelvkydn6p6Ewzk3xmdE6L9eqrfi6dl&#10;CXhSn+gTLceblpNDdX2j3FfCVncOE8ythbU10jmxEZ7iR8XRxvPU87m2ZLCXJF05VHqkeL/OeVL1&#10;DKg3Hz+rGj5c9Xr15W+9595+KFiaecLtN+mApdeo4XfmUlNCutezDhj68Hvd1KV6C9jvUsa+wbKz&#10;1NrO4VOT2YeVSr9/ulVk5LFTqpSdz13sNfkSBnK2CfH6zS7F9giGiqO3rv9ut/v+Zbe5DvQwI8Uz&#10;ve8xltdwtq8LnsLWbniqeF+1qZ6r2j2FT232Cc62MJva+ivxP73+9FE1klOtIadaUSJfeg9/Sn3f&#10;+VP6peBpIf1ThXhUxf4XL9yGp7fwp/2Wk30Dj9rnlJ15nZmpHub6u9nr32VpqfRLnWnHm9J3CkdP&#10;iKmxjXbwUA0502p2oOJN95bTc8qcKbnT7TuZhdpKv+kHFzgzKt/Wvs2c/qupzEClOm+68gXOLl0Z&#10;x0wp55Y+w04+dkgtefqgLV5+wBZJzxyAnx5bxdclzw6+p2eD0ueUB5j3FPtRniInwNUxdSgH4MsF&#10;PLjOX0YOVh4Wtir3qp3+c+fjX5/w9nV456MwE8CMuc6cUr+U65mSPx3kqdjp86ZiqY+v8qgRUWt5&#10;/UAzoxTzv07M/5q7TiefGjT1RfZ6aq/KEhs9hloSNf4/06hhT5JH/V+NwNMOJ0cwgvzqiGExeNPZ&#10;iBnUUbNQlE0YGeE8asC4SJs6aTb7/COJ5eFqYKiF0gs1PQj/GTTJQoj3HVN19Sdv6k8OgJxAOP51&#10;xuSJMJTn43k+cTJMJQcwAQZPDOAaaDNgc3hAKL1V4TYrJNqWRC22VUtX2Tsvrbcta+kDWH+AHaqf&#10;2vYNR4dYeoW6Sjtxa1se/ebEsA9L73UUHCd/pjov4v5KAfPdqk/kn+Sz7MSEt/Xwsx4Wi72t+DU9&#10;b4DPNeQby/CoUjlcrcCzVhI3V+Flda9npeRdi08x64AXzKev/gIc0zUHj5h1gJ17n4ihnrLoE81G&#10;qh9lwL70feIse+zxscl41ETlBYjnE2BowvZX7dzO1/G4zPvuXQt/mYs6SO3pIGcxw9SMT7x8qb4r&#10;Z1B5fHcBP7fQ8fQDzkjaTl5zD/1T3t7U5tR91NjZsUf/k4+j1UnE8HhS11NKXrmQHHMZtflS5HLP&#10;xObl3CvX6eZEYWuFYnZi90pUBWOr8LK+/KcvRne9o+flLfG+SHUk7YeSF9Vn5D+9HX2+1/hcuKr3&#10;1Sc1tGuPGSjxtJucaTcMdRJTifOvZeJJ8aaS7jthay81pz5YeruEnQOXtBPmtPWSP7124aw1Z1OH&#10;yki3svQsqy2qo2Z0Gy/JPqlrP+I5f8KT/gxLf7GBXrH0N1iKL73OzH6vT3jVwft+rjdg7HX4qlq/&#10;eCqfer3zn54/fYinmp3SHn/VpppREyytr/zKqqlPVRHvV1wm3nf+1GPqJfyoYv7CglvE/be5v+Ou&#10;Bfn91Pv7rCDvJvP8vexI6cSjdjND1WNZ6fRJJbRRh2q1uLgWeqWI9U802qfH6uzgYXh6kJ2n+8vt&#10;o72wdA/edBd5020XXf/++5sKONsti96oVPYRpTpvuhJvumIl50A/d5J676e2+Bni/GcO2rLn2H0i&#10;rcCrPstOKWr90tIV3v3i5WKqT4eG8qvysvKsvvjfy6sqt/pHPWApvVZ413lI/auP4VEfg6ePPU5/&#10;6lydN/VHlg7xFI46lqr+BEcfjvPdfeSb9Pqv5T1PM6PkTVHkGqeImexPDmevSsjLnO/xvDdLNXqB&#10;+f2JRg5/kvOr/lfiqGMpNX/1Uw2ndjWcWH/kCGL+QY0e9RhntszlnNa5FjyRPan+0TYtIBqGRti0&#10;4FALCZ5q02DqtEBq+YETLCQAXxoAP/GsEXB2JnnUGf5jyMGO5X6CRUwZD1/HsX9lIr51gkUGiLfw&#10;eBy+dvwkm+0/1RaFz7Zn5yy0VYtX2tsrmQN45T378O3dQyztoi49JHYpdTmddPzU856SOLtOj3pf&#10;aYJTz+VE6yb267pE30xhHDVfmJrH31ckxl6j57uD5235+Kls5mxSqIkkM+eIalOkT9hPxAw4nK2n&#10;v1331Uk6/021rx34Vfbpn9xGL9EWmLrJ1YZyD3N+8iFm7p10/0DibQaeNf1j/OYecgG73+RcKUm1&#10;e/qh9r1JHuFtGLrOco6sJ7fA9/B9udSc8o5s5GdsJF/KLj+u8qUeSzdaETwvI86vJndaQ51fe/20&#10;178xZR8M4/dPpe5DbqSCvHIxc04XjnPOaKzOGuXfBtXpUCl1vIqz+NBE1d7JkxCvK+cplpad4Pym&#10;E/wbA3/LmSPVviffziex0uU+B/2mGOk8KJx0MT3PVXdyflT31JtcnD/E2EGWEuNr10krEie7YahY&#10;2sX1agb/fqby7x/5iRa+oz3tU84GPPbgc/nKDX9KPgPO5qofgLxDZpzVpCfZ5ZRkK80sxJt2MGt/&#10;Bxayf//qfevt+AGe/mT9sFQc9VgKT8VUx9XfbGCQrQ9Yqt5+sZQ+VHIA4qn6UDuYlXJnTDXRf9Wk&#10;/n7NoJJPbSCvilrwp754v67yG6sq4zyUy8T8qIw+KvnUUvKrxYW3ub9LThWPmn8Tpg6gW3YhVx61&#10;B7Zed8pIu8bsfrslIjH1dFwzfVKNFnuCmv5ReHqEPdIH2csPT3fvE0+J83cUef2msHTdulz2u2Vw&#10;pls6czPJ9rxY+gL1p5XkTJ8/bss4y2Tpc/ScrmSX1Av0n74Y667P8Prp5xHXZbz/gLFi62HyAczz&#10;E/97XpU8AHH/PHqspCeX7oWlqlfhVyVe61wUX0+AzkYRS9Vz9QTe1Gke/VYwda6Y+pjmIT1f+vDV&#10;l0OVH/Wx1HlSalEzI9mTDDsjHDuJ97n3XrOHPkLeVEz17qeHrrJpIZznOXm5TZjwlI0du8T8/Bah&#10;he6qvqrhsNSnESM4E4C+gBEjYOgIak9IV/VRDYOpjz4KU7mOHPm4k/sc700aO9umTJhlwVNi4Cj7&#10;/IMjbXowZ6YEUmOCp9ODA/Cn+M6AiU5hAXDT34/eqdGwdIzNDBw/xNOZfGbGpHHkACZwVb+q7iex&#10;O8DfZk0OsGj/IIvB/z4ZOtsWRjxhryx+aYilfXDyZvlZ669ItP5KpCvqhaE3yhLc/e3qZLtTm2J3&#10;a1PtVnWaDVSdt5sVKdZXlmTd5NU6i5iZKT7j7nthbQ+s1bOr1Lrbc8kRZBG7ZhxiX+ZBRN8j9608&#10;a4W1bTnkEfCwDee1ixO+nGHm9sxOWCSubqWnaAtc3YxfFfd05id5Te4LjsG/Y5yxdBQvSx9B/uFN&#10;9G/CWLylE7352XjQnMPvwk0xlF6oo+85FfB9knhdyPerji+p9qR8qS/GF0srT+90LFXPVEOyzvLz&#10;ZtnrUshrwCHV6BTbi6O5xzypL0J9DxUwtFZxuUTuUzuglBetToDB9ElU4GEr+Fw5eYFyvK3k5uth&#10;o2aYtLPEYyR5az2j3qS+Kz1399Sc/nDlfW8mn//N4afnZ5m1T3vgPbuo68uTtp+nZyqJfxOoM4qn&#10;rXBVz6Q2KWM/52mT0yBHfCX7MPlV6mTkG+oyEqwsJdEunkuz0twy5umvEn/fcxztvcZ+vs4fid9/&#10;9Vh6gzgf3bmJdO9jah8+FabexJv29VCHwpv2kmd1gqXeDCpzp+RONSel+VPNoV6Dp52DHlX7Utro&#10;TdX50k30+9dUsM8PnlaVk0ct+8r51KpyMfWOU0kR/hSOlpbcpcf/plNRQb97djH/BrP99J3iU1NR&#10;UjK1KJgan8B8FB71GDw9coxdUkfInR5g/wk83fXxZfr3izmDCJ5uokfqPfbyvQ1P12TSM+PV81e+&#10;kkhPYoKteCUO0SclvcTM/svMmnL/3Mun3P0KzjRd/iI9VDD2KbjqY6q4qjhfeYHFgzkAMdXjK1e4&#10;Oh+mDsm9Zl6VvID8qc6amk+OVfPkC+DqAri6EK4uYFfHPLH1Ce0D2DQk7VKJeczTEE8f8qeq5UdG&#10;vYXWOl6KmZHRYiu9qDNVh3rdPdf7EeJp+GvspFvNuVV/Y95/JR51uY0bv4yZ/0XsVF3kelSHw0/1&#10;VY0c5Um1q5GjOBtgFL1RI+mRkkaohqUr3EXKwf6VfOpfyasO58+O85tjE6nz+0+aY0EBMRYciEcN&#10;jOA63UKnTbPw6aE2I4QaPp50GqxUbT8iYAy1fzwpiiS3KkVRs4rGs0bhZSPxqjP9Yaz/OHeNhqeR&#10;k3g+kfdh6mz6CGYHhtncaVFDLL1Vcc7uVCXb3ZpU+6z2vN2rTXPqL0+02zz/jOf/qE+3LxoznT5v&#10;zLZ/NGTZZ3UZdrsappYn2fXLZ/GuZ2HvOdibBGeT8LCJ7nlPMT025AbayR+06e+klHOEujI7lMkh&#10;dJI78L3fSPxck7QbPuymz2cnsfEOvB3nfsRt4/xMnfe5aUhF3EvFxzfTczTIQvio2abCWM42jaU2&#10;z/n10kV68y8eJxc6qOJTeF8kHyxml5IXldQXVQJTlSstYS+KWFrhdk3tov+Uun7yPoS3ToZlcEh9&#10;Ddr3rLg+/zg9ubGeik+RE4aLlUl4b+LyhjR4pnidON3tJ8VTVvPnqvGiUkW8zmciF4J0Fkk1tT+d&#10;+SSJnXpdlei9rqQnzX0GjiovoB2mktgrrmqHvnY/q3YvP+p+HjnUljT4SCzfLj/KtTGZmIDejBp+&#10;nq563ZTCv3f8G6H72tR95M/30+//iduv1ZbFv3/0h7XyvXXpp63kXLxdSk23moIy627qxk+Ko/jS&#10;rh/tZs/PsJI4H2bevvEbLPWk+9s39Iz9Uqif92/yuRuwV32pnphLJd736lGD8/xtsLSNPQBOeNg2&#10;5gRgqnh6pfEH4v7vrK7ya6smh1oNS+VRK/CnlWWfIWZPi2+hATwrPVUld+DnTfe6rOQ2frUfrl63&#10;/Jwuy8rptcxs+k8zuujr72D29KolJLFPOq7Rjp2kfz+WWP8I3vRgmX20v4S86SXbse2Sbd1caBs3&#10;4E3fyWP/UDY7h9LoNaWm//dke3F1krnz9l49Y8+jlX9jB8rf4mAsO6RfOe2uevbsi/D0hROc+XYc&#10;nxpry1bgY1eQG1ju5QB8+QCXZ32aXOvTyrXq6t0veGo/npQeAXKqkli6AJY6wdJF8HWxxLNF9LOK&#10;qfPnM2NFj6r0OD1V4qr2qoinD8f8vtypvKnm9yOj4OdM8ZQ4f/A+PIK86Uz5VHIA8Fbv6dmMcGpT&#10;M1+1kBnapfqi+Qc+Z+MmPW1jxlOfIu4fgUbiU0egYXB02Mh5POe8KnjqNBJ2SjBUnBU7H6HO/5e/&#10;quf/CfzpQtj7OGwm3h87F/871ybD1Cn+MJWYP2waZ02HRlt4yAxqUvjUKXjUKZPoQ53gFBE0kZwo&#10;jISh0qzgyQgfyn10wASLkqbAVXIAEXA1nDxAuD+vqXFFBtLTGhg4xNK7VamOnZ/XZ9iXMPIrWCmJ&#10;qV80ZNrXTTn2bWuefd92wb5vv2Dfom/a8u2rllz7vDELr5pmt6pS7FYl4nob9t6pOQ9nU2Exqjxn&#10;N/C+3YX4oQL2aKBO2Cp10+/eV0IOAel97QBtTKO3E9Wn7oVZe2DrRzBi1xBby8/QBxq/Db5utcun&#10;t1Aj34af20l87Kks3uOvnpfymdJ4dAYuSglbySXw5/h8KbF7KR64/MxH/NmP4BFXnulcKfVFlZ7Y&#10;xjnI25mP2gH3xNI9jqParyS2VcC5UmpOJcTxRXjMgpPMNg2qhJn8UhhZJZbiCRvhWxPxtvY0i231&#10;ycTwsLAWFtbA1Eq+52GWipsV9PD6ninfrNd6Xk1NT2dCKb4XS92ZzrBUXlVxv36Gj6W6uvNMyBE0&#10;nSeel/Cf4mUd+YlaGKprffIBPDMcRbqvg9+V+O+q1P3UJA8QQxwixj+MP/0URuN3s05zVtQZu5Sc&#10;ZGUZOeySqqd29C08vU+fPr60VyzFm8JLH0f/+yqWOo72wtAeav9iKR71Buol1lct6lq7GIoXhaGd&#10;xP09EhztkkfFq3bgU8VTsbSR2r54WovkUWtRdfk9q6+RR71FrX8Az/qZXYaduq8ovUMfgGJ/edRe&#10;K8zvtdy8PsvJoyYFT9PwqSnE/UmpeFR8anwi/VJnmN0/1WAHjzGrf7icWf0y272zzD7cVmKbNxXZ&#10;e+s5I+rtPOZKM9m9T13/dc4vfZ1aFHOmL72R5LRqDTtPX2Mf/9/PogR7afVZe/lV+ddBvjI7teIl&#10;6v8rOZNPTCXul5563rt6OYBD1K6UUxVnD7urmDp/mVjKWX3iKdxcMMRT7Y/f67SU61LeW0KedRE+&#10;VfvkF1D/n79wO7uQmFuFqXPpU3VMHfSp4upQXUo9qPhTF+tHvunYKYaGh4ul8HWQsTqDbgbPZsyA&#10;pZGvOYVFvsqZANT76aEKmPoCc6lPm5+Y6rfAHh01z7FUfB02WvfzeDbI0UGWyo86HzsC3g6HtcOU&#10;a+WzxPzDR5JXZbZqtF+MjRs3xyZNlEedw9l9c/CkMRYREkXPaRg50xALDaCOH+Q/qMnkTyfD08mw&#10;VLNTU+g5nWKzpWDierxsNAojr+o0WVf6rWBrGJydETBpiKX3atLt87pM+7IejjZk29eNOU66/7ZZ&#10;DC2wH68U2s8dxU4/dBTa/Y6L9v2VAvsWpn7ZnANTM+0eLL6Hf71X90f9o+483jaZ3cnkDsrOsKMu&#10;Hn5S30A3LsfZzdJ49+w6dY4u+uDbsg85tWaxy4gYs5lYsyld8hjbcF6MlXflzOezH8ITYvBze4iF&#10;9xJLD/L3nPjL2aXM3Fcn8T6qTdlFbpbde+c505PcbPlZ+ERdqRJVUauvHlSV2EpcX44flSetjNNM&#10;lDhKLHwez4bcfBP8KiHPqbp9EfnPImrzhegi/U7q2VVPrnpOa/GE9cTMqgc5wTWxtB7O1sG/WnIE&#10;1fKc1OTkOcXpGvim+pxYepn+3dI4fifqdHUpMA9/2Uy8re/y9UO53GmSl2NVXlX8lCfV+SSqOyne&#10;b0r3+kk1nyWpt7QpTfujUYbyLPQlcNV7dfC0gr63SvoxGjKJI9jd0kFccY1Yoj3riMudtuSctSpy&#10;pxXUomrzLxJn37YrLV84njqW9sHSm/+0u/3ypINM5f5u/+92d+B350tvwtsbPpbCU3FUcb+vHqWd&#10;VN5OVLwoNf7rV8itwtJuWKp5Kd/Z0q5/ql45VPb316hnij6quh+sofYra6qDq1Wfw9d7ThWlt62O&#10;17WV6lO9w/zUDbt0sc9d8wtuWN4F+qZyqUtldTN32mnJ8PQcPE1IvmJx8PTEGXb0nWRW/2gl9X20&#10;txqeltv2zezhf7/I1r9bwO6oHPpNszhvL9NWv8mZJm9zjuk7abZqHfOm9PW/9laarV5Lb//ryUN6&#10;aXUiTD3npPvnX4mHqadd7P/siydcbkBX5QF8udVl+FZffnXRM4dgqLwqe1QkeOoENxfiReVJxdMh&#10;luoZ/nTxUs7oQIvotfIxdd6CbY6rPr8qtvo86xz2UM0m7o9m5jQajypFwlR3ficcddcIsdXjq3g6&#10;nb7+GVHU+qPXOIXB1lC8auD0l2xiwArOqYKnYxY6jaL2/6gfPaqjB+UYK17Oc7OnivGVbx0zegHn&#10;W+vMVeJ/sZZcwKMjqPvDVD+/x2zc2MfMH54G409DAmbbjKmzbSbx+IygCOpP9D8F0xsVJFHXD5T8&#10;ifnxmryeNTXQYqaRF51KLK/XPA/xH4OfpVcVhZIjcL1WgephnTDE0s9rs+BoDhzNta8H5bv/rvmC&#10;3W8rtJ+uFNsvHSVOP3UWm/TjtSITV79zPjXPvoKpXzZleXkA/OznDRlOXzTI3563z+uVPyDnWn2O&#10;Pcr0LlbQw8i1v0wsxZvC0h5m269d4O8supqnPABeKJe6SI5PB+HDJ3CBuDRlN0zFL+Jb61M+hg37&#10;4cInztM24Gn1fn2q5PGz/vwumCbhQeFm5Tl8Hr2j1Uh7kaUanlfB2co4fDAMlarpM6ijNtaQCtfV&#10;qwBfFN+Llao5ac9TEbX4InqdithXIpUSN5ehcnxfFZ+tSfbqRI0w1Qm+NjzMU9hZQ96gBs9ZCy/r&#10;UsmP8tr1OuBJy8/AfFhbD9/Eu9ZsPK68rs/nis98p9iqfXvyvjrz2Z2ZJ6bC0ybxF27W08elq+ae&#10;2nKpD3Jt4fskzUFp5776ikv5njK+o5a4viWH/z/gqdulxR6XHvYTdBYkWktesjXkpjGvn8MsUhcM&#10;G8BLfk2Mr/rTz8T4vw5yFJY6jv5mn8FR6Tav+/tgJzG+mKprP/nUgb7fnUdVHar7qvajENtf9Vh6&#10;o4PcqniKP/XifT7T9qurRV3Bn7Y14lGpSTXDVJ3n19LwjTXWfWktjd+4+4baL6yp/mtra8LH1qpW&#10;pdj/Jj61nz7VAbtYNGAFhf0mpmbnEe/n9Nj5TGakiPcTU9h9mtxupxM5P4qY/9DxGjtEff/QPnr5&#10;d1XYjq2X7YONxbZhfSE1/XxmocidvsOZJuty7LX12fbqBtiK1q5jhh+teYf+fmb5V+FZfUzVve+1&#10;fKt46vKqLhdw2uUElFtVzvWZleRWnyMP8CznSS/Hm8JS8XTh0/SqOpYO8lQsHeTpIvETLdFVcf8i&#10;dh8tw7MiH0/F1IWLP/wDV5+Y/yAPMFd5gDmc9QdPZ81e587udD51Jh6V+aiZXOVPPaZy5X46fjQ0&#10;irOR4WkY11CxlGdTifsD4OmkoOdtHLnU0Zr1h6WP4FOlR+GlmCqPOhyWDhtGbz/cHMuzsTwbM+IJ&#10;xEzAKOJ+XisXoPyqYn4/avzjxzxmk8fGWND42fjRObB0Dl50FhycTi2K3qnAIJ7Tsz9FCsBvBpBH&#10;DcSbBuFLg/GlQXjSAOJ8fwua7Edtayx52HHUs+hXnSrB1enjh1gqjjqGNubhRxE8HWJpS8EfWXrt&#10;sv3cdcl+7kZcf+oqdjy9f/Wi86hft/Jnm7MHmSqu4nWb0lGGfd2c6e4/r091PBVTb1PrGiiXV43D&#10;p55yPO0ujHV76jsLqCkXUEO+IFFjpqbckY8ngq0tmeT30vZ6rEzZg19k3jODWDTzIO8dgDN6nzNK&#10;YG5j+l7ylTAVjtalUo9HVXCzGp9Zg2rJf9alePWkGrFVLCXWF081/1QDy+RJG6mN6fwR9ULV4Nse&#10;sJR5WlhaTK9oMXNORUgsdTwlD1AhnrqcJ54SPjU5wVQfT/GudbBWtSxxVP0BDTBTr13eVH4VVeNT&#10;PZYqZwn76JPy5OUOfHV+H1+9nir5Tj4LT5vpB26Ew40Z/A4wUxztKGB3CTF7aw7fxbWJz7h5DH6P&#10;P7JUXvQwvaiH7Aa9HTepM/YWJ9OvkW6tF7Ot+WK+Fea1WlVpr7U3f07O9AePp9d/Ic7/P4+nD7P0&#10;1r9gK32n5E8HBvOmyp3euvEvu3Xz37DUi/N9c1G6aua0v/M39vmLp9Sq2qlVXeFzV/7pcqY6a+oK&#10;/Gyt/8FaG1Sz+pWzqTmzr+YLzp8m70quQGzt0Mwq+QPdi6VlcFRetaqMPOpleqfIoYqpeQU3LSe/&#10;zzJzmeF3/rTTEs+z/xSmnjrLOSenqUdR3z+8nxnTjzjTZGspcf4l2/BeEWe2FXCWyQVb+26+vfEe&#10;XN2QZ2s2wVb05np29aG172bjTznn5A16UvGnYqi86qtIz+RRX1iVQH41zlaukuLdVTlW1ayW41FV&#10;/3cxPgx1PVfE/GLpIvEUD+ppj8uVurqT+IkcRwfrUD6W+nj63z5VXtXnU10OQB4VbxpDL+rsmHeH&#10;PKo4GiWPGkVtSkzFq+oqiaNO8HM6fjQEnypNI96XgsP+ZlNC2O1HT+qIcYvh6ML/YqnypKpRPWmj&#10;YaYfVz8Y6jf8cfr38aSw1cfcEeQFXP5UPVOjZtuE0VE2hZn+EGr8kdMes4jgGI+l4qgER6fD0VA4&#10;KoVzHxX0vywNFEsDPJaGBNOXOo19VCHjbdrUMUMs/bH1gv3Qmm/3W4jnm3PtO2L8bxuz3b2e/ch7&#10;PxHn/3LlIsKjdnr6matTV5H9gr6/kk8+NY/cKmxuIefaRN4Afcv9d2257r3v2/LsG15/iWe9R0/A&#10;Z9XkV8mn9tMv4GL/S/QOXFYOlV12xcxqFnJGUyFniqDuoqPu9bUC6s259PFkfoxH20u8y1xSNizN&#10;oUaSe8CplWsrryU91/uNfLYOptbC1EbF++fowyf2b0hWfR7vSl6ggbqXep9qyY/WkH+tIZ8q1cLX&#10;RmLvllRqOHjAhiS8W8IhepvowT+Nhzt1iLn7I9SvjhKPHyNnQIxO7K45+WrlRYm/1dckf6h997q6&#10;vKn8JGpUXI4a6XmSdO9TvWJ3fQffKS/bjOdsFR/FUuc5Pd+p3Ki+W7NO4qgv1hdL5WG1E1A5iha8&#10;dXu25rbwlvSSdtKbf5V+J32nvrshGX/L3EADP/fB7+L9Tm38zA5qT53sSekrSuJcrBTYmkz/KTuo&#10;8vOtvajcequarL/9lg10fe/yoN09v1n39X/b9Zv/sVu3/m2f3fqn/WPgZ/j6KxyFp32DUp2//98w&#10;9j9uD2oPvVU36K3y9vdx3lQ3+YBrv8FO+lHhqLypzkrRfv+OJnwoc/xXGjhzmthf7yun2tX0tfW0&#10;fmvdLd9w5vRXTp28bmv4glzAZ+RTlUMdsOoK5U9v4K2v40+vw9frxPy97E3ppneqkys9qbm99KF2&#10;cXbfVUs622Jn4tiBcqzB9h1q4FyTWnc+1OYPL3E+FLNQm/I4c+8C55giXm9gPuo97vVs/cYc5viz&#10;2YuSxVknmfbWugx76x12SsPVNWvT7I216eyeyqC/ijzAq/DV7UYlr4pH1Y7UF14in/r8CebA6QF4&#10;/ri713X5Cs2qcq70CnZTPUseldr/omfopaIvdSiH6mpS7FFZRu/pUnr5l7DfeOl2T0s4M34J5xsv&#10;Jr5fzK6/Reyo4uqe8fzJReRSF7K3c/4HnFW1kR6A923uXPajzBFP38Gf+qS4H65GiaVefSqUXqmw&#10;mZJypxKxftQa6lHU+MPxrBGqTa22oJCXzT/oBRuvPOqEJeRRYSRslIbJnw7Ky63iU3mtXOsY2Kv+&#10;1ZHE/8Phq6R+KvVOjRrNzJUfM6xjnrTxExbYhIkLqUs9SU1f/ahRxOthNiMwmPg+0OVMVYeKIG4P&#10;R6HB9KZSi5oWTK1qqp9FTKP2P22sReBHw4JGw+TR5Aj8hlj6a/tFk36Blz+Jmy2e7jfl2A9NufZD&#10;MzxtyfPeg7s/X823Xzsu2K/XCuyf8PQ3OPp7T7G7/7WjwH6GqT+2w86WLPsOL3ofdv7QlmM/wVnp&#10;R+7v895XxPxf1BDzE+cP4EsHyJ8OUIO6Xcr1sryPdtvr/BD2NF08atcLOT+Za/cFcnc5B5g/0j6n&#10;j8nf7ScXcJC9dweZHT+Eh0W6uvvD7qr32sVbsTd9D5yApYk74edOayRH0EDfQD0MlWphZzWxfRU1&#10;KE+DcT4eU3XuZvFPLGU+VLtEK+KZe4o7jIiJ449SB4slVvd6mJTHdL2fiufxoTob1O0Z4SrmKQ6X&#10;j2xGjp2DLPUxTFePbfhW/Ku8rI+l4rHvvGZ3Hom+G8653Kj7Xm+G1OuLEl91Vil5Z3iq/qYOZu81&#10;MyqOttMj1SrewtLGFI/pYrh+tphax3+Hfr5et/C7iqnXcuOI9c86jnZfYJdfQSYxfx4+9aJ11bTY&#10;QOc/7FbP93Zd+dC+f1k/jLw18P/sLjy9208t/yY9p/Kh4inS/R2xdOA/Lta/qT5UnuuqPKri/75r&#10;sFWzUXC0G+n++tVfYen3cPI78qf3BxmrXVTkDTr+P1vn/ZXlna77+4ezzp6J3SQaY2I3ibEr2HtF&#10;FESRroI0C0pREVGQJmDBCth7r6BiT+yCLYk6KTOT7Gl7n/N/nM/1fd5HmX2Sta71lPcVSdaaz1x3&#10;+d73T/aI3tXHt36Buez+u86+Kq5XLrwgv9tE3pTc6ZmnTmdPPSaf+sjp9HHF/PepS31LXeou+dT7&#10;1KbuMcP/ru3cdpO90letvJQzpgUXLWfNBVuec8bt3UtdRg2KntOktP22KP0Au0wPuudF6bzjWe+T&#10;0/ax72Qf+6PgrJibWMPMqRrm9MNVcqnRxP4xsbuYjbrT5kRWvduBEhZeybmqSs4CkFd1TKUHYOoG&#10;mOrJ7ZWeqF5Velin5BH/M9d/MlydxPmASdT6VY9yorY/lh4pFDyWXOk4cqXjiOvHUtcfjQcVU+Gp&#10;WPqOpzz7jA0anmLBw5ItKMhjqsfTBMfU/v3j4KrifuVSxVOPqe9Z6vH0PVPfc1WM7d473Lr0oN5P&#10;3P/J51PYSz3e1aZakEv9D/ynz1JX7w9wVJ+1azsSntJn1WoYOYAgT/KvsLhde1jbLtixtE078gKo&#10;Q8cgfOUQ+qWGWO+u1KW69EZdYWkX69OF2nwXcqfws0fnj+At3rPTh7CVHv8u1Kn4rDc1ql6dqUd9&#10;Su8/8v/5BT76DP0JboqdP+JPHUcdSwM85b0+Fxt/wmf+3FBL/nSv/fXmfsfTX28fcHwVa5uz9G3d&#10;LsdOMVT6Ed+qn/H6ErG/6lIny90eZbdLmdrU4wBL7x9iPigc/YY4/+4+ZjVJxPraJXJ990p6e2Ap&#10;MfxVfGkD3vM6XlTM9OWe4ameG+RT+d5lfOmlKnlQ9d7jS+kPEEvlSc+Xy4OKn4vtJGcFTqiOT3/U&#10;8QLuN1DDKhODyR/AE5+lmiV6qkzzRdk96ji6jp4AnaNX/QY/CYfeied6+CkGerwj5oZdjqe6Bnyp&#10;4xd//hLyWXbBsYy6F2x1LIVnzT2pYyosFauVI/VzprqXJ1V/6XnlM1zel/8W5CquE9eLpzqPf4U+&#10;qXq+o59dt9WT/m6P5fw7qN8Ajy1/LG98md/DedRqfC0e9TZq2LPdLldX22V4Wn/kLOf1H9qDWz/A&#10;Urwj3vOBfGmApU2PvB6pxw/E0oC4F0cbkd75fH0EQ9/lURXfw8hvlDMlTtdVz9ozfbP+R/j6s3u+&#10;x/e0P8Vx9Paf7ekdWMz1Huez7sJTsbTu/HNyps/Ip3q6yP3Fs43kfBvpAXhip449xJ8+YA7VPXqo&#10;YCk1qb3E+zovtWu7zpzesNKyBstdV8+OqHOwlBlSS5lvKn4uOWRpcDUt46ilI93rsxR8q/r7U8RZ&#10;uJqYvMfxdEFiLXtPqvGp+NX4aotLEFt3U8OSP61y86ZnkweQHE+pTWlfX8iMUs7+M38aianypuNh&#10;qSSeelrDVbF/oCY1jvzpeHZtSuOW2+gJ5E8nEPePp/d0DD61OUvh5jueyrOiYLzqcN4PC/B0sPOn&#10;zJUeyHxpPGp/F/eLp15dSkz9d5b6HlW1/eYsneu+J5527TUTpoYy038qtamJ1vbjMV7PVDNf6tf9&#10;xVdxtE3r4R5LyZ22gqOSY2m7ZizFm7ZpN5S+qSH0ng7kbNQgfCaxf7cvUXfr83lX60sf6tfdOlmf&#10;rjBTPKU3qjteVfdSL557dqZHVfrUk8/SP1G//z29Pb/TfL05t8NeU++X3pLv/JF60s/kQH+p32l/&#10;hY+/NdTYf16vtV+56vnP+M6f63bwne32k9MOrnr2rnr35vxW++HsJnsOP59Sd5Ka8KZP6Ed9rDmh&#10;9J0+2Mvc0D3r7P5exPVb6sjf0Jt6aycelDrTDfKi17eztwmPegN/ehPG+vKe+XxXtjXgX+upQV3a&#10;tAQPqpklqIQzTbBT8fxpdkGdpP/pFHX7E/SUHl1Hj+naFDucR+8q2o+OFFDTp3fpLDzR2aVTGzm/&#10;RI70vS/1eHqyjJwj/rH5+STF+Yr3/RnNYq3zrng99eJfcNz0avt+PO9dFdt7kjeUV/Q9qzsnSu71&#10;HY/lbeGmm3cC79y5fD53Z0559lmqni7V0K7tYk60/Cg5VI+jXl7BsbQq4JMd35mdwu+g3i13DTBV&#10;v0s97BVTr+OHr9WIp5s5Y7zNLu2tsbqjp+k7vcsZ/O+Jz4nX8ZePH/yTOP6/8KT/4v4f3Cs/iidF&#10;uncsfQxLA++UQxVLlVd1/VO3xEh8LvqW/Kmv21fpbeX5Pp8311P6Vpu+IacAy5vwuA/vwODrb5md&#10;8pLa1Cu7Vv+dXeFaf/mlU92F5/jVZ3bhdCPxPzw9/pg+Va839fD+h5ybos6/m5oULK0ib1pSegWW&#10;XiLOP2MZ2ZwvlXI8LV9JT39Aer8s6xj7omHr0oOWtuQAPJU33WMLk2qY31djiUlwNbHWaWEi+QBy&#10;rHGwNYqafxTxfyR51Dn0U82mn0o7UeaSUw2HqaH0ps6gn0r7USYT60+cts7T1HzOXK1FedSp1lCj&#10;ykHZcDPLRk6gz3Q8eVR4OsoJlo6j55TY3/emQ0do/jSxfkB6DhqZTg9VOr2pMHUY8X9wMmeokjhD&#10;xbxpxfvkUQfA1P4DvFyqalNf940zzemTejpRfyLW7/nFHMdOx1nuvWfvXTdyqJJmpap/qtPn0+zj&#10;ThPZPzXKWrYb6fpS/0Cf6R/woJLOSrVsSYzvpHsvt6r8asvWnlq1EUfhrnzqh8T7H9OH+skQ6kdD&#10;7cseg61PzwHWr1dfONrT+nanD79HF66fBdSZOj7nUZmH0rUjs6U7dESfuHvlWv1/XhyrtN/T86MV&#10;9uxIuTVxrunpQfbEoycHSuwFzHtJTP7dsVL7njznD/jKN+Q8357ZZG9Pb7I3pyvd82vqSq/pg/qB&#10;5+/5znfE8q8k2Ck9g5tNhzbY4/3sVt6z1u7XrLF71bl2l7rxHXzTbf73Lt2ReNb11jZ85lbmNFM7&#10;ukqd6Ap19zri8jpi9jr8ZT29Uleo3+taTw5U7y8Ry18sp0eUXtSThYl2nN79A2vp81+7yA6v83ry&#10;D67lHFRuou1fwxmqVYlWk73A7YnetTyBfYcoh/NWefC1SP30zB8sY7ZeKblSdFx1+5LVxPi53ONR&#10;S3XGSb5U85vYJwKH1AOqXfbaaa8dzKfgkn9m1DE2wMuz+L/T+rzU0+kyamR8V9JnjqcBporL73II&#10;/D3+eVL/73Z5WFgnporbqp0pxtf5V7FUcf5V/Oj/ZKn8sXj6jtn696jAl/osDfw++p3U16Xvi6fK&#10;wTbU0BtAzuDc9mJmR2+zukNH7e6lW8TaL+zRnbece4KZD/4PrPy/sPNf9uQRs0+oQTlxr/i/6YkY&#10;yzkp7lXnV21Kz6r1P1SsH9AD5U9vS/Kb9LPCTP38h3c5S3ULrsqP3v2zNZJjeAGbn8Pqh3fpWb36&#10;PbWo7+i1es1MlrfWwPPV+ldO71gqb3rqqZ091YiekUttZIbKE/KmnOeHpdvxpJuo528oop6/7hz9&#10;+6eddL9mPedN88/aqrVn3ilnzSm8K/2oaAXnpTIyD7OT75ClL9nPvKm97JHaw26+vZZM3J+cso9n&#10;cgTkVhcS+8+fv9sWLCDHGk/cH1XFuarN7M/cwpmArZxXrbBZs8osLKzMXUOpU4XMLLLpoRts6owC&#10;mxKy3iZPz+csax5MzbUJU1bbuEkryadmwVBYCj9HEOuPGCNPSq/paPqilEMNKIjeUzfXH25qrr/u&#10;g6Xh5AF4N5Qe/0Gw1O1Npb9/4ODADlXX6+/Nn+pLjUr7o77oQ30f9SaH2kv6MpL5p7AzoJ7q6+ed&#10;PlduVYz186hi6mfdQq3Dp5Pto08mMdt/rLVsSz619Qhq/PT7t0Ath5Mb9c5TtcKjtuS96lUfwFPV&#10;o1rA1NbyqO3xr+3xrh8GWbuPg5lpPcy6dR1mvXsMsz69gqxP937Wt8eXsLSn9evGbpOuXaxf18/p&#10;q4KdnWDoJx/b5x0/ti6ddIYKz9q5o49Se7gXD4gecZbeaR/XgPT+Aefq7/G/kW+r8YXoAcx7WJtn&#10;j+DfE/ziU+rtjQcKrOlgoacDza66h5dP+VzMfMR3H1GXlx7y58VQj58r4Wa23aR3VHx0ou9TVzHz&#10;GtK1nnd19H9eJJd5nh566Sz7m86WpKBUO0cPvyfdp8LPZDu1gRklBYn4zHg7mBvDvtgo27OKmaWr&#10;2ae3RvxM4pmzp9kwM5MZ0RkxVrWY8/zpzDtNYSY/2p41n/OpyZy9yoCb6qvP4erx9Dj1p2PFkngq&#10;lnJm3vlA75y86lDaY3+0KINeUbFYPIXH8FLyzyyJlWdg7knxNqBTfNfxNMDU5h5VDFavvn7+GQm2&#10;SvKhHkfxmXhVnSkV01V7Us5UTBVLr1DPF0fFU/lSl6+Fi5fJl+rexfhwVP7T+93wpfx9/r1Yqt9H&#10;uQjVra7uJjewk7+b/tQTm9fbiW2b7PTuWrt2qo5Zp8+I9197804e/Dds9Fj69H+yFI6KpXqvq89R&#10;MdZxFU4++gafisTU9zzVmVX6Vu//3TFVM1buw9NHt36yx7d/tib6rRrxuPc4m3Xt0gvH09vX3zCT&#10;5U+mnSvXYKtUp3g/4EvPwdFzp5roTX1Ovf+px1K86d4a+k933AnE+FdsbSE7Tdafc/wUR3Uvpvpa&#10;LdbCVfE0O/ek5aw6aVkrjzumLoOni5cegKkHYOp+GOpxNDXtgGNqYmItu6X2WFISuVV4GkOfqjga&#10;FbXVMTU8vNxxNDx8o+Pq7NnlzP0rtdAwj6nTQgttquPpWsfTidPWMGulGUvhqOOnGOoLjjbnqfjp&#10;7Z3yeBoER4Phqliq/tNB7qyUd+50oDuPKp5qP4rO+dM7xfypL/tqlxS1/QBTxUvHTPgphjbnqL6j&#10;upS8q1jqYv6eYcT8M+nvD3Ee9aNPJpJHHet8qniqs0+tWomjI8mLcua/7Uhr1QaeEv+3INYXR6VW&#10;bYMdT1uRM23RjppU+yH408H2Wech1r3LYPr5B9nXPfvD0a8cS7/u0pX+qM7U9anxI4+nHeApM08+&#10;5Xw/HNU5f/+fq+TRfk919KfX04Op60XVs4uIickjXoBdF4vT7BIx8uXSxSjd3V8h31jPDJA64ub6&#10;jUvsCvdX8Yz15CLrmLN0mZ566RKfXeQ75/lz5/kZ54ph3oZkO8m5z+P5C+wIZ+sP4w8P5eIdVzNj&#10;BB1Ch3nWdf/KBbY3i/l4cE+qzWIvXnaMU21OrEn+8+5M5ppkRLLnOcI2p82yytSZVpkSasXJs6w0&#10;lbmmaczcT2WfSTIz+JPCrTiJ+acLmCWdwH6pmBDLiw6xkiT28cHWqiy8aT47uwuZwVJMHz3x/eEi&#10;+vWdYGsxbMWfnizDxynGhmGqpSuGV03f8ROmiqvipzgozyr+nZPk/fie70n9q3yqGCuGNZe8rc7v&#10;y+s6v8t39E5eVX+34n2XU93l16jwj3h+5Urr8Pf12zl7T65UEkvFTnHT877KN3jyfy/fH/s81/v3&#10;eQf+nemB0M5s5WTP8u9/Zmuhna4qtdO7dlrDiYv24OojPOKPzjc+/FY1qH/hPYnx6ZVSr2nTU3lS&#10;ak+PYSLvG594ekovqr7zmHrVU/ylzqbqjOr9O7/Qw0ovAM9So/IF8PLhN3+G2fhXPmvk/gWe9iV6&#10;Qn/W3YbXnPF/RW+AZq7+gC9lR/VNYn7eXbv6HX1T9AJQ879Czb/+ovr8mUWNLxVLTxxptKOHn5I3&#10;ZRbqDli65YaVU4Mq2sgMlDLqUNT1pQJ6T9cXX7R1Rectn57+tRvOwduzlldwxtZIa0+zT+oUs6dg&#10;68pjlrHiEDOmD7BTivOoS/azU2qfpcPVNJQKW5Pg6UI4Op+6fwJ1/9jYbTC1yqLm4U0j5VE3uavu&#10;9S4yegs1q02cY1XdfwM+tZDzrIVcC+Bqvk3Em46fnIM/zbbReNMxxP1jiPtHjWcfFX2mw+jbD6bH&#10;NJge0yCJnii3G5X+fe3uG9JcQdT24ak7K8V5KXcOVWemYGp/nUUN6GtyqH2I97/6WjP7YCU9pz2/&#10;4Lw+115fePd67klffw+JmL97b/lS5QM8rnaFp9o3LXXuMsM6fjqVs6gT8KejYSaz/dow27/NKM7t&#10;05P6ATX+FnBU/pQ6fwuY+oFjKvkAeNoCfeCuzAIkf9r+oyH2cYch1qnjIOagDLavug8ith9A/vQL&#10;zuV358w+M/i7fkJfPvnSrtSfujNDqqvyqPSYftbWR6kdK0j+XR1hdsgh5ogcWMMculXxxL6wa2Wc&#10;7cuJt33MwNuPdN2bzXt4VpsVY7WZMA2Jb3uyY/mcuSKoOocZTTzv5ju7+HznCnbZBbRjObOcls21&#10;rUsibFN6uJWnzmXnHTtF4VvpIqQrKktm3wjXEpi3YeFMmBfqVMB1PSrgnaR7ad38GZYXx87C6Cm2&#10;ct5Ey5ozzjIjxjotnj3Wls0Zb8sjJ6JJljF3Es8TLWPOJFs6W9fJtjScdxFTbE0CfE3Fo2YudLNL&#10;9hUyk7WInQLFzGctZa4e/lR7RI+h4/KqSHG28pnima6uj16skmf0pX6AgFTH93uSxCdx63SZGErv&#10;K8++HMcCTBU/j5Ws4O8ldwBT5VPlT1V38mdAe/uc2etUTR8TMcZNYowGYguPp9Tkt4uv9EJtkw8N&#10;1Osr3v99+nv/zYvij+WTfen3E99V49f5MXeGrFxnyDjLz/+HaKbLiYr1nKHaYlcOH7PH1x9Z0wN8&#10;4j149wD+PVEsTx1K/HTshHmB56d8ps/1vumpp+ewtvGRd47K71vVuar7d38idwBT+bkPv/3F3evz&#10;Z+g7uPyC7zy8Q93pxmtmBrx13//m9lv2UTN79eYbOPrKrtS/IPbHo9Z9D0dfWd2FV3hUdk6dbHIx&#10;vmMpcf6+WvadBPKlG8vrrLj8kpVU1lnZpnor30J9H+m+pOKy+6yo/CKsZbZ06XkrQIVi7Hox9SRz&#10;/I5xdspTxvID7EE5zAz/o05L8aspyTWc9SfuX1QLU6s587+bc6o7YOoOd43nHFUcXI2N2cqeN8Q1&#10;GkVFwdO5FfRTlaFS8qulsLXIQmeJp3nMsMq1ydNy4epKF/OPJZc6ZkIO81XJpdKXOnKselKpTdHT&#10;P3w09X5mTrv9fsxC9XZQB2ZOBcPXIIk9f76YPT1wCDv9BrMjdRDzp9G7OSl9NccPnn7FvpOviPsD&#10;195favdJVICr81zc360nnrQXPO3t5QG69AjHl4bCUdQVj/o5/VOdmZP6CfX+jyeRCx0HL0dyBoqZ&#10;KXhU6Y+tOEsFT3Uu9QN51Lb413b4WGL9lm3wpkhXl0f9cBg9U8T8HYPxm0HUmIZytnQg8/YH2oBu&#10;A2zwFz0tuC97+gb1tdFD+tqw/r1tSJ9uFty/xzuWHmbW3O9JDN2zMtaqs6Js14p55A/nufvq5VHm&#10;a3fGPNuxlBgYDlbBwao0xHVb+mz3biefVS2dY1v4fPPi2Y6VlWlhVpEyC810Kk8OtY2LZlhp4nQr&#10;WjDV1ieE2Pr4EMuHg/mxAekerY2dankx8C1qsuVGTbLVMHKVxL0vcTMHRuZETrAVs8dYRtgoWzpz&#10;hC2eMczSQ4KdEqcH2aIZwy1l5khLnTXKUmeOdkqZMcpSZoy2xWHjLX3WeMfSvAXsOE2bx/6qJObq&#10;sfsOT3oIyZseKyO2J2cqljbnqWJqxdZiqdc7rxoR54fIK/r99eKdk+JjavvX1OMk9sI0eT6fo8pb&#10;evV0crBiG15W/BJDj5EzEE/leV1diz/rOKq+U/yo68FSXQiW3iZvc5s8zo3aArwo9SY4qhhfuszv&#10;2vxnnyuXT26mAL81h+UUDH+fg3jvmU9u1MwAT6eYHeDlHXI505Bvh8vL7MSO3Xb9TANM+4FeqZ+I&#10;2clnwlCPox43df9ErHzHV2pGcPR50z/s+bN/2oun/7BnsFHnpsRQJ74vhrqzVLDTnbVyHvZXx9Dv&#10;4O/zB/RV3dZMwNf4Veas3qFWxfNdJJZeb/je8fR3WXpC81Ga8KY6u6+Z0vTvb2OmFL60YtNV27j5&#10;ilVsvWabtl23zdvJoyI9672YWgpnxduijRdtAyosusAcv3P0puJP804ya/qErSKPunzFQcvMPMIM&#10;/2Pslzpmy5YdtNSUWltC3T89DZ+qPCp1/0WJNZa0EK7So7pg/k5LiNtu8XhVj6lVHkvxpnMjK+Fp&#10;OT0A5Vw3Uv8vtplhhTZ9Rr5Nm5FHn2oePPXyp8qhiqejx+NP4ekoav6aheLzVDOmfJ4OHU4OdZgE&#10;TyXxtBlTHVeZlTqgGU/7Eus356nbHd3nPVN7O45G4UuVQ/XyqF1hqc9TMbVL9zBmo8iXUo9CuhdX&#10;O30Wgkedjrec6FgqnrbEn7ZoTY3KsVQcxZviT1u2g6XtRxDr61ksJfZHrdvCU3Ko7cmhdviYGv8n&#10;g+nfH8S50gHWv/sQG9J7iI0PGmxTRg2zkPGjLHTiaK4jbNq4YAuZMOwdS/fmETP/jnbD0e3wc2sG&#10;HFw6m93IEdzPscr0SKcKrhVpxL8p8o/sVVoURowszXLXEt6V4SMLeb+ed+sWhtraBXjFhOm2Jh6/&#10;GDvFVsdNdddVMZMtJ3qSZc2bYMvwicvmTrQl+MYlEQFxv5j7xbPHcWW3K74yLXyMpYWNsZRZY9F4&#10;S4F/ui6aOdaSQsdYIkycP3WExU8ZZnGTgi12YpDFTpKCbd6kwRY1eYhFTxlqMVP4bCp7tqcOtyg+&#10;i5k83BaGjrPEmRNs8dwQy01iXv9yZvmvYV41nvMQ/DwEPw/jSY+886WqLRH3l5AHLQnE2TDQ75P3&#10;znMST8M0X/KKkp7FUvVtqifJj7VV11Eu0vUpwWHx1I/BxTnfj4qjyiOI2eK0zuErtvdZ7fP7Ojlv&#10;+VLperUX22s3iZh6aas47TFa8wDPIp+lYqz/94rhPkd1VR5CHtWxPfD/KyeozZ0uy+RncDa3HH/K&#10;nz9Rnm9HyjfYaXqmbl64Th//U3KhfyJu50wUvfvOnz6BocjzojA2cP+s8e/24vk/7dWLf9lzuPoM&#10;r9oEaxsf6Vwqfx7p3StYq6uedR7g6cO/2Eu+9xLWNuJV7916gyd9g2/VnFTmsMiX3ibGv0UvP9eb&#10;N1STYl81vvTKpfe+VDH+abGUGP/QAc5DVasn6g48pW9/x03bthtV37LtSPdVu27A1GtWWSXG1sPU&#10;Onh6ibOnF2CqfOlZKyo+T93qPHP78ad5YulRdqEctewsfCl1qSyumcT+Gcv227Il5AAWH2AeFbE/&#10;tamURTWcr/KUBE8Xzsejxm+3+XjUhDh51CpyAPKmm6lPVcLUCnKr5FMjSiwsfANx/zqU7zQtZA3e&#10;dA01qVzi/tU2dsJK9qlQ6x+LPx0DT0d7Z/k1sy94RGD39HD6/IezexoNGeb51MHMmxocnI43FVfJ&#10;r6KBQ9Pwpsn4Us1IXfhu7pTPVM2b/uIrj6e9voiGo1HWo1ekde+pWD/SuvWIsK49xNMI3nn33XvN&#10;cc9du8+Gp2GwFH/62Qyus6xDp+nwcDycJI+KFPt/IJ62HgEvUVuEJ3XeFI62bkMvf2v6+qlLefG/&#10;vCpn/NsE20ftg6zjh0PsM3KpPT8NwpsOs0kDR9n0oPE2c+Qki5w4wxbMmmvJc+fZ4pi4dyytgaO/&#10;p52r2OeRTQ1mBfUXeOppjpXg0UrTopx0X5Qy1zYks8OOa+Ei9tYnatcye0EXIq65C8Ns1fyZlpMw&#10;w7LjpltmzDRbHjXFE/H3cgmfuWzeJFsyd4KloOQ5E2wR3EwKyN2Hj7VElARH9T4Rli4Mg5ewc8HM&#10;iU4JoRMsPmS8xU0fa7HTxljUlFEwcyTsHGGRaB73ep47JejfFAlvI6cMt3lTRlj09NG2MHwy/52m&#10;29K4CMtfmmhbV6fb7vV4Uhh6kDypWHoEdhyGm/KnR+RRxdFSzXzifFLAk7rZIvhDN2dE3jPAzwb6&#10;Mq/Xsle5lrnZe5jzKp7iU8VT9W76PlTX9zUh3sNWL4+pvKyXcxVH1Ud6g593ay97Q/Gh6mEVS8VX&#10;eWMxXTtVtKPq1h52k9QU8OzteWrY7flheVOP415fq89Q/3fQVe+Uu5U/dQwlxhdz9f74xnVOyhfL&#10;U18o5/wutcOL1AyVwz1RmW+HNpfayT37rOHcBXhGPerez8T0v+I9PV/a1Oh50GdN5E65b+S9WPoS&#10;jn738r/shT5vpCbP+6YnMPgxLH30Fxj6GyzFu+rn8O7ZU/KvfP7dEzwsnvXRnT9Rp9IMq7fkSmEq&#10;HH3wLbsA7uJLYeld3oult669IZ/62sX5VzkzVUfOVHNQTp8gZyqW7hdL1WPK/Ojd96xmz7e2ay8z&#10;+ffcsR21t512ct22+wbnTq/B1KtWuY09Ulsu41EvwtQLVlJ20VMpPrXoHP3+Z5xHXUsONXf1cVu9&#10;CnFdRS41O/uIZdKfunzZYZh60JbSl5qeuhePusdJXF1E7C+mJi3c5TQfrzo/YafF41c9pm4ip1ru&#10;FDGn1PE0bHYhPrWQHtX1Lp86PZTYf8Y69gDQkzpp1XumyqPCVXlUF++PYh7qSM5NOa4uo67vcXVI&#10;gKuDgvCpjrPso4Kv2ovSbxDx/kDN8QvIcdVj69f92JXal53SX2vnaSwxPrH+F6r1RxHfz3E81VU5&#10;1O49yaH+D5Z+1lX+VBJXw6xj5xBq88T7MLV1e9WmON/fjjxqe3Kq7fCq8PSPeNSWrYdYuzYDrTVn&#10;9jUj9Y/0VP2hJfOp5GNRG5jatnUQ+1CYM91mkH3Wnjj/w342hHxq0KeDbXT34TZ94CQLHxZCbJvw&#10;jqV78lVT+f+1Ozee/Utx7PbQzk78aaZ2fWg/qHbeaxdojLuWpUc7rpalR1kxecUiuOqYqjoOWpMk&#10;ns6Cp6GWQ+yeFTvdVkRPtUzi96yAxFe9y5g32dJRGlxNwZuKq54mwtfxlhyB93Tv9BzgbfgESwqf&#10;4rQwbLJj6nyYmjBjvMUGmBoDVyU9i7PRITATRU3Hi6Lo6SPRKIubMdYSZk2w1Hkz+P+bMMtOjLai&#10;rDTblsfu6sJMNwNKs6A0E0q+1Iv1mbtXTG1fLIWjpzfSzw/DxE/fgyrW9uXvWHYshaM395bBthJ6&#10;PfkOvlI+VNzye/V9lnmM9Tgnnnp1JtXtqaPvhJH7NrKXqZIzC8XuLKn8qMdRWApXlSeVJxVLtfNP&#10;u/MknX1qgPe+L7681evVFx/FVrHcr/PrDJQ8qKf3HNXvc7KiAP+5npwp8wr4zsUKWApHL8BT5Y/P&#10;Vm2wg5UltndLlZ3af5D5Ig/sHjx78ggfKQaKmzBUHvQFXHwGN/Ve15fP/2WvxNIm7vUdro6XcNjx&#10;FA8qzvp89Xn7HT726TfkE2Dnw7vMCICnd2Dmfe4fP6CXilrYLedLOTd1nT6pBph69Q3eVHlT5qFc&#10;+t7On2EPCiw9HmDpHvr1a6vp2699wEwp9vHB0p0Bluq6m2dxtWrXdduyk53R8LRiax3+9BKzUS5R&#10;ryK3uhGfWnrBeVP50w3E/fn5p20tdSkpn7p/LjX/lTnkUrNPWnbmCctaccxWZByxDHyquLo4dZ/j&#10;aeqiWudVU5JqTEok/l+IxFTlU2Ni1D9VgU+VR5U/Labn35N4Omt2CbX/YupTnJ+iNiWPKp4qfzqG&#10;M6ijkfOp5FFH4FXlUb1Z/Z5PHRrwqWKo9ko5zwpjB5MHGDCEndOw1OuZasZTeqb6w1TNSe3bn3l+&#10;YurX8e98qupT4qfzpAGW9ujlPcurypP66tKNs6ew9PNuzJ3Cn37YYXKApeM8nrYfwxyqMfCUHipY&#10;qnP7LVsxE0UshZUtOGfq9alSs4KnH6DW8LZNq6HMTWF+X4u+1qHl19avXV8b8FE/xPVj8qWfD7LR&#10;PYNs2sBx71m6jr0c65lTv5459RI1p71Ie0HcnqWceHaAsMNuRYxtyYiCn8S8i/Gl6ez+DEj3lcvj&#10;rXxpjHtfnBYJV9ljx7UID1uQPNfW4Vfz0Vr8am7CTFsdH+q0MjbEcmKmO+k+My7UVsTOsIyo6XjV&#10;abaMa0Z0iC2nru4rI9r7bEnkVLwsdaLIKU5L5k6xtIhJlhw+0RaFTbAFxOoLQsfD1wmWCGcXRUyD&#10;wdMtedY0S5o5hVh+MsydaPGhEp4WLZxFfgFPujKeeteSBbZj1WJqTcqR5hDTkxtFypEeoxdKPabq&#10;iTqBdAbqzEbq2bDEzXKiPq49ytqRfBPp/opq5vBL1wbOHN3YU+x0vbbYO/8p/sFhd1YfnsrPKfcq&#10;qe5/SrE39+oPqKvi7BE/S/tDb+/hPOf+MrTRYyOxuz5T/O7yotvpfaLGdKPaOzeqq/r0vf2j3o5S&#10;3aum7/Wc0ivKs362vqurq/fz885z9kszTzXj9OJm9ZeqJwr+7sIDo4v0WmmvrZuTRYx/WrkDWHpu&#10;M71Z1KLqdvB315TZraNHqO0/se8f/sneNP7VXjwWD/9u37/6b8fQpqd/xYP+xX54/hd7++oXp1cv&#10;/xN/KraKseRDmxTb41vh6zPlXsmLamZq4wNYS89/I3V/zfjTLNVvb+r8KP6UHoCHd9n1h+7f4ZzU&#10;rR9d//6tqz9wxvQnzk4xB6VePH1NDYp5fWde2BH69Q8dYY7UYfpLD7Lb5ABzpFDNfvaZ1miG9C24&#10;+q3t28/7amr822/Yzl341B23betWcqibrtl26lU1NffZI00uteQCumiV9ABsLCaXuv6sFcDQDfRP&#10;FdFXVbTuvK3LPW15K0/gU+FpzhGYinLIA5ADWJFBv39yNbP+DlrWcvpVYWs6uVSxNB3PmpxI7J+w&#10;3RLne0qI3WLReNN5c8ps7uxSrhstijyqrnNgaXh4kYVR659JrT8EfzqFftSJxPw+V0dPyKa3n7hf&#10;Iu4fNZw5U8Pp7x9GT2qwZkpTmwqmL5XnoGF4VZ4HBbETdahifTQgDZFD7c9u1H7E/X2pR/WFrf2p&#10;TfVjF2o/eNrX42mfPvHMkMaj9o4h1oepvYj9ezJrqgfxP+rWPdK6dI2wz7u816ddwqlHIXjaCZ52&#10;6DyD86dTOdNPf/+H45g9NRaOUuMn1v8DvVKaK/W/Wwy2//VH5km3YH5/IJfasp18q3fuX+eq3Nkq&#10;nnXmvyO5gk78DOkTeq907Qynu9JL4P+zv5BZ9YWL2BfKTPpCRF1/v7Q+mX1I7FuiB7OGPvZdK7VX&#10;Kd42rUiwyow4q1jG7s+A9Lwlcz775+Otgvty3our+nzj0jgrxrtuSJ3nVJgSaeuSIhxT8+g/yps/&#10;yxP34uzqxAhbvTDCVs4Pt5z5YU7+fTa9SjkJ+EWuWfEzHXczY0PJHSCe9W4Fz8tg75J5IZY6Zyqa&#10;5pQWideMmmlLosNg5SxLjwi1lNkh5BKmkzOArXA2cfYUS+H7y2P4nRL5/4cVyVa9lp2pcPQwXvRo&#10;GQwlxpdcrz5XnX06tVF+jXwmceylLfKj5CQDHL0N48RTcdOfEaqrPr+5t8RJLL26u4h8J/4Qnrpz&#10;plxV89d+UjHV9ZLCU7FUrNW5TzHuFn9WHP32ILsNDlY4rupsqFjo9+KrviQW6v0t8Zurv+NZvvT3&#10;pJ95h9/b/77PWp/PjtGBn+tYWwNvkWZYaTerZrxqNuE5OKqdf5e3qe7G71Wtn1lhV/bstksHz9s3&#10;F29b0+3n1Nt/tldiI/7yeRN6Ri/Ts9/s+xe/2uuXf3F69fI3WMr757/xnQBLn1NbaoStLo+qXKo4&#10;yjv1qT7QjD/OA8BXcVOz/71eqj+73ilxVTtV7sLY2w1v6JnSOVT6pa6+JdZnp/TlH+zsGfZFH30U&#10;YOkj23sInkqHuYetB9EBtA+21u7RPGmJ2H+3mEouddtNx1FxdRs1qy2VV+DpVXemv4JeqjL6p0rx&#10;pSWF+FRmTBfQ978eFeSdsQ3552wD79fzfi3v1tJHtSrnmGXSl7o654TlZB0nByCvSj6V2D/VsbTW&#10;UhdVO56mJOm6y3E1Zl6lxeBPpdioTRYXvQm+VlgkudQ51Pln403DwoqI+6lPhayzyZyVmohHVR51&#10;zMSV9EyRR0Vjxmbb2NFZNmZUpo0ZSc1/BDOl0XDYOgwFwdOh8HQIbPV4Si51kEQ+daC4ClMHsBO1&#10;P71TA/CsA6j392cfan88Kv5UTP3yK2L+L+PonVLcHwNXyafCVHG0a/e57I6OYOcJ7ES6fkp870ss&#10;7fgZff3E+x9S42/bYSJMHQ9Px9gHxPl/bDuSvCn1KWr64qbzpHBT5/3FVcnN8eedzv37TG3fgjwq&#10;8b/0Id5V1w4wVfL/OUqf57GyxWgJnsvb2aG9HUfogz/AWfT97OrYt44dofR91uQmWVVOolVlL7St&#10;WQs8ca9321b+zmd8R71E5RkJVgZTfYmt8qrS+kVz3t2Ls+vTYpzyU6PMKYUrykuOtDWL5rqr7vMW&#10;ec9rEudYXhLiszW8W50411YuiIDBEZYROwuFOS2Pm20r5s+1zPmRsDeSHMMcmBlhS2PC2SWIYsPJ&#10;LcywpdEz4Ti/U2oc/07Umwqp0W+En/DyRPkaT7pHp3g+rZi2gp6iLdTlqxSnk7eEQWLoXfh291AF&#10;862Y/dGMpfKletb3PM6WvMtzOpbu2gB3CwP9qd7ZKbFUTBVf5V0dR/kZd/eJoxV2/3ClPTi8yXH1&#10;thgNIx3/8KPyqPKheqfPbvHnPH4WMyum1DFTnvabA+Jxud3jd354dLPdP1TpPtf8E/0s/Qyfwfr7&#10;9TP0s/Qzb3B/vZbz/dXsRdmm8wH4V/oKLvL71m+XB9bfuRHW899jXyW7andQ299v52qP2LXjdcwf&#10;ecb8qJ/s2cOfnd98+eLv1JskeVGY+grOiqW6vviNPMCv9ur53+z7l/+AuX9z+VLVn142/ZO8qViq&#10;GSowVv704d8cO9/vT1FfKueo6D99cIe61G3x9K3daSAHgC+9A1NvN/zEGdM3jqVHjz22w+gQ/vQA&#10;2n+MPtPj7I3i/iBMlQ7A14OHYO5hb2ZfdQ01Kmah7NpFDgA5jm5psCp86Vbq/5sr6KEqu4Q/Je5H&#10;ZZyhKsKXiqPrYWZh/lkrKaBPNf8MHD1lebwTS3NXiaHUqqj1r1h2yHnTzAxqVRnsTEnfD1P3OK4u&#10;SdvHs+pVnk+Ni94MPzebPOqC+CpqVVsdV6OjKuhPLbe5eNYI6lPhMDUUfzotJJ/eKa/H39WlJpFH&#10;ReMnrLKJ41bahLErbfwY8gAwdRQaOZK6/0jmpsDV4BEZ8FT7T8VUfOpgalRITB0EUwcOpG8qoAED&#10;YekA7UQVSxc086jkUfsksEtKsb/YGkv+NMBSPKk42vkz8qRIHO30uTTL+dJPlT8lD/Aptf6OnzNv&#10;ujOzpzpxXqoDedSPif0/VP6Uvin8puuX4iquiqeS3rcSb/mOalX6TtsWQdaes1RSO7iq60d41Xbk&#10;Wv1/TtJPf6qSmZ3oRHkGPejSMvom2WtfSHxbkM7OpHT2dLIXdE2ybYeZ0rYAP3W/Y9Ui27k62XZI&#10;3Oudz9zNWYlWsXw+XpUcAEzVtXRJ7L/5VDHU960bFseZVLg41grTY60gPcYKxNfUaFsHX3V192Js&#10;8jxbC0OlfPiqZzE2F56uWjgXnxpumcTqTglzLHsBHF04z1YviIaX8/C3kbYiHqby2fKECJg6y1bE&#10;hdmaxEgrXsI5qFz+GxQTx1fAUHSyMo//TnnkBrkvJ+7meqZC3FAtXLUjWLKzxHFU/HQshU3iqtjZ&#10;PMZvztKb8KyhRjkAr2ZUh+fUPBLlQv1e/1Pl5Cdhk+sfVa0JbymGyT/ea8bSb/T3wlfHNxj4/yg7&#10;7y8rrytNn19mTWi3e+z2jN2WZFm4rSwRhI0VrIRkBSshiSAhEDmKXBRQQEWoSBGKnAoqUImcKYoi&#10;FDko2u2Z9kx3W04z81/M85zvnqLkMGuN1trru/e7twKoeOrde797nyOylM+nLj3B1+jLUjmo9jT8&#10;uIyjGZPP1VdFpvr+pEkjk2Uq/arE0sTk4zD0uK/BbfdptZfjjdXvio4+XMvvjnV87fVo3Q38foGn&#10;pzbVUA+oDa211aGjbn04034w3OxWn36O9+m/oT2z2unlK7AQRl69/ltYSj8px9Qb13iMRv3k1r+F&#10;T27+W2TqLbh6M+pUe0/0oPSW4qNSm144Y07P3igYqm/KyHiK7/90lusfO855p8TxGOyTOgRLW6+F&#10;pka8+kYDAUcb4WgTXqnGRvpR9czpb2f/Cdp0N/frd10Mmzd3h02bznBFq244E9agT1eR69euOh7W&#10;4J0qp/+0oqSdHH8/j/fHfL8EX3/xMmqnaNBCOCpLzfmXLIajCxuIRljaFPLpTS2Yuwt24u+ftgWe&#10;bg9zP6qPMQOWzoCfM6dtDbPI/71On0yvinrAOPL9cR/UhvFj1oSJaNXxY+n/w9VR6FO16rvo03fk&#10;6ZslzKPS73+VvhQhU4ea87+ITjWeXxiefyYPni6Ap7AUjRpZ+gQz/jB1CNcfw9TB8nQIGpUYCEcH&#10;DEwcnRx16SNoUuNhOPoQutS66QPo0gfQpQ89PBZ9ynMe3/+gTOU8VHh6D7m+PDXHj7o0x9KMoxlL&#10;M46iV/GjxrgHpuLv/8738KLe+WL41h2cN/XtZ9Gq1FG/+UScnYoz/ub+cPHf/w0sxZP6NfTr16iv&#10;ylH16d8S2RmqzFdxz8ffgLdf573pv7YafuZX8e+Uq7uR3TW/h35BY9lHaNPpYWehTJ2e4+mkUJf/&#10;1Vi/aHLYuGRq2FgwLQsee0+2qlX1ZapNK2ZlGtVr0qkyVY1qTVWWei2e9n4onj46lBBei3ge2QpP&#10;ZWrkKhxdPB5tOg6d+uGwsBhdKksLJsrWd+l3ZTxVX85NAUfnwdH5Y4eHfFi6AJbOQ6POhqOzeM8s&#10;dOxsYv7YYVEXr5zFuadL+XtYuTg0V1EDNKqXZNdKmApHM5bSV4GvHVX6NDOemr8fh0Ey1DCXtz5q&#10;HEbPGbLU+16PU++UpYfRfQdhnyzVR7WXmqhnO3lWnrNSHdQm91ub5PXEslNwWE2Z5fjswJOlfE31&#10;pu8xvz9Yi5eUj8s+JtOksjjpSneYylMZ3BX1afb5fByZzHtlcfKjJqaqUeWqevWI+b6e1VV4DeBo&#10;C/MDrWWcf0BPf38FNVX+7o6sgrW1/NlXo5nXlKK7mYuqKAy7VxaHtnV14XT7odBz/Bwepo/RlfTn&#10;yd176MX3XGJO6trv0KN9WBof/wss/Q0s/dfeOup16gLXrqBbiZtXvow6VR/qua5fxfBxz1lYqheV&#10;uABT9fefO02t9CQ7T09wvpQsPca8KX2ojo4bUZu27MEb5Wx+E979Jq88Z760qZkzpNCsu3dzdjQc&#10;3bbtHBztClu2nA1bnTndRA11XWdYt+YUVzQqtdTK8gPE/lBdeSjuQl1JT99cv4zaqfq0tJBeP1wt&#10;Yh61GMYWssO/kJpqIc+XqVPpSy0k189Dmy5Ao85lZmo27JzBbP+cmTvCvMjWnWHm1C3sqN4Ypk7c&#10;EGZM3tT72HvTJlILGLeOcwD0UtXgT62KXB0OV4fB1DfeJOd/g5z/dWen0KnUUY0Xf7YkvPh8fniB&#10;HanPP8sM1U/h6VPMUMFU4/EnE09nRZ7K1IGD6EUNynjaH136aP9J9J2onfaXpePDQ4/K0rGwNOOn&#10;jx/kcVZDva1PzfWtn8Y8/3tv5nj6Rk6PokWpmd51D/eJu+hRydK7IlNf4zwU/FP3vApX8VAR34Wt&#10;34Gtzvh/E736d3/PLqrITnWoDM30qP2ouD+F51+Hr4Zn/Xn9O1nM4/TfvtX4GFejd4iOVda3yCWr&#10;3GPs3PkseiyeOcTc5PIZYfvSafBletgEN43NPN6ybEbYVmhNkf3yhI+918vTBRMjT2VqTS5ka+Lr&#10;CnRqydSRkalytXTGB6Fs5piw4qOxMXwsV4vUqrJUfar+hKELx7wZYwm6tACWLoWxBRPkbMbTPPTl&#10;grEp0KN4RfPGjeRjhsNSNOrot9Glb4VZaNJZzDctGM/HThwRSvgeauZP4qxS/i6of7bQ226pKQit&#10;MXhMH6WlEpbCiBYDrrbDV89r9tzmw+oz+NOXl9ZQfS5n02vy1ufp3mG45MceUU/yfpmZsdS5Js5J&#10;ga3ek7d965/yTg5GFiaWwsbIUtnLx8lT95SqTWO9lK8RNSXPk7ZUp2aRelkwWY0La+1BZf2srFbr&#10;1095v7r3KBw9Qm5/iFqp50S3lnDuIR7UNjyo7WXsVNHfgJY/UAFvq+i/EQdW4dtaVcjvpaVhW7Ez&#10;/OtCx1bmo05dJtf/JV5TzteTgxfZg3L1D3ijMpaqR83zP771r+GzT8jrY/0UHUqv6tqVf451gU8/&#10;hrE3fk/uz6wq3n1ZKTPN/52R6g252m39lF1Wneyegqedx75g9/4X4SgsPbD3ZtgLT9vbYWrr9dAM&#10;UxudKzWaLsPTq9l9nu8i599Jrl9fTz1gO+edoEu3bOoO22Dq1s30/dWotUfDhjr6UNRTV6/C30+u&#10;X7nyANdD6NSDobz0ADn//hjlpQdDERw1SgrtV3kfH0DRfjQrXlXqqYvmM+MPS2Xogtnwdc5uzk2h&#10;XzWrPvJzKpp02qQNcHVzmA5Dp4yvo0+VxaRxa8PEcXVo1LWxT5W4OhKt+g49/2Fvl92emYKprxKv&#10;vLosvPKzgvDSi3j+hy4Kz8PUZ55ZEJ4m73+SWuoTcPVxmBr1KRr1R2jUx36ERh1Mzv8YGvUxmDqI&#10;2ukg+lEDqZ0OhKkD8KAOQJ+a58dcP2OpuvSBXl1Krk+eb/1UfXr394dldVOY+h1ye/tPd/Ubxr6+&#10;t8P3foBuvcdeFHy9R45mLL2jH/5+4i7CPanO+Hu9C87ecTc7U2Grc6nfoA7gvP/Xv4mf6htZ6KXK&#10;/KnWBjg3Fe7qDfB++u/AWmYcV7GzGH56DobntmX/frP9G84q7iqa1RuycqvBng/D554PnyKylPsb&#10;Fk8J69CwaxbiKcrxNDHUvL8vS0thaYxp9KpgZxksK1Wbkmd7zR6/zywn+b0cRTvmUxNdNJaAp4vH&#10;EvSslqBT5ezSCbxv4siQD0fzPxxOzj+cfhb8HIMuJfLhaB61017dyuebZ8DngskjQsWc8WEdPij7&#10;9i2VnHlEjtpKjbKVHkorXG2lH21Peg99IZnaUk6+DytaVtrjzvr49pciF2Gq7DxCJMZG3dqHq+b+&#10;h+iBR95upv6oroSJ1h/30xffW4vWg1H7uPrczy0Xj8PB1MOPtc5tWf/JeucZHstF+eeM6D7ybh9H&#10;7vr5Ya19K98jJ2WjrxvqzKhTeZ+fR93r+2K9gNd9b3q/PSjPLz1Yjc+1iv2mzI+2laFJcyxtL8Wv&#10;T7TiGWvFh9tRRu9/JTMI1H49q6Ad7jbx2k5+b20vgallpeFwQ2v4uOfTcINcX2/9hQvUPi/ribJu&#10;Sk6vFiU++/jL8Pmnv4v3rKteu0rvn/CxnL2ll+rqb6K3/+I5z/LLvKg9Z9kr1e2sKTP7Oc+/Pqlu&#10;elHdnb/Cw482hafH8Jsexrt/EK/pPnlKvt/OXOnejluhDa62txEwds8e8/2L5P4X0ac9oZ766a6d&#10;7OqjdmpsQ6NuWEe/f82JsL7uZKhbewJ9eoycn9pp1aGoT+1JuWM6iyORqSXL4WVBc1hR3BEqymSs&#10;tdX9oXIFc6qFzK5aT6Xfn4c2XcDM1JI85vytpc6CrTO2hjnTt4bZ1AFmTMY3NXZ1mDxuDXp0fZgB&#10;W6dznTJ+bZhAzj8Blk4i7/dq71+dau4/Ah+VfiqZ+sZbeP3Vqq+hVV9mvl+WvrA4vIBGfe459Ck8&#10;/ak8fRoPFTwdQr7/Y2qosvTHj8+hhjo7DB4yizoqOnVw1pd6GF36CCx91Dmpx/SijgsPwtKH0akp&#10;okZ9aEysndrbT9pUnmZ9fdjZzxgGP6mj4pG6g3rpd++Gr+T2d5Lj39nPc1DwoRrw08hYKk+/Gv9w&#10;10v4VNnx952h4Rv0rL5Oz0qe/kd7/PDzP9iz4vHXvgVj/8tT4d/97eCEUvQo/05haVu1u4aYAyc/&#10;i2cKk58ljtYXwtJcyMxensLRxFLP40zhe9SskaeLpkaerpo/IdTMG59pU66Jp+pSc30j9qbUpdNh&#10;KRwtmaZm9fX3Q9EU6qfoTlm62LwejsaAoQUykDx/KXn/UnTpUrSlLF2szhw/glrACDyuOZbC0cTS&#10;BeT288YMi3n9fD5H3njmDajT1iyg14Y3315Te82yyNCWGnN8dulTs2ymBriHaC6HnzChpZw+O34l&#10;ow2+yj3P8/TsT/1RB+CPVxkYa6ZyC/3ZG9Qaj9IDP76pCIZ6lhJM3ElNkcdH4elhXj8AQ+Wov/s8&#10;hzRyFD0aa50xLze/z/pGkaXUac3d4858tSzfi4yUieb/kaHwXY2qvoy1ADSsV3nq/fhemBvrr3wu&#10;da6fLwvqGbzfc6L1SLUyN9rKvuyWUmrvxTPDHnKZPcVoUzlKtPDzsaeI2VJ42lrCjn/+rvby8+Zs&#10;VBOv1xfqO1vEWa7Lw66a2nC0mf1SRy6Eq+fQp/BOTamv9Nb139Dbh5HX7Evl6qTXfUz/qU9E79QV&#10;aq74rJyTch7qMl5We/7ORF08zwwrV+95PddFj586gDztOmWurzbFG8UslDw9BE/1m+rf3wdLPZNv&#10;H5q1g73SrS3MmTZxRrQ1VXL9erTp9q3d8WyTrZvxSlE73Up4rVuHX2rNsbAafbqqGn5WHYSlB2M/&#10;qgJ9qk/KM1Cqyg9zpecPX2vgbBX3Kuz72/NfhneKuupyfKhFaNNiNGrhYjUqPn88Uwtm7YCnO0I+&#10;ddVF1ALy58nanfGejJ05ZQNMrQuTP1wTptLzn5ILeWo9VZ5+QH/qfeup5P7JmypT38JT9fqrzPa/&#10;RD31RfJ+mDo08hR9ClOffhZv6jPzmemfix8Vn3/M+TknJfKUvH/IR/Sj0Kf0+R9Fm+pBfQRP/yPM&#10;nD48EH1KPAJLU2T9/Sz3/yGaNPX1+3qlvv+P73DGCXXUH9Dj74dXKub51Et7OSpLE0/VpfLT3VN/&#10;HnfC3zvuphZAz0qm/td/eCFy9T9/h5kq2Pmfvvl45KlMNTzjL/3neWyytPesNupyjegKOeqcopr0&#10;Nktnhx38m4j5fB8t6vNd5HEx+DfimfHbeN1cf0PBjFC3eBoadUpk6uq8SVGnrpo3Pub+9qXkaerx&#10;l6FDY6hJI0v1VNmrGhGWw8ll6k7qoQVqUGKp/CO/X859Y1l8jz4B6gETR8HU96iljkKfkt+rS2Hp&#10;ojFvh4XoUrXpAli6gM+TR+RTby2eMTqsycfDUMSsuT2l1YWhZRU1UzjayIxRI37JRhjaLEPhaead&#10;zHxL7n2Spf5dRp6S8yaeepWlMtU+d7ovW/USHd9MT3wrufUOapX15aF7V0Xo2rmSc67wVHH/GB77&#10;o3jsj+RCHloXTb33WC/NsdS+vnXTVOu0pqm/VAbKQ0OuJs+pGtN6qnWAr3id+LjEXj+XOjZ9vB9j&#10;7aCDeq4zo03FM0JjsWdhTw8N1Niz4B6/b5v4WTAa+X3cxN9rszzl56UD35T9Keekdhfzu7iIubLi&#10;xWH90oKwtXxVaNnUAE97wqXuz+N5J/bm7dMbeqCuXkKLwsYbeExvwdVPb30Z49YN3nctm4+KfqlL&#10;9KJ6fh39/b43zUXp8/e+PD3f/UvmsOhP0aPqhqnytPPEL3I8/ZTzVb9Aq/4Stn7GjOnHzBp8CmM5&#10;53QverXtKj7UK6EVfboHpjbgodq183zYZb6/PYtd9Ph37eghzye/x4+6vu5EWLcWrqJP7UfV1hyN&#10;fqmqnD6tqbTfjy+1ivkpGFtJn6oanlaiT8vI94sKWmBoW1iBPl1ZxJwqGnXJfPpT8FSGytSFzKIu&#10;lKEfbeNefWTs7Gmbw8zJ68PMSQTXGfT9p1M7ncoMVdKm6tOx1FFlqXXU4fT6zfnfhqXD3iLvf43Z&#10;/leWR56+RL7/Avr0+aHoU+LZ5/H6w9Qn4ekTatTI1PkwdR4+/7no1NnMS5H325Oiz99/8JTwCJrU&#10;UJv2/xG5/wDO58vFo/3t8WceVHv6992f5fqRq+hUPag/uI86KnHPD99lhzS9fvL8u/H4f+8HnnX6&#10;JufzpeAMlLhj+g3mAJxP/fO4ux97/Qnn/+8yvp/N/3/7brwAd+AF+PYzUZP+zd8zR0V8haWcexnP&#10;wCQ/U5O6qzjb5TaHn2/ze6IQrvJvwJCT6s9UH7VG2pelu2GpTPW+NYCNS8n34en6JdNDHRp1LUyV&#10;p1Gnzh0Xe/x6UHtZCj/L4OgKogxNWgJHiyaNjBxdTh00MpPrshgwlGsRDCwkMp7CW/ToUkKWLoOl&#10;BbB0UY6l1kllaT4MXUjkkdsvhMf58Hgx/a/Sj+jfw35nmlplaS31UpjRTI7cyL99oxl+tNqrhrF7&#10;6RHZc3du1L77XqKXlTkdqv6UmekqR7/KUvL1zejArWjG7fTUd8pTdCZXn58iTvDaiS3UNnMR9Si8&#10;zHpO5PTo0MTT1H8y/0/10Sw/z+Xx6NTITviZ8vu/xFL1qvpXnhrWVSNLI5vxGqC/2/iZaSzB+0Hs&#10;LpnBz8wMfvfy97cMDwj+j+1Lp4ad/E6t52fB3KaRfL6JWdumMnpq1kaoNzdzbeDe7hKDc7EL86mf&#10;FoaGqppwZNeecI1+1CdnPw6X2E969cKXBL0oziu9gtdJL+n1S78Jt6iLfnrzdzHkajYbxU79y/Si&#10;4K389LF6Vo9/xlNn+Zlhped/8Tz9J2qnhjw9E3n6S/bywdCjn+OZwut/Ar0KU48dgK34T48e/DTs&#10;h6V726+Fjjby/1Zqp830+Hezj59obkCrEo31aNVt58IOcv1NmzrDpo2nIlPr4Kn5vkyVp9ZPjTX0&#10;++WoGnVVhfzcGyrpT1XDVHlaQa6/Ap5WFOMDIErpSRXipVq+sDkU05tajneqgH7/EuZQF0WGwtI5&#10;1FNh6pxpG8OsKevDrKkbeLwpzJ66NXw0md4//tRp8FSNOpmwhqp3KuX79qQy7xSzU+xHfY1906++&#10;jLcfffqi2tTa6Qt6/NmRCk+fQp/K0yfJ+x9/Oo+d05w59dR8dvrNZW6KXJ/cfxB9qQHM9D86GH06&#10;mDwfjg4YQr+fvD9F/wF4UOGp+vSBB7P6aV+fVGTq/dRR7x+Z8fRecv9734Gp8pQ5/h++Fb5/LzP9&#10;92XXu++Fq/DVmaq/FHffA0vRtb3Rj8fEHfdQT/0eZ6bcOTT8/XefC9+K8TzX55MsjRy1Rho5Sr/Y&#10;/ZqNpVk0oBXUCw1wxZ0djSXz8VlmujPxVI6m8F5ibayb8m9Ilvbl6bpczm++bz+qHJ+U+X0JNVOj&#10;dApchaFlMLWUflNx5KhaFD8qelReFqI9jexxjqVqUnL8gg/xR9FzWkyttACeLiHHX0yOv4gcX12a&#10;sdR6a8ZS/VP6Uhepa2F6Bd/TpmUzmbe3Bwcra6iTotdkaRO/b8zx23m+H513GM4ck1fMgjq7eUTG&#10;rEv9o8yvn/pP0ZdPvuz1dq8JxsIrtaYslZNy8/QO+kh9IvJ0G1+H133fsTgLCnfNv8nvZah5vd4o&#10;70UNKfv4/szV5aFcNHdXd0btCUdTLv/XcvzsY/l46qlJy8ZaKX92P0cHfx8t9iiLYGgpLM3FLni6&#10;Y/k0/HTo+wJ9dXpB8Nnxe7nBnyO5SS16NzWUZn5fteCB0BPhzEPzCvR/GbulSpYxp1sSdlfVhhMN&#10;reHK0bOcf8ds/Wl3kbLntJuZ0fPM4PfgJ72Ix/QyPKU+atwgt3c2/+ol/fz4ooiMqfb3fZ69JkMT&#10;Y33veXpSxjnqqGfRqEmfdp3E528cx4eKNtWDeoqILN13g5z/eqyn7munftpCf5/aaTO1U8+JbsZD&#10;1UD91PP3tm/qChs3MiO14WSvNjXnr4Ol1lLt8a/FP2XUVmd9qdVV5Pjl5Pzo0oyp+0IVuX71CvL+&#10;Mnan4OWXn7K0hFy/jP5/Cfl/EXNURdYAiGULm8JiZqcWzqbHP2ML/JSnG7huCHOZmZozTcay809P&#10;lUyNPf5cT4qc/4PRt/P9kfj833kr4+kb7PB/jXgFpv7sJfpRL8NV2Dr0Z+5J5WwUuUo8+Ww+Pv88&#10;mOoZfvCUeuqPyP1l6aCfoE+dOWWf30A5Sgwk7x9IDdXrAPL/xNM4H5Xr7+uVynQqZ6A8IEtHZfr0&#10;Xmb54en3730bnjLTfy9z/PexE/V+Zvrv5zlMdTeqs/1/KTKG5nia46gsvbOf/f+XqcO+RB32pfj8&#10;rh+8Su3g1V6WZjMq6AQ4at9elro3owltqX6IDOXajI5oLsOzTn9F3ZmYGXN+GCo7zevlqvXSLegQ&#10;e/5q0r48Nd+3HyVLrZn+WR8fHSpDE0uLzO0jI6mHwlP5WUQ91PtFEzOmFnGvEF25VI6iMxfDyUXU&#10;QuXpYvpORj4sXQhL8/BC+boszee9+XzORWhaNWnZbOYO+N7cq6eftL2amUh6za1wYw9+pD3osFY0&#10;6n6YeRSGntpWDvMqqW1W4SWlvslM/Enn6+GYPXp9+PaQUnTBu66dFdF3mjyn9ptkaeQovEy6VE3a&#10;VX9bn57cVszXhIfr0ZR1mZ6MfSf67BlLK6K3PunHyEEYmHgoVyNP0aSx7x41Z24OivelXlLqPWU8&#10;pn+fq6daD1C7+rozVweoU5jft/hzA0t34keuR5fuKmMPIHXTXdRN66mZ7ijktSL9ddzzdzO61NjB&#10;7+WdKxbz+4m/X2rSbfC0rYKeHuF+lMYy5/tLQv2KlaFj3cZwcncb5zXTHzqBj6mTmmc3vOz5Lf2p&#10;38FSZvgJeXrjMpqUGqk7peSnOf1tLZp06v+InL3cw9wqXPU9+v0vUJe9QM/fOI9f6lw3Z0tRPz17&#10;mhlUWNqJT6rr+D/xPbhXmnyfHP8ALM3iJhqV+in9qTZy/Tb6+i1xX98lzoy6SHi9FLZu0S91mh7/&#10;6ZxGRaduOA1P2TW16mjM9degTdeuPsk+KnZPoUvlaa25PzytWXkwrK0+HlZXHCW33xs16Yrle0N5&#10;ET1+rjJ1GV5UNWnBgt1hCbVSNem86ZvhJjoUhn5Ebv/RpLoYMyZsRJNu4h65PxxNub5103G9tVM8&#10;U6PwTI2sJKihDmcH1dvsn4Kpb73pGSnM9MPUn7+Oz/+1IjxUt89IeQG2PvXcohxPF+Z4Sr5PLVWO&#10;PuauFPakDn4Srj5OTwqWDkKnPkZ4HQRT5emj5PyxH/VI35nTzH8qR5Mu7RdZmulSedrvPvZO3U88&#10;wE5poh88vQe+Ou//l8IdKr16ldqrHDXu6vcq9ddXwp3w1OvdP/g5NdrX4PLrvSzdCx/aq8lZ0abN&#10;9AEaDWqmDdawYpCzm7fTpzZiDu9zeJqYKleTNo2+KFmKJo3+qb+iS83x1aV6Te3h64cyyqiflpFn&#10;Z9cP8JdS85ykl5QdVJOH83wkflPqoZPhJ1djOfeXTyGnh4dLJsBR5v7zx74RFvMxBROpqfLxXpeM&#10;h6/c00+lr79ARhOFaN8S+L1q3kT8s9OYoaWGUcR+Obyl7dXLo3a3lxR7R+pI+GdvXh4613SWGaHu&#10;+kp6RrAVjdi5Hc4SJ7daA1VrUgfdae5OfZM4TXTuQD/CxxO8fnpzcTgPE3tg86WdleEicYGZo3PW&#10;P+0r5XxJWa7N54bjJ+FfJ/XL0zzuonYaQ777fRm87ntSHCU/t8aQarZpZ4DcTzo5+g34s+l/TT4p&#10;PaRqUHtM1kcTm2Xvfp7bd2qOv4OphdJ/akKn6t8yfNwIV+N9XyN83mB/isdt9J78ePWts/3ubo17&#10;sCqoHfA7u4XcoJ38/5Ce1Dq0f+tpznDi3KjT8Oz0r8OZs78NXd1fhjPnfhsuXMT/dP0P4TPy/F/g&#10;mfrFtX8On7Ijxf1R16+xK4W4RO5/0bjBGX438ErRx7pEzn/xCnOm5PqXL5PrX0T7Xvin0NPDWdA9&#10;zEWd+yX5/hfsYWE3Sje+KXwF7j09ceyTcIyzoo4f+ZTrJ+xCuUV/6ib9Kff1kffb88d72taURTN+&#10;qd3bz4Zd286EZuqpPt+1Db/Uhs6wdf2peN2+sYsrrF1Hz7/6SFi1EnZWHe2N6kpqp/SiPGtqRSle&#10;1JK9cXbKWkA54fPSwgN4/TvC4rw99PWZ6V/QFP2nC+c2hHn092fiQc18UhvDR1O3hDl4pWZP2RRm&#10;Td4YpuOXmoyHf+KY1YQ9fuqm77Mbld3So96FpVzf4/reMGZR31oZY/ibeKdeY16KnP/1VwrDG9RS&#10;Deup+qZeHMqu1J+xg4pr7E09k/WmnuJqPXUwuf5AaqdRo8LVgfB10FPo1CfRqU+gUR9nh99P2OU3&#10;ZBKz/dRRB3m+FHtRHuH8k4ff5+zoUbGGah019aXs9cc9fnA17kOlfupZUvG8qQeys6Y8IyWdP+Xu&#10;fndOf/8fPRNFzfrV8P73yP2tr6bXEm/lcfpPn00HNdM2fp5jnm/NlBmbxpXsp4hhLmaoSZlDj4//&#10;nKnqU/WoNdLN5vZ49u3jq0tTxJoputSaafJKqU0r4GeciYKrK2bRi4oxJpTPGRuZWjxdnspOmDeD&#10;vJ/nPvYa2QqDCwn5WjCBOajIS3apwM6lE9+JjPXqa95bAj/1osZQ507WR/A+swWTmL/HR1uI7qZu&#10;J0vbYGnqycui5A01V1dvyk9Z6tXnJ+Fr5Kic3ELevhWe8Vh2Gqdz0blDXUsdUpZukaUrOH/1Nkt7&#10;ZCnPz8LTM/D0NLxUK8rRGLIUrdkJI72eysXxtcw3wT8ZmnHV19Cd8DF6CHL9r/R7oS9Hk3fLa8bt&#10;zC+V/P4y1XpB0qo+31tND64PM2WoPpDoCYGViavxyv3IWDi6h/f1cpTPsZcaiiw13DPVjjdCju6t&#10;xGNGneXQquWhZev+cPbYzXDh1C/CmU7Od+7+beg+97vI0p6Lf8Cv/4fw+S1YevNfwi/wov41lvYk&#10;nkaWwlh06SVqqleusPf0En5TOCpTLzIvcP483IajZ+lNnYWl3V3k+bD05PFPg2dF2euXp0cP0o+S&#10;p/s824R+FNq0lT5Ua+PlGBlLz4UWcv94xik83YlGlaVG/ZZumNoZNuqbona6ofZ42LTGndPsm4oM&#10;JaeHo7LV86T1Tq20r1/SERkaOVrcHllauvwAPn/OSlnUmuMps1P4UOXp3JnMncJQvfvTicjSqTmW&#10;TsB3+iGeU/SoMeGDNWHse7IUjr4LR4fXhPfh6ftvV4RR8NQYSbzzBj0pePrmz9k/lVgKW62l2uc3&#10;/x9Kf8qZqWeedU+qe6iopxI/fgqvFLv8BuNFfezJWWEQjwf2YemAP2XpYzmWPsp5pw+PDg89+F4v&#10;S+NOlNjrH8F+FPf2c40xPJ6N8sDDo8L9D43kLL/h2flTD/EeHqezp+SpZ0+lXf5ys29/ypqA7Mze&#10;k73Ps1XSf4f4t7V/Nbsr0R2t8tS+bEXWp26iV92ERmiMQd5VkX/7OT/rDQZsNWK/CZbKUH366xZO&#10;jCE3rZGuh6Gy9C/xtNcvNW883k7YSlTOGxeqF0wIVdyTqTK0dCZ11KhZ0bI8NkqocRbB1SI1qjyF&#10;uYmbPo4BY+Vsel44RRYTXiePjL6B8o/G8v2iSZeTs1Kzk6PN5fjyK5fSX8o8ozImMTTNh8a8HY6a&#10;z/u6mk5f6NGN6jt65+vhL4/t05+AmSe3qFeN0uzK89Mw8hza8wLclKGGuvS8PCXOwtRsBomPQUee&#10;QI/KSpl5DHYeJec+Qv59hDruYcJ7iadej6/L9Kj8jAzN9cH8fg056++JpLfVqpHb8NuvZ21AHeo1&#10;06sZT/UFZDzFZws3zW38nZx5YdkbaB2AvKcNViZvQzvPfdzO+/bxO9z+lZrXfVP77NsRLeQ8bfxs&#10;ydG9ldRl+blrw+e/vWZjON52nHNNr4bzp8n3z/waXfo/Q/d5zoi+9Ptw48b/wlf6R7Tpl+EzfFIf&#10;o0lv5XTpNXTp5ZwuPX+VfP4aWhRNeoV7V9St8PTatds8VaNevsw51D3Mmp7H54onVZZ28XVPn/o8&#10;dJ78DJ5+dpulhzKWHt7PGXw5XbqXvSh72TNltDMnlXH1UuRpYz39/a1niO6we9s5eHo6snQLHv7N&#10;a+lNUTOVp6vpQ61ijr+6Eu8pUVtzjNyfPdTc10NVCj9LitpiFBc6d6pnan+MpfnsRMmjD5XfEmek&#10;8vDwOyelj3/uRzvwoG4j77+tTWfiOZ2mNsUbpS4dP3p1GDOKWukI+DmiJoweWRs+GMksP9p0dAo1&#10;K+dLjYCpb5Pvv8U5U+pS66g/tz+FPn2ZM1Hl6Qsv2u9Hn8JUe/1Pc33iaXr89vrRqEOeztVRYemg&#10;J4moS9GmP3EvKn2pwRPYPTUBjz887T8mp01zc1Ho0h/eNwqGcv7JffCSXtR9D6BZH/Bxdm5fYqnn&#10;890PV33uuX5Jn/ZqVzSrvOzL0oyzuTOq7lPbZvrWj0n/HY16RZ7yM8vPdTz3DG3QQuypokZYRQ/7&#10;T6PSngG8MXKs9bG5vr7SOPMES9cS9uzVoNZJ5WjSqPI1hbzt1aq8v2bBRAI/Ktfq+RlfV6hdU8xi&#10;DpXwXukMeApnv8LUXO6fMTarCVgLSM9LZ46Bw4T+qxkfhOo5zLsumMz3Pps/A15R+ClD91QUwAjO&#10;nOfvRS7ImsgZtKcaNHnq5aivpfz54Br8QszM74Nr2U59dNVa/Egw0J3Nzow6g2+4C/oU985wr5vn&#10;Z2HqWT63erTboGZgPTT65WFu3CEiA+HlYfh5SM7DIeMgTPL+MRh3HIbefg/9JlgY/Vd8n2rRYzDS&#10;P0vivyw1fM0dgbGvxfei90p+qkXlatTEfB96V1MN1jpq8i74d5D0+59y2vu92pifN8/vk8WZ7nU+&#10;C+8soSY1vzfayIVaV/D/pJR9seXMnW7eFDo79ocrZ66FK+fYoQffznlOySX6+7D0+q3/E67d5Hr9&#10;9+hSeao/ytl+uYn+JC5cZTYVlvr4Kvn+9VzcuHGbp1eZRb16xV3/+E+JnvP2+PFKnf4i6tKuzi/w&#10;oH5+O8dXl8JRdelBevuevefOPmN/G17UVnpUhAzdY4+fHL9hhzn/2chSdeku5qN2baHfz6yUmtQ8&#10;35ppHY/r4KtX+/xpP4rzUpXUAYyKFeT8xfpOOVtqcWtYiod/GbrUWEye7/6+/Hn6T/FG4ZPKm0Mv&#10;SrbO3B7mw9R50/H1k+9bO50x0fkodkzB0w/fx2sKTz8YtZp8H+8pO6Y/hKdjiQ9H1cbn8lXejqCG&#10;+s4wzkSBqfb638iFXH0Vrr4CU19Cq+qhei4yNb9Xn6pRH6fvbx31x0/j7/8pu/yfIp5kj98T7PSj&#10;ljrox9RP7fX38tT9UpmPP+5BgafO7d/3gOf0cV7fQ0Z2Zp/sfPCR9yI/1abx/kO5s/zuV5tmcT/3&#10;7nvQ86iGx/P9+uV6VOpRuamGTZF4mlh6jH8jh+ucAWeXRi9L+Vn+/2CpPJWt1lWjDwpt6ty+2tSZ&#10;p8hStaks7cPTvj0pX5Otq+Fq7cLEU1k6IVTOZT8KfaEYMNSr2lWellEXMGRqMbVVo4TcX7YaPrcO&#10;YKR7aT7Va/msD+G9unkmNQp9CosiS/dUFuAhLYg8VWup2xOLZJD61GuaA/W1/fwdxoCjaZ4+nqGH&#10;Z0q+2uvvy1Mfe++E+XodwfU0OXSsgcIqr518naw3D9P4ev7/0i9wCE7LTveIGAepXXrPzyVH5akz&#10;8vL2MLxSL8u29L3Lf5npc2ey/P4TA/2zqUt7vy7fpzyVq97L7sNSv3+/F77On+rdyGuZLYf9eyIS&#10;tyNP/d7WZr2s1M/S+5/ORG0uoW5PH1OGytTmknlhc/Ey9klXhLatO0LnwS56+h/DN2qY9t/p5V++&#10;/kc4+r/DtRtcr+OP+isslaOGOvXazf8HS2HuJfaoXqKW2nOBfP+sXin6T50E+rTz5Bd9dKk104yn&#10;6lLP3pOnB9pvhb17roeOZnxTzO/vaehBn2ba1Prpzs1dYQfR2sBM6nZmUJk73ba+C43aFbZvwNsP&#10;Qzewb2pT3OfPnmn0qHP81fSknD/1WpN77lz/CrymxUs7IkO9Fi/lfNR8evpLOLsPrurnd0ZKnnpd&#10;SA11Ib7+BejUedPt57MXxRoATJ08Tp6ysw+eRo6Oxsv/AQFPx5H7j/MKX5N2HfluZRj+DrNSMHVY&#10;ri/1Jjr1dXpSr+e06iuvcs40GnUoGvXZoflRn/4UfWrI0yFq1GfZO/0Mu/yfJn4KV2HqEJj62BB3&#10;TaNRB9uPonY6AO9p/7FxJirtlHIPSsbR0fSq0K7UVh/uT22VeGSA19EwNXcuqixNNQCu7qBOLPVx&#10;dk4qfSvyeHWqz2VspmOz2oDP03/moxlL0QOwtKVSXWZkfOzVn+RbTUTvc/gZNSkaopEwz1eX2s9X&#10;m8pSd0YllsrJqE3Rp3+qUXs5iiZdjYat5Zo+Tg4nf3/yUdXA11Xo1ti7Svo0l+/31gJyjE08tbYq&#10;b+Wue0tSVNNv2lDgXKy9NOoY5fSRye3N8Q21qTnqX+o9JX5EjsIrtX28t4adeewi3V/L76ha8mAe&#10;H2ZP0rENeqeyOLremSRnPLPzSY7CkRjk68fgWtSV8s0cXi0JY9W+kUNoP3s19tEN8+PYm1ePylo+&#10;Js4vwSvzcj1NsizqTTRv0tTy1JB38fPy9ZL2jho0x9RYU4CbzuY7HxB3p/Bx8tXPr7b0z53+PmSy&#10;n8dr1Ll8Hr9+0u5q2AN8TPRX8TXjbhS/Z34Hud+/g9/LTdTfG/FQydImfBW7luEFsCZP/3/HyuWh&#10;fnVtONDUwZ78C+wo+YxcnJz86m/Rnn9Ab/6R+X10KVrUiH18NShxGe156Toc5XqVuH6T3tQNgteu&#10;c//qNXz9zPRfQZMaatKLfO4e/PwXolfqV5xtQj8q5vrk+yfxSJ1gPz8e1OPMnB47zNwpM1LJz38I&#10;XSpD28jx5Wlb0+VYL22qvxB7UY34pfbQ32/YzvNt5P3o0p3O8MtTGLpxHTVU8n7DOdT1atTVeKhq&#10;2TtFf7+6nP5UxQECrpYzN1Ws/5SzpriWLoOlBe0xnI8yCtGsy/CfLsF/uhBtuhhtuogZ/nwe58HV&#10;+TN3hnnUVGdP2xb9UVPGb2QWah2zUOvo69fBVmI0+T8MNcapWzlfyp7UKFhqj38UGvVdmCpPZelb&#10;r7sfldwfnapGfRkPlTtSXiCeh6kxeJz5pxbA1fn0/tnp/6w7U7Oz/DwfdfBPOGN6CH3+qE3p7Q/0&#10;/JNxsJN+/gNZrq9XynNP3NUvZxNLH+nD0ocelbPsSqV35bmonuXnOSlJw/Y9289aQeJtrA2gaeWt&#10;2lb9ap0g/Wc9T5b67yDuJeLfaKyZwtKWanZ4VDs7if/PqKKG6M95H472rZfqL3VWP+X56lI5aP6e&#10;+Ok1cdXHyb8fe1EwstZAy64m1sJR56Xie2Rq7n7tfPRu7r1Vc/GozmZHqv0qawCzx2T1Vu6voLYa&#10;a6q5GkDSpYmjlXPYD7hwKn5SdrIUMTtbvSxydDdM3VW6EG8Pf1Z4GnN8/u3LG3mgvjJHlhWG943E&#10;EDlpyM0Tm+hHbWKeczN5+rbK0Lm1It47WldC3g9zV1MbQLceQlcezOXqh/haajV5sx/u+P9GXRln&#10;+pmROsT/s3hfzclrkZdqTthm7i17D/u9ylbvwbJU3818Bnw/MDHt+++rIdNjmSwr1acZO7MdJ84B&#10;GHJVxiaWphw/zSH4PPbs4HnkNN+n9/y7tF5qzzPTpdncqjsDPHMq1kvxj6QcXz0qSxuZE2komRo9&#10;AP7u3sE+lN1rVoX27TvD+eNnyPc/YbbUGVP79l+yBwVdivb85Cqz+XDSOf7rN83z2bVPXLmBZ4rn&#10;N7h/k+tNuHrrFvVVojfXv8yefuqlvTw9T57fnbFUbXr6pDP8zEp1/Xd4+kvO3qOnf+gz+lA5nsJR&#10;WXqwg3l+8vukS+WpNdR9rTfp9V+jfnoZPXqG6I66tJ49KPVbyPe36ks9FzbD0S3UU+upAexAt9at&#10;Zk6KudM6elTr1+BJrXE+6lBYu+pIWFOJN7X8GDxlZz/e0zJ4Gq889lqI73QhHqm8Wduib6pwUUso&#10;MP9XoxL5cDVvNvum2Ts1Ew//9EmchTKenf0fcl7f2PXUUe314+cnJvF4/Gh1aVZHtd8/EpaOgKkx&#10;eDzS3F+tOiyrp5r7W0fVk/oKtdSfvexeP+qphEy1jvrcUOqpz3I26jPz6FNlZ6V4lt8QelND7FPh&#10;R/U8FOf4HxqQ9p9aQ2W/NGx1Tsrz+h56NNOl/Qd+iI79EA+AbM00qpo1Ox9F9mZaVp5aa7XO6mPD&#10;ekGsu0ZuvsfnfJ+g5xUje5xY6r8592oc5Ge+g3/PrZGlaE16qU38zKZ6aAM91YakQXM6VI5mPf6s&#10;9/RnLFWbysOU39PTTxo0cjSnUVOtNPWgnC+Vp19hKUxdo241eM3XZWo17zXfjzyFo/apKuFo1TxY&#10;Cl+z/D/L9WMNAH0a91ChTWXpWnaYbIWjO6mTNpHXN8BOOWo0wNLmHEtlRGKlTEu6K/E0MVb9JTdP&#10;bcEfBTvP7KjGR18TunfWhK7t+FC55+uyVk2asRRWwhJ5av0z7RuNua8cldnw8SC/8/bLJGfzye/N&#10;iSNLeU3uWQMw/oyl8DX1yLzq47LWqybVK+XvhhT+OYzbLHUegLop7MxqpZmfQN2qfz8yn++7l6H8&#10;PcnQxEyv9u68J0Ptb9qjsvekR7W3XsqfxVqp51u18bOnJ6qVWmkLvma1qdG8YkbscbXULAn1FeT7&#10;VeVh17oNYX8j+vToBTz69O5vseeUXadX8Jl+jK40bsJTZ/WvwU85GoPHt1kKT2HpzcjVxFJmAXK6&#10;9PIl9alc1c/vXBRz+/Tzu9iBcqYTthJx3vQI2hRdGnnKbFScM93HlTDX39dizZReFH4pr5GtePkb&#10;mS+t30LtFFbutmZK7Nx0NuzYSG9/I73+TXB2C3o1x1WZKUPX4Uf1sVdjTc1hfKfo1XJ6VWWHQ2UJ&#10;M1Ol1AJK2UFVnLG1kL3SS/MaQ0FeQ5yNkqOL6EflkefnzcqxdBZ7/Gawx2/adnr+29kzlfF00jj2&#10;9MHQKcRtluKbIteXp6Otm6JR1aUj4OhwmKo+laXDZal5vzl/6kvB1JfkqHVUYqjalFx/6IuLmEWl&#10;N/Uc+6diZOejqk09xy+xtD/+U+f59fIb2ayUj2HqAM+XGhv9U/3h6IDHMpY+OnBMlvNHlv5f9s6t&#10;N6oyCsP7Fxgv/BlAADnEC7zwkKghxkQTIpSThQJBURA5qIUWabXtDK0FlGOPUuxBKYVApaI0SqGF&#10;EluJ6KXxj/g8a883jsQf4MWQrOzNZqYzbIZn3m+td63PeamPs5Q6VYmleb4156y51sRRcwR57tVr&#10;6xJKY2ZGzM3g/8AQn3d7IwfgaX8zPX6lOr4MDX8peavU2+R6vuuT3GNqDd/rZU+UHn38UK7zQ5PC&#10;0lRzkqXqTPmaIjQpbHTN3orGbN3FnH4Y2bGXmhUMDQ/AfjTsPvOw1Km43gFT20tMtd5vjcqav/V/&#10;j6n+n+pTyZdqrb9hhx6AGvi7iffHbNYGerngZtcnH0TtqRuu9sDSPnOnzQcj9yErEi/ViWosj4a6&#10;K61lY/2Mv+kGXtEfuluzyb5idqu3EOc3u1rw9atNm6IG5Wy9UbRjrONZ447xs1yfqyftoff1ZKg6&#10;9FteY4hazdfMTxgo5RzUrfowrvBzgqNoSN+Hz/M9jcHgeF+Ps5RaVuRLebwMLX83+Ho8x14s2Swv&#10;zY0mlqp5nbEfPVA8JlgPA/WZyspKhppjrgz5aa1fj6n+0j5Cf6l1/Dwf4freGbDkmvjcDbL2GeT7&#10;Ow843ExuuLAHve13Wj3+/o+ybrRpV3Njdv6z5mzoy3PZ5OWJ7Jdbs9mj6d+zX6fY14Ra/IM78BV+&#10;zsLOe/fhJTP6ppjXN4UHdfoeOpZrzpSaRZvOEGpUdanr/bvo2qkpNOxt9/aTp8w+vUVu9odcn6a+&#10;qBus8e3fn7j+WzZ+9SH7783HHifq0yvf0mtKjA4/oAZl/pQZfgN4T5nVN/iVtf2pbKDnNuv8UrBH&#10;X/951vxn8J+iTfuYN9ULa9WspzrH0ajXo3/qND6qE+jTzuJYdqIdDxXn7S2XssJRav1NRDNaFabm&#10;MQZbmecX3v6L2VF6o4zD++mHYo0f63x6+A/gmQpdCkv3vM08lHfYC3Un+6BuPwdPT2d1tczph6d1&#10;aFRDnta69kebbjRv+maRvlPnohzD08++0rD0dXKna+QpR3n6xmvM8E/1/qRRyaG+DFfVpuZRX0Kr&#10;ph7/6POHr6uoS+UzU96NXv5F9PEvWraN/v3t+PrJo5ZCf/+Sp+lBXZrX+xcv3cRcqs3kBTZz3BRM&#10;lbExM2VhxYxUalXmWt0P1WM+k1rtir4l1LMp5GfKuVayNOa48X9UVlh3HrKOSgzoTWmBJYSeKL2l&#10;8lReph58PaWJrXr1zZWGvxSWhr+UGpQsTbo0OIoWDb0pS/mzxFFzoc7hayMK6Mxju9/KOtG0J3jc&#10;yQPMTD2I95/w3GvHeW7nB3DVtT/nxX1bs8JeeAxXW0pcVaOqTc2TWsO3lp+z1FoV+QC0aXFvXWmN&#10;Tx6uwX2a0dgljuqJukg9Xz2VWCqnPFdv+d0jP6w3eV1Nqt67dorjmSP49/E09bLXR7c+/iZ8+gRH&#10;5z/pjdIn5cwSc9ahK+GXtSV1pRy09u6MKbXosOsG9OigPFXnEclvLw+tgblmTzpTPnpuHUlufmcP&#10;AWvzpEdlrM/z+F8RtSdqTXJUP5azopIWDc7Larjv94BMLXuduFfeL+9LWvf7Pr1HPkZ/aY+9+w07&#10;mKu1C5/+ntCneS9Vvs4PlvL9LUeHYOiIc7Zb3TM19xKYOzYHPdxWD6/r+Zn1fO81cJ86sps9F7Lf&#10;Jn7M/ro7l83D0TnYOO/aHX7exb9/B9/pFHFnhp4oWDo7y0wU4hci6VLX+Z7PzFCbon51m/7SpEsn&#10;E0upQ9kX5fpeXerxRzxa34//Tu70Ifp0Prt6aS4isTS0KXo0PPz4+F3ny1djsJ+6FDztP8fsvrM/&#10;ZRe68Kf2TsPZn8mj0n968gb1/QmYSq2K40n4qS/V81P09R8vXoal38DR0ewYLDU8L8DQVub0tdDD&#10;38ZclLYj+PrrYSmzpZuYN9VIDrURb38jtalDeqj0oZbW+e/vwt//Nnuh7GBP6Tr1KXugvIXXH56m&#10;2LrR+hRrfXKqNWjTDeRSN3K+vibfB1WmrkWjriWfmnKqoVPhqzX/V9Gpq61LEa+YS0Wf5j5/PFTP&#10;M9OPeO65/bBUj//74Z9airdfji5yTynOl69w3748lrH2L/MUb//S5bXsQbUlW75yC7nW2mCqfn/z&#10;rAsXMTN1QZo7nc+isuffawsWOqsqzxv4WGtWCxevJ0e7IXIFHg1rWunXMDpHf2n6vH9D7WOEGsBF&#10;clfmS4OlfKblqDr0XyyFn9HvBFPtHzVXau+oXn1nRTtrXw2qrqzUpfLVa5E75dx1u+t7fftFtGnx&#10;vc1ZO+t3WXkCPfoFWvbLD3eyTyq5WI45T/FYoVODx7xGO1GEq8mTmtf+//FNRS0/fKjW882j6quq&#10;ZOlu+hr5O+LR70WPWn+y7nSx5eNSfo/1N/wwEkvVXcENuOZ12RQ1cDh646z9n/m8J+fnOUtPxl6D&#10;oZUe03F8puOyDm7JL/ObwVH4NMK/yxA/O4JzeTpM7XtYvnJ+idxM3s+f52/DU+Dam5Dr/l52jj9W&#10;b/I9+l4rcxbyNJ7D8/zzmEMFP9Oc/TJL0YTmSMt1I87VqZEflfEw1O8Z75GfKV/D1zLU8N4vedpH&#10;774s1a9v7cyeqhE+c+4jPVShSXOvPvn8gjNV+fsQ6vDLHYfIJzcwT+YwevcwfaofZecbmM/f1pFN&#10;Dgxlv45PZnOs+R+iQx/N/RWsnIahd2FomaX3yac+gKU8Zo6YnTX+jLh/j37UYCneKdb3iaXq0kl9&#10;A2jT6DOFn8HRiT/oNaV/YPxRWZteHZWlMnU+1vmXBs2dUtdnje/6PnKmrPuHL8zAzKngaO8ZalDk&#10;SfvPUevvvhMMlZ+9Z2+hV9lbCqZ2FkZh6ZXgqF6qU2hVWfp5G/2ln7LW/3QsONomR4/AUeb1eywc&#10;ZYYf1+RoI3tIN9UzZ6p+hCP7pHA8ZJ1/dx8stdbvPOmeMkt3bmMv6Tp4ijbdTv40hTp1Cxq1Fo0a&#10;9X4YKks3cKxBr65Do65n7W99ah0eVb3+1qfWwFZr/vaghndKpqJT5enqV2Bqyef/4gv53JRn8fjL&#10;0mdW/dMrJUeX0NO/kl4pYwX7Sy9fiU4Nnm6BqSWO0je14pmtzFDNebrk6TwnYF5AXspNQ/0ZDIWd&#10;kXtdbP6VfCy/l6XmB/J8gfo2D7Vq9Vf1DlTvQPUOVO9A9Q5U70D1DlTvQPUO/J/uwBO8madKb+jJ&#10;0vnfAAAA//8DAFBLAwQUAAYACAAAACEAQupINOEAAAAJAQAADwAAAGRycy9kb3ducmV2LnhtbEyP&#10;wU7DMBBE70j8g7VI3KiTtKE0xKmqCjhVSLRIiNs23iZRYzuK3ST9e5YTHGdnNfMmX0+mFQP1vnFW&#10;QTyLQJAtnW5speDz8PrwBMIHtBpbZ0nBlTysi9ubHDPtRvtBwz5UgkOsz1BBHUKXSenLmgz6mevI&#10;sndyvcHAsq+k7nHkcNPKJIoepcHGckONHW1rKs/7i1HwNuK4mccvw+582l6/D+n71y4mpe7vps0z&#10;iEBT+HuGX3xGh4KZju5itRetgmTBU4KCeZqAYH+1WKUgjnxYLhOQRS7/Lyh+AA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ECLQAUAAYACAAAACEApuZR+wwBAAAVAgAAEwAAAAAAAAAAAAAA&#10;AAAAAAAAW0NvbnRlbnRfVHlwZXNdLnhtbFBLAQItABQABgAIAAAAIQA4/SH/1gAAAJQBAAALAAAA&#10;AAAAAAAAAAAAAD0BAABfcmVscy8ucmVsc1BLAQItABQABgAIAAAAIQB+sF51uAMAANoKAAAOAAAA&#10;AAAAAAAAAAAAADwCAABkcnMvZTJvRG9jLnhtbFBLAQItABQABgAIAAAAIQCwm7p4QqsEADiOBwAU&#10;AAAAAAAAAAAAAAAAACAGAABkcnMvbWVkaWEvaW1hZ2UxLmVtZlBLAQItABQABgAIAAAAIQBBgpoQ&#10;YcYFACyXCAAUAAAAAAAAAAAAAAAAAJSxBABkcnMvbWVkaWEvaW1hZ2UyLmVtZlBLAQItABQABgAI&#10;AAAAIQBC6kg04QAAAAkBAAAPAAAAAAAAAAAAAAAAACd4CgBkcnMvZG93bnJldi54bWxQSwECLQAU&#10;AAYACAAAACEAf0Iy4sMAAAClAQAAGQAAAAAAAAAAAAAAAAA1eQoAZHJzL19yZWxzL2Uyb0RvYy54&#10;bWwucmVsc1BLBQYAAAAABwAHAL4BAAAveg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8" o:spid="_x0000_s1038" type="#_x0000_t75" style="position:absolute;width:17145;height:21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2ZexgAAANwAAAAPAAAAZHJzL2Rvd25yZXYueG1sRI9Ba8JA&#10;EIXvBf/DMoK3ulFQ2tRVVJS2FARtofQ2ZKdJaHY27K4m+us7h0Jvb5g337y3WPWuURcKsfZsYDLO&#10;QBEX3tZcGvh4398/gIoJ2WLjmQxcKcJqObhbYG59x0e6nFKpBMIxRwNVSm2udSwqchjHviWW3bcP&#10;DpOModQ2YCdw1+hpls21w5rlQ4UtbSsqfk5nJ5Tu/Pa1uW0Os+O8a+vd42ewr8/GjIb9+glUoj79&#10;m/+uX6zEzyStlBEFevkLAAD//wMAUEsBAi0AFAAGAAgAAAAhANvh9svuAAAAhQEAABMAAAAAAAAA&#10;AAAAAAAAAAAAAFtDb250ZW50X1R5cGVzXS54bWxQSwECLQAUAAYACAAAACEAWvQsW78AAAAVAQAA&#10;CwAAAAAAAAAAAAAAAAAfAQAAX3JlbHMvLnJlbHNQSwECLQAUAAYACAAAACEAVx9mXsYAAADcAAAA&#10;DwAAAAAAAAAAAAAAAAAHAgAAZHJzL2Rvd25yZXYueG1sUEsFBgAAAAADAAMAtwAAAPoCAAAAAA==&#10;">
                  <v:imagedata r:id="rId140" o:title=""/>
                </v:shape>
                <v:shape id="Picture 109" o:spid="_x0000_s1039" type="#_x0000_t75" style="position:absolute;left:21050;width:17907;height:21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trAwwAAANwAAAAPAAAAZHJzL2Rvd25yZXYueG1sRI9Pi8Iw&#10;EMXvwn6HMAt701QXpVuNsgj+uYl1wevQjG3ZZlKSaOu3N4LgbYb35v3eLFa9acSNnK8tKxiPEhDE&#10;hdU1lwr+TpthCsIHZI2NZVJwJw+r5cdggZm2HR/plodSxBD2GSqoQmgzKX1RkUE/si1x1C7WGQxx&#10;daXUDrsYbho5SZKZNFhzJFTY0rqi4j+/mgi5bqfp9kzt5Hz43nU+Hd9r1yj19dn/zkEE6sPb/Lre&#10;61g/+YHnM3ECuXwAAAD//wMAUEsBAi0AFAAGAAgAAAAhANvh9svuAAAAhQEAABMAAAAAAAAAAAAA&#10;AAAAAAAAAFtDb250ZW50X1R5cGVzXS54bWxQSwECLQAUAAYACAAAACEAWvQsW78AAAAVAQAACwAA&#10;AAAAAAAAAAAAAAAfAQAAX3JlbHMvLnJlbHNQSwECLQAUAAYACAAAACEAOV7awMMAAADcAAAADwAA&#10;AAAAAAAAAAAAAAAHAgAAZHJzL2Rvd25yZXYueG1sUEsFBgAAAAADAAMAtwAAAPcCAAAAAA==&#10;" stroked="t" strokecolor="black [3213]">
                  <v:imagedata r:id="rId141" o:title=""/>
                  <v:path arrowok="t"/>
                </v:shape>
                <v:shape id="Text Box 9" o:spid="_x0000_s1040" type="#_x0000_t202" style="position:absolute;left:39528;top:2190;width:19241;height:11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7s/wgAAANoAAAAPAAAAZHJzL2Rvd25yZXYueG1sRI9Pi8Iw&#10;FMTvC36H8AQvi6Z6kN1qFP+CB/egK54fzbMtNi8libZ+eyMIHoeZ+Q0znbemEndyvrSsYDhIQBBn&#10;VpecKzj9b/s/IHxA1lhZJgUP8jCfdb6mmGrb8IHux5CLCGGfooIihDqV0mcFGfQDWxNH72KdwRCl&#10;y6V22ES4qeQoScbSYMlxocCaVgVl1+PNKBiv3a058Op7fdrs8a/OR+fl46xUr9suJiACteETfrd3&#10;WsEvvK7EGyBnTwAAAP//AwBQSwECLQAUAAYACAAAACEA2+H2y+4AAACFAQAAEwAAAAAAAAAAAAAA&#10;AAAAAAAAW0NvbnRlbnRfVHlwZXNdLnhtbFBLAQItABQABgAIAAAAIQBa9CxbvwAAABUBAAALAAAA&#10;AAAAAAAAAAAAAB8BAABfcmVscy8ucmVsc1BLAQItABQABgAIAAAAIQDQk7s/wgAAANoAAAAPAAAA&#10;AAAAAAAAAAAAAAcCAABkcnMvZG93bnJldi54bWxQSwUGAAAAAAMAAwC3AAAA9gIAAAAA&#10;" stroked="f">
                  <v:textbox inset="0,0,0,0">
                    <w:txbxContent>
                      <w:p w14:paraId="710A0FC2" w14:textId="77777777" w:rsidR="006706E4" w:rsidRPr="00224BBC" w:rsidRDefault="006706E4" w:rsidP="006E2744">
                        <w:pPr>
                          <w:pStyle w:val="Caption"/>
                          <w:spacing w:after="0"/>
                          <w:jc w:val="center"/>
                          <w:rPr>
                            <w:color w:val="auto"/>
                          </w:rPr>
                        </w:pPr>
                        <w:r w:rsidRPr="00224BBC">
                          <w:rPr>
                            <w:color w:val="auto"/>
                          </w:rPr>
                          <w:t>Figure 2</w:t>
                        </w:r>
                        <w:r>
                          <w:rPr>
                            <w:color w:val="auto"/>
                          </w:rPr>
                          <w:t>5.</w:t>
                        </w:r>
                        <w:r w:rsidRPr="00224BBC">
                          <w:rPr>
                            <w:color w:val="auto"/>
                          </w:rPr>
                          <w:t xml:space="preserve"> Burned foot </w:t>
                        </w:r>
                        <w:r>
                          <w:rPr>
                            <w:color w:val="auto"/>
                          </w:rPr>
                          <w:t xml:space="preserve">(left) </w:t>
                        </w:r>
                        <w:r w:rsidRPr="00224BBC">
                          <w:rPr>
                            <w:color w:val="auto"/>
                          </w:rPr>
                          <w:t xml:space="preserve">and burned beak </w:t>
                        </w:r>
                        <w:r>
                          <w:rPr>
                            <w:color w:val="auto"/>
                          </w:rPr>
                          <w:t xml:space="preserve">(right) </w:t>
                        </w:r>
                        <w:r w:rsidRPr="00224BBC">
                          <w:rPr>
                            <w:color w:val="auto"/>
                          </w:rPr>
                          <w:t xml:space="preserve">from landfill flare-up (open method) </w:t>
                        </w:r>
                      </w:p>
                      <w:p w14:paraId="2A0B6982" w14:textId="77777777" w:rsidR="006706E4" w:rsidRPr="00224BBC" w:rsidRDefault="006706E4" w:rsidP="006E2744">
                        <w:pPr>
                          <w:pStyle w:val="Caption"/>
                          <w:jc w:val="center"/>
                          <w:rPr>
                            <w:rFonts w:eastAsiaTheme="minorHAnsi" w:cs="Arial"/>
                            <w:noProof/>
                            <w:color w:val="auto"/>
                          </w:rPr>
                        </w:pPr>
                        <w:r w:rsidRPr="00224BBC">
                          <w:rPr>
                            <w:rFonts w:eastAsiaTheme="minorHAnsi" w:cs="Arial"/>
                            <w:color w:val="auto"/>
                            <w:szCs w:val="22"/>
                          </w:rPr>
                          <w:t>(</w:t>
                        </w:r>
                        <w:r w:rsidRPr="00224BBC">
                          <w:rPr>
                            <w:rFonts w:eastAsiaTheme="minorHAnsi" w:cs="Arial"/>
                            <w:i/>
                            <w:color w:val="auto"/>
                            <w:szCs w:val="22"/>
                          </w:rPr>
                          <w:t>Source: Rocky mountain raptors program</w:t>
                        </w:r>
                        <w:r w:rsidRPr="00224BBC">
                          <w:rPr>
                            <w:rFonts w:eastAsiaTheme="minorHAnsi" w:cs="Arial"/>
                            <w:color w:val="auto"/>
                            <w:szCs w:val="22"/>
                          </w:rPr>
                          <w:t>)</w:t>
                        </w:r>
                      </w:p>
                    </w:txbxContent>
                  </v:textbox>
                </v:shape>
                <w10:wrap type="square"/>
              </v:group>
            </w:pict>
          </mc:Fallback>
        </mc:AlternateContent>
      </w:r>
    </w:p>
    <w:p w14:paraId="537F777A" w14:textId="77777777" w:rsidR="006E2744" w:rsidRPr="0045481C" w:rsidRDefault="006E2744" w:rsidP="003D1FC5">
      <w:pPr>
        <w:spacing w:after="60"/>
        <w:jc w:val="both"/>
        <w:rPr>
          <w:rFonts w:ascii="Calibri" w:hAnsi="Calibri"/>
          <w:i/>
          <w:sz w:val="22"/>
          <w:szCs w:val="22"/>
        </w:rPr>
      </w:pPr>
      <w:r w:rsidRPr="0045481C">
        <w:rPr>
          <w:rFonts w:ascii="Calibri" w:hAnsi="Calibri"/>
          <w:i/>
          <w:sz w:val="22"/>
          <w:szCs w:val="22"/>
        </w:rPr>
        <w:t xml:space="preserve">Leachate and runoff from the landfill </w:t>
      </w:r>
    </w:p>
    <w:p w14:paraId="5C175358" w14:textId="77777777" w:rsidR="006E2744" w:rsidRPr="0045481C" w:rsidRDefault="006E2744" w:rsidP="00B84B34">
      <w:pPr>
        <w:autoSpaceDE w:val="0"/>
        <w:autoSpaceDN w:val="0"/>
        <w:adjustRightInd w:val="0"/>
        <w:spacing w:before="0" w:after="120"/>
        <w:jc w:val="both"/>
        <w:rPr>
          <w:rFonts w:ascii="Calibri" w:hAnsi="Calibri"/>
          <w:sz w:val="22"/>
          <w:szCs w:val="22"/>
        </w:rPr>
      </w:pPr>
      <w:r w:rsidRPr="0045481C">
        <w:rPr>
          <w:rFonts w:ascii="Calibri" w:hAnsi="Calibri"/>
          <w:sz w:val="22"/>
          <w:szCs w:val="22"/>
        </w:rPr>
        <w:t>Landfill leachate is the product of water that has percolated through waste deposits that have undergone aerobic and anaerobic microbial decomposition. Landfill leachate contains dissolved constituents of the disposed waste and its degradation products. It is typically very high in nitrogen (ammonium), chloride, potassium, suspended solids, pathogens, dissolved BOD and COD organics.</w:t>
      </w:r>
    </w:p>
    <w:p w14:paraId="05E53083" w14:textId="77777777" w:rsidR="006E2744" w:rsidRPr="0045481C" w:rsidRDefault="006E2744" w:rsidP="00B84B34">
      <w:pPr>
        <w:autoSpaceDE w:val="0"/>
        <w:autoSpaceDN w:val="0"/>
        <w:adjustRightInd w:val="0"/>
        <w:spacing w:before="0" w:after="120"/>
        <w:jc w:val="both"/>
        <w:rPr>
          <w:rFonts w:ascii="Calibri" w:hAnsi="Calibri"/>
          <w:sz w:val="22"/>
          <w:szCs w:val="22"/>
        </w:rPr>
      </w:pPr>
      <w:r w:rsidRPr="0045481C">
        <w:rPr>
          <w:rFonts w:ascii="Calibri" w:hAnsi="Calibri"/>
          <w:sz w:val="22"/>
          <w:szCs w:val="22"/>
        </w:rPr>
        <w:t xml:space="preserve">Anyway, depending of the compounds, leachate and runoff, if discharge in the surrounding area or surface water, can have negative impact on aquatic flora and fauna, riparian flora and terrestrial fauna (including domestic animals) that use the surface water (i.e. for drinking). In the area of CWMF there are no significant surface water bodies on the site or its vicinity, only an intermittent stream named </w:t>
      </w:r>
      <w:proofErr w:type="spellStart"/>
      <w:r w:rsidRPr="0045481C">
        <w:rPr>
          <w:rFonts w:ascii="Calibri" w:hAnsi="Calibri"/>
          <w:sz w:val="22"/>
          <w:szCs w:val="22"/>
        </w:rPr>
        <w:t>Klobuč</w:t>
      </w:r>
      <w:proofErr w:type="spellEnd"/>
      <w:r w:rsidRPr="0045481C">
        <w:rPr>
          <w:rFonts w:ascii="Calibri" w:hAnsi="Calibri"/>
          <w:sz w:val="22"/>
          <w:szCs w:val="22"/>
        </w:rPr>
        <w:t>, running along the eastern site area, towards south.</w:t>
      </w:r>
    </w:p>
    <w:p w14:paraId="4482C763" w14:textId="77777777" w:rsidR="006E2744" w:rsidRPr="0045481C" w:rsidRDefault="006E2744" w:rsidP="00B84B34">
      <w:pPr>
        <w:autoSpaceDE w:val="0"/>
        <w:autoSpaceDN w:val="0"/>
        <w:adjustRightInd w:val="0"/>
        <w:spacing w:before="0" w:after="120"/>
        <w:jc w:val="both"/>
        <w:rPr>
          <w:rFonts w:ascii="Calibri" w:hAnsi="Calibri"/>
          <w:sz w:val="22"/>
          <w:szCs w:val="22"/>
        </w:rPr>
      </w:pPr>
      <w:r w:rsidRPr="0045481C">
        <w:rPr>
          <w:rFonts w:ascii="Calibri" w:hAnsi="Calibri"/>
          <w:sz w:val="22"/>
          <w:szCs w:val="22"/>
        </w:rPr>
        <w:t>So, the proposed landfill shall be equipped with a system for leachate collection and treatment on-site, before its final discharge.</w:t>
      </w:r>
    </w:p>
    <w:p w14:paraId="68280AD6" w14:textId="77777777" w:rsidR="006E2744" w:rsidRPr="0045481C" w:rsidRDefault="006E2744" w:rsidP="003D1FC5">
      <w:pPr>
        <w:autoSpaceDE w:val="0"/>
        <w:autoSpaceDN w:val="0"/>
        <w:adjustRightInd w:val="0"/>
        <w:spacing w:before="0" w:after="60"/>
        <w:jc w:val="both"/>
        <w:rPr>
          <w:rFonts w:ascii="Calibri" w:hAnsi="Calibri"/>
          <w:i/>
          <w:sz w:val="22"/>
          <w:szCs w:val="22"/>
        </w:rPr>
      </w:pPr>
      <w:r w:rsidRPr="0045481C">
        <w:rPr>
          <w:rFonts w:ascii="Calibri" w:hAnsi="Calibri"/>
          <w:i/>
          <w:sz w:val="22"/>
          <w:szCs w:val="22"/>
        </w:rPr>
        <w:t xml:space="preserve">Dust, carried small materials and </w:t>
      </w:r>
      <w:proofErr w:type="spellStart"/>
      <w:r w:rsidRPr="0045481C">
        <w:rPr>
          <w:rFonts w:ascii="Calibri" w:hAnsi="Calibri"/>
          <w:i/>
          <w:sz w:val="22"/>
          <w:szCs w:val="22"/>
        </w:rPr>
        <w:t>odour</w:t>
      </w:r>
      <w:proofErr w:type="spellEnd"/>
    </w:p>
    <w:p w14:paraId="6334A6D5" w14:textId="77777777" w:rsidR="006E2744" w:rsidRPr="0045481C" w:rsidRDefault="006E2744" w:rsidP="003D1FC5">
      <w:pPr>
        <w:spacing w:before="0" w:after="120"/>
        <w:jc w:val="both"/>
        <w:rPr>
          <w:rFonts w:ascii="Calibri" w:hAnsi="Calibri"/>
          <w:sz w:val="22"/>
          <w:szCs w:val="22"/>
        </w:rPr>
      </w:pPr>
      <w:r w:rsidRPr="0045481C">
        <w:rPr>
          <w:rFonts w:ascii="Calibri" w:hAnsi="Calibri"/>
          <w:sz w:val="22"/>
          <w:szCs w:val="22"/>
        </w:rPr>
        <w:t xml:space="preserve">Dust and </w:t>
      </w:r>
      <w:proofErr w:type="spellStart"/>
      <w:r w:rsidRPr="0045481C">
        <w:rPr>
          <w:rFonts w:ascii="Calibri" w:hAnsi="Calibri"/>
          <w:sz w:val="22"/>
          <w:szCs w:val="22"/>
        </w:rPr>
        <w:t>odour</w:t>
      </w:r>
      <w:proofErr w:type="spellEnd"/>
      <w:r w:rsidRPr="0045481C">
        <w:rPr>
          <w:rFonts w:ascii="Calibri" w:hAnsi="Calibri"/>
          <w:sz w:val="22"/>
          <w:szCs w:val="22"/>
        </w:rPr>
        <w:t xml:space="preserve"> emissions will be generated during the waste unloading and disposal. They may be a problem especially during the summer months or in case of disposal of dusty or </w:t>
      </w:r>
      <w:proofErr w:type="spellStart"/>
      <w:r w:rsidRPr="0045481C">
        <w:rPr>
          <w:rFonts w:ascii="Calibri" w:hAnsi="Calibri"/>
          <w:sz w:val="22"/>
          <w:szCs w:val="22"/>
        </w:rPr>
        <w:t>malodours</w:t>
      </w:r>
      <w:proofErr w:type="spellEnd"/>
      <w:r w:rsidRPr="0045481C">
        <w:rPr>
          <w:rFonts w:ascii="Calibri" w:hAnsi="Calibri"/>
          <w:sz w:val="22"/>
          <w:szCs w:val="22"/>
        </w:rPr>
        <w:t xml:space="preserve"> waste. Regarding constant emissions (dust) from the landfill, this will probably have an impact on the above-ground plant parts, especially due to shading, mechanical clogging or covering of stomata what can result in slowing down the photosynthesis, overheating of leaves, adsorption changes and the reflection of heat radiation or mechanical damage of leaf surface. Thus, it can directly affect biomass.</w:t>
      </w:r>
    </w:p>
    <w:p w14:paraId="75F11337" w14:textId="77777777" w:rsidR="006E2744" w:rsidRPr="0045481C" w:rsidRDefault="006E2744" w:rsidP="003D1FC5">
      <w:pPr>
        <w:spacing w:before="0"/>
        <w:jc w:val="both"/>
        <w:rPr>
          <w:rFonts w:ascii="Calibri" w:hAnsi="Calibri"/>
          <w:sz w:val="22"/>
          <w:szCs w:val="22"/>
        </w:rPr>
      </w:pPr>
      <w:r w:rsidRPr="0045481C">
        <w:rPr>
          <w:rFonts w:ascii="Calibri" w:hAnsi="Calibri"/>
          <w:sz w:val="22"/>
          <w:szCs w:val="22"/>
        </w:rPr>
        <w:t xml:space="preserve">Dust and </w:t>
      </w:r>
      <w:proofErr w:type="spellStart"/>
      <w:r w:rsidRPr="0045481C">
        <w:rPr>
          <w:rFonts w:ascii="Calibri" w:hAnsi="Calibri"/>
          <w:sz w:val="22"/>
          <w:szCs w:val="22"/>
        </w:rPr>
        <w:t>odour</w:t>
      </w:r>
      <w:proofErr w:type="spellEnd"/>
      <w:r w:rsidRPr="0045481C">
        <w:rPr>
          <w:rFonts w:ascii="Calibri" w:hAnsi="Calibri"/>
          <w:sz w:val="22"/>
          <w:szCs w:val="22"/>
        </w:rPr>
        <w:t xml:space="preserve"> emissions will be generated during the waste unloading and disposal. They may be a problem especially during the summer months or in case of disposal of dusty or </w:t>
      </w:r>
      <w:proofErr w:type="spellStart"/>
      <w:r w:rsidRPr="0045481C">
        <w:rPr>
          <w:rFonts w:ascii="Calibri" w:hAnsi="Calibri"/>
          <w:sz w:val="22"/>
          <w:szCs w:val="22"/>
        </w:rPr>
        <w:t>malodours</w:t>
      </w:r>
      <w:proofErr w:type="spellEnd"/>
      <w:r w:rsidRPr="0045481C">
        <w:rPr>
          <w:rFonts w:ascii="Calibri" w:hAnsi="Calibri"/>
          <w:sz w:val="22"/>
          <w:szCs w:val="22"/>
        </w:rPr>
        <w:t xml:space="preserve"> waste.</w:t>
      </w:r>
    </w:p>
    <w:p w14:paraId="3C7B1D04" w14:textId="77777777" w:rsidR="00E95872" w:rsidRDefault="006E2744" w:rsidP="003D1FC5">
      <w:pPr>
        <w:autoSpaceDE w:val="0"/>
        <w:autoSpaceDN w:val="0"/>
        <w:adjustRightInd w:val="0"/>
        <w:spacing w:before="0" w:after="120"/>
        <w:jc w:val="both"/>
        <w:rPr>
          <w:rFonts w:ascii="Calibri" w:hAnsi="Calibri"/>
          <w:i/>
          <w:sz w:val="22"/>
          <w:szCs w:val="22"/>
        </w:rPr>
      </w:pPr>
      <w:r w:rsidRPr="0045481C">
        <w:rPr>
          <w:rFonts w:ascii="Calibri" w:hAnsi="Calibri"/>
          <w:i/>
          <w:sz w:val="22"/>
          <w:szCs w:val="22"/>
        </w:rPr>
        <w:t xml:space="preserve">Concentrated presence of rodents and birds </w:t>
      </w:r>
    </w:p>
    <w:p w14:paraId="5A14FBFE" w14:textId="77777777" w:rsidR="00B33E54" w:rsidRPr="00A431BD" w:rsidRDefault="006E2744" w:rsidP="003D1FC5">
      <w:pPr>
        <w:autoSpaceDE w:val="0"/>
        <w:autoSpaceDN w:val="0"/>
        <w:adjustRightInd w:val="0"/>
        <w:spacing w:before="0" w:after="120"/>
        <w:jc w:val="both"/>
        <w:rPr>
          <w:rFonts w:ascii="Calibri" w:hAnsi="Calibri" w:cstheme="minorHAnsi"/>
          <w:sz w:val="22"/>
          <w:szCs w:val="22"/>
        </w:rPr>
      </w:pPr>
      <w:r w:rsidRPr="00C815CD">
        <w:rPr>
          <w:rFonts w:ascii="Calibri" w:hAnsi="Calibri"/>
          <w:sz w:val="22"/>
          <w:szCs w:val="22"/>
          <w:shd w:val="clear" w:color="auto" w:fill="FFFFFF"/>
        </w:rPr>
        <w:t xml:space="preserve">Because landfills provide a continuous supply of food, that makes a perfect place for birds and rodents. </w:t>
      </w:r>
      <w:r w:rsidRPr="00C815CD">
        <w:rPr>
          <w:rFonts w:ascii="Calibri" w:hAnsi="Calibri"/>
          <w:sz w:val="22"/>
          <w:szCs w:val="22"/>
        </w:rPr>
        <w:t xml:space="preserve">As the </w:t>
      </w:r>
      <w:r w:rsidRPr="00C815CD">
        <w:rPr>
          <w:rFonts w:ascii="Calibri" w:hAnsi="Calibri" w:cstheme="minorHAnsi"/>
          <w:sz w:val="22"/>
          <w:szCs w:val="22"/>
        </w:rPr>
        <w:t xml:space="preserve">CWMF </w:t>
      </w:r>
      <w:proofErr w:type="spellStart"/>
      <w:r w:rsidRPr="00C815CD">
        <w:rPr>
          <w:rFonts w:ascii="Calibri" w:hAnsi="Calibri" w:cstheme="minorHAnsi"/>
          <w:sz w:val="22"/>
          <w:szCs w:val="22"/>
        </w:rPr>
        <w:t>Meckue</w:t>
      </w:r>
      <w:r w:rsidR="00D70608" w:rsidRPr="00A431BD">
        <w:rPr>
          <w:rFonts w:ascii="Calibri" w:hAnsi="Calibri" w:cstheme="minorHAnsi"/>
          <w:sz w:val="22"/>
          <w:szCs w:val="22"/>
        </w:rPr>
        <w:t>v</w:t>
      </w:r>
      <w:r w:rsidRPr="00C815CD">
        <w:rPr>
          <w:rFonts w:ascii="Calibri" w:hAnsi="Calibri" w:cstheme="minorHAnsi"/>
          <w:sz w:val="22"/>
          <w:szCs w:val="22"/>
        </w:rPr>
        <w:t>ci</w:t>
      </w:r>
      <w:proofErr w:type="spellEnd"/>
      <w:r w:rsidRPr="00C815CD">
        <w:rPr>
          <w:rFonts w:ascii="Calibri" w:hAnsi="Calibri" w:cstheme="minorHAnsi"/>
          <w:sz w:val="22"/>
          <w:szCs w:val="22"/>
        </w:rPr>
        <w:t xml:space="preserve"> - </w:t>
      </w:r>
      <w:proofErr w:type="spellStart"/>
      <w:r w:rsidRPr="00C815CD">
        <w:rPr>
          <w:rFonts w:ascii="Calibri" w:hAnsi="Calibri" w:cstheme="minorHAnsi"/>
          <w:sz w:val="22"/>
          <w:szCs w:val="22"/>
        </w:rPr>
        <w:t>Arbasanci</w:t>
      </w:r>
      <w:proofErr w:type="spellEnd"/>
      <w:r w:rsidRPr="00C815CD">
        <w:rPr>
          <w:rFonts w:ascii="Calibri" w:hAnsi="Calibri" w:cstheme="minorHAnsi"/>
          <w:sz w:val="22"/>
          <w:szCs w:val="22"/>
        </w:rPr>
        <w:t xml:space="preserve"> is </w:t>
      </w:r>
      <w:r w:rsidR="00C815CD" w:rsidRPr="00A431BD">
        <w:rPr>
          <w:rFonts w:ascii="Calibri" w:hAnsi="Calibri" w:cstheme="minorHAnsi"/>
          <w:sz w:val="22"/>
          <w:szCs w:val="22"/>
        </w:rPr>
        <w:t>positioned</w:t>
      </w:r>
      <w:r w:rsidR="00C815CD" w:rsidRPr="00C815CD">
        <w:rPr>
          <w:rFonts w:ascii="Calibri" w:hAnsi="Calibri" w:cstheme="minorHAnsi"/>
          <w:sz w:val="22"/>
          <w:szCs w:val="22"/>
        </w:rPr>
        <w:t xml:space="preserve"> </w:t>
      </w:r>
      <w:r w:rsidRPr="00C815CD">
        <w:rPr>
          <w:rFonts w:ascii="Calibri" w:hAnsi="Calibri" w:cstheme="minorHAnsi"/>
          <w:sz w:val="22"/>
          <w:szCs w:val="22"/>
        </w:rPr>
        <w:t xml:space="preserve">within the </w:t>
      </w:r>
      <w:r w:rsidR="00C815CD" w:rsidRPr="00A431BD">
        <w:rPr>
          <w:rFonts w:ascii="Calibri" w:hAnsi="Calibri" w:cstheme="minorHAnsi"/>
          <w:sz w:val="22"/>
          <w:szCs w:val="22"/>
        </w:rPr>
        <w:t>proposed</w:t>
      </w:r>
      <w:r w:rsidRPr="00C815CD">
        <w:rPr>
          <w:rFonts w:ascii="Calibri" w:hAnsi="Calibri" w:cstheme="minorHAnsi"/>
          <w:sz w:val="22"/>
          <w:szCs w:val="22"/>
        </w:rPr>
        <w:t xml:space="preserve"> IBA site – MK019 </w:t>
      </w:r>
      <w:proofErr w:type="spellStart"/>
      <w:r w:rsidRPr="00C815CD">
        <w:rPr>
          <w:rFonts w:ascii="Calibri" w:hAnsi="Calibri" w:cstheme="minorHAnsi"/>
          <w:b/>
          <w:sz w:val="22"/>
          <w:szCs w:val="22"/>
        </w:rPr>
        <w:t>Ovce</w:t>
      </w:r>
      <w:proofErr w:type="spellEnd"/>
      <w:r w:rsidRPr="00C815CD">
        <w:rPr>
          <w:rFonts w:ascii="Calibri" w:hAnsi="Calibri" w:cstheme="minorHAnsi"/>
          <w:b/>
          <w:sz w:val="22"/>
          <w:szCs w:val="22"/>
        </w:rPr>
        <w:t xml:space="preserve"> Pole</w:t>
      </w:r>
      <w:r w:rsidRPr="00C815CD">
        <w:rPr>
          <w:rFonts w:ascii="Calibri" w:hAnsi="Calibri" w:cstheme="minorHAnsi"/>
          <w:sz w:val="22"/>
          <w:szCs w:val="22"/>
        </w:rPr>
        <w:t xml:space="preserve"> (close to the northern boundary zone)</w:t>
      </w:r>
      <w:r w:rsidR="004569B6">
        <w:rPr>
          <w:rFonts w:ascii="Calibri" w:hAnsi="Calibri" w:cstheme="minorHAnsi"/>
          <w:sz w:val="22"/>
          <w:szCs w:val="22"/>
        </w:rPr>
        <w:t>,</w:t>
      </w:r>
      <w:r w:rsidRPr="00C815CD">
        <w:rPr>
          <w:rFonts w:ascii="Calibri" w:hAnsi="Calibri" w:cstheme="minorHAnsi"/>
          <w:sz w:val="22"/>
          <w:szCs w:val="22"/>
        </w:rPr>
        <w:t xml:space="preserve"> it is from high importance managing with the landfill affection on birds</w:t>
      </w:r>
      <w:r w:rsidR="00C815CD" w:rsidRPr="00A431BD">
        <w:rPr>
          <w:rFonts w:ascii="Calibri" w:hAnsi="Calibri" w:cstheme="minorHAnsi"/>
          <w:sz w:val="22"/>
          <w:szCs w:val="22"/>
        </w:rPr>
        <w:t xml:space="preserve"> i.e. proliferation of birds that can have potential impact on other bird species</w:t>
      </w:r>
      <w:r w:rsidRPr="00C815CD">
        <w:rPr>
          <w:rFonts w:ascii="Calibri" w:hAnsi="Calibri" w:cstheme="minorHAnsi"/>
          <w:sz w:val="22"/>
          <w:szCs w:val="22"/>
        </w:rPr>
        <w:t xml:space="preserve">. </w:t>
      </w:r>
    </w:p>
    <w:p w14:paraId="72141B6F" w14:textId="77777777" w:rsidR="00B33E54" w:rsidRPr="00C815CD" w:rsidRDefault="00B33E54" w:rsidP="00B33E54">
      <w:pPr>
        <w:autoSpaceDE w:val="0"/>
        <w:autoSpaceDN w:val="0"/>
        <w:adjustRightInd w:val="0"/>
        <w:spacing w:before="0" w:after="120"/>
        <w:jc w:val="both"/>
        <w:rPr>
          <w:rFonts w:ascii="Calibri" w:hAnsi="Calibri"/>
          <w:sz w:val="22"/>
          <w:szCs w:val="22"/>
        </w:rPr>
      </w:pPr>
      <w:r w:rsidRPr="00C815CD">
        <w:rPr>
          <w:rFonts w:ascii="Calibri" w:hAnsi="Calibri"/>
          <w:sz w:val="22"/>
          <w:szCs w:val="22"/>
        </w:rPr>
        <w:lastRenderedPageBreak/>
        <w:t>In most cases, the most common birds at landfills (far from the coast) are ravens, crows, and magpies. The presence of ravens and crows will sometimes attract some species of eagles.</w:t>
      </w:r>
    </w:p>
    <w:p w14:paraId="086D5B34" w14:textId="77777777" w:rsidR="006E2744" w:rsidRPr="00C815CD" w:rsidRDefault="00B33E54" w:rsidP="003D1FC5">
      <w:pPr>
        <w:autoSpaceDE w:val="0"/>
        <w:autoSpaceDN w:val="0"/>
        <w:adjustRightInd w:val="0"/>
        <w:spacing w:before="0" w:after="120"/>
        <w:jc w:val="both"/>
        <w:rPr>
          <w:rFonts w:ascii="Calibri" w:hAnsi="Calibri" w:cs="Calibri"/>
          <w:sz w:val="22"/>
          <w:szCs w:val="22"/>
        </w:rPr>
      </w:pPr>
      <w:r w:rsidRPr="00C815CD">
        <w:rPr>
          <w:rStyle w:val="FootnoteReference"/>
          <w:rFonts w:ascii="Calibri" w:hAnsi="Calibri"/>
          <w:sz w:val="22"/>
          <w:szCs w:val="22"/>
        </w:rPr>
        <w:footnoteReference w:id="7"/>
      </w:r>
      <w:r w:rsidRPr="00A431BD">
        <w:rPr>
          <w:rFonts w:ascii="Calibri" w:hAnsi="Calibri"/>
          <w:sz w:val="22"/>
          <w:szCs w:val="22"/>
        </w:rPr>
        <w:t>Crows may cause damage to agricultural crops, such as maize and ground nuts.</w:t>
      </w:r>
      <w:r w:rsidR="00C815CD">
        <w:rPr>
          <w:rFonts w:ascii="Calibri" w:hAnsi="Calibri"/>
          <w:sz w:val="22"/>
          <w:szCs w:val="22"/>
        </w:rPr>
        <w:t xml:space="preserve"> </w:t>
      </w:r>
      <w:r w:rsidRPr="00A431BD">
        <w:rPr>
          <w:rFonts w:ascii="Calibri" w:hAnsi="Calibri"/>
          <w:sz w:val="22"/>
          <w:szCs w:val="22"/>
        </w:rPr>
        <w:t>Some conservationists are concerned that increasing numbers of crows may have a negative effect on raptor populations. They compete for the same food, may usurp or even rob their nests,</w:t>
      </w:r>
      <w:r w:rsidRPr="00C815CD">
        <w:rPr>
          <w:rFonts w:ascii="Calibri" w:hAnsi="Calibri"/>
          <w:sz w:val="22"/>
          <w:szCs w:val="22"/>
        </w:rPr>
        <w:t xml:space="preserve"> </w:t>
      </w:r>
      <w:r w:rsidRPr="00A431BD">
        <w:rPr>
          <w:rFonts w:ascii="Calibri" w:hAnsi="Calibri"/>
          <w:sz w:val="22"/>
          <w:szCs w:val="22"/>
        </w:rPr>
        <w:t>and sometime aggressively mob eagles, vultures and other birds of prey. Crows are very effective, opportunistic predators of tortoises and birds’ nests. There is growing concern that increasing numbers of crows may cause widespread decreases in reptile and bird populations</w:t>
      </w:r>
      <w:r w:rsidR="00A36168" w:rsidRPr="00C815CD">
        <w:rPr>
          <w:rFonts w:ascii="Calibri" w:hAnsi="Calibri"/>
          <w:sz w:val="22"/>
          <w:szCs w:val="22"/>
        </w:rPr>
        <w:t>.</w:t>
      </w:r>
      <w:r w:rsidR="00FD546F">
        <w:rPr>
          <w:rFonts w:ascii="Calibri" w:hAnsi="Calibri"/>
          <w:sz w:val="22"/>
          <w:szCs w:val="22"/>
        </w:rPr>
        <w:t xml:space="preserve"> Thus, proliferation of birds may have negative impact the bird species as Aquila </w:t>
      </w:r>
      <w:proofErr w:type="spellStart"/>
      <w:r w:rsidR="00FD546F">
        <w:rPr>
          <w:rFonts w:ascii="Calibri" w:hAnsi="Calibri"/>
          <w:sz w:val="22"/>
          <w:szCs w:val="22"/>
        </w:rPr>
        <w:t>heliaca</w:t>
      </w:r>
      <w:proofErr w:type="spellEnd"/>
      <w:r w:rsidR="00FD546F">
        <w:rPr>
          <w:rFonts w:ascii="Calibri" w:hAnsi="Calibri"/>
          <w:sz w:val="22"/>
          <w:szCs w:val="22"/>
        </w:rPr>
        <w:t xml:space="preserve">, Falco </w:t>
      </w:r>
      <w:proofErr w:type="spellStart"/>
      <w:r w:rsidR="00FD546F">
        <w:rPr>
          <w:rFonts w:ascii="Calibri" w:hAnsi="Calibri"/>
          <w:sz w:val="22"/>
          <w:szCs w:val="22"/>
        </w:rPr>
        <w:t>naumanni</w:t>
      </w:r>
      <w:proofErr w:type="spellEnd"/>
      <w:r w:rsidR="00FD546F">
        <w:rPr>
          <w:rFonts w:ascii="Calibri" w:hAnsi="Calibri"/>
          <w:sz w:val="22"/>
          <w:szCs w:val="22"/>
        </w:rPr>
        <w:t xml:space="preserve">, Coracias </w:t>
      </w:r>
      <w:proofErr w:type="spellStart"/>
      <w:r w:rsidR="00FD546F">
        <w:rPr>
          <w:rFonts w:ascii="Calibri" w:hAnsi="Calibri"/>
          <w:sz w:val="22"/>
          <w:szCs w:val="22"/>
        </w:rPr>
        <w:t>garrulus</w:t>
      </w:r>
      <w:proofErr w:type="spellEnd"/>
      <w:r w:rsidR="00FD546F">
        <w:rPr>
          <w:rFonts w:ascii="Calibri" w:hAnsi="Calibri"/>
          <w:sz w:val="22"/>
          <w:szCs w:val="22"/>
        </w:rPr>
        <w:t xml:space="preserve"> etc.</w:t>
      </w:r>
    </w:p>
    <w:p w14:paraId="66508054"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3957F753"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7EB7F8B3"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72CCEB27"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3A662863" w14:textId="77777777" w:rsidR="006E2744" w:rsidRPr="0045481C" w:rsidRDefault="00B83B32" w:rsidP="003D1FC5">
      <w:pPr>
        <w:autoSpaceDE w:val="0"/>
        <w:autoSpaceDN w:val="0"/>
        <w:adjustRightInd w:val="0"/>
        <w:spacing w:before="0"/>
        <w:jc w:val="both"/>
        <w:rPr>
          <w:rFonts w:ascii="Calibri" w:hAnsi="Calibri" w:cstheme="minorHAnsi"/>
          <w:sz w:val="22"/>
          <w:szCs w:val="22"/>
        </w:rPr>
      </w:pPr>
      <w:r w:rsidRPr="0045481C">
        <w:rPr>
          <w:rFonts w:ascii="Calibri" w:hAnsi="Calibri" w:cstheme="minorHAnsi"/>
          <w:noProof/>
          <w:sz w:val="22"/>
          <w:szCs w:val="22"/>
        </w:rPr>
        <w:drawing>
          <wp:anchor distT="0" distB="0" distL="114300" distR="114300" simplePos="0" relativeHeight="251684352" behindDoc="0" locked="0" layoutInCell="1" allowOverlap="1" wp14:anchorId="36D15B14" wp14:editId="189FF213">
            <wp:simplePos x="0" y="0"/>
            <wp:positionH relativeFrom="column">
              <wp:posOffset>666750</wp:posOffset>
            </wp:positionH>
            <wp:positionV relativeFrom="paragraph">
              <wp:posOffset>-74930</wp:posOffset>
            </wp:positionV>
            <wp:extent cx="4133850" cy="2362200"/>
            <wp:effectExtent l="0" t="0" r="0"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s on landfill.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133850" cy="2362200"/>
                    </a:xfrm>
                    <a:prstGeom prst="rect">
                      <a:avLst/>
                    </a:prstGeom>
                  </pic:spPr>
                </pic:pic>
              </a:graphicData>
            </a:graphic>
            <wp14:sizeRelH relativeFrom="page">
              <wp14:pctWidth>0</wp14:pctWidth>
            </wp14:sizeRelH>
            <wp14:sizeRelV relativeFrom="page">
              <wp14:pctHeight>0</wp14:pctHeight>
            </wp14:sizeRelV>
          </wp:anchor>
        </w:drawing>
      </w:r>
    </w:p>
    <w:p w14:paraId="7C28231F"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2AD84F34"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476349F1" w14:textId="77777777" w:rsidR="006E2744" w:rsidRPr="0045481C" w:rsidRDefault="006E2744" w:rsidP="003D1FC5">
      <w:pPr>
        <w:autoSpaceDE w:val="0"/>
        <w:autoSpaceDN w:val="0"/>
        <w:adjustRightInd w:val="0"/>
        <w:spacing w:before="0"/>
        <w:jc w:val="both"/>
        <w:rPr>
          <w:rFonts w:ascii="Calibri" w:hAnsi="Calibri" w:cstheme="minorHAnsi"/>
          <w:sz w:val="22"/>
          <w:szCs w:val="22"/>
        </w:rPr>
      </w:pPr>
    </w:p>
    <w:p w14:paraId="47188A67" w14:textId="77777777" w:rsidR="009F4637" w:rsidRPr="0045481C" w:rsidRDefault="009F4637" w:rsidP="00B84B34">
      <w:pPr>
        <w:autoSpaceDE w:val="0"/>
        <w:autoSpaceDN w:val="0"/>
        <w:adjustRightInd w:val="0"/>
        <w:spacing w:before="0" w:after="0"/>
        <w:jc w:val="both"/>
        <w:rPr>
          <w:rFonts w:ascii="Calibri" w:hAnsi="Calibri" w:cstheme="minorHAnsi"/>
          <w:sz w:val="22"/>
          <w:szCs w:val="22"/>
        </w:rPr>
      </w:pPr>
    </w:p>
    <w:p w14:paraId="138261D2" w14:textId="77777777" w:rsidR="00B83B32" w:rsidRDefault="00B83B32" w:rsidP="003D1FC5">
      <w:pPr>
        <w:autoSpaceDE w:val="0"/>
        <w:autoSpaceDN w:val="0"/>
        <w:adjustRightInd w:val="0"/>
        <w:spacing w:before="0" w:after="120"/>
        <w:jc w:val="both"/>
        <w:rPr>
          <w:rFonts w:ascii="Calibri" w:hAnsi="Calibri" w:cstheme="minorHAnsi"/>
          <w:sz w:val="22"/>
          <w:szCs w:val="22"/>
        </w:rPr>
      </w:pPr>
    </w:p>
    <w:p w14:paraId="0BEF64F2" w14:textId="77777777" w:rsidR="00B83B32" w:rsidRDefault="00B83B32" w:rsidP="003D1FC5">
      <w:pPr>
        <w:autoSpaceDE w:val="0"/>
        <w:autoSpaceDN w:val="0"/>
        <w:adjustRightInd w:val="0"/>
        <w:spacing w:before="0" w:after="120"/>
        <w:jc w:val="both"/>
        <w:rPr>
          <w:rFonts w:ascii="Calibri" w:hAnsi="Calibri" w:cstheme="minorHAnsi"/>
          <w:sz w:val="22"/>
          <w:szCs w:val="22"/>
        </w:rPr>
      </w:pPr>
    </w:p>
    <w:p w14:paraId="7A005F78" w14:textId="77777777" w:rsidR="00B83B32" w:rsidRDefault="00B83B32" w:rsidP="003D1FC5">
      <w:pPr>
        <w:autoSpaceDE w:val="0"/>
        <w:autoSpaceDN w:val="0"/>
        <w:adjustRightInd w:val="0"/>
        <w:spacing w:before="0" w:after="120"/>
        <w:jc w:val="both"/>
        <w:rPr>
          <w:rFonts w:ascii="Calibri" w:hAnsi="Calibri" w:cstheme="minorHAnsi"/>
          <w:sz w:val="22"/>
          <w:szCs w:val="22"/>
        </w:rPr>
      </w:pPr>
    </w:p>
    <w:p w14:paraId="7B5B6A56" w14:textId="77777777" w:rsidR="00B83B32" w:rsidRDefault="00B83B32" w:rsidP="003D1FC5">
      <w:pPr>
        <w:autoSpaceDE w:val="0"/>
        <w:autoSpaceDN w:val="0"/>
        <w:adjustRightInd w:val="0"/>
        <w:spacing w:before="0" w:after="120"/>
        <w:jc w:val="both"/>
        <w:rPr>
          <w:rFonts w:ascii="Calibri" w:hAnsi="Calibri" w:cstheme="minorHAnsi"/>
          <w:sz w:val="22"/>
          <w:szCs w:val="22"/>
        </w:rPr>
      </w:pPr>
      <w:r w:rsidRPr="0045481C">
        <w:rPr>
          <w:rFonts w:ascii="Calibri" w:hAnsi="Calibri"/>
          <w:noProof/>
          <w:sz w:val="22"/>
          <w:szCs w:val="22"/>
        </w:rPr>
        <mc:AlternateContent>
          <mc:Choice Requires="wps">
            <w:drawing>
              <wp:anchor distT="0" distB="0" distL="114300" distR="114300" simplePos="0" relativeHeight="251685376" behindDoc="0" locked="0" layoutInCell="1" allowOverlap="1" wp14:anchorId="4B167448" wp14:editId="3777BC88">
                <wp:simplePos x="0" y="0"/>
                <wp:positionH relativeFrom="column">
                  <wp:posOffset>666115</wp:posOffset>
                </wp:positionH>
                <wp:positionV relativeFrom="paragraph">
                  <wp:posOffset>52705</wp:posOffset>
                </wp:positionV>
                <wp:extent cx="4429125" cy="635"/>
                <wp:effectExtent l="0" t="0" r="9525" b="9525"/>
                <wp:wrapSquare wrapText="bothSides"/>
                <wp:docPr id="12" name="Text Box 12"/>
                <wp:cNvGraphicFramePr/>
                <a:graphic xmlns:a="http://schemas.openxmlformats.org/drawingml/2006/main">
                  <a:graphicData uri="http://schemas.microsoft.com/office/word/2010/wordprocessingShape">
                    <wps:wsp>
                      <wps:cNvSpPr txBox="1"/>
                      <wps:spPr>
                        <a:xfrm>
                          <a:off x="0" y="0"/>
                          <a:ext cx="4429125" cy="635"/>
                        </a:xfrm>
                        <a:prstGeom prst="rect">
                          <a:avLst/>
                        </a:prstGeom>
                        <a:solidFill>
                          <a:prstClr val="white"/>
                        </a:solidFill>
                        <a:ln>
                          <a:noFill/>
                        </a:ln>
                        <a:effectLst/>
                      </wps:spPr>
                      <wps:txbx>
                        <w:txbxContent>
                          <w:p w14:paraId="05FB517A" w14:textId="77777777" w:rsidR="006706E4" w:rsidRPr="00224BBC" w:rsidRDefault="006706E4" w:rsidP="006E2744">
                            <w:pPr>
                              <w:pStyle w:val="Caption"/>
                              <w:rPr>
                                <w:rFonts w:cstheme="minorHAnsi"/>
                                <w:noProof/>
                                <w:color w:val="auto"/>
                                <w:szCs w:val="20"/>
                              </w:rPr>
                            </w:pPr>
                            <w:r w:rsidRPr="00224BBC">
                              <w:rPr>
                                <w:color w:val="auto"/>
                              </w:rPr>
                              <w:t>Figure 2</w:t>
                            </w:r>
                            <w:r>
                              <w:rPr>
                                <w:color w:val="auto"/>
                              </w:rPr>
                              <w:t>6.</w:t>
                            </w:r>
                            <w:r w:rsidRPr="00224BBC">
                              <w:rPr>
                                <w:color w:val="auto"/>
                              </w:rPr>
                              <w:t xml:space="preserve"> Bird species attracted by landfill (Source: </w:t>
                            </w:r>
                            <w:r w:rsidRPr="00224BBC">
                              <w:rPr>
                                <w:rFonts w:cs="Arial"/>
                                <w:color w:val="auto"/>
                              </w:rPr>
                              <w:t>Evan Schneider, UN Photo/Flickr)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167448" id="Text Box 12" o:spid="_x0000_s1041" type="#_x0000_t202" style="position:absolute;left:0;text-align:left;margin-left:52.45pt;margin-top:4.15pt;width:348.75pt;height:.05pt;z-index:251685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5gnIgIAAE4EAAAOAAAAZHJzL2Uyb0RvYy54bWysVMFu2zAMvQ/YPwi6L06ytliNOEWWIsOA&#10;oi2QDj0rshwLkEWNUmJnXz9KtpOt22nYRaZI6lF8fPLirmsMOyr0GmzBZ5MpZ8pKKLXdF/zby+bD&#10;J858ELYUBqwq+El5frd8/27RulzNoQZTKmQEYn3euoLXIbg8y7ysVSP8BJyyFKwAGxFoi/usRNES&#10;emOy+XR6k7WApUOQynvy3vdBvkz4VaVkeKoqrwIzBae7hbRiWndxzZYLke9RuFrL4RriH27RCG2p&#10;6BnqXgTBDqj/gGq0RPBQhYmEJoOq0lKlHqib2fRNN9taOJV6IXK8O9Pk/x+sfDxu3TOy0H2GjgYY&#10;CWmdzz05Yz9dhU380k0ZxYnC05k21QUmyXl1Nb+dza85kxS7+XgdMbLLUYc+fFHQsGgUHGkmiSpx&#10;fPChTx1TYiUPRpcbbUzcxMDaIDsKml9b66AG8N+yjI25FuKpHrD3qCSAocqlq2iFbtcxXVLH87Hl&#10;HZQnYgKhF4l3cqOp/IPw4VkgqYKaJ6WHJ1oqA23BYbA4qwF//M0f82lYFOWsJZUV3H8/CFScma+W&#10;xhglORo4GrvRsIdmDdT4jN6Qk8mkAxjMaFYIzSs9gFWsQiFhJdUqeBjNdei1Tg9IqtUqJZHwnAgP&#10;dutkhB5pfuleBbphSIFm+wij/kT+ZlZ9bpqWWx0CEZ8GGYntWSQBxA2JNklheGDxVfy6T1mX38Dy&#10;JwAAAP//AwBQSwMEFAAGAAgAAAAhACfHKezdAAAABwEAAA8AAABkcnMvZG93bnJldi54bWxMjjFP&#10;wzAUhHck/oP1kFgQtWmtKk3jVFUFAywVoQubG7/GgdiOYqcN/57HRLc73enuKzaT69gZh9gGr+Bp&#10;JoChr4NpfaPg8PHymAGLSXuju+BRwQ9G2JS3N4XOTbj4dzxXqWE04mOuFdiU+pzzWFt0Os5Cj56y&#10;UxicTmSHhptBX2jcdXwuxJI73Xp6sLrHncX6uxqdgr383NuH8fT8tpWL4fUw7pZfTaXU/d20XQNL&#10;OKX/MvzhEzqUxHQMozeRdeSFXFFVQbYARnkm5hLYkYQEXhb8mr/8BQAA//8DAFBLAQItABQABgAI&#10;AAAAIQC2gziS/gAAAOEBAAATAAAAAAAAAAAAAAAAAAAAAABbQ29udGVudF9UeXBlc10ueG1sUEsB&#10;Ai0AFAAGAAgAAAAhADj9If/WAAAAlAEAAAsAAAAAAAAAAAAAAAAALwEAAF9yZWxzLy5yZWxzUEsB&#10;Ai0AFAAGAAgAAAAhAOi/mCciAgAATgQAAA4AAAAAAAAAAAAAAAAALgIAAGRycy9lMm9Eb2MueG1s&#10;UEsBAi0AFAAGAAgAAAAhACfHKezdAAAABwEAAA8AAAAAAAAAAAAAAAAAfAQAAGRycy9kb3ducmV2&#10;LnhtbFBLBQYAAAAABAAEAPMAAACGBQAAAAA=&#10;" stroked="f">
                <v:textbox style="mso-fit-shape-to-text:t" inset="0,0,0,0">
                  <w:txbxContent>
                    <w:p w14:paraId="05FB517A" w14:textId="77777777" w:rsidR="006706E4" w:rsidRPr="00224BBC" w:rsidRDefault="006706E4" w:rsidP="006E2744">
                      <w:pPr>
                        <w:pStyle w:val="Caption"/>
                        <w:rPr>
                          <w:rFonts w:cstheme="minorHAnsi"/>
                          <w:noProof/>
                          <w:color w:val="auto"/>
                          <w:szCs w:val="20"/>
                        </w:rPr>
                      </w:pPr>
                      <w:r w:rsidRPr="00224BBC">
                        <w:rPr>
                          <w:color w:val="auto"/>
                        </w:rPr>
                        <w:t>Figure 2</w:t>
                      </w:r>
                      <w:r>
                        <w:rPr>
                          <w:color w:val="auto"/>
                        </w:rPr>
                        <w:t>6.</w:t>
                      </w:r>
                      <w:r w:rsidRPr="00224BBC">
                        <w:rPr>
                          <w:color w:val="auto"/>
                        </w:rPr>
                        <w:t xml:space="preserve"> Bird species attracted by landfill (Source: </w:t>
                      </w:r>
                      <w:r w:rsidRPr="00224BBC">
                        <w:rPr>
                          <w:rFonts w:cs="Arial"/>
                          <w:color w:val="auto"/>
                        </w:rPr>
                        <w:t>Evan Schneider, UN Photo/Flickr)</w:t>
                      </w:r>
                    </w:p>
                  </w:txbxContent>
                </v:textbox>
                <w10:wrap type="square"/>
              </v:shape>
            </w:pict>
          </mc:Fallback>
        </mc:AlternateContent>
      </w:r>
    </w:p>
    <w:p w14:paraId="7D0B6D3C" w14:textId="77777777" w:rsidR="00B83B32" w:rsidRDefault="00B83B32" w:rsidP="003D1FC5">
      <w:pPr>
        <w:autoSpaceDE w:val="0"/>
        <w:autoSpaceDN w:val="0"/>
        <w:adjustRightInd w:val="0"/>
        <w:spacing w:before="0" w:after="120"/>
        <w:jc w:val="both"/>
        <w:rPr>
          <w:rFonts w:ascii="Calibri" w:hAnsi="Calibri" w:cstheme="minorHAnsi"/>
          <w:sz w:val="22"/>
          <w:szCs w:val="22"/>
        </w:rPr>
      </w:pPr>
    </w:p>
    <w:p w14:paraId="3A6A8AB6" w14:textId="77777777" w:rsidR="006E2744" w:rsidRPr="0045481C" w:rsidRDefault="00C815CD" w:rsidP="003D1FC5">
      <w:pPr>
        <w:autoSpaceDE w:val="0"/>
        <w:autoSpaceDN w:val="0"/>
        <w:adjustRightInd w:val="0"/>
        <w:spacing w:before="0" w:after="120"/>
        <w:jc w:val="both"/>
        <w:rPr>
          <w:rFonts w:ascii="Calibri" w:hAnsi="Calibri" w:cstheme="minorHAnsi"/>
          <w:sz w:val="22"/>
          <w:szCs w:val="22"/>
        </w:rPr>
      </w:pPr>
      <w:r>
        <w:rPr>
          <w:rFonts w:ascii="Calibri" w:hAnsi="Calibri" w:cstheme="minorHAnsi"/>
          <w:sz w:val="22"/>
          <w:szCs w:val="22"/>
        </w:rPr>
        <w:t>Also, r</w:t>
      </w:r>
      <w:r w:rsidR="006E2744" w:rsidRPr="0045481C">
        <w:rPr>
          <w:rFonts w:ascii="Calibri" w:hAnsi="Calibri" w:cstheme="minorHAnsi"/>
          <w:sz w:val="22"/>
          <w:szCs w:val="22"/>
        </w:rPr>
        <w:t>ecent studies show changing in the behavior of some birds such as becoming depended of landfill food or even changing in theirs migratory behavior.</w:t>
      </w:r>
    </w:p>
    <w:p w14:paraId="245841F5" w14:textId="77777777" w:rsidR="006E2744" w:rsidRPr="0045481C" w:rsidRDefault="006E2744" w:rsidP="003D1FC5">
      <w:pPr>
        <w:autoSpaceDE w:val="0"/>
        <w:autoSpaceDN w:val="0"/>
        <w:adjustRightInd w:val="0"/>
        <w:spacing w:before="0" w:after="120"/>
        <w:jc w:val="both"/>
        <w:rPr>
          <w:rFonts w:ascii="Calibri" w:hAnsi="Calibri"/>
          <w:sz w:val="22"/>
          <w:szCs w:val="22"/>
        </w:rPr>
      </w:pPr>
      <w:r w:rsidRPr="0045481C">
        <w:rPr>
          <w:rFonts w:ascii="Calibri" w:hAnsi="Calibri"/>
          <w:sz w:val="22"/>
          <w:szCs w:val="22"/>
        </w:rPr>
        <w:t xml:space="preserve">Waste in landfill can and often does provide harborage (living space) and food for rodents. Rodent populations can proliferate if landfills allow garbage and fill areas to remain exposed and undisturbed. With proper landfilling procedures, however, rodent populations can be controlled. </w:t>
      </w:r>
    </w:p>
    <w:p w14:paraId="68E725AC" w14:textId="77777777" w:rsidR="006E2744" w:rsidRPr="0045481C" w:rsidRDefault="006E2744" w:rsidP="00B84B34">
      <w:pPr>
        <w:autoSpaceDE w:val="0"/>
        <w:autoSpaceDN w:val="0"/>
        <w:adjustRightInd w:val="0"/>
        <w:spacing w:before="0" w:after="120"/>
        <w:jc w:val="both"/>
        <w:rPr>
          <w:rFonts w:ascii="Calibri" w:hAnsi="Calibri"/>
          <w:sz w:val="22"/>
          <w:szCs w:val="22"/>
        </w:rPr>
      </w:pPr>
      <w:r w:rsidRPr="0045481C">
        <w:rPr>
          <w:rFonts w:ascii="Calibri" w:hAnsi="Calibri"/>
          <w:sz w:val="22"/>
          <w:szCs w:val="22"/>
        </w:rPr>
        <w:lastRenderedPageBreak/>
        <w:t>There is some risk to birds of prey if such birds consume poisoned rodents</w:t>
      </w:r>
      <w:r w:rsidR="00B23A3C">
        <w:rPr>
          <w:rStyle w:val="FootnoteReference"/>
          <w:rFonts w:ascii="Calibri" w:hAnsi="Calibri"/>
          <w:sz w:val="22"/>
          <w:szCs w:val="22"/>
        </w:rPr>
        <w:footnoteReference w:id="8"/>
      </w:r>
      <w:r w:rsidRPr="0045481C">
        <w:rPr>
          <w:rFonts w:ascii="Calibri" w:hAnsi="Calibri"/>
          <w:sz w:val="22"/>
          <w:szCs w:val="22"/>
        </w:rPr>
        <w:t xml:space="preserve"> (from the landfill control techniques). The degree of risk is dependent upon the number of poisoned rodents consumed by the predatory bird in a given period of time, the amount of poison consumed by each rodent and the size of the bird, amongst other factors.</w:t>
      </w:r>
    </w:p>
    <w:p w14:paraId="069D373E" w14:textId="77777777" w:rsidR="006E2744" w:rsidRPr="0045481C" w:rsidRDefault="00B83B32" w:rsidP="00B84B34">
      <w:pPr>
        <w:autoSpaceDE w:val="0"/>
        <w:autoSpaceDN w:val="0"/>
        <w:adjustRightInd w:val="0"/>
        <w:spacing w:before="0" w:after="120"/>
        <w:jc w:val="both"/>
        <w:rPr>
          <w:rFonts w:ascii="Calibri" w:hAnsi="Calibri"/>
          <w:sz w:val="22"/>
          <w:szCs w:val="22"/>
        </w:rPr>
      </w:pPr>
      <w:r>
        <w:rPr>
          <w:rFonts w:ascii="Calibri" w:hAnsi="Calibri"/>
          <w:sz w:val="22"/>
          <w:szCs w:val="22"/>
        </w:rPr>
        <w:t>Moreover</w:t>
      </w:r>
      <w:r w:rsidR="006E2744" w:rsidRPr="0045481C">
        <w:rPr>
          <w:rFonts w:ascii="Calibri" w:hAnsi="Calibri"/>
          <w:sz w:val="22"/>
          <w:szCs w:val="22"/>
        </w:rPr>
        <w:t>, hazardous/poisoned waste from landfill in some cases can be fatal for birds if they are using as a food.</w:t>
      </w:r>
    </w:p>
    <w:p w14:paraId="585CED62" w14:textId="77777777" w:rsidR="006E2744" w:rsidRPr="0045481C" w:rsidRDefault="006E2744" w:rsidP="003D1FC5">
      <w:pPr>
        <w:autoSpaceDE w:val="0"/>
        <w:autoSpaceDN w:val="0"/>
        <w:adjustRightInd w:val="0"/>
        <w:spacing w:before="0" w:after="60"/>
        <w:jc w:val="both"/>
        <w:rPr>
          <w:rFonts w:ascii="Calibri" w:hAnsi="Calibri"/>
          <w:i/>
          <w:sz w:val="22"/>
          <w:szCs w:val="22"/>
        </w:rPr>
      </w:pPr>
      <w:r w:rsidRPr="0045481C">
        <w:rPr>
          <w:rFonts w:ascii="Calibri" w:hAnsi="Calibri"/>
          <w:i/>
          <w:sz w:val="22"/>
          <w:szCs w:val="22"/>
        </w:rPr>
        <w:t>Noise due to landfill operation and increased traffic</w:t>
      </w:r>
    </w:p>
    <w:p w14:paraId="000BBAB9" w14:textId="77777777" w:rsidR="006E2744" w:rsidRPr="0045481C" w:rsidRDefault="006E2744" w:rsidP="003D1FC5">
      <w:pPr>
        <w:autoSpaceDE w:val="0"/>
        <w:autoSpaceDN w:val="0"/>
        <w:adjustRightInd w:val="0"/>
        <w:spacing w:before="0" w:after="120"/>
        <w:jc w:val="both"/>
        <w:rPr>
          <w:rFonts w:ascii="Calibri" w:hAnsi="Calibri"/>
          <w:sz w:val="22"/>
          <w:szCs w:val="22"/>
        </w:rPr>
      </w:pPr>
      <w:r w:rsidRPr="0045481C">
        <w:rPr>
          <w:rFonts w:ascii="Calibri" w:hAnsi="Calibri"/>
          <w:sz w:val="22"/>
          <w:szCs w:val="22"/>
        </w:rPr>
        <w:t>Noise in operational phase is result of the operation of the landfill equipment, mechanization for landfill maintenance as well increased traffic with heavy vehicles</w:t>
      </w:r>
      <w:r w:rsidR="00FD546F">
        <w:rPr>
          <w:rFonts w:ascii="Calibri" w:hAnsi="Calibri"/>
          <w:sz w:val="22"/>
          <w:szCs w:val="22"/>
        </w:rPr>
        <w:t xml:space="preserve"> (approximately 2</w:t>
      </w:r>
      <w:r w:rsidR="00F62B28">
        <w:rPr>
          <w:rFonts w:ascii="Calibri" w:hAnsi="Calibri"/>
          <w:sz w:val="22"/>
          <w:szCs w:val="22"/>
        </w:rPr>
        <w:t>9</w:t>
      </w:r>
      <w:r w:rsidR="00FD546F">
        <w:rPr>
          <w:rFonts w:ascii="Calibri" w:hAnsi="Calibri"/>
          <w:sz w:val="22"/>
          <w:szCs w:val="22"/>
        </w:rPr>
        <w:t xml:space="preserve"> per day)</w:t>
      </w:r>
      <w:r w:rsidRPr="0045481C">
        <w:rPr>
          <w:rFonts w:ascii="Calibri" w:hAnsi="Calibri"/>
          <w:sz w:val="22"/>
          <w:szCs w:val="22"/>
        </w:rPr>
        <w:t xml:space="preserve"> loading and unloading the collected waste. These can lead to impact on </w:t>
      </w:r>
      <w:proofErr w:type="spellStart"/>
      <w:r w:rsidRPr="0045481C">
        <w:rPr>
          <w:rFonts w:ascii="Calibri" w:hAnsi="Calibri"/>
          <w:sz w:val="22"/>
          <w:szCs w:val="22"/>
        </w:rPr>
        <w:t>behaviour</w:t>
      </w:r>
      <w:proofErr w:type="spellEnd"/>
      <w:r w:rsidRPr="0045481C">
        <w:rPr>
          <w:rFonts w:ascii="Calibri" w:hAnsi="Calibri"/>
          <w:sz w:val="22"/>
          <w:szCs w:val="22"/>
        </w:rPr>
        <w:t xml:space="preserve"> on some fauna species as well disturbances of wildlife and bird nesting</w:t>
      </w:r>
      <w:r w:rsidR="00FD546F">
        <w:rPr>
          <w:rFonts w:ascii="Calibri" w:hAnsi="Calibri"/>
          <w:sz w:val="22"/>
          <w:szCs w:val="22"/>
        </w:rPr>
        <w:t xml:space="preserve"> leading to certain decrease on the bird population</w:t>
      </w:r>
      <w:r w:rsidRPr="0045481C">
        <w:rPr>
          <w:rFonts w:ascii="Calibri" w:hAnsi="Calibri"/>
          <w:sz w:val="22"/>
          <w:szCs w:val="22"/>
        </w:rPr>
        <w:t>. With usage of appropriate mitigation measures for noise management</w:t>
      </w:r>
      <w:r w:rsidR="00FD546F">
        <w:rPr>
          <w:rFonts w:ascii="Calibri" w:hAnsi="Calibri"/>
          <w:sz w:val="22"/>
          <w:szCs w:val="22"/>
        </w:rPr>
        <w:t xml:space="preserve"> as well avoidance of traffic routes within significant habitats</w:t>
      </w:r>
      <w:r w:rsidRPr="0045481C">
        <w:rPr>
          <w:rFonts w:ascii="Calibri" w:hAnsi="Calibri"/>
          <w:sz w:val="22"/>
          <w:szCs w:val="22"/>
        </w:rPr>
        <w:t xml:space="preserve"> it is expected minor</w:t>
      </w:r>
      <w:r w:rsidR="00B83B32">
        <w:rPr>
          <w:rFonts w:ascii="Calibri" w:hAnsi="Calibri"/>
          <w:sz w:val="22"/>
          <w:szCs w:val="22"/>
        </w:rPr>
        <w:t xml:space="preserve"> to moderate</w:t>
      </w:r>
      <w:r w:rsidRPr="0045481C">
        <w:rPr>
          <w:rFonts w:ascii="Calibri" w:hAnsi="Calibri"/>
          <w:sz w:val="22"/>
          <w:szCs w:val="22"/>
        </w:rPr>
        <w:t xml:space="preserve"> impact on </w:t>
      </w:r>
      <w:r w:rsidR="00E95872">
        <w:rPr>
          <w:rFonts w:ascii="Calibri" w:hAnsi="Calibri"/>
          <w:sz w:val="22"/>
          <w:szCs w:val="22"/>
        </w:rPr>
        <w:t>fauna, mainly concerning bird fauna</w:t>
      </w:r>
      <w:r w:rsidRPr="0045481C">
        <w:rPr>
          <w:rFonts w:ascii="Calibri" w:hAnsi="Calibri"/>
          <w:sz w:val="22"/>
          <w:szCs w:val="22"/>
        </w:rPr>
        <w:t xml:space="preserve">. </w:t>
      </w:r>
      <w:r w:rsidR="00A11A9E">
        <w:rPr>
          <w:rFonts w:ascii="Calibri" w:hAnsi="Calibri"/>
          <w:sz w:val="22"/>
          <w:szCs w:val="22"/>
        </w:rPr>
        <w:t>Traffic routes leading to the CWMF are presented on Figure 31.</w:t>
      </w:r>
    </w:p>
    <w:p w14:paraId="5D06F0D2" w14:textId="77777777" w:rsidR="006E2744" w:rsidRPr="0045481C" w:rsidRDefault="006E2744" w:rsidP="003D1FC5">
      <w:pPr>
        <w:autoSpaceDE w:val="0"/>
        <w:autoSpaceDN w:val="0"/>
        <w:adjustRightInd w:val="0"/>
        <w:spacing w:before="0"/>
        <w:jc w:val="both"/>
        <w:rPr>
          <w:rFonts w:ascii="Calibri" w:hAnsi="Calibri"/>
          <w:sz w:val="22"/>
          <w:szCs w:val="22"/>
        </w:rPr>
      </w:pPr>
      <w:r w:rsidRPr="0045481C">
        <w:rPr>
          <w:rFonts w:ascii="Calibri" w:hAnsi="Calibri"/>
          <w:sz w:val="22"/>
          <w:szCs w:val="22"/>
        </w:rPr>
        <w:t>In general, the highest noise levels expected from the land-filling operations will be approximately equal to the worst-case construction noise.</w:t>
      </w:r>
    </w:p>
    <w:p w14:paraId="6E51892C" w14:textId="77777777" w:rsidR="006E2744" w:rsidRPr="0045481C" w:rsidRDefault="004743C3" w:rsidP="003D1FC5">
      <w:pPr>
        <w:autoSpaceDE w:val="0"/>
        <w:autoSpaceDN w:val="0"/>
        <w:adjustRightInd w:val="0"/>
        <w:spacing w:before="0" w:after="60"/>
        <w:jc w:val="both"/>
        <w:rPr>
          <w:rFonts w:ascii="Calibri" w:hAnsi="Calibri"/>
          <w:i/>
          <w:sz w:val="22"/>
          <w:szCs w:val="22"/>
        </w:rPr>
      </w:pPr>
      <w:r>
        <w:rPr>
          <w:rFonts w:ascii="Calibri" w:hAnsi="Calibri"/>
          <w:i/>
          <w:sz w:val="22"/>
          <w:szCs w:val="22"/>
        </w:rPr>
        <w:t xml:space="preserve">Habitat loss; </w:t>
      </w:r>
      <w:r w:rsidR="006E2744" w:rsidRPr="0045481C">
        <w:rPr>
          <w:rFonts w:ascii="Calibri" w:hAnsi="Calibri"/>
          <w:i/>
          <w:sz w:val="22"/>
          <w:szCs w:val="22"/>
        </w:rPr>
        <w:t>Loss of conservation value</w:t>
      </w:r>
    </w:p>
    <w:p w14:paraId="49083F24" w14:textId="77777777" w:rsidR="006E2744" w:rsidRPr="0045481C" w:rsidRDefault="006E2744" w:rsidP="003D1FC5">
      <w:pPr>
        <w:autoSpaceDE w:val="0"/>
        <w:autoSpaceDN w:val="0"/>
        <w:adjustRightInd w:val="0"/>
        <w:spacing w:before="0" w:after="60"/>
        <w:jc w:val="both"/>
        <w:rPr>
          <w:rFonts w:ascii="Calibri" w:hAnsi="Calibri" w:cstheme="minorHAnsi"/>
          <w:sz w:val="22"/>
          <w:szCs w:val="22"/>
        </w:rPr>
      </w:pPr>
      <w:r w:rsidRPr="0045481C">
        <w:rPr>
          <w:rFonts w:ascii="Calibri" w:hAnsi="Calibri"/>
          <w:sz w:val="22"/>
          <w:szCs w:val="22"/>
        </w:rPr>
        <w:t xml:space="preserve"> </w:t>
      </w:r>
      <w:r w:rsidR="00841186">
        <w:rPr>
          <w:rFonts w:ascii="Calibri" w:hAnsi="Calibri"/>
          <w:sz w:val="22"/>
          <w:szCs w:val="22"/>
        </w:rPr>
        <w:t>As stated before,</w:t>
      </w:r>
      <w:r w:rsidRPr="0045481C">
        <w:rPr>
          <w:rFonts w:ascii="Calibri" w:hAnsi="Calibri"/>
          <w:sz w:val="22"/>
          <w:szCs w:val="22"/>
        </w:rPr>
        <w:t xml:space="preserve"> </w:t>
      </w:r>
      <w:r w:rsidR="00A36168">
        <w:rPr>
          <w:rFonts w:ascii="Calibri" w:hAnsi="Calibri" w:cstheme="minorHAnsi"/>
          <w:sz w:val="22"/>
          <w:szCs w:val="22"/>
        </w:rPr>
        <w:t xml:space="preserve">CWMF </w:t>
      </w:r>
      <w:proofErr w:type="spellStart"/>
      <w:r w:rsidR="00A36168">
        <w:rPr>
          <w:rFonts w:ascii="Calibri" w:hAnsi="Calibri" w:cstheme="minorHAnsi"/>
          <w:sz w:val="22"/>
          <w:szCs w:val="22"/>
        </w:rPr>
        <w:t>Mec</w:t>
      </w:r>
      <w:r w:rsidRPr="0045481C">
        <w:rPr>
          <w:rFonts w:ascii="Calibri" w:hAnsi="Calibri" w:cstheme="minorHAnsi"/>
          <w:sz w:val="22"/>
          <w:szCs w:val="22"/>
        </w:rPr>
        <w:t>kueci</w:t>
      </w:r>
      <w:proofErr w:type="spellEnd"/>
      <w:r w:rsidRPr="0045481C">
        <w:rPr>
          <w:rFonts w:ascii="Calibri" w:hAnsi="Calibri" w:cstheme="minorHAnsi"/>
          <w:sz w:val="22"/>
          <w:szCs w:val="22"/>
        </w:rPr>
        <w:t xml:space="preserve"> - </w:t>
      </w:r>
      <w:proofErr w:type="spellStart"/>
      <w:r w:rsidRPr="0045481C">
        <w:rPr>
          <w:rFonts w:ascii="Calibri" w:hAnsi="Calibri" w:cstheme="minorHAnsi"/>
          <w:sz w:val="22"/>
          <w:szCs w:val="22"/>
        </w:rPr>
        <w:t>Arbasanci</w:t>
      </w:r>
      <w:proofErr w:type="spellEnd"/>
      <w:r w:rsidRPr="0045481C">
        <w:rPr>
          <w:rFonts w:ascii="Calibri" w:hAnsi="Calibri" w:cstheme="minorHAnsi"/>
          <w:sz w:val="22"/>
          <w:szCs w:val="22"/>
        </w:rPr>
        <w:t xml:space="preserve"> is situated within the internationally designated IBA site – MK019 </w:t>
      </w:r>
      <w:proofErr w:type="spellStart"/>
      <w:r w:rsidRPr="0045481C">
        <w:rPr>
          <w:rFonts w:ascii="Calibri" w:hAnsi="Calibri" w:cstheme="minorHAnsi"/>
          <w:b/>
          <w:sz w:val="22"/>
          <w:szCs w:val="22"/>
        </w:rPr>
        <w:t>Ovce</w:t>
      </w:r>
      <w:proofErr w:type="spellEnd"/>
      <w:r w:rsidRPr="0045481C">
        <w:rPr>
          <w:rFonts w:ascii="Calibri" w:hAnsi="Calibri" w:cstheme="minorHAnsi"/>
          <w:b/>
          <w:sz w:val="22"/>
          <w:szCs w:val="22"/>
        </w:rPr>
        <w:t xml:space="preserve"> Pole,</w:t>
      </w:r>
      <w:r w:rsidR="00841186">
        <w:rPr>
          <w:rFonts w:ascii="Calibri" w:hAnsi="Calibri" w:cstheme="minorHAnsi"/>
          <w:b/>
          <w:sz w:val="22"/>
          <w:szCs w:val="22"/>
        </w:rPr>
        <w:t xml:space="preserve"> so </w:t>
      </w:r>
      <w:r w:rsidRPr="0045481C">
        <w:rPr>
          <w:rFonts w:ascii="Calibri" w:hAnsi="Calibri" w:cstheme="minorHAnsi"/>
          <w:sz w:val="22"/>
          <w:szCs w:val="22"/>
        </w:rPr>
        <w:t xml:space="preserve">conservation value of the area and its surrounding shall be priority. </w:t>
      </w:r>
    </w:p>
    <w:p w14:paraId="5C6B201E" w14:textId="77777777" w:rsidR="008B3F67" w:rsidRDefault="008B3F67" w:rsidP="00072F04">
      <w:pPr>
        <w:autoSpaceDE w:val="0"/>
        <w:autoSpaceDN w:val="0"/>
        <w:adjustRightInd w:val="0"/>
        <w:spacing w:before="0" w:after="0"/>
        <w:jc w:val="both"/>
        <w:rPr>
          <w:rFonts w:ascii="Calibri" w:hAnsi="Calibri" w:cstheme="minorHAnsi"/>
          <w:sz w:val="22"/>
          <w:szCs w:val="22"/>
        </w:rPr>
      </w:pPr>
      <w:r>
        <w:rPr>
          <w:rFonts w:ascii="Calibri" w:hAnsi="Calibri" w:cstheme="minorHAnsi"/>
          <w:sz w:val="22"/>
          <w:szCs w:val="22"/>
        </w:rPr>
        <w:t xml:space="preserve"> In relation to this, 0.08</w:t>
      </w:r>
      <w:r w:rsidR="006E2744" w:rsidRPr="0045481C">
        <w:rPr>
          <w:rFonts w:ascii="Calibri" w:hAnsi="Calibri" w:cstheme="minorHAnsi"/>
          <w:sz w:val="22"/>
          <w:szCs w:val="22"/>
        </w:rPr>
        <w:t xml:space="preserve">% from the total territory of </w:t>
      </w:r>
      <w:r w:rsidR="004743C3">
        <w:rPr>
          <w:rFonts w:ascii="Calibri" w:hAnsi="Calibri" w:cstheme="minorHAnsi"/>
          <w:sz w:val="22"/>
          <w:szCs w:val="22"/>
        </w:rPr>
        <w:t xml:space="preserve">the proposed </w:t>
      </w:r>
      <w:r w:rsidR="006E2744" w:rsidRPr="0045481C">
        <w:rPr>
          <w:rFonts w:ascii="Calibri" w:hAnsi="Calibri" w:cstheme="minorHAnsi"/>
          <w:sz w:val="22"/>
          <w:szCs w:val="22"/>
        </w:rPr>
        <w:t xml:space="preserve">IBA site </w:t>
      </w:r>
      <w:proofErr w:type="spellStart"/>
      <w:r w:rsidR="006E2744" w:rsidRPr="0045481C">
        <w:rPr>
          <w:rFonts w:ascii="Calibri" w:hAnsi="Calibri" w:cstheme="minorHAnsi"/>
          <w:sz w:val="22"/>
          <w:szCs w:val="22"/>
        </w:rPr>
        <w:t>Ovce</w:t>
      </w:r>
      <w:proofErr w:type="spellEnd"/>
      <w:r w:rsidR="006E2744" w:rsidRPr="0045481C">
        <w:rPr>
          <w:rFonts w:ascii="Calibri" w:hAnsi="Calibri" w:cstheme="minorHAnsi"/>
          <w:sz w:val="22"/>
          <w:szCs w:val="22"/>
        </w:rPr>
        <w:t xml:space="preserve"> Pole can be</w:t>
      </w:r>
      <w:r w:rsidR="004743C3">
        <w:rPr>
          <w:rFonts w:ascii="Calibri" w:hAnsi="Calibri" w:cstheme="minorHAnsi"/>
          <w:sz w:val="22"/>
          <w:szCs w:val="22"/>
        </w:rPr>
        <w:t xml:space="preserve"> physically</w:t>
      </w:r>
      <w:r w:rsidR="006E2744" w:rsidRPr="0045481C">
        <w:rPr>
          <w:rFonts w:ascii="Calibri" w:hAnsi="Calibri" w:cstheme="minorHAnsi"/>
          <w:sz w:val="22"/>
          <w:szCs w:val="22"/>
        </w:rPr>
        <w:t xml:space="preserve"> affected by construction and operational activities of CWMF. This percentage includes the footprint area and buffer zone so the real affection will be </w:t>
      </w:r>
      <w:r w:rsidR="000F4049">
        <w:rPr>
          <w:rFonts w:ascii="Calibri" w:hAnsi="Calibri" w:cstheme="minorHAnsi"/>
          <w:sz w:val="22"/>
          <w:szCs w:val="22"/>
        </w:rPr>
        <w:t xml:space="preserve">even </w:t>
      </w:r>
      <w:r w:rsidR="007B0E44">
        <w:rPr>
          <w:rFonts w:ascii="Calibri" w:hAnsi="Calibri" w:cstheme="minorHAnsi"/>
          <w:sz w:val="22"/>
          <w:szCs w:val="22"/>
        </w:rPr>
        <w:t>less</w:t>
      </w:r>
      <w:r w:rsidR="006E2744" w:rsidRPr="0045481C">
        <w:rPr>
          <w:rFonts w:ascii="Calibri" w:hAnsi="Calibri" w:cstheme="minorHAnsi"/>
          <w:sz w:val="22"/>
          <w:szCs w:val="22"/>
        </w:rPr>
        <w:t xml:space="preserve">. </w:t>
      </w:r>
    </w:p>
    <w:tbl>
      <w:tblPr>
        <w:tblStyle w:val="GridTable3-Accent31"/>
        <w:tblpPr w:leftFromText="180" w:rightFromText="180" w:vertAnchor="text" w:horzAnchor="page" w:tblpX="2209" w:tblpY="19"/>
        <w:tblOverlap w:val="never"/>
        <w:tblW w:w="7740" w:type="dxa"/>
        <w:tblLook w:val="04A0" w:firstRow="1" w:lastRow="0" w:firstColumn="1" w:lastColumn="0" w:noHBand="0" w:noVBand="1"/>
      </w:tblPr>
      <w:tblGrid>
        <w:gridCol w:w="4050"/>
        <w:gridCol w:w="3690"/>
      </w:tblGrid>
      <w:tr w:rsidR="000F5C83" w:rsidRPr="00D52E1F" w14:paraId="004DF854" w14:textId="77777777" w:rsidTr="00C1746D">
        <w:trPr>
          <w:cnfStyle w:val="100000000000" w:firstRow="1" w:lastRow="0" w:firstColumn="0" w:lastColumn="0" w:oddVBand="0" w:evenVBand="0" w:oddHBand="0" w:evenHBand="0" w:firstRowFirstColumn="0" w:firstRowLastColumn="0" w:lastRowFirstColumn="0" w:lastRowLastColumn="0"/>
          <w:trHeight w:val="503"/>
        </w:trPr>
        <w:tc>
          <w:tcPr>
            <w:cnfStyle w:val="001000000100" w:firstRow="0" w:lastRow="0" w:firstColumn="1" w:lastColumn="0" w:oddVBand="0" w:evenVBand="0" w:oddHBand="0" w:evenHBand="0" w:firstRowFirstColumn="1" w:firstRowLastColumn="0" w:lastRowFirstColumn="0" w:lastRowLastColumn="0"/>
            <w:tcW w:w="4050" w:type="dxa"/>
            <w:tcBorders>
              <w:top w:val="single" w:sz="4" w:space="0" w:color="auto"/>
              <w:left w:val="single" w:sz="4" w:space="0" w:color="auto"/>
              <w:bottom w:val="single" w:sz="4" w:space="0" w:color="auto"/>
              <w:right w:val="single" w:sz="4" w:space="0" w:color="auto"/>
            </w:tcBorders>
            <w:shd w:val="clear" w:color="auto" w:fill="EAF4D7" w:themeFill="accent1" w:themeFillTint="33"/>
          </w:tcPr>
          <w:p w14:paraId="14BC0926" w14:textId="77777777" w:rsidR="000F5C83" w:rsidRPr="00D52E1F" w:rsidRDefault="000F5C83" w:rsidP="00BE2E43">
            <w:pPr>
              <w:widowControl w:val="0"/>
              <w:tabs>
                <w:tab w:val="left" w:pos="838"/>
              </w:tabs>
              <w:spacing w:before="13" w:after="120" w:line="276" w:lineRule="auto"/>
              <w:ind w:right="119"/>
              <w:jc w:val="both"/>
              <w:rPr>
                <w:rFonts w:ascii="Calibri" w:hAnsi="Calibri"/>
                <w:sz w:val="22"/>
                <w:szCs w:val="22"/>
              </w:rPr>
            </w:pPr>
            <w:r>
              <w:rPr>
                <w:rFonts w:ascii="Calibri" w:hAnsi="Calibri"/>
                <w:sz w:val="22"/>
                <w:szCs w:val="22"/>
              </w:rPr>
              <w:t xml:space="preserve">Proposed </w:t>
            </w:r>
            <w:r w:rsidRPr="00D52E1F">
              <w:rPr>
                <w:rFonts w:ascii="Calibri" w:hAnsi="Calibri"/>
                <w:sz w:val="22"/>
                <w:szCs w:val="22"/>
              </w:rPr>
              <w:t xml:space="preserve">IBA site - MK019 </w:t>
            </w:r>
            <w:proofErr w:type="spellStart"/>
            <w:r w:rsidRPr="00D52E1F">
              <w:rPr>
                <w:rFonts w:ascii="Calibri" w:hAnsi="Calibri"/>
                <w:sz w:val="22"/>
                <w:szCs w:val="22"/>
              </w:rPr>
              <w:t>Ovce</w:t>
            </w:r>
            <w:proofErr w:type="spellEnd"/>
            <w:r w:rsidRPr="00D52E1F">
              <w:rPr>
                <w:rFonts w:ascii="Calibri" w:hAnsi="Calibri"/>
                <w:sz w:val="22"/>
                <w:szCs w:val="22"/>
              </w:rPr>
              <w:t xml:space="preserve"> Pole </w:t>
            </w:r>
          </w:p>
        </w:tc>
        <w:tc>
          <w:tcPr>
            <w:tcW w:w="3690" w:type="dxa"/>
            <w:tcBorders>
              <w:top w:val="single" w:sz="4" w:space="0" w:color="auto"/>
              <w:left w:val="single" w:sz="4" w:space="0" w:color="auto"/>
              <w:bottom w:val="single" w:sz="4" w:space="0" w:color="auto"/>
              <w:right w:val="single" w:sz="4" w:space="0" w:color="auto"/>
            </w:tcBorders>
            <w:shd w:val="clear" w:color="auto" w:fill="EAF4D7" w:themeFill="accent1" w:themeFillTint="33"/>
          </w:tcPr>
          <w:p w14:paraId="0CB7C003" w14:textId="77777777" w:rsidR="000F5C83" w:rsidRPr="00D52E1F" w:rsidRDefault="000F5C83" w:rsidP="00BE2E43">
            <w:pPr>
              <w:widowControl w:val="0"/>
              <w:tabs>
                <w:tab w:val="left" w:pos="838"/>
              </w:tabs>
              <w:spacing w:before="13" w:after="120" w:line="276" w:lineRule="auto"/>
              <w:ind w:right="119"/>
              <w:jc w:val="both"/>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D52E1F">
              <w:rPr>
                <w:rFonts w:ascii="Calibri" w:hAnsi="Calibri"/>
                <w:sz w:val="22"/>
                <w:szCs w:val="22"/>
              </w:rPr>
              <w:t xml:space="preserve">CWMF </w:t>
            </w:r>
            <w:proofErr w:type="spellStart"/>
            <w:r w:rsidRPr="00D52E1F">
              <w:rPr>
                <w:rFonts w:ascii="Calibri" w:hAnsi="Calibri"/>
                <w:sz w:val="22"/>
                <w:szCs w:val="22"/>
              </w:rPr>
              <w:t>Meckuevci</w:t>
            </w:r>
            <w:proofErr w:type="spellEnd"/>
            <w:r w:rsidRPr="00D52E1F">
              <w:rPr>
                <w:rFonts w:ascii="Calibri" w:hAnsi="Calibri"/>
                <w:sz w:val="22"/>
                <w:szCs w:val="22"/>
              </w:rPr>
              <w:t xml:space="preserve"> - </w:t>
            </w:r>
            <w:proofErr w:type="spellStart"/>
            <w:r w:rsidRPr="00D52E1F">
              <w:rPr>
                <w:rFonts w:ascii="Calibri" w:hAnsi="Calibri"/>
                <w:sz w:val="22"/>
                <w:szCs w:val="22"/>
              </w:rPr>
              <w:t>Arbasanci</w:t>
            </w:r>
            <w:proofErr w:type="spellEnd"/>
          </w:p>
        </w:tc>
      </w:tr>
      <w:tr w:rsidR="000F5C83" w:rsidRPr="0045481C" w14:paraId="16FD52E0" w14:textId="77777777" w:rsidTr="00C1746D">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4050" w:type="dxa"/>
            <w:tcBorders>
              <w:top w:val="single" w:sz="4" w:space="0" w:color="auto"/>
              <w:left w:val="single" w:sz="4" w:space="0" w:color="auto"/>
              <w:bottom w:val="single" w:sz="4" w:space="0" w:color="auto"/>
              <w:right w:val="single" w:sz="4" w:space="0" w:color="auto"/>
            </w:tcBorders>
          </w:tcPr>
          <w:p w14:paraId="4A3C5BB2" w14:textId="77777777" w:rsidR="000F5C83" w:rsidRPr="00072F04" w:rsidRDefault="000F5C83" w:rsidP="00BE2E43">
            <w:pPr>
              <w:widowControl w:val="0"/>
              <w:tabs>
                <w:tab w:val="left" w:pos="838"/>
              </w:tabs>
              <w:spacing w:before="13" w:after="120" w:line="276" w:lineRule="auto"/>
              <w:ind w:right="119"/>
              <w:jc w:val="center"/>
              <w:rPr>
                <w:rFonts w:ascii="Calibri" w:hAnsi="Calibri"/>
                <w:i w:val="0"/>
                <w:sz w:val="22"/>
                <w:szCs w:val="22"/>
              </w:rPr>
            </w:pPr>
            <w:r w:rsidRPr="00072F04">
              <w:rPr>
                <w:rFonts w:ascii="Calibri" w:hAnsi="Calibri"/>
                <w:i w:val="0"/>
                <w:sz w:val="22"/>
                <w:szCs w:val="22"/>
              </w:rPr>
              <w:t>48183 ha</w:t>
            </w:r>
          </w:p>
        </w:tc>
        <w:tc>
          <w:tcPr>
            <w:tcW w:w="3690" w:type="dxa"/>
            <w:tcBorders>
              <w:top w:val="single" w:sz="4" w:space="0" w:color="auto"/>
              <w:left w:val="single" w:sz="4" w:space="0" w:color="auto"/>
              <w:bottom w:val="single" w:sz="4" w:space="0" w:color="auto"/>
              <w:right w:val="single" w:sz="4" w:space="0" w:color="auto"/>
            </w:tcBorders>
            <w:shd w:val="clear" w:color="auto" w:fill="auto"/>
          </w:tcPr>
          <w:p w14:paraId="0896A9D0" w14:textId="77777777" w:rsidR="000F5C83" w:rsidRPr="00072F04" w:rsidRDefault="000F5C83" w:rsidP="00BE2E43">
            <w:pPr>
              <w:widowControl w:val="0"/>
              <w:tabs>
                <w:tab w:val="left" w:pos="838"/>
              </w:tabs>
              <w:spacing w:before="13" w:after="120" w:line="276" w:lineRule="auto"/>
              <w:ind w:right="119"/>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072F04">
              <w:rPr>
                <w:rFonts w:ascii="Calibri" w:hAnsi="Calibri"/>
                <w:sz w:val="22"/>
                <w:szCs w:val="22"/>
              </w:rPr>
              <w:t xml:space="preserve">38.28 ha </w:t>
            </w:r>
          </w:p>
        </w:tc>
      </w:tr>
      <w:tr w:rsidR="000F5C83" w:rsidRPr="0045481C" w14:paraId="1DD64114" w14:textId="77777777" w:rsidTr="00C1746D">
        <w:trPr>
          <w:trHeight w:val="520"/>
        </w:trPr>
        <w:tc>
          <w:tcPr>
            <w:cnfStyle w:val="001000000000" w:firstRow="0" w:lastRow="0" w:firstColumn="1" w:lastColumn="0" w:oddVBand="0" w:evenVBand="0" w:oddHBand="0" w:evenHBand="0" w:firstRowFirstColumn="0" w:firstRowLastColumn="0" w:lastRowFirstColumn="0" w:lastRowLastColumn="0"/>
            <w:tcW w:w="7740" w:type="dxa"/>
            <w:gridSpan w:val="2"/>
            <w:tcBorders>
              <w:top w:val="single" w:sz="4" w:space="0" w:color="auto"/>
              <w:left w:val="single" w:sz="4" w:space="0" w:color="auto"/>
              <w:bottom w:val="single" w:sz="4" w:space="0" w:color="auto"/>
              <w:right w:val="single" w:sz="4" w:space="0" w:color="auto"/>
            </w:tcBorders>
          </w:tcPr>
          <w:p w14:paraId="0F612BB4" w14:textId="77777777" w:rsidR="000F5C83" w:rsidRPr="0045481C" w:rsidRDefault="000F5C83" w:rsidP="00BE2E43">
            <w:pPr>
              <w:widowControl w:val="0"/>
              <w:tabs>
                <w:tab w:val="left" w:pos="838"/>
              </w:tabs>
              <w:spacing w:before="13" w:after="120" w:line="276" w:lineRule="auto"/>
              <w:ind w:right="119"/>
              <w:jc w:val="both"/>
              <w:rPr>
                <w:rFonts w:ascii="Calibri" w:hAnsi="Calibri"/>
                <w:sz w:val="22"/>
                <w:szCs w:val="22"/>
              </w:rPr>
            </w:pPr>
            <w:r w:rsidRPr="0045481C">
              <w:rPr>
                <w:rFonts w:ascii="Calibri" w:hAnsi="Calibri"/>
                <w:sz w:val="22"/>
                <w:szCs w:val="22"/>
              </w:rPr>
              <w:t xml:space="preserve">Territory </w:t>
            </w:r>
            <w:r w:rsidR="00BE2E43">
              <w:rPr>
                <w:rFonts w:ascii="Calibri" w:hAnsi="Calibri"/>
                <w:sz w:val="22"/>
                <w:szCs w:val="22"/>
              </w:rPr>
              <w:t>of</w:t>
            </w:r>
            <w:r w:rsidRPr="0045481C">
              <w:rPr>
                <w:rFonts w:ascii="Calibri" w:hAnsi="Calibri"/>
                <w:sz w:val="22"/>
                <w:szCs w:val="22"/>
              </w:rPr>
              <w:t xml:space="preserve"> CWMF </w:t>
            </w:r>
            <w:r w:rsidR="00BE2E43">
              <w:rPr>
                <w:rFonts w:ascii="Calibri" w:hAnsi="Calibri"/>
                <w:sz w:val="22"/>
                <w:szCs w:val="22"/>
              </w:rPr>
              <w:t xml:space="preserve">will </w:t>
            </w:r>
            <w:r>
              <w:rPr>
                <w:rFonts w:ascii="Calibri" w:hAnsi="Calibri"/>
                <w:sz w:val="22"/>
                <w:szCs w:val="22"/>
              </w:rPr>
              <w:t>affect</w:t>
            </w:r>
            <w:r w:rsidRPr="0045481C">
              <w:rPr>
                <w:rFonts w:ascii="Calibri" w:hAnsi="Calibri"/>
                <w:sz w:val="22"/>
                <w:szCs w:val="22"/>
              </w:rPr>
              <w:t xml:space="preserve"> </w:t>
            </w:r>
            <w:r>
              <w:rPr>
                <w:rFonts w:ascii="Calibri" w:hAnsi="Calibri"/>
                <w:b/>
                <w:sz w:val="22"/>
                <w:szCs w:val="22"/>
              </w:rPr>
              <w:t>0.08</w:t>
            </w:r>
            <w:r w:rsidRPr="0045481C">
              <w:rPr>
                <w:rFonts w:ascii="Calibri" w:hAnsi="Calibri"/>
                <w:b/>
                <w:sz w:val="22"/>
                <w:szCs w:val="22"/>
              </w:rPr>
              <w:t xml:space="preserve"> %</w:t>
            </w:r>
            <w:r w:rsidRPr="0045481C">
              <w:rPr>
                <w:rFonts w:ascii="Calibri" w:hAnsi="Calibri"/>
                <w:sz w:val="22"/>
                <w:szCs w:val="22"/>
              </w:rPr>
              <w:t xml:space="preserve"> from the total area of </w:t>
            </w:r>
            <w:r w:rsidR="00BE2E43">
              <w:rPr>
                <w:rFonts w:ascii="Calibri" w:hAnsi="Calibri"/>
                <w:sz w:val="22"/>
                <w:szCs w:val="22"/>
              </w:rPr>
              <w:t xml:space="preserve">proposed </w:t>
            </w:r>
            <w:r w:rsidRPr="0045481C">
              <w:rPr>
                <w:rFonts w:ascii="Calibri" w:hAnsi="Calibri"/>
                <w:sz w:val="22"/>
                <w:szCs w:val="22"/>
              </w:rPr>
              <w:t xml:space="preserve">IBA </w:t>
            </w:r>
            <w:proofErr w:type="spellStart"/>
            <w:r w:rsidRPr="0045481C">
              <w:rPr>
                <w:rFonts w:ascii="Calibri" w:hAnsi="Calibri"/>
                <w:sz w:val="22"/>
                <w:szCs w:val="22"/>
              </w:rPr>
              <w:t>Ovce</w:t>
            </w:r>
            <w:proofErr w:type="spellEnd"/>
            <w:r w:rsidRPr="0045481C">
              <w:rPr>
                <w:rFonts w:ascii="Calibri" w:hAnsi="Calibri"/>
                <w:sz w:val="22"/>
                <w:szCs w:val="22"/>
              </w:rPr>
              <w:t xml:space="preserve"> Pole</w:t>
            </w:r>
          </w:p>
        </w:tc>
      </w:tr>
    </w:tbl>
    <w:p w14:paraId="3F8B67F2" w14:textId="77777777" w:rsidR="008405DE" w:rsidRDefault="008405DE" w:rsidP="00072F04">
      <w:pPr>
        <w:autoSpaceDE w:val="0"/>
        <w:autoSpaceDN w:val="0"/>
        <w:adjustRightInd w:val="0"/>
        <w:spacing w:before="0" w:after="0"/>
        <w:jc w:val="both"/>
        <w:rPr>
          <w:rFonts w:ascii="Calibri" w:hAnsi="Calibri" w:cstheme="minorHAnsi"/>
          <w:sz w:val="22"/>
          <w:szCs w:val="22"/>
        </w:rPr>
      </w:pPr>
    </w:p>
    <w:p w14:paraId="621F73EC" w14:textId="77777777" w:rsidR="008B3F67" w:rsidRDefault="008B3F67" w:rsidP="003D1FC5">
      <w:pPr>
        <w:autoSpaceDE w:val="0"/>
        <w:autoSpaceDN w:val="0"/>
        <w:adjustRightInd w:val="0"/>
        <w:spacing w:before="0" w:after="120"/>
        <w:jc w:val="both"/>
        <w:rPr>
          <w:rFonts w:ascii="Calibri" w:hAnsi="Calibri" w:cstheme="minorHAnsi"/>
          <w:sz w:val="22"/>
          <w:szCs w:val="22"/>
        </w:rPr>
      </w:pPr>
    </w:p>
    <w:p w14:paraId="6BAF09BC" w14:textId="77777777" w:rsidR="008B3F67" w:rsidRDefault="008B3F67" w:rsidP="003D1FC5">
      <w:pPr>
        <w:autoSpaceDE w:val="0"/>
        <w:autoSpaceDN w:val="0"/>
        <w:adjustRightInd w:val="0"/>
        <w:spacing w:before="0" w:after="120"/>
        <w:jc w:val="both"/>
        <w:rPr>
          <w:rFonts w:ascii="Calibri" w:hAnsi="Calibri" w:cstheme="minorHAnsi"/>
          <w:sz w:val="22"/>
          <w:szCs w:val="22"/>
        </w:rPr>
      </w:pPr>
    </w:p>
    <w:p w14:paraId="35156BCE" w14:textId="77777777" w:rsidR="008B3F67" w:rsidRDefault="008B3F67" w:rsidP="003D1FC5">
      <w:pPr>
        <w:autoSpaceDE w:val="0"/>
        <w:autoSpaceDN w:val="0"/>
        <w:adjustRightInd w:val="0"/>
        <w:spacing w:before="0" w:after="120"/>
        <w:jc w:val="both"/>
        <w:rPr>
          <w:rFonts w:ascii="Calibri" w:hAnsi="Calibri" w:cstheme="minorHAnsi"/>
          <w:sz w:val="22"/>
          <w:szCs w:val="22"/>
        </w:rPr>
      </w:pPr>
    </w:p>
    <w:p w14:paraId="11D59714" w14:textId="77777777" w:rsidR="00315B26" w:rsidRDefault="005037ED" w:rsidP="00B84B34">
      <w:pPr>
        <w:autoSpaceDE w:val="0"/>
        <w:autoSpaceDN w:val="0"/>
        <w:adjustRightInd w:val="0"/>
        <w:spacing w:before="0" w:after="0"/>
        <w:jc w:val="both"/>
        <w:rPr>
          <w:rFonts w:ascii="Calibri" w:hAnsi="Calibri" w:cstheme="minorHAnsi"/>
          <w:sz w:val="22"/>
          <w:szCs w:val="22"/>
        </w:rPr>
      </w:pPr>
      <w:r>
        <w:rPr>
          <w:rFonts w:ascii="Calibri" w:hAnsi="Calibri" w:cstheme="minorHAnsi"/>
          <w:sz w:val="22"/>
          <w:szCs w:val="22"/>
        </w:rPr>
        <w:t xml:space="preserve"> </w:t>
      </w:r>
      <w:r w:rsidR="008B3F67">
        <w:rPr>
          <w:rFonts w:ascii="Calibri" w:hAnsi="Calibri" w:cstheme="minorHAnsi"/>
          <w:sz w:val="22"/>
          <w:szCs w:val="22"/>
        </w:rPr>
        <w:t xml:space="preserve">Anyway, </w:t>
      </w:r>
      <w:r w:rsidR="000F4049">
        <w:rPr>
          <w:rFonts w:ascii="Calibri" w:hAnsi="Calibri" w:cstheme="minorHAnsi"/>
          <w:sz w:val="22"/>
          <w:szCs w:val="22"/>
        </w:rPr>
        <w:t xml:space="preserve">part of </w:t>
      </w:r>
      <w:r w:rsidR="008B3F67">
        <w:rPr>
          <w:rFonts w:ascii="Calibri" w:hAnsi="Calibri" w:cstheme="minorHAnsi"/>
          <w:sz w:val="22"/>
          <w:szCs w:val="22"/>
        </w:rPr>
        <w:t>the habitat of CWMF as described in Chapter 4.2</w:t>
      </w:r>
      <w:r w:rsidR="00315B26">
        <w:rPr>
          <w:rFonts w:ascii="Calibri" w:hAnsi="Calibri" w:cstheme="minorHAnsi"/>
          <w:sz w:val="22"/>
          <w:szCs w:val="22"/>
        </w:rPr>
        <w:t>, Chapter 4.4</w:t>
      </w:r>
      <w:r w:rsidR="008B3F67">
        <w:rPr>
          <w:rFonts w:ascii="Calibri" w:hAnsi="Calibri" w:cstheme="minorHAnsi"/>
          <w:sz w:val="22"/>
          <w:szCs w:val="22"/>
        </w:rPr>
        <w:t xml:space="preserve"> as well on a Ha</w:t>
      </w:r>
      <w:r w:rsidR="00967FA5">
        <w:rPr>
          <w:rFonts w:ascii="Calibri" w:hAnsi="Calibri" w:cstheme="minorHAnsi"/>
          <w:sz w:val="22"/>
          <w:szCs w:val="22"/>
        </w:rPr>
        <w:t xml:space="preserve">bitat map provided in Annex 3, </w:t>
      </w:r>
      <w:r w:rsidR="00646AFA">
        <w:rPr>
          <w:rFonts w:ascii="Calibri" w:hAnsi="Calibri" w:cstheme="minorHAnsi"/>
          <w:sz w:val="22"/>
          <w:szCs w:val="22"/>
        </w:rPr>
        <w:t>can be classified as a feeding ground for the affected bird species</w:t>
      </w:r>
      <w:r w:rsidR="00967FA5">
        <w:rPr>
          <w:rFonts w:ascii="Calibri" w:hAnsi="Calibri" w:cstheme="minorHAnsi"/>
          <w:sz w:val="22"/>
          <w:szCs w:val="22"/>
        </w:rPr>
        <w:t xml:space="preserve">. </w:t>
      </w:r>
      <w:r w:rsidR="00D03B9C">
        <w:rPr>
          <w:rFonts w:ascii="Calibri" w:hAnsi="Calibri" w:cstheme="minorHAnsi"/>
          <w:sz w:val="22"/>
          <w:szCs w:val="22"/>
        </w:rPr>
        <w:t xml:space="preserve">Breeding sites for Aquila </w:t>
      </w:r>
      <w:proofErr w:type="spellStart"/>
      <w:r w:rsidR="00D03B9C">
        <w:rPr>
          <w:rFonts w:ascii="Calibri" w:hAnsi="Calibri" w:cstheme="minorHAnsi"/>
          <w:sz w:val="22"/>
          <w:szCs w:val="22"/>
        </w:rPr>
        <w:t>heliaca</w:t>
      </w:r>
      <w:proofErr w:type="spellEnd"/>
      <w:r w:rsidR="00D03B9C">
        <w:rPr>
          <w:rFonts w:ascii="Calibri" w:hAnsi="Calibri" w:cstheme="minorHAnsi"/>
          <w:sz w:val="22"/>
          <w:szCs w:val="22"/>
        </w:rPr>
        <w:t xml:space="preserve"> and Falco </w:t>
      </w:r>
      <w:proofErr w:type="spellStart"/>
      <w:r w:rsidR="00D03B9C">
        <w:rPr>
          <w:rFonts w:ascii="Calibri" w:hAnsi="Calibri" w:cstheme="minorHAnsi"/>
          <w:sz w:val="22"/>
          <w:szCs w:val="22"/>
        </w:rPr>
        <w:t>naumanni</w:t>
      </w:r>
      <w:proofErr w:type="spellEnd"/>
      <w:r w:rsidR="00D03B9C">
        <w:rPr>
          <w:rFonts w:ascii="Calibri" w:hAnsi="Calibri" w:cstheme="minorHAnsi"/>
          <w:sz w:val="22"/>
          <w:szCs w:val="22"/>
        </w:rPr>
        <w:t xml:space="preserve"> would not be directly affected by the location of CWMF but </w:t>
      </w:r>
      <w:r w:rsidR="00646AFA">
        <w:rPr>
          <w:rFonts w:ascii="Calibri" w:hAnsi="Calibri" w:cstheme="minorHAnsi"/>
          <w:sz w:val="22"/>
          <w:szCs w:val="22"/>
        </w:rPr>
        <w:t>some part of the</w:t>
      </w:r>
      <w:r w:rsidR="00315B26">
        <w:rPr>
          <w:rFonts w:ascii="Calibri" w:hAnsi="Calibri" w:cstheme="minorHAnsi"/>
          <w:sz w:val="22"/>
          <w:szCs w:val="22"/>
        </w:rPr>
        <w:t xml:space="preserve"> hunting</w:t>
      </w:r>
      <w:r w:rsidR="00646AFA">
        <w:rPr>
          <w:rFonts w:ascii="Calibri" w:hAnsi="Calibri" w:cstheme="minorHAnsi"/>
          <w:sz w:val="22"/>
          <w:szCs w:val="22"/>
        </w:rPr>
        <w:t>/feeding</w:t>
      </w:r>
      <w:r w:rsidR="00315B26">
        <w:rPr>
          <w:rFonts w:ascii="Calibri" w:hAnsi="Calibri" w:cstheme="minorHAnsi"/>
          <w:sz w:val="22"/>
          <w:szCs w:val="22"/>
        </w:rPr>
        <w:t xml:space="preserve"> ground identified in the habitat of hill pastures will be </w:t>
      </w:r>
      <w:r w:rsidR="00D03B9C">
        <w:rPr>
          <w:rFonts w:ascii="Calibri" w:hAnsi="Calibri" w:cstheme="minorHAnsi"/>
          <w:sz w:val="22"/>
          <w:szCs w:val="22"/>
        </w:rPr>
        <w:t>directly impacted</w:t>
      </w:r>
      <w:r w:rsidR="00315B26">
        <w:rPr>
          <w:rFonts w:ascii="Calibri" w:hAnsi="Calibri" w:cstheme="minorHAnsi"/>
          <w:sz w:val="22"/>
          <w:szCs w:val="22"/>
        </w:rPr>
        <w:t xml:space="preserve"> with the location of CWMF.</w:t>
      </w:r>
    </w:p>
    <w:p w14:paraId="4A119A8E" w14:textId="77777777" w:rsidR="006A71BF" w:rsidRDefault="000F5C83" w:rsidP="000F5C83">
      <w:pPr>
        <w:tabs>
          <w:tab w:val="left" w:pos="6076"/>
        </w:tabs>
        <w:jc w:val="both"/>
        <w:rPr>
          <w:rFonts w:ascii="Calibri" w:hAnsi="Calibri"/>
          <w:sz w:val="22"/>
          <w:szCs w:val="22"/>
        </w:rPr>
      </w:pPr>
      <w:r w:rsidRPr="00FD511D">
        <w:rPr>
          <w:rFonts w:ascii="Calibri" w:hAnsi="Calibri"/>
          <w:sz w:val="22"/>
          <w:szCs w:val="22"/>
        </w:rPr>
        <w:lastRenderedPageBreak/>
        <w:t>The food availability (including density of prey populations) is the predominating successful breeding p</w:t>
      </w:r>
      <w:r w:rsidR="006A71BF">
        <w:rPr>
          <w:rFonts w:ascii="Calibri" w:hAnsi="Calibri"/>
          <w:sz w:val="22"/>
          <w:szCs w:val="22"/>
        </w:rPr>
        <w:t>recondition for Imperial Eagle</w:t>
      </w:r>
      <w:r w:rsidRPr="00FD511D">
        <w:rPr>
          <w:rFonts w:ascii="Calibri" w:hAnsi="Calibri"/>
          <w:sz w:val="22"/>
          <w:szCs w:val="22"/>
        </w:rPr>
        <w:t xml:space="preserve">. </w:t>
      </w:r>
      <w:r w:rsidR="004E75C9">
        <w:rPr>
          <w:rFonts w:ascii="Calibri" w:hAnsi="Calibri"/>
          <w:sz w:val="22"/>
          <w:szCs w:val="22"/>
        </w:rPr>
        <w:t xml:space="preserve">On Figure </w:t>
      </w:r>
      <w:r w:rsidR="00A11A9E">
        <w:rPr>
          <w:rFonts w:ascii="Calibri" w:hAnsi="Calibri"/>
          <w:sz w:val="22"/>
          <w:szCs w:val="22"/>
        </w:rPr>
        <w:t>32</w:t>
      </w:r>
      <w:r w:rsidR="004E75C9">
        <w:rPr>
          <w:rFonts w:ascii="Calibri" w:hAnsi="Calibri"/>
          <w:sz w:val="22"/>
          <w:szCs w:val="22"/>
        </w:rPr>
        <w:t xml:space="preserve"> below are presented h</w:t>
      </w:r>
      <w:r w:rsidR="004E75C9" w:rsidRPr="00FD511D">
        <w:rPr>
          <w:rFonts w:ascii="Calibri" w:hAnsi="Calibri"/>
          <w:sz w:val="22"/>
          <w:szCs w:val="22"/>
        </w:rPr>
        <w:t xml:space="preserve">ill pastures </w:t>
      </w:r>
      <w:r w:rsidR="004E75C9">
        <w:rPr>
          <w:rFonts w:ascii="Calibri" w:hAnsi="Calibri"/>
          <w:sz w:val="22"/>
          <w:szCs w:val="22"/>
        </w:rPr>
        <w:t xml:space="preserve">that </w:t>
      </w:r>
      <w:r w:rsidR="00646AFA">
        <w:rPr>
          <w:rFonts w:ascii="Calibri" w:hAnsi="Calibri"/>
          <w:sz w:val="22"/>
          <w:szCs w:val="22"/>
        </w:rPr>
        <w:t>are</w:t>
      </w:r>
      <w:r w:rsidR="004E75C9" w:rsidRPr="00FD511D">
        <w:rPr>
          <w:rFonts w:ascii="Calibri" w:hAnsi="Calibri"/>
          <w:sz w:val="22"/>
          <w:szCs w:val="22"/>
        </w:rPr>
        <w:t xml:space="preserve"> in the vicinity of the CWMF</w:t>
      </w:r>
      <w:r w:rsidR="004E75C9">
        <w:rPr>
          <w:rFonts w:ascii="Calibri" w:hAnsi="Calibri"/>
          <w:sz w:val="22"/>
          <w:szCs w:val="22"/>
        </w:rPr>
        <w:t xml:space="preserve"> which are also in the hunting distance for the determined breeding sites </w:t>
      </w:r>
      <w:r w:rsidR="002A1EF0">
        <w:rPr>
          <w:rFonts w:ascii="Calibri" w:hAnsi="Calibri"/>
          <w:sz w:val="22"/>
          <w:szCs w:val="22"/>
        </w:rPr>
        <w:t>of</w:t>
      </w:r>
      <w:r w:rsidR="004E75C9">
        <w:rPr>
          <w:rFonts w:ascii="Calibri" w:hAnsi="Calibri"/>
          <w:sz w:val="22"/>
          <w:szCs w:val="22"/>
        </w:rPr>
        <w:t xml:space="preserve"> Aquila </w:t>
      </w:r>
      <w:proofErr w:type="spellStart"/>
      <w:r w:rsidR="006A71BF">
        <w:rPr>
          <w:rFonts w:ascii="Calibri" w:hAnsi="Calibri"/>
          <w:sz w:val="22"/>
          <w:szCs w:val="22"/>
        </w:rPr>
        <w:t>heliaca</w:t>
      </w:r>
      <w:proofErr w:type="spellEnd"/>
      <w:r w:rsidR="006A71BF">
        <w:rPr>
          <w:rFonts w:ascii="Calibri" w:hAnsi="Calibri"/>
          <w:sz w:val="22"/>
          <w:szCs w:val="22"/>
        </w:rPr>
        <w:t xml:space="preserve"> </w:t>
      </w:r>
      <w:r w:rsidR="000F4049">
        <w:rPr>
          <w:rFonts w:ascii="Calibri" w:hAnsi="Calibri"/>
          <w:sz w:val="22"/>
          <w:szCs w:val="22"/>
        </w:rPr>
        <w:t>and would not be affected by construction activities</w:t>
      </w:r>
      <w:r w:rsidR="006A71BF">
        <w:rPr>
          <w:rFonts w:ascii="Calibri" w:hAnsi="Calibri"/>
          <w:sz w:val="22"/>
          <w:szCs w:val="22"/>
        </w:rPr>
        <w:t>.</w:t>
      </w:r>
    </w:p>
    <w:p w14:paraId="20630D95" w14:textId="77777777" w:rsidR="00903406" w:rsidRPr="00FD511D" w:rsidRDefault="000F4049" w:rsidP="000F5C83">
      <w:pPr>
        <w:tabs>
          <w:tab w:val="left" w:pos="6076"/>
        </w:tabs>
        <w:jc w:val="both"/>
        <w:rPr>
          <w:rFonts w:ascii="Calibri" w:hAnsi="Calibri"/>
          <w:sz w:val="22"/>
          <w:szCs w:val="22"/>
        </w:rPr>
      </w:pPr>
      <w:r>
        <w:rPr>
          <w:rFonts w:ascii="Calibri" w:hAnsi="Calibri"/>
          <w:sz w:val="22"/>
          <w:szCs w:val="22"/>
        </w:rPr>
        <w:t>Because the CWMF is considered as permanent facility so this impact will be transferred during operational phase, p</w:t>
      </w:r>
      <w:r w:rsidR="00903406">
        <w:rPr>
          <w:rFonts w:ascii="Calibri" w:hAnsi="Calibri"/>
          <w:sz w:val="22"/>
          <w:szCs w:val="22"/>
        </w:rPr>
        <w:t>lease find more explanation on the feeding/</w:t>
      </w:r>
      <w:r w:rsidR="002A1EF0">
        <w:rPr>
          <w:rFonts w:ascii="Calibri" w:hAnsi="Calibri"/>
          <w:sz w:val="22"/>
          <w:szCs w:val="22"/>
        </w:rPr>
        <w:t>hunting area</w:t>
      </w:r>
      <w:r w:rsidR="00E95872">
        <w:rPr>
          <w:rFonts w:ascii="Calibri" w:hAnsi="Calibri"/>
          <w:sz w:val="22"/>
          <w:szCs w:val="22"/>
        </w:rPr>
        <w:t>s</w:t>
      </w:r>
      <w:r w:rsidR="002A1EF0">
        <w:rPr>
          <w:rFonts w:ascii="Calibri" w:hAnsi="Calibri"/>
          <w:sz w:val="22"/>
          <w:szCs w:val="22"/>
        </w:rPr>
        <w:t xml:space="preserve"> for Aquila </w:t>
      </w:r>
      <w:proofErr w:type="spellStart"/>
      <w:r w:rsidR="002A1EF0">
        <w:rPr>
          <w:rFonts w:ascii="Calibri" w:hAnsi="Calibri"/>
          <w:sz w:val="22"/>
          <w:szCs w:val="22"/>
        </w:rPr>
        <w:t>heliaca</w:t>
      </w:r>
      <w:proofErr w:type="spellEnd"/>
      <w:r w:rsidR="00903406">
        <w:rPr>
          <w:rFonts w:ascii="Calibri" w:hAnsi="Calibri"/>
          <w:sz w:val="22"/>
          <w:szCs w:val="22"/>
        </w:rPr>
        <w:t xml:space="preserve"> and Falco </w:t>
      </w:r>
      <w:proofErr w:type="spellStart"/>
      <w:r w:rsidR="00903406">
        <w:rPr>
          <w:rFonts w:ascii="Calibri" w:hAnsi="Calibri"/>
          <w:sz w:val="22"/>
          <w:szCs w:val="22"/>
        </w:rPr>
        <w:t>naumanni</w:t>
      </w:r>
      <w:proofErr w:type="spellEnd"/>
      <w:r w:rsidR="00903406">
        <w:rPr>
          <w:rFonts w:ascii="Calibri" w:hAnsi="Calibri"/>
          <w:sz w:val="22"/>
          <w:szCs w:val="22"/>
        </w:rPr>
        <w:t xml:space="preserve"> in Chapter 4.4 as well </w:t>
      </w:r>
      <w:r w:rsidR="00E95872">
        <w:rPr>
          <w:rFonts w:ascii="Calibri" w:hAnsi="Calibri"/>
          <w:sz w:val="22"/>
          <w:szCs w:val="22"/>
        </w:rPr>
        <w:t>area</w:t>
      </w:r>
      <w:r w:rsidR="00903406">
        <w:rPr>
          <w:rFonts w:ascii="Calibri" w:hAnsi="Calibri"/>
          <w:sz w:val="22"/>
          <w:szCs w:val="22"/>
        </w:rPr>
        <w:t xml:space="preserve"> covered with the same habitat </w:t>
      </w:r>
      <w:r w:rsidR="00E95872">
        <w:rPr>
          <w:rFonts w:ascii="Calibri" w:hAnsi="Calibri"/>
          <w:sz w:val="22"/>
          <w:szCs w:val="22"/>
        </w:rPr>
        <w:t xml:space="preserve">located </w:t>
      </w:r>
      <w:r w:rsidR="00903406">
        <w:rPr>
          <w:rFonts w:ascii="Calibri" w:hAnsi="Calibri"/>
          <w:sz w:val="22"/>
          <w:szCs w:val="22"/>
        </w:rPr>
        <w:t>nearby proposed CWMF in Chapter 6.2 MIT-O-06.</w:t>
      </w:r>
    </w:p>
    <w:p w14:paraId="130CD85C" w14:textId="77777777" w:rsidR="00224BBC" w:rsidRDefault="006E2744" w:rsidP="00224BBC">
      <w:pPr>
        <w:autoSpaceDE w:val="0"/>
        <w:autoSpaceDN w:val="0"/>
        <w:adjustRightInd w:val="0"/>
        <w:spacing w:before="0" w:after="60"/>
        <w:jc w:val="both"/>
        <w:rPr>
          <w:rFonts w:ascii="Calibri" w:hAnsi="Calibri"/>
          <w:sz w:val="22"/>
          <w:szCs w:val="22"/>
        </w:rPr>
      </w:pPr>
      <w:r w:rsidRPr="0045481C">
        <w:rPr>
          <w:rFonts w:ascii="Calibri" w:hAnsi="Calibri" w:cstheme="minorHAnsi"/>
          <w:sz w:val="22"/>
          <w:szCs w:val="22"/>
        </w:rPr>
        <w:t>While operational phase some part of the CWMF area will be fenced and as it will act as a barrier of wildlife movement.</w:t>
      </w:r>
    </w:p>
    <w:p w14:paraId="6ED502FB" w14:textId="77777777" w:rsidR="000F5C83" w:rsidRDefault="006E2744" w:rsidP="00C1746D">
      <w:r w:rsidRPr="008169AB">
        <w:rPr>
          <w:rFonts w:ascii="Calibri" w:hAnsi="Calibri"/>
          <w:sz w:val="22"/>
          <w:szCs w:val="22"/>
        </w:rPr>
        <w:t xml:space="preserve">In the </w:t>
      </w:r>
      <w:r w:rsidR="008169AB" w:rsidRPr="008169AB">
        <w:rPr>
          <w:rFonts w:ascii="Calibri" w:hAnsi="Calibri"/>
          <w:sz w:val="22"/>
          <w:szCs w:val="22"/>
        </w:rPr>
        <w:t>Table 03</w:t>
      </w:r>
      <w:r w:rsidR="00903406">
        <w:rPr>
          <w:rFonts w:ascii="Calibri" w:hAnsi="Calibri"/>
          <w:sz w:val="22"/>
          <w:szCs w:val="22"/>
        </w:rPr>
        <w:t xml:space="preserve"> below</w:t>
      </w:r>
      <w:r w:rsidRPr="008169AB">
        <w:rPr>
          <w:rFonts w:ascii="Calibri" w:hAnsi="Calibri"/>
          <w:sz w:val="22"/>
          <w:szCs w:val="22"/>
        </w:rPr>
        <w:t xml:space="preserve"> are </w:t>
      </w:r>
      <w:r w:rsidRPr="0045481C">
        <w:rPr>
          <w:rFonts w:ascii="Calibri" w:hAnsi="Calibri"/>
          <w:sz w:val="22"/>
          <w:szCs w:val="22"/>
        </w:rPr>
        <w:t xml:space="preserve">summarized main impacts on flora and fauna associated with operational phase of CWMF </w:t>
      </w:r>
      <w:proofErr w:type="spellStart"/>
      <w:r w:rsidRPr="0045481C">
        <w:rPr>
          <w:rFonts w:ascii="Calibri" w:hAnsi="Calibri"/>
          <w:sz w:val="22"/>
          <w:szCs w:val="22"/>
        </w:rPr>
        <w:t>Meckuevci</w:t>
      </w:r>
      <w:proofErr w:type="spellEnd"/>
      <w:r w:rsidRPr="0045481C">
        <w:rPr>
          <w:rFonts w:ascii="Calibri" w:hAnsi="Calibri"/>
          <w:sz w:val="22"/>
          <w:szCs w:val="22"/>
        </w:rPr>
        <w:t xml:space="preserve"> - </w:t>
      </w:r>
      <w:proofErr w:type="spellStart"/>
      <w:r w:rsidRPr="0045481C">
        <w:rPr>
          <w:rFonts w:ascii="Calibri" w:hAnsi="Calibri"/>
          <w:sz w:val="22"/>
          <w:szCs w:val="22"/>
        </w:rPr>
        <w:t>Arbasanci</w:t>
      </w:r>
      <w:proofErr w:type="spellEnd"/>
      <w:r w:rsidRPr="0045481C">
        <w:rPr>
          <w:rFonts w:ascii="Calibri" w:hAnsi="Calibri"/>
          <w:sz w:val="22"/>
          <w:szCs w:val="22"/>
        </w:rPr>
        <w:t xml:space="preserve"> included assessment of potential significance.</w:t>
      </w:r>
      <w:r w:rsidR="008169AB">
        <w:rPr>
          <w:rFonts w:ascii="Calibri" w:hAnsi="Calibri"/>
          <w:sz w:val="22"/>
          <w:szCs w:val="22"/>
        </w:rPr>
        <w:t xml:space="preserve"> </w:t>
      </w:r>
    </w:p>
    <w:p w14:paraId="7CE054E9" w14:textId="77777777" w:rsidR="000F5C83" w:rsidRDefault="000F5C83" w:rsidP="00C1746D">
      <w:pPr>
        <w:pStyle w:val="Caption"/>
        <w:spacing w:after="0"/>
        <w:rPr>
          <w:color w:val="auto"/>
        </w:rPr>
      </w:pPr>
    </w:p>
    <w:p w14:paraId="4526670E" w14:textId="77777777" w:rsidR="006706E4" w:rsidRDefault="006706E4" w:rsidP="006706E4"/>
    <w:p w14:paraId="6D4C5A07" w14:textId="77777777" w:rsidR="006706E4" w:rsidRDefault="006706E4" w:rsidP="006706E4"/>
    <w:p w14:paraId="2526A57F" w14:textId="77777777" w:rsidR="006706E4" w:rsidRDefault="006706E4" w:rsidP="006706E4"/>
    <w:p w14:paraId="56A7C2CA" w14:textId="77777777" w:rsidR="006706E4" w:rsidRDefault="006706E4" w:rsidP="006706E4"/>
    <w:p w14:paraId="7CE8AE6C" w14:textId="77777777" w:rsidR="006706E4" w:rsidRPr="006706E4" w:rsidRDefault="006706E4" w:rsidP="006706E4"/>
    <w:p w14:paraId="05786CC9" w14:textId="77777777" w:rsidR="000F5C83" w:rsidRPr="005561EB" w:rsidRDefault="000F5C83" w:rsidP="00903406">
      <w:pPr>
        <w:pStyle w:val="Caption"/>
        <w:spacing w:after="0"/>
        <w:rPr>
          <w:color w:val="auto"/>
        </w:rPr>
      </w:pPr>
      <w:r w:rsidRPr="005561EB">
        <w:rPr>
          <w:color w:val="auto"/>
        </w:rPr>
        <w:t>Table 03 Main biodiversity impacts of operational phase (IMP-O-XX; Impact-Operational phase-Number</w:t>
      </w:r>
      <w:r>
        <w:rPr>
          <w:color w:val="auto"/>
        </w:rPr>
        <w:t>)</w:t>
      </w:r>
    </w:p>
    <w:tbl>
      <w:tblPr>
        <w:tblStyle w:val="ListTable4-Accent21"/>
        <w:tblpPr w:leftFromText="187" w:rightFromText="187" w:vertAnchor="text" w:horzAnchor="margin" w:tblpY="206"/>
        <w:tblW w:w="0" w:type="auto"/>
        <w:tblLook w:val="04A0" w:firstRow="1" w:lastRow="0" w:firstColumn="1" w:lastColumn="0" w:noHBand="0" w:noVBand="1"/>
      </w:tblPr>
      <w:tblGrid>
        <w:gridCol w:w="2770"/>
        <w:gridCol w:w="2984"/>
        <w:gridCol w:w="1779"/>
        <w:gridCol w:w="1817"/>
      </w:tblGrid>
      <w:tr w:rsidR="000F5C83" w:rsidRPr="0045481C" w14:paraId="783691E4" w14:textId="77777777" w:rsidTr="000F5C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F1FEC2" w14:textId="77777777" w:rsidR="000F5C83" w:rsidRPr="0045481C" w:rsidRDefault="000F5C83" w:rsidP="000F5C83">
            <w:pPr>
              <w:spacing w:before="0" w:line="276" w:lineRule="auto"/>
              <w:jc w:val="center"/>
              <w:rPr>
                <w:rFonts w:ascii="Calibri" w:hAnsi="Calibri"/>
                <w:sz w:val="22"/>
                <w:szCs w:val="22"/>
              </w:rPr>
            </w:pPr>
            <w:r w:rsidRPr="0045481C">
              <w:rPr>
                <w:rFonts w:ascii="Calibri" w:hAnsi="Calibri"/>
                <w:sz w:val="22"/>
                <w:szCs w:val="22"/>
              </w:rPr>
              <w:t>Impact</w:t>
            </w:r>
          </w:p>
        </w:tc>
        <w:tc>
          <w:tcPr>
            <w:tcW w:w="0" w:type="auto"/>
          </w:tcPr>
          <w:p w14:paraId="19C74AF8" w14:textId="77777777" w:rsidR="000F5C83" w:rsidRPr="0045481C" w:rsidRDefault="000F5C83" w:rsidP="000F5C83">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Receptor</w:t>
            </w:r>
          </w:p>
        </w:tc>
        <w:tc>
          <w:tcPr>
            <w:tcW w:w="0" w:type="auto"/>
          </w:tcPr>
          <w:p w14:paraId="0D93D48E" w14:textId="77777777" w:rsidR="000F5C83" w:rsidRPr="0045481C" w:rsidRDefault="000F5C83" w:rsidP="000F5C83">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Existence of mitigation measures</w:t>
            </w:r>
          </w:p>
        </w:tc>
        <w:tc>
          <w:tcPr>
            <w:tcW w:w="0" w:type="auto"/>
          </w:tcPr>
          <w:p w14:paraId="7B4DF17F" w14:textId="77777777" w:rsidR="000F5C83" w:rsidRPr="0045481C" w:rsidRDefault="000F5C83" w:rsidP="000F5C83">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Potential significance of impact</w:t>
            </w:r>
          </w:p>
        </w:tc>
      </w:tr>
      <w:tr w:rsidR="000F5C83" w:rsidRPr="0045481C" w14:paraId="6FAFF6E1" w14:textId="77777777" w:rsidTr="000F5C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087C24D" w14:textId="77777777" w:rsidR="000F5C83" w:rsidRPr="0045481C" w:rsidRDefault="000F5C83" w:rsidP="000F5C83">
            <w:pPr>
              <w:spacing w:before="0" w:line="276" w:lineRule="auto"/>
              <w:jc w:val="both"/>
              <w:rPr>
                <w:rFonts w:ascii="Calibri" w:hAnsi="Calibri"/>
                <w:sz w:val="22"/>
                <w:szCs w:val="22"/>
              </w:rPr>
            </w:pPr>
            <w:r w:rsidRPr="0045481C">
              <w:rPr>
                <w:rFonts w:ascii="Calibri" w:hAnsi="Calibri"/>
                <w:sz w:val="22"/>
                <w:szCs w:val="22"/>
                <w:u w:val="single"/>
              </w:rPr>
              <w:t>IMP-O-01</w:t>
            </w:r>
            <w:r w:rsidRPr="0045481C">
              <w:rPr>
                <w:rFonts w:ascii="Calibri" w:hAnsi="Calibri"/>
                <w:sz w:val="22"/>
                <w:szCs w:val="22"/>
              </w:rPr>
              <w:t xml:space="preserve"> Formation of landfill gas </w:t>
            </w:r>
          </w:p>
          <w:p w14:paraId="5335E228" w14:textId="77777777" w:rsidR="000F5C83" w:rsidRPr="0045481C" w:rsidRDefault="000F5C83" w:rsidP="000F5C83">
            <w:pPr>
              <w:spacing w:before="0" w:line="276" w:lineRule="auto"/>
              <w:jc w:val="both"/>
              <w:rPr>
                <w:rFonts w:ascii="Calibri" w:hAnsi="Calibri"/>
                <w:sz w:val="22"/>
                <w:szCs w:val="22"/>
              </w:rPr>
            </w:pPr>
          </w:p>
        </w:tc>
        <w:tc>
          <w:tcPr>
            <w:tcW w:w="0" w:type="auto"/>
          </w:tcPr>
          <w:p w14:paraId="5531FEBC"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Flora and fauna</w:t>
            </w:r>
          </w:p>
          <w:p w14:paraId="7A0642D7"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Especially Birds (in case of open flare method)</w:t>
            </w:r>
          </w:p>
        </w:tc>
        <w:tc>
          <w:tcPr>
            <w:tcW w:w="0" w:type="auto"/>
            <w:vAlign w:val="center"/>
          </w:tcPr>
          <w:p w14:paraId="5D3F3C6C"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vAlign w:val="center"/>
          </w:tcPr>
          <w:p w14:paraId="5DFDE10F"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Minor effect</w:t>
            </w:r>
          </w:p>
        </w:tc>
      </w:tr>
      <w:tr w:rsidR="000F5C83" w:rsidRPr="0045481C" w14:paraId="69707007" w14:textId="77777777" w:rsidTr="000F5C83">
        <w:tc>
          <w:tcPr>
            <w:cnfStyle w:val="001000000000" w:firstRow="0" w:lastRow="0" w:firstColumn="1" w:lastColumn="0" w:oddVBand="0" w:evenVBand="0" w:oddHBand="0" w:evenHBand="0" w:firstRowFirstColumn="0" w:firstRowLastColumn="0" w:lastRowFirstColumn="0" w:lastRowLastColumn="0"/>
            <w:tcW w:w="0" w:type="auto"/>
          </w:tcPr>
          <w:p w14:paraId="4C9F0E4C" w14:textId="77777777" w:rsidR="000F5C83" w:rsidRPr="0045481C" w:rsidRDefault="000F5C83" w:rsidP="000F5C83">
            <w:pPr>
              <w:spacing w:before="0" w:line="276" w:lineRule="auto"/>
              <w:jc w:val="both"/>
              <w:rPr>
                <w:rFonts w:ascii="Calibri" w:hAnsi="Calibri"/>
                <w:sz w:val="22"/>
                <w:szCs w:val="22"/>
              </w:rPr>
            </w:pPr>
            <w:r w:rsidRPr="0045481C">
              <w:rPr>
                <w:rFonts w:ascii="Calibri" w:hAnsi="Calibri"/>
                <w:sz w:val="22"/>
                <w:szCs w:val="22"/>
                <w:u w:val="single"/>
              </w:rPr>
              <w:t>IMP-O-02</w:t>
            </w:r>
            <w:r w:rsidRPr="0045481C">
              <w:rPr>
                <w:rFonts w:ascii="Calibri" w:hAnsi="Calibri"/>
                <w:sz w:val="22"/>
                <w:szCs w:val="22"/>
              </w:rPr>
              <w:t xml:space="preserve"> Leachate from the landfill </w:t>
            </w:r>
          </w:p>
          <w:p w14:paraId="0CF45D7E" w14:textId="77777777" w:rsidR="000F5C83" w:rsidRPr="0045481C" w:rsidRDefault="000F5C83" w:rsidP="000F5C83">
            <w:pPr>
              <w:spacing w:before="0" w:line="276" w:lineRule="auto"/>
              <w:jc w:val="both"/>
              <w:rPr>
                <w:rFonts w:ascii="Calibri" w:hAnsi="Calibri"/>
                <w:sz w:val="22"/>
                <w:szCs w:val="22"/>
              </w:rPr>
            </w:pPr>
          </w:p>
        </w:tc>
        <w:tc>
          <w:tcPr>
            <w:tcW w:w="0" w:type="auto"/>
          </w:tcPr>
          <w:p w14:paraId="15B3631F" w14:textId="77777777" w:rsidR="000F5C83" w:rsidRPr="0045481C" w:rsidRDefault="000F5C83" w:rsidP="00471529">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 xml:space="preserve">Aquatic flora and fauna, riparian flora and terrestrial fauna (including </w:t>
            </w:r>
            <w:r w:rsidR="00471529">
              <w:rPr>
                <w:rFonts w:ascii="Calibri" w:hAnsi="Calibri"/>
                <w:sz w:val="22"/>
                <w:szCs w:val="22"/>
              </w:rPr>
              <w:t>livestock</w:t>
            </w:r>
            <w:r w:rsidRPr="0045481C">
              <w:rPr>
                <w:rFonts w:ascii="Calibri" w:hAnsi="Calibri"/>
                <w:sz w:val="22"/>
                <w:szCs w:val="22"/>
              </w:rPr>
              <w:t>)</w:t>
            </w:r>
          </w:p>
        </w:tc>
        <w:tc>
          <w:tcPr>
            <w:tcW w:w="0" w:type="auto"/>
            <w:vAlign w:val="center"/>
          </w:tcPr>
          <w:p w14:paraId="1DEE6685" w14:textId="77777777" w:rsidR="000F5C83" w:rsidRPr="0045481C" w:rsidRDefault="000F5C83" w:rsidP="000F5C83">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vAlign w:val="center"/>
          </w:tcPr>
          <w:p w14:paraId="5DDFB004" w14:textId="77777777" w:rsidR="000F5C83" w:rsidRPr="0045481C" w:rsidRDefault="000F5C83" w:rsidP="000F5C83">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Minor effect</w:t>
            </w:r>
          </w:p>
        </w:tc>
      </w:tr>
      <w:tr w:rsidR="000F5C83" w:rsidRPr="0045481C" w14:paraId="2FB54C7D" w14:textId="77777777" w:rsidTr="000F5C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86AFEF" w14:textId="77777777" w:rsidR="000F5C83" w:rsidRPr="0045481C" w:rsidRDefault="000F5C83" w:rsidP="000F5C83">
            <w:pPr>
              <w:spacing w:before="0" w:line="276" w:lineRule="auto"/>
              <w:jc w:val="both"/>
              <w:rPr>
                <w:rFonts w:ascii="Calibri" w:hAnsi="Calibri"/>
                <w:sz w:val="22"/>
                <w:szCs w:val="22"/>
              </w:rPr>
            </w:pPr>
            <w:r w:rsidRPr="0045481C">
              <w:rPr>
                <w:rFonts w:ascii="Calibri" w:hAnsi="Calibri"/>
                <w:sz w:val="22"/>
                <w:szCs w:val="22"/>
                <w:u w:val="single"/>
              </w:rPr>
              <w:t>IMP-O-03</w:t>
            </w:r>
            <w:r w:rsidRPr="0045481C">
              <w:rPr>
                <w:rFonts w:ascii="Calibri" w:hAnsi="Calibri"/>
                <w:sz w:val="22"/>
                <w:szCs w:val="22"/>
              </w:rPr>
              <w:t xml:space="preserve"> Dust, carried small materials and </w:t>
            </w:r>
            <w:proofErr w:type="spellStart"/>
            <w:r w:rsidRPr="0045481C">
              <w:rPr>
                <w:rFonts w:ascii="Calibri" w:hAnsi="Calibri"/>
                <w:sz w:val="22"/>
                <w:szCs w:val="22"/>
              </w:rPr>
              <w:t>odour</w:t>
            </w:r>
            <w:proofErr w:type="spellEnd"/>
            <w:r w:rsidRPr="0045481C">
              <w:rPr>
                <w:rFonts w:ascii="Calibri" w:hAnsi="Calibri"/>
                <w:sz w:val="22"/>
                <w:szCs w:val="22"/>
              </w:rPr>
              <w:t xml:space="preserve"> </w:t>
            </w:r>
          </w:p>
          <w:p w14:paraId="5F18332C" w14:textId="77777777" w:rsidR="000F5C83" w:rsidRPr="0045481C" w:rsidRDefault="000F5C83" w:rsidP="000F5C83">
            <w:pPr>
              <w:spacing w:before="0" w:line="276" w:lineRule="auto"/>
              <w:jc w:val="both"/>
              <w:rPr>
                <w:rFonts w:ascii="Calibri" w:hAnsi="Calibri"/>
                <w:sz w:val="22"/>
                <w:szCs w:val="22"/>
              </w:rPr>
            </w:pPr>
          </w:p>
        </w:tc>
        <w:tc>
          <w:tcPr>
            <w:tcW w:w="0" w:type="auto"/>
          </w:tcPr>
          <w:p w14:paraId="3E700689"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Flora and fauna</w:t>
            </w:r>
          </w:p>
          <w:p w14:paraId="6AB790A8"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Dust sensitive areas</w:t>
            </w:r>
          </w:p>
        </w:tc>
        <w:tc>
          <w:tcPr>
            <w:tcW w:w="0" w:type="auto"/>
            <w:vAlign w:val="center"/>
          </w:tcPr>
          <w:p w14:paraId="1F356389"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vAlign w:val="center"/>
          </w:tcPr>
          <w:p w14:paraId="5E3844D3"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Minor effect</w:t>
            </w:r>
          </w:p>
        </w:tc>
      </w:tr>
      <w:tr w:rsidR="000F5C83" w:rsidRPr="0045481C" w14:paraId="59BD4281" w14:textId="77777777" w:rsidTr="000F5C83">
        <w:tc>
          <w:tcPr>
            <w:cnfStyle w:val="001000000000" w:firstRow="0" w:lastRow="0" w:firstColumn="1" w:lastColumn="0" w:oddVBand="0" w:evenVBand="0" w:oddHBand="0" w:evenHBand="0" w:firstRowFirstColumn="0" w:firstRowLastColumn="0" w:lastRowFirstColumn="0" w:lastRowLastColumn="0"/>
            <w:tcW w:w="0" w:type="auto"/>
          </w:tcPr>
          <w:p w14:paraId="59441839" w14:textId="77777777" w:rsidR="000F5C83" w:rsidRPr="0045481C" w:rsidRDefault="000F5C83" w:rsidP="000F5C83">
            <w:pPr>
              <w:spacing w:before="0" w:line="276" w:lineRule="auto"/>
              <w:jc w:val="both"/>
              <w:rPr>
                <w:rFonts w:ascii="Calibri" w:hAnsi="Calibri"/>
                <w:sz w:val="22"/>
                <w:szCs w:val="22"/>
              </w:rPr>
            </w:pPr>
            <w:r w:rsidRPr="0045481C">
              <w:rPr>
                <w:rFonts w:ascii="Calibri" w:hAnsi="Calibri"/>
                <w:sz w:val="22"/>
                <w:szCs w:val="22"/>
                <w:u w:val="single"/>
              </w:rPr>
              <w:t>IMP-O-04</w:t>
            </w:r>
            <w:r w:rsidRPr="0045481C">
              <w:rPr>
                <w:rFonts w:ascii="Calibri" w:hAnsi="Calibri"/>
                <w:sz w:val="22"/>
                <w:szCs w:val="22"/>
              </w:rPr>
              <w:t xml:space="preserve"> Concentrated presence of birds </w:t>
            </w:r>
          </w:p>
          <w:p w14:paraId="2462211E" w14:textId="77777777" w:rsidR="000F5C83" w:rsidRPr="0045481C" w:rsidRDefault="000F5C83" w:rsidP="000F5C83">
            <w:pPr>
              <w:spacing w:before="0" w:line="276" w:lineRule="auto"/>
              <w:jc w:val="both"/>
              <w:rPr>
                <w:rFonts w:ascii="Calibri" w:hAnsi="Calibri"/>
                <w:sz w:val="22"/>
                <w:szCs w:val="22"/>
              </w:rPr>
            </w:pPr>
          </w:p>
        </w:tc>
        <w:tc>
          <w:tcPr>
            <w:tcW w:w="0" w:type="auto"/>
          </w:tcPr>
          <w:p w14:paraId="639D50A4" w14:textId="77777777" w:rsidR="000F5C83" w:rsidRPr="0045481C" w:rsidRDefault="000F5C83" w:rsidP="00471529">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Birds</w:t>
            </w:r>
            <w:r>
              <w:rPr>
                <w:rFonts w:ascii="Calibri" w:hAnsi="Calibri"/>
                <w:sz w:val="22"/>
                <w:szCs w:val="22"/>
              </w:rPr>
              <w:t xml:space="preserve"> </w:t>
            </w:r>
          </w:p>
        </w:tc>
        <w:tc>
          <w:tcPr>
            <w:tcW w:w="0" w:type="auto"/>
            <w:vAlign w:val="center"/>
          </w:tcPr>
          <w:p w14:paraId="252B8E21" w14:textId="77777777" w:rsidR="000F5C83" w:rsidRPr="0045481C" w:rsidRDefault="000F5C83" w:rsidP="000F5C83">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vAlign w:val="center"/>
          </w:tcPr>
          <w:p w14:paraId="12F846B5" w14:textId="77777777" w:rsidR="000F5C83" w:rsidRPr="0045481C" w:rsidRDefault="000F5C83" w:rsidP="000F5C83">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Minor effects</w:t>
            </w:r>
          </w:p>
        </w:tc>
      </w:tr>
      <w:tr w:rsidR="000F5C83" w:rsidRPr="0045481C" w14:paraId="0D5D1E0A" w14:textId="77777777" w:rsidTr="000F5C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AD23E8" w14:textId="77777777" w:rsidR="000F5C83" w:rsidRPr="0045481C" w:rsidRDefault="000F5C83" w:rsidP="000F5C83">
            <w:pPr>
              <w:spacing w:before="0" w:line="276" w:lineRule="auto"/>
              <w:jc w:val="both"/>
              <w:rPr>
                <w:rFonts w:ascii="Calibri" w:hAnsi="Calibri"/>
                <w:sz w:val="22"/>
                <w:szCs w:val="22"/>
              </w:rPr>
            </w:pPr>
            <w:r w:rsidRPr="0045481C">
              <w:rPr>
                <w:rFonts w:ascii="Calibri" w:hAnsi="Calibri"/>
                <w:sz w:val="22"/>
                <w:szCs w:val="22"/>
                <w:u w:val="single"/>
              </w:rPr>
              <w:lastRenderedPageBreak/>
              <w:t>IMP-O-05</w:t>
            </w:r>
            <w:r w:rsidRPr="0045481C">
              <w:rPr>
                <w:rFonts w:ascii="Calibri" w:hAnsi="Calibri"/>
                <w:sz w:val="22"/>
                <w:szCs w:val="22"/>
              </w:rPr>
              <w:t xml:space="preserve"> Noise due to landfill operation</w:t>
            </w:r>
            <w:r>
              <w:rPr>
                <w:rFonts w:ascii="Calibri" w:hAnsi="Calibri"/>
                <w:sz w:val="22"/>
                <w:szCs w:val="22"/>
              </w:rPr>
              <w:t xml:space="preserve"> and increased traffic</w:t>
            </w:r>
          </w:p>
        </w:tc>
        <w:tc>
          <w:tcPr>
            <w:tcW w:w="0" w:type="auto"/>
          </w:tcPr>
          <w:p w14:paraId="29475B57"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Fauna</w:t>
            </w:r>
          </w:p>
        </w:tc>
        <w:tc>
          <w:tcPr>
            <w:tcW w:w="0" w:type="auto"/>
            <w:vAlign w:val="center"/>
          </w:tcPr>
          <w:p w14:paraId="3187ED33"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vAlign w:val="center"/>
          </w:tcPr>
          <w:p w14:paraId="46A39A23" w14:textId="77777777" w:rsidR="000F5C83" w:rsidRPr="0045481C" w:rsidRDefault="000F5C83" w:rsidP="000F5C83">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Minor</w:t>
            </w:r>
            <w:r w:rsidR="00B83B32">
              <w:rPr>
                <w:rFonts w:ascii="Calibri" w:hAnsi="Calibri"/>
                <w:sz w:val="22"/>
                <w:szCs w:val="22"/>
              </w:rPr>
              <w:t xml:space="preserve"> to moderate</w:t>
            </w:r>
            <w:r w:rsidRPr="0045481C">
              <w:rPr>
                <w:rFonts w:ascii="Calibri" w:hAnsi="Calibri"/>
                <w:sz w:val="22"/>
                <w:szCs w:val="22"/>
              </w:rPr>
              <w:t xml:space="preserve"> effect</w:t>
            </w:r>
          </w:p>
        </w:tc>
      </w:tr>
      <w:tr w:rsidR="000F5C83" w:rsidRPr="0045481C" w14:paraId="529EF637" w14:textId="77777777" w:rsidTr="000F5C83">
        <w:tc>
          <w:tcPr>
            <w:cnfStyle w:val="001000000000" w:firstRow="0" w:lastRow="0" w:firstColumn="1" w:lastColumn="0" w:oddVBand="0" w:evenVBand="0" w:oddHBand="0" w:evenHBand="0" w:firstRowFirstColumn="0" w:firstRowLastColumn="0" w:lastRowFirstColumn="0" w:lastRowLastColumn="0"/>
            <w:tcW w:w="0" w:type="auto"/>
          </w:tcPr>
          <w:p w14:paraId="485619A2" w14:textId="77777777" w:rsidR="000F5C83" w:rsidRPr="0045481C" w:rsidRDefault="000F5C83" w:rsidP="006A71BF">
            <w:pPr>
              <w:spacing w:before="0" w:line="276" w:lineRule="auto"/>
              <w:jc w:val="both"/>
              <w:rPr>
                <w:rFonts w:ascii="Calibri" w:hAnsi="Calibri"/>
                <w:sz w:val="22"/>
                <w:szCs w:val="22"/>
                <w:u w:val="single"/>
              </w:rPr>
            </w:pPr>
            <w:r w:rsidRPr="0045481C">
              <w:rPr>
                <w:rFonts w:ascii="Calibri" w:hAnsi="Calibri"/>
                <w:sz w:val="22"/>
                <w:szCs w:val="22"/>
                <w:u w:val="single"/>
              </w:rPr>
              <w:t>IMP-O-06</w:t>
            </w:r>
            <w:r w:rsidRPr="0045481C">
              <w:rPr>
                <w:rFonts w:ascii="Calibri" w:hAnsi="Calibri"/>
                <w:sz w:val="22"/>
                <w:szCs w:val="22"/>
              </w:rPr>
              <w:t xml:space="preserve"> </w:t>
            </w:r>
            <w:r>
              <w:rPr>
                <w:rFonts w:ascii="Calibri" w:hAnsi="Calibri"/>
                <w:sz w:val="22"/>
                <w:szCs w:val="22"/>
              </w:rPr>
              <w:t xml:space="preserve">Habitat loss; </w:t>
            </w:r>
            <w:r w:rsidRPr="0045481C">
              <w:rPr>
                <w:rFonts w:ascii="Calibri" w:hAnsi="Calibri"/>
                <w:sz w:val="22"/>
                <w:szCs w:val="22"/>
              </w:rPr>
              <w:t>Loss of conservation value</w:t>
            </w:r>
          </w:p>
        </w:tc>
        <w:tc>
          <w:tcPr>
            <w:tcW w:w="0" w:type="auto"/>
          </w:tcPr>
          <w:p w14:paraId="2A2237F1" w14:textId="77777777" w:rsidR="000F5C83" w:rsidRPr="0045481C" w:rsidRDefault="006A71BF" w:rsidP="006A71B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Pr>
                <w:rFonts w:ascii="Calibri" w:hAnsi="Calibri"/>
                <w:sz w:val="22"/>
                <w:szCs w:val="22"/>
              </w:rPr>
              <w:t>Flora and fauna (birds especially)</w:t>
            </w:r>
          </w:p>
        </w:tc>
        <w:tc>
          <w:tcPr>
            <w:tcW w:w="0" w:type="auto"/>
            <w:vAlign w:val="center"/>
          </w:tcPr>
          <w:p w14:paraId="7DC8D517" w14:textId="77777777" w:rsidR="000F5C83" w:rsidRPr="0045481C" w:rsidRDefault="000F5C83" w:rsidP="000F5C83">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w:t>
            </w:r>
          </w:p>
        </w:tc>
        <w:tc>
          <w:tcPr>
            <w:tcW w:w="0" w:type="auto"/>
            <w:vAlign w:val="center"/>
          </w:tcPr>
          <w:p w14:paraId="1CA3CA92" w14:textId="77777777" w:rsidR="000F5C83" w:rsidRPr="0045481C" w:rsidRDefault="004445E3" w:rsidP="000F5C83">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rPr>
            </w:pPr>
            <w:r>
              <w:rPr>
                <w:rFonts w:ascii="Calibri" w:hAnsi="Calibri"/>
                <w:sz w:val="22"/>
                <w:szCs w:val="22"/>
              </w:rPr>
              <w:t>Minor</w:t>
            </w:r>
            <w:r w:rsidR="000F5C83">
              <w:rPr>
                <w:rFonts w:ascii="Calibri" w:hAnsi="Calibri"/>
                <w:sz w:val="22"/>
                <w:szCs w:val="22"/>
              </w:rPr>
              <w:t xml:space="preserve"> </w:t>
            </w:r>
            <w:r w:rsidR="00B83B32">
              <w:rPr>
                <w:rFonts w:ascii="Calibri" w:hAnsi="Calibri"/>
                <w:sz w:val="22"/>
                <w:szCs w:val="22"/>
              </w:rPr>
              <w:t xml:space="preserve">to moderate </w:t>
            </w:r>
            <w:r w:rsidR="000F5C83" w:rsidRPr="0045481C">
              <w:rPr>
                <w:rFonts w:ascii="Calibri" w:hAnsi="Calibri"/>
                <w:sz w:val="22"/>
                <w:szCs w:val="22"/>
              </w:rPr>
              <w:t>effect</w:t>
            </w:r>
          </w:p>
        </w:tc>
      </w:tr>
    </w:tbl>
    <w:p w14:paraId="37587825" w14:textId="77777777" w:rsidR="000F5C83" w:rsidRPr="000F5C83" w:rsidRDefault="000F5C83" w:rsidP="00903406">
      <w:pPr>
        <w:spacing w:before="0" w:after="0"/>
      </w:pPr>
    </w:p>
    <w:p w14:paraId="5805E6F3" w14:textId="77777777" w:rsidR="006E2744" w:rsidRPr="0045481C" w:rsidRDefault="006E2744" w:rsidP="003D1FC5">
      <w:pPr>
        <w:pStyle w:val="Heading3"/>
        <w:spacing w:before="120"/>
        <w:jc w:val="both"/>
        <w:rPr>
          <w:rFonts w:ascii="Calibri" w:hAnsi="Calibri"/>
          <w:sz w:val="22"/>
          <w:szCs w:val="22"/>
        </w:rPr>
      </w:pPr>
      <w:bookmarkStart w:id="39" w:name="_Toc493082352"/>
      <w:r w:rsidRPr="0045481C">
        <w:rPr>
          <w:rFonts w:ascii="Calibri" w:hAnsi="Calibri"/>
          <w:sz w:val="22"/>
          <w:szCs w:val="22"/>
        </w:rPr>
        <w:t>5.2.3 Post-operational phase</w:t>
      </w:r>
      <w:bookmarkEnd w:id="39"/>
    </w:p>
    <w:p w14:paraId="7579EB5D" w14:textId="77777777" w:rsidR="006E2744" w:rsidRPr="0045481C" w:rsidRDefault="006E2744" w:rsidP="00903406">
      <w:pPr>
        <w:spacing w:before="0" w:after="0"/>
        <w:jc w:val="both"/>
        <w:rPr>
          <w:rFonts w:ascii="Calibri" w:hAnsi="Calibri"/>
          <w:sz w:val="22"/>
          <w:szCs w:val="22"/>
        </w:rPr>
      </w:pPr>
      <w:r w:rsidRPr="0045481C">
        <w:rPr>
          <w:rFonts w:ascii="Calibri" w:hAnsi="Calibri"/>
          <w:sz w:val="22"/>
          <w:szCs w:val="22"/>
        </w:rPr>
        <w:t xml:space="preserve">Post-operational phase is related to maintenance of environmental pollution control systems installed as part of the landfill (CWMF) closure. Creation of new habitats (post-restoration) as one of the major arguments in </w:t>
      </w:r>
      <w:proofErr w:type="spellStart"/>
      <w:r w:rsidRPr="0045481C">
        <w:rPr>
          <w:rFonts w:ascii="Calibri" w:hAnsi="Calibri"/>
          <w:sz w:val="22"/>
          <w:szCs w:val="22"/>
        </w:rPr>
        <w:t>favour</w:t>
      </w:r>
      <w:proofErr w:type="spellEnd"/>
      <w:r w:rsidRPr="0045481C">
        <w:rPr>
          <w:rFonts w:ascii="Calibri" w:hAnsi="Calibri"/>
          <w:sz w:val="22"/>
          <w:szCs w:val="22"/>
        </w:rPr>
        <w:t xml:space="preserve"> of land filling is that following completion of infilling activities; the site can be restored and used for recreation and/or very low intensity developments. Although such restoration represents a sizeable proportion of the overall costs of developing sanitary landfill facilities, it allows the land to be used for some alternative purpose. As the landfill is developed and progressively restored, a research program should be conducted to monitor the introduction of different species, and</w:t>
      </w:r>
      <w:r w:rsidR="009F4637" w:rsidRPr="0045481C">
        <w:rPr>
          <w:rFonts w:ascii="Calibri" w:hAnsi="Calibri"/>
          <w:sz w:val="22"/>
          <w:szCs w:val="22"/>
        </w:rPr>
        <w:t xml:space="preserve"> assess their relative success.</w:t>
      </w:r>
    </w:p>
    <w:p w14:paraId="61474EFC" w14:textId="77777777" w:rsidR="00303B69" w:rsidRPr="005561EB" w:rsidRDefault="006B7962" w:rsidP="003D1FC5">
      <w:pPr>
        <w:pStyle w:val="Caption"/>
        <w:spacing w:after="0"/>
        <w:jc w:val="both"/>
        <w:rPr>
          <w:color w:val="auto"/>
        </w:rPr>
      </w:pPr>
      <w:r w:rsidRPr="005561EB">
        <w:rPr>
          <w:color w:val="auto"/>
        </w:rPr>
        <w:t>Table 04</w:t>
      </w:r>
      <w:r w:rsidR="00303B69" w:rsidRPr="005561EB">
        <w:rPr>
          <w:color w:val="auto"/>
        </w:rPr>
        <w:t xml:space="preserve"> Main biodiversity impacts of post-operational phase (IMP-</w:t>
      </w:r>
      <w:r w:rsidR="00224BBC">
        <w:rPr>
          <w:color w:val="auto"/>
        </w:rPr>
        <w:t>P</w:t>
      </w:r>
      <w:r w:rsidR="00303B69" w:rsidRPr="005561EB">
        <w:rPr>
          <w:color w:val="auto"/>
        </w:rPr>
        <w:t>O-XX; Impact-Post Operational phase-Number)</w:t>
      </w:r>
    </w:p>
    <w:tbl>
      <w:tblPr>
        <w:tblStyle w:val="ListTable4-Accent21"/>
        <w:tblpPr w:leftFromText="180" w:rightFromText="180" w:vertAnchor="text" w:horzAnchor="margin" w:tblpY="30"/>
        <w:tblW w:w="0" w:type="auto"/>
        <w:tblLook w:val="04A0" w:firstRow="1" w:lastRow="0" w:firstColumn="1" w:lastColumn="0" w:noHBand="0" w:noVBand="1"/>
      </w:tblPr>
      <w:tblGrid>
        <w:gridCol w:w="2338"/>
        <w:gridCol w:w="2340"/>
        <w:gridCol w:w="2333"/>
        <w:gridCol w:w="2339"/>
      </w:tblGrid>
      <w:tr w:rsidR="007B0E44" w:rsidRPr="0045481C" w14:paraId="3DF8B899" w14:textId="77777777" w:rsidTr="007B0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7AE11A9" w14:textId="77777777" w:rsidR="007B0E44" w:rsidRPr="0045481C" w:rsidRDefault="007B0E44" w:rsidP="003D1FC5">
            <w:pPr>
              <w:spacing w:line="276" w:lineRule="auto"/>
              <w:jc w:val="center"/>
              <w:rPr>
                <w:rFonts w:ascii="Calibri" w:hAnsi="Calibri"/>
                <w:sz w:val="22"/>
                <w:szCs w:val="22"/>
              </w:rPr>
            </w:pPr>
            <w:r w:rsidRPr="0045481C">
              <w:rPr>
                <w:rFonts w:ascii="Calibri" w:hAnsi="Calibri"/>
                <w:sz w:val="22"/>
                <w:szCs w:val="22"/>
              </w:rPr>
              <w:t>Impact</w:t>
            </w:r>
          </w:p>
        </w:tc>
        <w:tc>
          <w:tcPr>
            <w:tcW w:w="2394" w:type="dxa"/>
          </w:tcPr>
          <w:p w14:paraId="3BE83A64" w14:textId="77777777" w:rsidR="007B0E44" w:rsidRPr="0045481C" w:rsidRDefault="007B0E44" w:rsidP="003D1FC5">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Receptor</w:t>
            </w:r>
          </w:p>
        </w:tc>
        <w:tc>
          <w:tcPr>
            <w:tcW w:w="2394" w:type="dxa"/>
          </w:tcPr>
          <w:p w14:paraId="5714D86E" w14:textId="77777777" w:rsidR="007B0E44" w:rsidRPr="0045481C" w:rsidRDefault="007B0E44" w:rsidP="003D1FC5">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Existence of mitigation measures</w:t>
            </w:r>
          </w:p>
        </w:tc>
        <w:tc>
          <w:tcPr>
            <w:tcW w:w="2394" w:type="dxa"/>
          </w:tcPr>
          <w:p w14:paraId="55BFE673" w14:textId="77777777" w:rsidR="007B0E44" w:rsidRPr="0045481C" w:rsidRDefault="007B0E44" w:rsidP="003D1FC5">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rPr>
            </w:pPr>
            <w:r w:rsidRPr="0045481C">
              <w:rPr>
                <w:rFonts w:ascii="Calibri" w:hAnsi="Calibri"/>
                <w:sz w:val="22"/>
                <w:szCs w:val="22"/>
              </w:rPr>
              <w:t>Potential significance of impact</w:t>
            </w:r>
          </w:p>
        </w:tc>
      </w:tr>
      <w:tr w:rsidR="007B0E44" w:rsidRPr="0045481C" w14:paraId="5FF87DD6" w14:textId="77777777" w:rsidTr="003D1F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9CE91DD" w14:textId="77777777" w:rsidR="007B0E44" w:rsidRPr="0045481C" w:rsidRDefault="007B0E44" w:rsidP="003D1FC5">
            <w:pPr>
              <w:jc w:val="both"/>
              <w:rPr>
                <w:rFonts w:ascii="Calibri" w:hAnsi="Calibri"/>
                <w:sz w:val="22"/>
                <w:szCs w:val="22"/>
              </w:rPr>
            </w:pPr>
            <w:r w:rsidRPr="0045481C">
              <w:rPr>
                <w:rFonts w:ascii="Calibri" w:hAnsi="Calibri"/>
                <w:sz w:val="22"/>
                <w:szCs w:val="22"/>
                <w:u w:val="single"/>
              </w:rPr>
              <w:t>IMP-PO-01</w:t>
            </w:r>
            <w:r w:rsidRPr="0045481C">
              <w:rPr>
                <w:rFonts w:ascii="Calibri" w:hAnsi="Calibri"/>
                <w:sz w:val="22"/>
                <w:szCs w:val="22"/>
              </w:rPr>
              <w:t xml:space="preserve"> Post restoration</w:t>
            </w:r>
          </w:p>
          <w:p w14:paraId="54BE7B50" w14:textId="77777777" w:rsidR="007B0E44" w:rsidRPr="0045481C" w:rsidRDefault="007B0E44" w:rsidP="00B23A3C">
            <w:pPr>
              <w:jc w:val="both"/>
              <w:rPr>
                <w:rFonts w:ascii="Calibri" w:hAnsi="Calibri"/>
                <w:sz w:val="22"/>
                <w:szCs w:val="22"/>
              </w:rPr>
            </w:pPr>
          </w:p>
        </w:tc>
        <w:tc>
          <w:tcPr>
            <w:tcW w:w="2394" w:type="dxa"/>
          </w:tcPr>
          <w:p w14:paraId="2A8D9676" w14:textId="77777777" w:rsidR="007B0E44" w:rsidRPr="0045481C" w:rsidRDefault="007B0E44" w:rsidP="003D1FC5">
            <w:pPr>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Flora (restoration process)</w:t>
            </w:r>
          </w:p>
          <w:p w14:paraId="14D20403" w14:textId="77777777" w:rsidR="007B0E44" w:rsidRPr="0045481C" w:rsidRDefault="007B0E44" w:rsidP="003D1FC5">
            <w:pPr>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Indirect effect on fauna</w:t>
            </w:r>
          </w:p>
        </w:tc>
        <w:tc>
          <w:tcPr>
            <w:tcW w:w="2394" w:type="dxa"/>
            <w:vAlign w:val="center"/>
          </w:tcPr>
          <w:p w14:paraId="57F0A415" w14:textId="77777777" w:rsidR="007B0E44" w:rsidRPr="0045481C" w:rsidRDefault="007B0E44" w:rsidP="003D1FC5">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n/a</w:t>
            </w:r>
          </w:p>
        </w:tc>
        <w:tc>
          <w:tcPr>
            <w:tcW w:w="2394" w:type="dxa"/>
            <w:vAlign w:val="center"/>
          </w:tcPr>
          <w:p w14:paraId="45D38DEC" w14:textId="77777777" w:rsidR="007B0E44" w:rsidRPr="0045481C" w:rsidRDefault="007B0E44" w:rsidP="003D1FC5">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rPr>
            </w:pPr>
            <w:r w:rsidRPr="0045481C">
              <w:rPr>
                <w:rFonts w:ascii="Calibri" w:hAnsi="Calibri"/>
                <w:sz w:val="22"/>
                <w:szCs w:val="22"/>
              </w:rPr>
              <w:t>Positive impact</w:t>
            </w:r>
          </w:p>
        </w:tc>
      </w:tr>
    </w:tbl>
    <w:p w14:paraId="5B00522F" w14:textId="77777777" w:rsidR="00514C2D" w:rsidRDefault="00514C2D" w:rsidP="00C1746D">
      <w:pPr>
        <w:spacing w:after="120"/>
        <w:jc w:val="both"/>
        <w:rPr>
          <w:rFonts w:ascii="Calibri" w:hAnsi="Calibri"/>
          <w:sz w:val="22"/>
          <w:szCs w:val="22"/>
        </w:rPr>
      </w:pPr>
      <w:r>
        <w:rPr>
          <w:rFonts w:ascii="Calibri" w:hAnsi="Calibri"/>
          <w:sz w:val="22"/>
          <w:szCs w:val="22"/>
        </w:rPr>
        <w:br w:type="page"/>
      </w:r>
    </w:p>
    <w:p w14:paraId="365DADF1" w14:textId="77777777" w:rsidR="00514C2D" w:rsidRPr="0045481C" w:rsidRDefault="00514C2D" w:rsidP="00514C2D">
      <w:pPr>
        <w:pStyle w:val="Heading1"/>
        <w:spacing w:before="120"/>
        <w:jc w:val="both"/>
        <w:rPr>
          <w:rFonts w:ascii="Calibri" w:hAnsi="Calibri"/>
        </w:rPr>
      </w:pPr>
      <w:bookmarkStart w:id="40" w:name="_Toc493082353"/>
      <w:bookmarkStart w:id="41" w:name="_Toc473120864"/>
      <w:r w:rsidRPr="0045481C">
        <w:rPr>
          <w:rFonts w:ascii="Calibri" w:hAnsi="Calibri"/>
          <w:caps w:val="0"/>
        </w:rPr>
        <w:lastRenderedPageBreak/>
        <w:t>6.</w:t>
      </w:r>
      <w:r w:rsidRPr="0045481C">
        <w:rPr>
          <w:rFonts w:ascii="Calibri" w:hAnsi="Calibri"/>
        </w:rPr>
        <w:t xml:space="preserve"> Mitigation measures</w:t>
      </w:r>
      <w:bookmarkEnd w:id="40"/>
    </w:p>
    <w:bookmarkEnd w:id="41"/>
    <w:p w14:paraId="42E6BA5C" w14:textId="77777777" w:rsidR="006E2744" w:rsidRPr="0045481C" w:rsidRDefault="006E2744" w:rsidP="00C1746D">
      <w:pPr>
        <w:spacing w:after="120"/>
        <w:jc w:val="both"/>
        <w:rPr>
          <w:rFonts w:ascii="Calibri" w:hAnsi="Calibri"/>
          <w:sz w:val="22"/>
          <w:szCs w:val="22"/>
        </w:rPr>
      </w:pPr>
      <w:r w:rsidRPr="0045481C">
        <w:rPr>
          <w:rFonts w:ascii="Calibri" w:hAnsi="Calibri"/>
          <w:sz w:val="22"/>
          <w:szCs w:val="22"/>
        </w:rPr>
        <w:t>Biodiversity is not just about the presence of a wide variety of vegetation and fauna, it is also about protecting the environment in which they exist.</w:t>
      </w:r>
    </w:p>
    <w:p w14:paraId="28884406" w14:textId="77777777" w:rsidR="006E2744" w:rsidRPr="0045481C" w:rsidRDefault="006E2744" w:rsidP="00C1746D">
      <w:pPr>
        <w:spacing w:after="120"/>
        <w:jc w:val="both"/>
        <w:rPr>
          <w:rFonts w:ascii="Calibri" w:eastAsia="Trebuchet MS" w:hAnsi="Calibri" w:cs="Arial"/>
          <w:sz w:val="22"/>
          <w:szCs w:val="22"/>
        </w:rPr>
      </w:pPr>
      <w:r w:rsidRPr="0045481C">
        <w:rPr>
          <w:rFonts w:ascii="Calibri" w:eastAsia="Trebuchet MS" w:hAnsi="Calibri" w:cs="Arial"/>
          <w:sz w:val="22"/>
          <w:szCs w:val="22"/>
        </w:rPr>
        <w:t>With</w:t>
      </w:r>
      <w:r w:rsidRPr="0045481C">
        <w:rPr>
          <w:rFonts w:ascii="Calibri" w:eastAsia="Trebuchet MS" w:hAnsi="Calibri" w:cs="Arial"/>
          <w:spacing w:val="45"/>
          <w:sz w:val="22"/>
          <w:szCs w:val="22"/>
        </w:rPr>
        <w:t xml:space="preserve"> </w:t>
      </w:r>
      <w:r w:rsidRPr="0045481C">
        <w:rPr>
          <w:rFonts w:ascii="Calibri" w:eastAsia="Trebuchet MS" w:hAnsi="Calibri" w:cs="Arial"/>
          <w:sz w:val="22"/>
          <w:szCs w:val="22"/>
        </w:rPr>
        <w:t>regards</w:t>
      </w:r>
      <w:r w:rsidRPr="0045481C">
        <w:rPr>
          <w:rFonts w:ascii="Calibri" w:eastAsia="Trebuchet MS" w:hAnsi="Calibri" w:cs="Arial"/>
          <w:spacing w:val="45"/>
          <w:sz w:val="22"/>
          <w:szCs w:val="22"/>
        </w:rPr>
        <w:t xml:space="preserve"> </w:t>
      </w:r>
      <w:r w:rsidRPr="0045481C">
        <w:rPr>
          <w:rFonts w:ascii="Calibri" w:eastAsia="Trebuchet MS" w:hAnsi="Calibri" w:cs="Arial"/>
          <w:sz w:val="22"/>
          <w:szCs w:val="22"/>
        </w:rPr>
        <w:t>to</w:t>
      </w:r>
      <w:r w:rsidRPr="0045481C">
        <w:rPr>
          <w:rFonts w:ascii="Calibri" w:eastAsia="Trebuchet MS" w:hAnsi="Calibri" w:cs="Arial"/>
          <w:spacing w:val="45"/>
          <w:sz w:val="22"/>
          <w:szCs w:val="22"/>
        </w:rPr>
        <w:t xml:space="preserve"> </w:t>
      </w:r>
      <w:r w:rsidRPr="0045481C">
        <w:rPr>
          <w:rFonts w:ascii="Calibri" w:eastAsia="Trebuchet MS" w:hAnsi="Calibri" w:cs="Arial"/>
          <w:sz w:val="22"/>
          <w:szCs w:val="22"/>
        </w:rPr>
        <w:t>biodiver</w:t>
      </w:r>
      <w:r w:rsidRPr="0045481C">
        <w:rPr>
          <w:rFonts w:ascii="Calibri" w:eastAsia="Trebuchet MS" w:hAnsi="Calibri" w:cs="Arial"/>
          <w:spacing w:val="4"/>
          <w:sz w:val="22"/>
          <w:szCs w:val="22"/>
        </w:rPr>
        <w:t>s</w:t>
      </w:r>
      <w:r w:rsidRPr="0045481C">
        <w:rPr>
          <w:rFonts w:ascii="Calibri" w:eastAsia="Trebuchet MS" w:hAnsi="Calibri" w:cs="Arial"/>
          <w:sz w:val="22"/>
          <w:szCs w:val="22"/>
        </w:rPr>
        <w:t>ity</w:t>
      </w:r>
      <w:r w:rsidRPr="0045481C">
        <w:rPr>
          <w:rFonts w:ascii="Calibri" w:eastAsia="Trebuchet MS" w:hAnsi="Calibri" w:cs="Arial"/>
          <w:spacing w:val="46"/>
          <w:sz w:val="22"/>
          <w:szCs w:val="22"/>
        </w:rPr>
        <w:t xml:space="preserve"> </w:t>
      </w:r>
      <w:r w:rsidRPr="0045481C">
        <w:rPr>
          <w:rFonts w:ascii="Calibri" w:eastAsia="Trebuchet MS" w:hAnsi="Calibri" w:cs="Arial"/>
          <w:sz w:val="22"/>
          <w:szCs w:val="22"/>
        </w:rPr>
        <w:t>managemen</w:t>
      </w:r>
      <w:r w:rsidRPr="0045481C">
        <w:rPr>
          <w:rFonts w:ascii="Calibri" w:eastAsia="Trebuchet MS" w:hAnsi="Calibri" w:cs="Arial"/>
          <w:spacing w:val="3"/>
          <w:sz w:val="22"/>
          <w:szCs w:val="22"/>
        </w:rPr>
        <w:t>t</w:t>
      </w:r>
      <w:r w:rsidRPr="0045481C">
        <w:rPr>
          <w:rFonts w:ascii="Calibri" w:eastAsia="Trebuchet MS" w:hAnsi="Calibri" w:cs="Arial"/>
          <w:sz w:val="22"/>
          <w:szCs w:val="22"/>
        </w:rPr>
        <w:t>,</w:t>
      </w:r>
      <w:r w:rsidRPr="0045481C">
        <w:rPr>
          <w:rFonts w:ascii="Calibri" w:eastAsia="Trebuchet MS" w:hAnsi="Calibri" w:cs="Arial"/>
          <w:spacing w:val="44"/>
          <w:sz w:val="22"/>
          <w:szCs w:val="22"/>
        </w:rPr>
        <w:t xml:space="preserve"> </w:t>
      </w:r>
      <w:r w:rsidRPr="0045481C">
        <w:rPr>
          <w:rFonts w:ascii="Calibri" w:eastAsia="Trebuchet MS" w:hAnsi="Calibri" w:cs="Arial"/>
          <w:sz w:val="22"/>
          <w:szCs w:val="22"/>
        </w:rPr>
        <w:t>this document</w:t>
      </w:r>
      <w:r w:rsidRPr="0045481C">
        <w:rPr>
          <w:rFonts w:ascii="Calibri" w:hAnsi="Calibri" w:cs="Arial"/>
          <w:spacing w:val="7"/>
          <w:sz w:val="22"/>
          <w:szCs w:val="22"/>
        </w:rPr>
        <w:t xml:space="preserve"> </w:t>
      </w:r>
      <w:r w:rsidRPr="0045481C">
        <w:rPr>
          <w:rFonts w:ascii="Calibri" w:eastAsia="Trebuchet MS" w:hAnsi="Calibri" w:cs="Arial"/>
          <w:sz w:val="22"/>
          <w:szCs w:val="22"/>
        </w:rPr>
        <w:t>sets</w:t>
      </w:r>
      <w:r w:rsidRPr="0045481C">
        <w:rPr>
          <w:rFonts w:ascii="Calibri" w:eastAsia="Trebuchet MS" w:hAnsi="Calibri" w:cs="Arial"/>
          <w:spacing w:val="-9"/>
          <w:sz w:val="22"/>
          <w:szCs w:val="22"/>
        </w:rPr>
        <w:t xml:space="preserve"> </w:t>
      </w:r>
      <w:r w:rsidRPr="0045481C">
        <w:rPr>
          <w:rFonts w:ascii="Calibri" w:eastAsia="Trebuchet MS" w:hAnsi="Calibri" w:cs="Arial"/>
          <w:sz w:val="22"/>
          <w:szCs w:val="22"/>
        </w:rPr>
        <w:t>the</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followi</w:t>
      </w:r>
      <w:r w:rsidRPr="0045481C">
        <w:rPr>
          <w:rFonts w:ascii="Calibri" w:eastAsia="Trebuchet MS" w:hAnsi="Calibri" w:cs="Arial"/>
          <w:spacing w:val="3"/>
          <w:sz w:val="22"/>
          <w:szCs w:val="22"/>
        </w:rPr>
        <w:t>n</w:t>
      </w:r>
      <w:r w:rsidRPr="0045481C">
        <w:rPr>
          <w:rFonts w:ascii="Calibri" w:eastAsia="Trebuchet MS" w:hAnsi="Calibri" w:cs="Arial"/>
          <w:sz w:val="22"/>
          <w:szCs w:val="22"/>
        </w:rPr>
        <w:t>g</w:t>
      </w:r>
      <w:r w:rsidRPr="0045481C">
        <w:rPr>
          <w:rFonts w:ascii="Calibri" w:eastAsia="Trebuchet MS" w:hAnsi="Calibri" w:cs="Arial"/>
          <w:spacing w:val="-10"/>
          <w:sz w:val="22"/>
          <w:szCs w:val="22"/>
        </w:rPr>
        <w:t xml:space="preserve"> </w:t>
      </w:r>
      <w:r w:rsidRPr="0045481C">
        <w:rPr>
          <w:rFonts w:ascii="Calibri" w:eastAsia="Trebuchet MS" w:hAnsi="Calibri" w:cs="Arial"/>
          <w:sz w:val="22"/>
          <w:szCs w:val="22"/>
        </w:rPr>
        <w:t>objective</w:t>
      </w:r>
      <w:r w:rsidRPr="0045481C">
        <w:rPr>
          <w:rFonts w:ascii="Calibri" w:eastAsia="Trebuchet MS" w:hAnsi="Calibri" w:cs="Arial"/>
          <w:spacing w:val="4"/>
          <w:sz w:val="22"/>
          <w:szCs w:val="22"/>
        </w:rPr>
        <w:t>s</w:t>
      </w:r>
      <w:r w:rsidRPr="0045481C">
        <w:rPr>
          <w:rFonts w:ascii="Calibri" w:eastAsia="Trebuchet MS" w:hAnsi="Calibri" w:cs="Arial"/>
          <w:sz w:val="22"/>
          <w:szCs w:val="22"/>
        </w:rPr>
        <w:t>:</w:t>
      </w:r>
    </w:p>
    <w:p w14:paraId="0EA6638A" w14:textId="77777777" w:rsidR="006E2744" w:rsidRPr="0045481C" w:rsidRDefault="006E2744" w:rsidP="00A54D9A">
      <w:pPr>
        <w:widowControl w:val="0"/>
        <w:numPr>
          <w:ilvl w:val="1"/>
          <w:numId w:val="21"/>
        </w:numPr>
        <w:tabs>
          <w:tab w:val="left" w:pos="838"/>
        </w:tabs>
        <w:spacing w:before="96" w:after="0"/>
        <w:jc w:val="both"/>
        <w:rPr>
          <w:rFonts w:ascii="Calibri" w:eastAsia="Trebuchet MS" w:hAnsi="Calibri" w:cs="Arial"/>
          <w:sz w:val="22"/>
          <w:szCs w:val="22"/>
        </w:rPr>
      </w:pPr>
      <w:r w:rsidRPr="0045481C">
        <w:rPr>
          <w:rFonts w:ascii="Calibri" w:eastAsia="Trebuchet MS" w:hAnsi="Calibri" w:cs="Arial"/>
          <w:sz w:val="22"/>
          <w:szCs w:val="22"/>
        </w:rPr>
        <w:t>to</w:t>
      </w:r>
      <w:r w:rsidRPr="0045481C">
        <w:rPr>
          <w:rFonts w:ascii="Calibri" w:eastAsia="Trebuchet MS" w:hAnsi="Calibri" w:cs="Arial"/>
          <w:spacing w:val="-9"/>
          <w:sz w:val="22"/>
          <w:szCs w:val="22"/>
        </w:rPr>
        <w:t xml:space="preserve"> </w:t>
      </w:r>
      <w:r w:rsidRPr="0045481C">
        <w:rPr>
          <w:rFonts w:ascii="Calibri" w:eastAsia="Trebuchet MS" w:hAnsi="Calibri" w:cs="Arial"/>
          <w:sz w:val="22"/>
          <w:szCs w:val="22"/>
        </w:rPr>
        <w:t>pr</w:t>
      </w:r>
      <w:r w:rsidRPr="0045481C">
        <w:rPr>
          <w:rFonts w:ascii="Calibri" w:eastAsia="Trebuchet MS" w:hAnsi="Calibri" w:cs="Arial"/>
          <w:spacing w:val="1"/>
          <w:sz w:val="22"/>
          <w:szCs w:val="22"/>
        </w:rPr>
        <w:t>o</w:t>
      </w:r>
      <w:r w:rsidRPr="0045481C">
        <w:rPr>
          <w:rFonts w:ascii="Calibri" w:eastAsia="Trebuchet MS" w:hAnsi="Calibri" w:cs="Arial"/>
          <w:sz w:val="22"/>
          <w:szCs w:val="22"/>
        </w:rPr>
        <w:t>tect</w:t>
      </w:r>
      <w:r w:rsidRPr="0045481C">
        <w:rPr>
          <w:rFonts w:ascii="Calibri" w:eastAsia="Trebuchet MS" w:hAnsi="Calibri" w:cs="Arial"/>
          <w:spacing w:val="-9"/>
          <w:sz w:val="22"/>
          <w:szCs w:val="22"/>
        </w:rPr>
        <w:t xml:space="preserve"> </w:t>
      </w:r>
      <w:r w:rsidRPr="0045481C">
        <w:rPr>
          <w:rFonts w:ascii="Calibri" w:eastAsia="Trebuchet MS" w:hAnsi="Calibri" w:cs="Arial"/>
          <w:spacing w:val="3"/>
          <w:sz w:val="22"/>
          <w:szCs w:val="22"/>
        </w:rPr>
        <w:t>a</w:t>
      </w:r>
      <w:r w:rsidRPr="0045481C">
        <w:rPr>
          <w:rFonts w:ascii="Calibri" w:eastAsia="Trebuchet MS" w:hAnsi="Calibri" w:cs="Arial"/>
          <w:sz w:val="22"/>
          <w:szCs w:val="22"/>
        </w:rPr>
        <w:t>nd</w:t>
      </w:r>
      <w:r w:rsidRPr="0045481C">
        <w:rPr>
          <w:rFonts w:ascii="Calibri" w:eastAsia="Trebuchet MS" w:hAnsi="Calibri" w:cs="Arial"/>
          <w:spacing w:val="-8"/>
          <w:sz w:val="22"/>
          <w:szCs w:val="22"/>
        </w:rPr>
        <w:t xml:space="preserve"> </w:t>
      </w:r>
      <w:r w:rsidRPr="0045481C">
        <w:rPr>
          <w:rFonts w:ascii="Calibri" w:eastAsia="Trebuchet MS" w:hAnsi="Calibri" w:cs="Arial"/>
          <w:sz w:val="22"/>
          <w:szCs w:val="22"/>
        </w:rPr>
        <w:t>conser</w:t>
      </w:r>
      <w:r w:rsidRPr="0045481C">
        <w:rPr>
          <w:rFonts w:ascii="Calibri" w:eastAsia="Trebuchet MS" w:hAnsi="Calibri" w:cs="Arial"/>
          <w:spacing w:val="4"/>
          <w:sz w:val="22"/>
          <w:szCs w:val="22"/>
        </w:rPr>
        <w:t>v</w:t>
      </w:r>
      <w:r w:rsidRPr="0045481C">
        <w:rPr>
          <w:rFonts w:ascii="Calibri" w:eastAsia="Trebuchet MS" w:hAnsi="Calibri" w:cs="Arial"/>
          <w:sz w:val="22"/>
          <w:szCs w:val="22"/>
        </w:rPr>
        <w:t>e</w:t>
      </w:r>
      <w:r w:rsidRPr="0045481C">
        <w:rPr>
          <w:rFonts w:ascii="Calibri" w:eastAsia="Trebuchet MS" w:hAnsi="Calibri" w:cs="Arial"/>
          <w:spacing w:val="-9"/>
          <w:sz w:val="22"/>
          <w:szCs w:val="22"/>
        </w:rPr>
        <w:t xml:space="preserve"> </w:t>
      </w:r>
      <w:r w:rsidRPr="0045481C">
        <w:rPr>
          <w:rFonts w:ascii="Calibri" w:eastAsia="Trebuchet MS" w:hAnsi="Calibri" w:cs="Arial"/>
          <w:sz w:val="22"/>
          <w:szCs w:val="22"/>
        </w:rPr>
        <w:t>bi</w:t>
      </w:r>
      <w:r w:rsidRPr="0045481C">
        <w:rPr>
          <w:rFonts w:ascii="Calibri" w:eastAsia="Trebuchet MS" w:hAnsi="Calibri" w:cs="Arial"/>
          <w:spacing w:val="3"/>
          <w:sz w:val="22"/>
          <w:szCs w:val="22"/>
        </w:rPr>
        <w:t>o</w:t>
      </w:r>
      <w:r w:rsidRPr="0045481C">
        <w:rPr>
          <w:rFonts w:ascii="Calibri" w:eastAsia="Trebuchet MS" w:hAnsi="Calibri" w:cs="Arial"/>
          <w:sz w:val="22"/>
          <w:szCs w:val="22"/>
        </w:rPr>
        <w:t>diversity</w:t>
      </w:r>
    </w:p>
    <w:p w14:paraId="204551F1" w14:textId="77777777" w:rsidR="006E2744" w:rsidRPr="0045481C" w:rsidRDefault="006E2744" w:rsidP="00A54D9A">
      <w:pPr>
        <w:widowControl w:val="0"/>
        <w:numPr>
          <w:ilvl w:val="1"/>
          <w:numId w:val="21"/>
        </w:numPr>
        <w:tabs>
          <w:tab w:val="left" w:pos="838"/>
        </w:tabs>
        <w:spacing w:before="0" w:after="0"/>
        <w:jc w:val="both"/>
        <w:rPr>
          <w:rFonts w:ascii="Calibri" w:eastAsia="Trebuchet MS" w:hAnsi="Calibri" w:cs="Arial"/>
          <w:sz w:val="22"/>
          <w:szCs w:val="22"/>
        </w:rPr>
      </w:pPr>
      <w:r w:rsidRPr="0045481C">
        <w:rPr>
          <w:rFonts w:ascii="Calibri" w:eastAsia="Trebuchet MS" w:hAnsi="Calibri" w:cs="Arial"/>
          <w:sz w:val="22"/>
          <w:szCs w:val="22"/>
        </w:rPr>
        <w:t>to</w:t>
      </w:r>
      <w:r w:rsidRPr="0045481C">
        <w:rPr>
          <w:rFonts w:ascii="Calibri" w:eastAsia="Trebuchet MS" w:hAnsi="Calibri" w:cs="Arial"/>
          <w:spacing w:val="-8"/>
          <w:sz w:val="22"/>
          <w:szCs w:val="22"/>
        </w:rPr>
        <w:t xml:space="preserve"> </w:t>
      </w:r>
      <w:r w:rsidRPr="0045481C">
        <w:rPr>
          <w:rFonts w:ascii="Calibri" w:eastAsia="Trebuchet MS" w:hAnsi="Calibri" w:cs="Arial"/>
          <w:spacing w:val="2"/>
          <w:sz w:val="22"/>
          <w:szCs w:val="22"/>
        </w:rPr>
        <w:t>a</w:t>
      </w:r>
      <w:r w:rsidRPr="0045481C">
        <w:rPr>
          <w:rFonts w:ascii="Calibri" w:eastAsia="Trebuchet MS" w:hAnsi="Calibri" w:cs="Arial"/>
          <w:sz w:val="22"/>
          <w:szCs w:val="22"/>
        </w:rPr>
        <w:t>vo</w:t>
      </w:r>
      <w:r w:rsidRPr="0045481C">
        <w:rPr>
          <w:rFonts w:ascii="Calibri" w:eastAsia="Trebuchet MS" w:hAnsi="Calibri" w:cs="Arial"/>
          <w:spacing w:val="2"/>
          <w:sz w:val="22"/>
          <w:szCs w:val="22"/>
        </w:rPr>
        <w:t>i</w:t>
      </w:r>
      <w:r w:rsidRPr="0045481C">
        <w:rPr>
          <w:rFonts w:ascii="Calibri" w:eastAsia="Trebuchet MS" w:hAnsi="Calibri" w:cs="Arial"/>
          <w:sz w:val="22"/>
          <w:szCs w:val="22"/>
        </w:rPr>
        <w:t>d,</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minimize</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and</w:t>
      </w:r>
      <w:r w:rsidRPr="0045481C">
        <w:rPr>
          <w:rFonts w:ascii="Calibri" w:eastAsia="Trebuchet MS" w:hAnsi="Calibri" w:cs="Arial"/>
          <w:spacing w:val="-5"/>
          <w:sz w:val="22"/>
          <w:szCs w:val="22"/>
        </w:rPr>
        <w:t xml:space="preserve"> </w:t>
      </w:r>
      <w:r w:rsidRPr="0045481C">
        <w:rPr>
          <w:rFonts w:ascii="Calibri" w:eastAsia="Trebuchet MS" w:hAnsi="Calibri" w:cs="Arial"/>
          <w:sz w:val="22"/>
          <w:szCs w:val="22"/>
        </w:rPr>
        <w:t>miti</w:t>
      </w:r>
      <w:r w:rsidRPr="0045481C">
        <w:rPr>
          <w:rFonts w:ascii="Calibri" w:eastAsia="Trebuchet MS" w:hAnsi="Calibri" w:cs="Arial"/>
          <w:spacing w:val="3"/>
          <w:sz w:val="22"/>
          <w:szCs w:val="22"/>
        </w:rPr>
        <w:t>g</w:t>
      </w:r>
      <w:r w:rsidRPr="0045481C">
        <w:rPr>
          <w:rFonts w:ascii="Calibri" w:eastAsia="Trebuchet MS" w:hAnsi="Calibri" w:cs="Arial"/>
          <w:sz w:val="22"/>
          <w:szCs w:val="22"/>
        </w:rPr>
        <w:t>ate</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impac</w:t>
      </w:r>
      <w:r w:rsidRPr="0045481C">
        <w:rPr>
          <w:rFonts w:ascii="Calibri" w:eastAsia="Trebuchet MS" w:hAnsi="Calibri" w:cs="Arial"/>
          <w:spacing w:val="2"/>
          <w:sz w:val="22"/>
          <w:szCs w:val="22"/>
        </w:rPr>
        <w:t>t</w:t>
      </w:r>
      <w:r w:rsidRPr="0045481C">
        <w:rPr>
          <w:rFonts w:ascii="Calibri" w:eastAsia="Trebuchet MS" w:hAnsi="Calibri" w:cs="Arial"/>
          <w:sz w:val="22"/>
          <w:szCs w:val="22"/>
        </w:rPr>
        <w:t>s</w:t>
      </w:r>
      <w:r w:rsidRPr="0045481C">
        <w:rPr>
          <w:rFonts w:ascii="Calibri" w:eastAsia="Trebuchet MS" w:hAnsi="Calibri" w:cs="Arial"/>
          <w:spacing w:val="-8"/>
          <w:sz w:val="22"/>
          <w:szCs w:val="22"/>
        </w:rPr>
        <w:t xml:space="preserve"> </w:t>
      </w:r>
      <w:r w:rsidRPr="0045481C">
        <w:rPr>
          <w:rFonts w:ascii="Calibri" w:eastAsia="Trebuchet MS" w:hAnsi="Calibri" w:cs="Arial"/>
          <w:sz w:val="22"/>
          <w:szCs w:val="22"/>
        </w:rPr>
        <w:t>on</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bi</w:t>
      </w:r>
      <w:r w:rsidRPr="0045481C">
        <w:rPr>
          <w:rFonts w:ascii="Calibri" w:eastAsia="Trebuchet MS" w:hAnsi="Calibri" w:cs="Arial"/>
          <w:spacing w:val="2"/>
          <w:sz w:val="22"/>
          <w:szCs w:val="22"/>
        </w:rPr>
        <w:t>o</w:t>
      </w:r>
      <w:r w:rsidRPr="0045481C">
        <w:rPr>
          <w:rFonts w:ascii="Calibri" w:eastAsia="Trebuchet MS" w:hAnsi="Calibri" w:cs="Arial"/>
          <w:sz w:val="22"/>
          <w:szCs w:val="22"/>
        </w:rPr>
        <w:t>divers</w:t>
      </w:r>
      <w:r w:rsidRPr="0045481C">
        <w:rPr>
          <w:rFonts w:ascii="Calibri" w:eastAsia="Trebuchet MS" w:hAnsi="Calibri" w:cs="Arial"/>
          <w:spacing w:val="3"/>
          <w:sz w:val="22"/>
          <w:szCs w:val="22"/>
        </w:rPr>
        <w:t>i</w:t>
      </w:r>
      <w:r w:rsidRPr="0045481C">
        <w:rPr>
          <w:rFonts w:ascii="Calibri" w:eastAsia="Trebuchet MS" w:hAnsi="Calibri" w:cs="Arial"/>
          <w:sz w:val="22"/>
          <w:szCs w:val="22"/>
        </w:rPr>
        <w:t>ty in construction and operational phase including</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of</w:t>
      </w:r>
      <w:r w:rsidRPr="0045481C">
        <w:rPr>
          <w:rFonts w:ascii="Calibri" w:eastAsia="Trebuchet MS" w:hAnsi="Calibri" w:cs="Arial"/>
          <w:spacing w:val="2"/>
          <w:sz w:val="22"/>
          <w:szCs w:val="22"/>
        </w:rPr>
        <w:t>f</w:t>
      </w:r>
      <w:r w:rsidRPr="0045481C">
        <w:rPr>
          <w:rFonts w:ascii="Calibri" w:eastAsia="Trebuchet MS" w:hAnsi="Calibri" w:cs="Arial"/>
          <w:sz w:val="22"/>
          <w:szCs w:val="22"/>
        </w:rPr>
        <w:t>set</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s</w:t>
      </w:r>
      <w:r w:rsidRPr="0045481C">
        <w:rPr>
          <w:rFonts w:ascii="Calibri" w:eastAsia="Trebuchet MS" w:hAnsi="Calibri" w:cs="Arial"/>
          <w:spacing w:val="2"/>
          <w:sz w:val="22"/>
          <w:szCs w:val="22"/>
        </w:rPr>
        <w:t>i</w:t>
      </w:r>
      <w:r w:rsidRPr="0045481C">
        <w:rPr>
          <w:rFonts w:ascii="Calibri" w:eastAsia="Trebuchet MS" w:hAnsi="Calibri" w:cs="Arial"/>
          <w:sz w:val="22"/>
          <w:szCs w:val="22"/>
        </w:rPr>
        <w:t>gnific</w:t>
      </w:r>
      <w:r w:rsidRPr="0045481C">
        <w:rPr>
          <w:rFonts w:ascii="Calibri" w:eastAsia="Trebuchet MS" w:hAnsi="Calibri" w:cs="Arial"/>
          <w:spacing w:val="3"/>
          <w:sz w:val="22"/>
          <w:szCs w:val="22"/>
        </w:rPr>
        <w:t>a</w:t>
      </w:r>
      <w:r w:rsidRPr="0045481C">
        <w:rPr>
          <w:rFonts w:ascii="Calibri" w:eastAsia="Trebuchet MS" w:hAnsi="Calibri" w:cs="Arial"/>
          <w:sz w:val="22"/>
          <w:szCs w:val="22"/>
        </w:rPr>
        <w:t>nt</w:t>
      </w:r>
    </w:p>
    <w:p w14:paraId="1E6555DB" w14:textId="77777777" w:rsidR="006E2744" w:rsidRPr="0045481C" w:rsidRDefault="006E2744" w:rsidP="00A54D9A">
      <w:pPr>
        <w:widowControl w:val="0"/>
        <w:numPr>
          <w:ilvl w:val="1"/>
          <w:numId w:val="21"/>
        </w:numPr>
        <w:tabs>
          <w:tab w:val="left" w:pos="838"/>
        </w:tabs>
        <w:spacing w:before="13" w:after="120"/>
        <w:ind w:right="119"/>
        <w:jc w:val="both"/>
        <w:rPr>
          <w:rFonts w:ascii="Calibri" w:eastAsia="Trebuchet MS" w:hAnsi="Calibri" w:cs="Arial"/>
          <w:sz w:val="22"/>
          <w:szCs w:val="22"/>
        </w:rPr>
      </w:pPr>
      <w:r w:rsidRPr="0045481C">
        <w:rPr>
          <w:rFonts w:ascii="Calibri" w:eastAsia="Trebuchet MS" w:hAnsi="Calibri" w:cs="Arial"/>
          <w:sz w:val="22"/>
          <w:szCs w:val="22"/>
        </w:rPr>
        <w:t>residu</w:t>
      </w:r>
      <w:r w:rsidRPr="0045481C">
        <w:rPr>
          <w:rFonts w:ascii="Calibri" w:eastAsia="Trebuchet MS" w:hAnsi="Calibri" w:cs="Arial"/>
          <w:spacing w:val="2"/>
          <w:sz w:val="22"/>
          <w:szCs w:val="22"/>
        </w:rPr>
        <w:t>a</w:t>
      </w:r>
      <w:r w:rsidRPr="0045481C">
        <w:rPr>
          <w:rFonts w:ascii="Calibri" w:eastAsia="Trebuchet MS" w:hAnsi="Calibri" w:cs="Arial"/>
          <w:sz w:val="22"/>
          <w:szCs w:val="22"/>
        </w:rPr>
        <w:t>l</w:t>
      </w:r>
      <w:r w:rsidRPr="0045481C">
        <w:rPr>
          <w:rFonts w:ascii="Calibri" w:eastAsia="Trebuchet MS" w:hAnsi="Calibri" w:cs="Arial"/>
          <w:spacing w:val="5"/>
          <w:sz w:val="22"/>
          <w:szCs w:val="22"/>
        </w:rPr>
        <w:t xml:space="preserve"> </w:t>
      </w:r>
      <w:r w:rsidRPr="0045481C">
        <w:rPr>
          <w:rFonts w:ascii="Calibri" w:eastAsia="Trebuchet MS" w:hAnsi="Calibri" w:cs="Arial"/>
          <w:sz w:val="22"/>
          <w:szCs w:val="22"/>
        </w:rPr>
        <w:t>impact</w:t>
      </w:r>
      <w:r w:rsidRPr="0045481C">
        <w:rPr>
          <w:rFonts w:ascii="Calibri" w:eastAsia="Trebuchet MS" w:hAnsi="Calibri" w:cs="Arial"/>
          <w:spacing w:val="5"/>
          <w:sz w:val="22"/>
          <w:szCs w:val="22"/>
        </w:rPr>
        <w:t>s</w:t>
      </w:r>
      <w:r w:rsidRPr="0045481C">
        <w:rPr>
          <w:rFonts w:ascii="Calibri" w:eastAsia="Trebuchet MS" w:hAnsi="Calibri" w:cs="Arial"/>
          <w:sz w:val="22"/>
          <w:szCs w:val="22"/>
        </w:rPr>
        <w:t>,</w:t>
      </w:r>
      <w:r w:rsidRPr="0045481C">
        <w:rPr>
          <w:rFonts w:ascii="Calibri" w:eastAsia="Trebuchet MS" w:hAnsi="Calibri" w:cs="Arial"/>
          <w:spacing w:val="6"/>
          <w:sz w:val="22"/>
          <w:szCs w:val="22"/>
        </w:rPr>
        <w:t xml:space="preserve"> </w:t>
      </w:r>
      <w:r w:rsidRPr="0045481C">
        <w:rPr>
          <w:rFonts w:ascii="Calibri" w:eastAsia="Trebuchet MS" w:hAnsi="Calibri" w:cs="Arial"/>
          <w:sz w:val="22"/>
          <w:szCs w:val="22"/>
        </w:rPr>
        <w:t>whe</w:t>
      </w:r>
      <w:r w:rsidRPr="0045481C">
        <w:rPr>
          <w:rFonts w:ascii="Calibri" w:eastAsia="Trebuchet MS" w:hAnsi="Calibri" w:cs="Arial"/>
          <w:spacing w:val="3"/>
          <w:sz w:val="22"/>
          <w:szCs w:val="22"/>
        </w:rPr>
        <w:t>r</w:t>
      </w:r>
      <w:r w:rsidRPr="0045481C">
        <w:rPr>
          <w:rFonts w:ascii="Calibri" w:eastAsia="Trebuchet MS" w:hAnsi="Calibri" w:cs="Arial"/>
          <w:sz w:val="22"/>
          <w:szCs w:val="22"/>
        </w:rPr>
        <w:t>e</w:t>
      </w:r>
      <w:r w:rsidRPr="0045481C">
        <w:rPr>
          <w:rFonts w:ascii="Calibri" w:eastAsia="Trebuchet MS" w:hAnsi="Calibri" w:cs="Arial"/>
          <w:spacing w:val="6"/>
          <w:sz w:val="22"/>
          <w:szCs w:val="22"/>
        </w:rPr>
        <w:t xml:space="preserve"> </w:t>
      </w:r>
      <w:r w:rsidRPr="0045481C">
        <w:rPr>
          <w:rFonts w:ascii="Calibri" w:eastAsia="Trebuchet MS" w:hAnsi="Calibri" w:cs="Arial"/>
          <w:spacing w:val="3"/>
          <w:sz w:val="22"/>
          <w:szCs w:val="22"/>
        </w:rPr>
        <w:t>a</w:t>
      </w:r>
      <w:r w:rsidRPr="0045481C">
        <w:rPr>
          <w:rFonts w:ascii="Calibri" w:eastAsia="Trebuchet MS" w:hAnsi="Calibri" w:cs="Arial"/>
          <w:sz w:val="22"/>
          <w:szCs w:val="22"/>
        </w:rPr>
        <w:t>ppropria</w:t>
      </w:r>
      <w:r w:rsidRPr="0045481C">
        <w:rPr>
          <w:rFonts w:ascii="Calibri" w:eastAsia="Trebuchet MS" w:hAnsi="Calibri" w:cs="Arial"/>
          <w:spacing w:val="2"/>
          <w:sz w:val="22"/>
          <w:szCs w:val="22"/>
        </w:rPr>
        <w:t>t</w:t>
      </w:r>
      <w:r w:rsidRPr="0045481C">
        <w:rPr>
          <w:rFonts w:ascii="Calibri" w:eastAsia="Trebuchet MS" w:hAnsi="Calibri" w:cs="Arial"/>
          <w:sz w:val="22"/>
          <w:szCs w:val="22"/>
        </w:rPr>
        <w:t>e,</w:t>
      </w:r>
      <w:r w:rsidRPr="0045481C">
        <w:rPr>
          <w:rFonts w:ascii="Calibri" w:eastAsia="Trebuchet MS" w:hAnsi="Calibri" w:cs="Arial"/>
          <w:spacing w:val="8"/>
          <w:sz w:val="22"/>
          <w:szCs w:val="22"/>
        </w:rPr>
        <w:t xml:space="preserve"> </w:t>
      </w:r>
      <w:r w:rsidRPr="0045481C">
        <w:rPr>
          <w:rFonts w:ascii="Calibri" w:eastAsia="Trebuchet MS" w:hAnsi="Calibri" w:cs="Arial"/>
          <w:sz w:val="22"/>
          <w:szCs w:val="22"/>
        </w:rPr>
        <w:t>with</w:t>
      </w:r>
      <w:r w:rsidRPr="0045481C">
        <w:rPr>
          <w:rFonts w:ascii="Calibri" w:eastAsia="Trebuchet MS" w:hAnsi="Calibri" w:cs="Arial"/>
          <w:spacing w:val="7"/>
          <w:sz w:val="22"/>
          <w:szCs w:val="22"/>
        </w:rPr>
        <w:t xml:space="preserve"> </w:t>
      </w:r>
      <w:r w:rsidRPr="0045481C">
        <w:rPr>
          <w:rFonts w:ascii="Calibri" w:eastAsia="Trebuchet MS" w:hAnsi="Calibri" w:cs="Arial"/>
          <w:spacing w:val="2"/>
          <w:sz w:val="22"/>
          <w:szCs w:val="22"/>
        </w:rPr>
        <w:t>t</w:t>
      </w:r>
      <w:r w:rsidRPr="0045481C">
        <w:rPr>
          <w:rFonts w:ascii="Calibri" w:eastAsia="Trebuchet MS" w:hAnsi="Calibri" w:cs="Arial"/>
          <w:sz w:val="22"/>
          <w:szCs w:val="22"/>
        </w:rPr>
        <w:t>he</w:t>
      </w:r>
      <w:r w:rsidRPr="0045481C">
        <w:rPr>
          <w:rFonts w:ascii="Calibri" w:eastAsia="Trebuchet MS" w:hAnsi="Calibri" w:cs="Arial"/>
          <w:spacing w:val="6"/>
          <w:sz w:val="22"/>
          <w:szCs w:val="22"/>
        </w:rPr>
        <w:t xml:space="preserve"> </w:t>
      </w:r>
      <w:r w:rsidRPr="0045481C">
        <w:rPr>
          <w:rFonts w:ascii="Calibri" w:eastAsia="Trebuchet MS" w:hAnsi="Calibri" w:cs="Arial"/>
          <w:sz w:val="22"/>
          <w:szCs w:val="22"/>
        </w:rPr>
        <w:t>aim</w:t>
      </w:r>
      <w:r w:rsidRPr="0045481C">
        <w:rPr>
          <w:rFonts w:ascii="Calibri" w:eastAsia="Trebuchet MS" w:hAnsi="Calibri" w:cs="Arial"/>
          <w:spacing w:val="8"/>
          <w:sz w:val="22"/>
          <w:szCs w:val="22"/>
        </w:rPr>
        <w:t xml:space="preserve"> </w:t>
      </w:r>
      <w:r w:rsidRPr="0045481C">
        <w:rPr>
          <w:rFonts w:ascii="Calibri" w:eastAsia="Trebuchet MS" w:hAnsi="Calibri" w:cs="Arial"/>
          <w:spacing w:val="3"/>
          <w:sz w:val="22"/>
          <w:szCs w:val="22"/>
        </w:rPr>
        <w:t>o</w:t>
      </w:r>
      <w:r w:rsidRPr="0045481C">
        <w:rPr>
          <w:rFonts w:ascii="Calibri" w:eastAsia="Trebuchet MS" w:hAnsi="Calibri" w:cs="Arial"/>
          <w:sz w:val="22"/>
          <w:szCs w:val="22"/>
        </w:rPr>
        <w:t>f</w:t>
      </w:r>
      <w:r w:rsidRPr="0045481C">
        <w:rPr>
          <w:rFonts w:ascii="Calibri" w:eastAsia="Trebuchet MS" w:hAnsi="Calibri" w:cs="Arial"/>
          <w:spacing w:val="8"/>
          <w:sz w:val="22"/>
          <w:szCs w:val="22"/>
        </w:rPr>
        <w:t xml:space="preserve"> </w:t>
      </w:r>
      <w:r w:rsidRPr="0045481C">
        <w:rPr>
          <w:rFonts w:ascii="Calibri" w:eastAsia="Trebuchet MS" w:hAnsi="Calibri" w:cs="Arial"/>
          <w:sz w:val="22"/>
          <w:szCs w:val="22"/>
        </w:rPr>
        <w:t>achieving</w:t>
      </w:r>
      <w:r w:rsidRPr="0045481C">
        <w:rPr>
          <w:rFonts w:ascii="Calibri" w:eastAsia="Trebuchet MS" w:hAnsi="Calibri" w:cs="Arial"/>
          <w:spacing w:val="8"/>
          <w:sz w:val="22"/>
          <w:szCs w:val="22"/>
        </w:rPr>
        <w:t xml:space="preserve"> </w:t>
      </w:r>
      <w:r w:rsidRPr="0045481C">
        <w:rPr>
          <w:rFonts w:ascii="Calibri" w:eastAsia="Trebuchet MS" w:hAnsi="Calibri" w:cs="Arial"/>
          <w:sz w:val="22"/>
          <w:szCs w:val="22"/>
        </w:rPr>
        <w:t>no</w:t>
      </w:r>
      <w:r w:rsidRPr="0045481C">
        <w:rPr>
          <w:rFonts w:ascii="Calibri" w:eastAsia="Trebuchet MS" w:hAnsi="Calibri" w:cs="Arial"/>
          <w:spacing w:val="10"/>
          <w:sz w:val="22"/>
          <w:szCs w:val="22"/>
        </w:rPr>
        <w:t xml:space="preserve"> </w:t>
      </w:r>
      <w:r w:rsidRPr="0045481C">
        <w:rPr>
          <w:rFonts w:ascii="Calibri" w:eastAsia="Trebuchet MS" w:hAnsi="Calibri" w:cs="Arial"/>
          <w:sz w:val="22"/>
          <w:szCs w:val="22"/>
        </w:rPr>
        <w:t>net</w:t>
      </w:r>
      <w:r w:rsidRPr="0045481C">
        <w:rPr>
          <w:rFonts w:ascii="Calibri" w:eastAsia="Trebuchet MS" w:hAnsi="Calibri" w:cs="Arial"/>
          <w:spacing w:val="8"/>
          <w:sz w:val="22"/>
          <w:szCs w:val="22"/>
        </w:rPr>
        <w:t xml:space="preserve"> </w:t>
      </w:r>
      <w:r w:rsidRPr="0045481C">
        <w:rPr>
          <w:rFonts w:ascii="Calibri" w:eastAsia="Trebuchet MS" w:hAnsi="Calibri" w:cs="Arial"/>
          <w:sz w:val="22"/>
          <w:szCs w:val="22"/>
        </w:rPr>
        <w:t>loss</w:t>
      </w:r>
      <w:r w:rsidRPr="0045481C">
        <w:rPr>
          <w:rFonts w:ascii="Calibri" w:eastAsia="Trebuchet MS" w:hAnsi="Calibri" w:cs="Arial"/>
          <w:spacing w:val="9"/>
          <w:sz w:val="22"/>
          <w:szCs w:val="22"/>
        </w:rPr>
        <w:t xml:space="preserve"> </w:t>
      </w:r>
      <w:r w:rsidRPr="0045481C">
        <w:rPr>
          <w:rFonts w:ascii="Calibri" w:eastAsia="Trebuchet MS" w:hAnsi="Calibri" w:cs="Arial"/>
          <w:sz w:val="22"/>
          <w:szCs w:val="22"/>
        </w:rPr>
        <w:t>or</w:t>
      </w:r>
      <w:r w:rsidRPr="0045481C">
        <w:rPr>
          <w:rFonts w:ascii="Calibri" w:eastAsia="Trebuchet MS" w:hAnsi="Calibri" w:cs="Arial"/>
          <w:spacing w:val="9"/>
          <w:sz w:val="22"/>
          <w:szCs w:val="22"/>
        </w:rPr>
        <w:t xml:space="preserve"> </w:t>
      </w:r>
      <w:r w:rsidRPr="0045481C">
        <w:rPr>
          <w:rFonts w:ascii="Calibri" w:eastAsia="Trebuchet MS" w:hAnsi="Calibri" w:cs="Arial"/>
          <w:sz w:val="22"/>
          <w:szCs w:val="22"/>
        </w:rPr>
        <w:t>a</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net</w:t>
      </w:r>
      <w:r w:rsidRPr="0045481C">
        <w:rPr>
          <w:rFonts w:ascii="Calibri" w:eastAsia="Trebuchet MS" w:hAnsi="Calibri" w:cs="Arial"/>
          <w:spacing w:val="6"/>
          <w:sz w:val="22"/>
          <w:szCs w:val="22"/>
        </w:rPr>
        <w:t xml:space="preserve"> </w:t>
      </w:r>
      <w:r w:rsidRPr="0045481C">
        <w:rPr>
          <w:rFonts w:ascii="Calibri" w:eastAsia="Trebuchet MS" w:hAnsi="Calibri" w:cs="Arial"/>
          <w:sz w:val="22"/>
          <w:szCs w:val="22"/>
        </w:rPr>
        <w:t>ga</w:t>
      </w:r>
      <w:r w:rsidRPr="0045481C">
        <w:rPr>
          <w:rFonts w:ascii="Calibri" w:eastAsia="Trebuchet MS" w:hAnsi="Calibri" w:cs="Arial"/>
          <w:spacing w:val="2"/>
          <w:sz w:val="22"/>
          <w:szCs w:val="22"/>
        </w:rPr>
        <w:t>i</w:t>
      </w:r>
      <w:r w:rsidRPr="0045481C">
        <w:rPr>
          <w:rFonts w:ascii="Calibri" w:eastAsia="Trebuchet MS" w:hAnsi="Calibri" w:cs="Arial"/>
          <w:sz w:val="22"/>
          <w:szCs w:val="22"/>
        </w:rPr>
        <w:t>n</w:t>
      </w:r>
      <w:r w:rsidRPr="0045481C">
        <w:rPr>
          <w:rFonts w:ascii="Calibri" w:eastAsia="Trebuchet MS" w:hAnsi="Calibri" w:cs="Arial"/>
          <w:spacing w:val="7"/>
          <w:sz w:val="22"/>
          <w:szCs w:val="22"/>
        </w:rPr>
        <w:t xml:space="preserve"> </w:t>
      </w:r>
      <w:r w:rsidRPr="0045481C">
        <w:rPr>
          <w:rFonts w:ascii="Calibri" w:eastAsia="Trebuchet MS" w:hAnsi="Calibri" w:cs="Arial"/>
          <w:sz w:val="22"/>
          <w:szCs w:val="22"/>
        </w:rPr>
        <w:t>of</w:t>
      </w:r>
      <w:r w:rsidRPr="0045481C">
        <w:rPr>
          <w:rFonts w:ascii="Calibri" w:eastAsia="Trebuchet MS" w:hAnsi="Calibri" w:cs="Arial"/>
          <w:w w:val="99"/>
          <w:sz w:val="22"/>
          <w:szCs w:val="22"/>
        </w:rPr>
        <w:t xml:space="preserve"> </w:t>
      </w:r>
      <w:r w:rsidRPr="0045481C">
        <w:rPr>
          <w:rFonts w:ascii="Calibri" w:eastAsia="Trebuchet MS" w:hAnsi="Calibri" w:cs="Arial"/>
          <w:sz w:val="22"/>
          <w:szCs w:val="22"/>
        </w:rPr>
        <w:t>biodivers</w:t>
      </w:r>
      <w:r w:rsidRPr="0045481C">
        <w:rPr>
          <w:rFonts w:ascii="Calibri" w:eastAsia="Trebuchet MS" w:hAnsi="Calibri" w:cs="Arial"/>
          <w:spacing w:val="2"/>
          <w:sz w:val="22"/>
          <w:szCs w:val="22"/>
        </w:rPr>
        <w:t>i</w:t>
      </w:r>
      <w:r w:rsidRPr="0045481C">
        <w:rPr>
          <w:rFonts w:ascii="Calibri" w:eastAsia="Trebuchet MS" w:hAnsi="Calibri" w:cs="Arial"/>
          <w:sz w:val="22"/>
          <w:szCs w:val="22"/>
        </w:rPr>
        <w:t>ty</w:t>
      </w:r>
    </w:p>
    <w:p w14:paraId="309B7B17" w14:textId="77777777" w:rsidR="006E2744" w:rsidRPr="0045481C" w:rsidRDefault="006E2744" w:rsidP="00C1746D">
      <w:pPr>
        <w:widowControl w:val="0"/>
        <w:tabs>
          <w:tab w:val="left" w:pos="838"/>
        </w:tabs>
        <w:spacing w:before="13" w:after="0"/>
        <w:ind w:right="119"/>
        <w:jc w:val="both"/>
        <w:rPr>
          <w:rFonts w:ascii="Calibri" w:hAnsi="Calibri"/>
          <w:sz w:val="22"/>
          <w:szCs w:val="22"/>
        </w:rPr>
      </w:pPr>
      <w:r w:rsidRPr="0045481C">
        <w:rPr>
          <w:rFonts w:ascii="Calibri" w:hAnsi="Calibri"/>
          <w:sz w:val="22"/>
          <w:szCs w:val="22"/>
        </w:rPr>
        <w:t>Codes of mitigation measures for impact on flora and fauna are compatible with the codes of the identified impacts presented in Chapter 3 of this document, as follows:</w:t>
      </w:r>
    </w:p>
    <w:p w14:paraId="57CDF49A" w14:textId="77777777" w:rsidR="006E2744" w:rsidRPr="0045481C" w:rsidRDefault="006E2744" w:rsidP="003D1FC5">
      <w:pPr>
        <w:widowControl w:val="0"/>
        <w:tabs>
          <w:tab w:val="left" w:pos="838"/>
          <w:tab w:val="left" w:pos="5595"/>
        </w:tabs>
        <w:spacing w:before="13" w:after="120"/>
        <w:ind w:right="119"/>
        <w:jc w:val="both"/>
        <w:rPr>
          <w:rFonts w:ascii="Calibri" w:hAnsi="Calibri"/>
          <w:i/>
          <w:sz w:val="22"/>
          <w:szCs w:val="22"/>
          <w:u w:val="single"/>
        </w:rPr>
      </w:pPr>
      <w:r w:rsidRPr="0045481C">
        <w:rPr>
          <w:rFonts w:ascii="Calibri" w:hAnsi="Calibri"/>
          <w:i/>
          <w:sz w:val="22"/>
          <w:szCs w:val="22"/>
          <w:u w:val="single"/>
        </w:rPr>
        <w:t>Construction phase</w:t>
      </w:r>
      <w:r w:rsidRPr="0045481C">
        <w:rPr>
          <w:rFonts w:ascii="Calibri" w:hAnsi="Calibri"/>
          <w:i/>
          <w:sz w:val="22"/>
          <w:szCs w:val="22"/>
        </w:rPr>
        <w:tab/>
      </w:r>
      <w:r w:rsidRPr="0045481C">
        <w:rPr>
          <w:rFonts w:ascii="Calibri" w:hAnsi="Calibri"/>
          <w:i/>
          <w:sz w:val="22"/>
          <w:szCs w:val="22"/>
          <w:u w:val="single"/>
        </w:rPr>
        <w:t>Operational phase</w:t>
      </w:r>
    </w:p>
    <w:p w14:paraId="132D8A38" w14:textId="77777777" w:rsidR="006E2744" w:rsidRPr="0045481C" w:rsidRDefault="001C4F5D" w:rsidP="001C4F5D">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86400" behindDoc="0" locked="0" layoutInCell="1" allowOverlap="1" wp14:anchorId="07888719" wp14:editId="1BB38DD2">
                <wp:simplePos x="0" y="0"/>
                <wp:positionH relativeFrom="column">
                  <wp:posOffset>581025</wp:posOffset>
                </wp:positionH>
                <wp:positionV relativeFrom="paragraph">
                  <wp:posOffset>90805</wp:posOffset>
                </wp:positionV>
                <wp:extent cx="352425" cy="0"/>
                <wp:effectExtent l="0" t="76200" r="28575" b="95250"/>
                <wp:wrapNone/>
                <wp:docPr id="50" name="Straight Arrow Connector 50"/>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type w14:anchorId="564F6FDA" id="_x0000_t32" coordsize="21600,21600" o:spt="32" o:oned="t" path="m,l21600,21600e" filled="f">
                <v:path arrowok="t" fillok="f" o:connecttype="none"/>
                <o:lock v:ext="edit" shapetype="t"/>
              </v:shapetype>
              <v:shape id="Straight Arrow Connector 50" o:spid="_x0000_s1026" type="#_x0000_t32" style="position:absolute;margin-left:45.75pt;margin-top:7.15pt;width:27.75pt;height:0;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Yd+5AEAADMEAAAOAAAAZHJzL2Uyb0RvYy54bWysU9uO0zAQfUfiHyy/06SFIlQ1XaEuywuC&#10;ioUP8Dp2Y8k3jYcm/XvGTpqygJB2xYuTseecmXM83t4MzrKTgmSCb/hyUXOmvAyt8ceGf/929+od&#10;ZwmFb4UNXjX8rBK/2b18se3jRq1CF2yrgBGJT5s+NrxDjJuqSrJTTqRFiMrToQ7gBFIIx6oF0RO7&#10;s9Wqrt9WfYA2QpAqJdq9HQ/5rvBrrSR+0TopZLbh1BuWFcr6kNdqtxWbI4jYGTm1IZ7RhRPGU9GZ&#10;6lagYD/A/EHljISQgsaFDK4KWhupigZSs6x/U3PfiaiKFjInxdmm9P9o5efTAZhpG74me7xwdEf3&#10;CMIcO2TvAULP9sF78jEAoxTyq49pQ7C9P8AUpXiALH7Q4PKXZLGheHyePVYDMkmbr9erN6s1Z/Jy&#10;VF1xERJ+VMGx/NPwNPUxN7AsFovTp4RUmYAXQC5qfV5TsKa9M9aWIE+R2ltgJ0H3j8My90+4R1ko&#10;jP3gW4bnSOITKmGxmxIzaZUFjxLLH56tGgt+VZqsI1FjY2Vor+WElMrjamai7AzT1NwMrIuifwKn&#10;/AxVZaCfAp4RpXLwOIOd8QH+Vv3qkh7zLw6MurMFD6E9l8sv1tBkFlOnV5RH/9e4wK9vffcTAAD/&#10;/wMAUEsDBBQABgAIAAAAIQAwifvF3AAAAAgBAAAPAAAAZHJzL2Rvd25yZXYueG1sTI/NTsMwEITv&#10;SLyDtUhcEHUCpbRpnCpCLeqV8HN24m0SEa+j2GnD27NVD3DcmdHsN+lmsp044uBbRwriWQQCqXKm&#10;pVrBx/vufgnCB01Gd45QwQ962GTXV6lOjDvRGx6LUAsuIZ9oBU0IfSKlrxq02s9cj8TewQ1WBz6H&#10;WppBn7jcdvIhihbS6pb4Q6N7fGmw+i5Gq6B9/dzlizivt+au3H/tCz9ui0qp25spX4MIOIW/MJzx&#10;GR0yZirdSMaLTsEqfuIk6/NHEGd//szbyosgs1T+H5D9AgAA//8DAFBLAQItABQABgAIAAAAIQC2&#10;gziS/gAAAOEBAAATAAAAAAAAAAAAAAAAAAAAAABbQ29udGVudF9UeXBlc10ueG1sUEsBAi0AFAAG&#10;AAgAAAAhADj9If/WAAAAlAEAAAsAAAAAAAAAAAAAAAAALwEAAF9yZWxzLy5yZWxzUEsBAi0AFAAG&#10;AAgAAAAhAPjlh37kAQAAMwQAAA4AAAAAAAAAAAAAAAAALgIAAGRycy9lMm9Eb2MueG1sUEsBAi0A&#10;FAAGAAgAAAAhADCJ+8XcAAAACAEAAA8AAAAAAAAAAAAAAAAAPgQAAGRycy9kb3ducmV2LnhtbFBL&#10;BQYAAAAABAAEAPMAAABHBQAAAAA=&#10;" strokecolor="black [3213]">
                <v:stroke endarrow="classic"/>
              </v:shape>
            </w:pict>
          </mc:Fallback>
        </mc:AlternateContent>
      </w:r>
      <w:r w:rsidR="006E2744" w:rsidRPr="0045481C">
        <w:rPr>
          <w:rFonts w:ascii="Calibri" w:hAnsi="Calibri"/>
          <w:noProof/>
          <w:sz w:val="22"/>
          <w:szCs w:val="22"/>
        </w:rPr>
        <mc:AlternateContent>
          <mc:Choice Requires="wps">
            <w:drawing>
              <wp:anchor distT="0" distB="0" distL="114300" distR="114300" simplePos="0" relativeHeight="251692544" behindDoc="0" locked="0" layoutInCell="1" allowOverlap="1" wp14:anchorId="52546C8E" wp14:editId="0BD5776E">
                <wp:simplePos x="0" y="0"/>
                <wp:positionH relativeFrom="column">
                  <wp:posOffset>4029075</wp:posOffset>
                </wp:positionH>
                <wp:positionV relativeFrom="paragraph">
                  <wp:posOffset>119380</wp:posOffset>
                </wp:positionV>
                <wp:extent cx="352425" cy="0"/>
                <wp:effectExtent l="0" t="76200" r="28575" b="95250"/>
                <wp:wrapNone/>
                <wp:docPr id="13" name="Straight Arrow Connector 13"/>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666672F4" id="Straight Arrow Connector 13" o:spid="_x0000_s1026" type="#_x0000_t32" style="position:absolute;margin-left:317.25pt;margin-top:9.4pt;width:27.75pt;height:0;z-index:25169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SH5AEAADMEAAAOAAAAZHJzL2Uyb0RvYy54bWysU9uO0zAQfUfiHyy/06RZFqGo6Qp1WV4Q&#10;VCx8gNexG0u+aTw07d8zdtKUm5BAvEwy9pyZOWfGm7uTs+yoIJngO75e1ZwpL0Nv/KHjXz4/vHjN&#10;WULhe2GDVx0/q8Tvts+fbcbYqiYMwfYKGCXxqR1jxwfE2FZVkoNyIq1CVJ4udQAnkFw4VD2IkbI7&#10;WzV1/aoaA/QRglQp0en9dMm3Jb/WSuJHrZNCZjtOvWGxUOxTttV2I9oDiDgYObch/qELJ4ynokuq&#10;e4GCfQXzSypnJIQUNK5kcFXQ2khVOBCbdf0Tm8dBRFW4kDgpLjKl/5dWfjjugZmeZnfDmReOZvSI&#10;IMxhQPYGIIxsF7wnHQMwCiG9xphagu38HmYvxT1k8icNLn+JFjsVjc+LxuqETNLhzW3zsrnlTF6u&#10;qisuQsJ3KjiWfzqe5j6WBtZFYnF8n5AqE/ACyEWtzzYFa/oHY21x8hapnQV2FDR/PK1z/4T7IQqF&#10;sW99z/AciXxCJSwOc2BOWmXCE8Xyh2erpoKflCbpiNTUWFnaazkhpfLYLJkoOsM0NbcA68Loj8A5&#10;PkNVWei/AS+IUjl4XMDO+AC/q35VSU/xFwUm3lmCp9Cfy/CLNLSZRdT5FeXV/94v8Otb334DAAD/&#10;/wMAUEsDBBQABgAIAAAAIQDqaDaD3QAAAAkBAAAPAAAAZHJzL2Rvd25yZXYueG1sTI/BTsMwEETv&#10;SPyDtUhcUOsUaFTSOFWEWtRrA+XsxNskIl5HsdOGv2cRB3rcmafZmXQz2U6ccfCtIwWLeQQCqXKm&#10;pVrBx/tutgLhgyajO0eo4Bs9bLLbm1Qnxl3ogOci1IJDyCdaQRNCn0jpqwat9nPXI7F3coPVgc+h&#10;lmbQFw63nXyMolha3RJ/aHSPrw1WX8VoFbRvx10eL/J6ax7K/ee+8OO2qJS6v5vyNYiAU/iH4bc+&#10;V4eMO5VuJONFpyB+el4yysaKJzAQv0Q8rvwTZJbK6wXZDwAAAP//AwBQSwECLQAUAAYACAAAACEA&#10;toM4kv4AAADhAQAAEwAAAAAAAAAAAAAAAAAAAAAAW0NvbnRlbnRfVHlwZXNdLnhtbFBLAQItABQA&#10;BgAIAAAAIQA4/SH/1gAAAJQBAAALAAAAAAAAAAAAAAAAAC8BAABfcmVscy8ucmVsc1BLAQItABQA&#10;BgAIAAAAIQBTNBSH5AEAADMEAAAOAAAAAAAAAAAAAAAAAC4CAABkcnMvZTJvRG9jLnhtbFBLAQIt&#10;ABQABgAIAAAAIQDqaDaD3QAAAAkBAAAPAAAAAAAAAAAAAAAAAD4EAABkcnMvZG93bnJldi54bWxQ&#10;SwUGAAAAAAQABADzAAAASAUAAAAA&#10;" strokecolor="black [3213]">
                <v:stroke endarrow="classic"/>
              </v:shape>
            </w:pict>
          </mc:Fallback>
        </mc:AlternateContent>
      </w:r>
      <w:r w:rsidR="006E2744" w:rsidRPr="0045481C">
        <w:rPr>
          <w:rFonts w:ascii="Calibri" w:hAnsi="Calibri"/>
          <w:sz w:val="22"/>
          <w:szCs w:val="22"/>
        </w:rPr>
        <w:t xml:space="preserve">IMP-C-01 </w:t>
      </w:r>
      <w:r w:rsidR="006E2744" w:rsidRPr="0045481C">
        <w:rPr>
          <w:rFonts w:ascii="Calibri" w:hAnsi="Calibri"/>
          <w:sz w:val="22"/>
          <w:szCs w:val="22"/>
        </w:rPr>
        <w:tab/>
      </w:r>
      <w:r w:rsidR="009F4637" w:rsidRPr="0045481C">
        <w:rPr>
          <w:rFonts w:ascii="Calibri" w:hAnsi="Calibri"/>
          <w:sz w:val="22"/>
          <w:szCs w:val="22"/>
        </w:rPr>
        <w:t>M</w:t>
      </w:r>
      <w:r w:rsidR="005561EB">
        <w:rPr>
          <w:rFonts w:ascii="Calibri" w:hAnsi="Calibri"/>
          <w:sz w:val="22"/>
          <w:szCs w:val="22"/>
        </w:rPr>
        <w:t>IT-C-01</w:t>
      </w:r>
      <w:r w:rsidR="005561EB">
        <w:rPr>
          <w:rFonts w:ascii="Calibri" w:hAnsi="Calibri"/>
          <w:sz w:val="22"/>
          <w:szCs w:val="22"/>
        </w:rPr>
        <w:tab/>
      </w:r>
      <w:r w:rsidR="009F4637" w:rsidRPr="0045481C">
        <w:rPr>
          <w:rFonts w:ascii="Calibri" w:hAnsi="Calibri"/>
          <w:sz w:val="22"/>
          <w:szCs w:val="22"/>
        </w:rPr>
        <w:t xml:space="preserve">IMP-O-01  </w:t>
      </w:r>
      <w:r w:rsidR="009F4637" w:rsidRPr="0045481C">
        <w:rPr>
          <w:rFonts w:ascii="Calibri" w:hAnsi="Calibri"/>
          <w:sz w:val="22"/>
          <w:szCs w:val="22"/>
        </w:rPr>
        <w:tab/>
        <w:t xml:space="preserve">           MIT-O-01                                                              </w:t>
      </w:r>
    </w:p>
    <w:p w14:paraId="551C4AC1" w14:textId="77777777" w:rsidR="006E2744" w:rsidRPr="0045481C" w:rsidRDefault="006E2744"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93568" behindDoc="0" locked="0" layoutInCell="1" allowOverlap="1" wp14:anchorId="17536365" wp14:editId="7518E883">
                <wp:simplePos x="0" y="0"/>
                <wp:positionH relativeFrom="column">
                  <wp:posOffset>4029075</wp:posOffset>
                </wp:positionH>
                <wp:positionV relativeFrom="paragraph">
                  <wp:posOffset>68580</wp:posOffset>
                </wp:positionV>
                <wp:extent cx="352425" cy="0"/>
                <wp:effectExtent l="0" t="76200" r="28575" b="95250"/>
                <wp:wrapNone/>
                <wp:docPr id="53" name="Straight Arrow Connector 53"/>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0CAC5A14" id="Straight Arrow Connector 53" o:spid="_x0000_s1026" type="#_x0000_t32" style="position:absolute;margin-left:317.25pt;margin-top:5.4pt;width:27.75pt;height:0;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6AP5QEAADMEAAAOAAAAZHJzL2Uyb0RvYy54bWysU9uO0zAQfUfiHyy/07RZilDUdIW6LC8I&#10;KhY+wOvYjSXfNB6a9u8ZO2nKTSst4sXJ2HPOzDkeb25PzrKjgmSCb/lqseRMeRk64w8t//b1/tVb&#10;zhIK3wkbvGr5WSV+u335YjPERtWhD7ZTwIjEp2aILe8RY1NVSfbKibQIUXk61AGcQArhUHUgBmJ3&#10;tqqXyzfVEKCLEKRKiXbvxkO+LfxaK4mftU4KmW059YZlhbI+5rXabkRzABF7I6c2xD904YTxVHSm&#10;uhMo2Hcwf1A5IyGkoHEhg6uC1kaqooHUrJa/qXnoRVRFC5mT4mxT+n+08tNxD8x0LV/fcOaFozt6&#10;QBDm0CN7BxAGtgvek48BGKWQX0NMDcF2fg9TlOIesviTBpe/JIudisfn2WN1QiZp82Zdv67XnMnL&#10;UXXFRUj4QQXH8k/L09TH3MCqWCyOHxNSZQJeALmo9XlNwZru3lhbgjxFameBHQXdP55WuX/C/ZKF&#10;wtj3vmN4jiQ+oRIW+ykxk1ZZ8Cix/OHZqrHgF6XJOhI1NlaG9lpOSKk81jMTZWeYpuZm4LIoehI4&#10;5WeoKgP9HPCMKJWDxxnsjA/wt+pXl/SYf3Fg1J0teAzduVx+sYYms5g6vaI8+j/HBX5969sfAAAA&#10;//8DAFBLAwQUAAYACAAAACEAJhNLwtwAAAAJAQAADwAAAGRycy9kb3ducmV2LnhtbEyPwU7DMBBE&#10;70j9B2uRuCBqF2gEIU4VVS3qlRQ4O/GSRMTrKHba8Pcs4gDHnXmanck2s+vFCcfQedKwWioQSLW3&#10;HTUaXo/7mwcQIRqypveEGr4wwCZfXGQmtf5ML3gqYyM4hEJqNLQxDqmUoW7RmbD0AxJ7H350JvI5&#10;NtKO5szhrpe3SiXSmY74Q2sG3LZYf5aT09A9v+2LZFU0O3tdHd4PZZh2Za311eVcPIGIOMc/GH7q&#10;c3XIuVPlJ7JB9BqSu/s1o2wonsBA8qh4XPUryDyT/xfk3wAAAP//AwBQSwECLQAUAAYACAAAACEA&#10;toM4kv4AAADhAQAAEwAAAAAAAAAAAAAAAAAAAAAAW0NvbnRlbnRfVHlwZXNdLnhtbFBLAQItABQA&#10;BgAIAAAAIQA4/SH/1gAAAJQBAAALAAAAAAAAAAAAAAAAAC8BAABfcmVscy8ucmVsc1BLAQItABQA&#10;BgAIAAAAIQDiG6AP5QEAADMEAAAOAAAAAAAAAAAAAAAAAC4CAABkcnMvZTJvRG9jLnhtbFBLAQIt&#10;ABQABgAIAAAAIQAmE0vC3AAAAAkBAAAPAAAAAAAAAAAAAAAAAD8EAABkcnMvZG93bnJldi54bWxQ&#10;SwUGAAAAAAQABADzAAAASAUAAAAA&#10;" strokecolor="black [3213]">
                <v:stroke endarrow="classic"/>
              </v:shape>
            </w:pict>
          </mc:Fallback>
        </mc:AlternateContent>
      </w:r>
      <w:r w:rsidRPr="0045481C">
        <w:rPr>
          <w:rFonts w:ascii="Calibri" w:hAnsi="Calibri"/>
          <w:noProof/>
          <w:sz w:val="22"/>
          <w:szCs w:val="22"/>
        </w:rPr>
        <mc:AlternateContent>
          <mc:Choice Requires="wps">
            <w:drawing>
              <wp:anchor distT="0" distB="0" distL="114300" distR="114300" simplePos="0" relativeHeight="251687424" behindDoc="0" locked="0" layoutInCell="1" allowOverlap="1" wp14:anchorId="579CED16" wp14:editId="3A405CCE">
                <wp:simplePos x="0" y="0"/>
                <wp:positionH relativeFrom="column">
                  <wp:posOffset>581025</wp:posOffset>
                </wp:positionH>
                <wp:positionV relativeFrom="paragraph">
                  <wp:posOffset>68580</wp:posOffset>
                </wp:positionV>
                <wp:extent cx="352425" cy="0"/>
                <wp:effectExtent l="0" t="76200" r="28575" b="95250"/>
                <wp:wrapNone/>
                <wp:docPr id="56" name="Straight Arrow Connector 56"/>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7BF16E8D" id="Straight Arrow Connector 56" o:spid="_x0000_s1026" type="#_x0000_t32" style="position:absolute;margin-left:45.75pt;margin-top:5.4pt;width:27.75pt;height:0;z-index:251687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cic5QEAADMEAAAOAAAAZHJzL2Uyb0RvYy54bWysU9uO0zAQfUfiHyy/06SFrlDUdIW6LC8I&#10;KhY+wOvYjSXfNB6a9u8ZO2nKTSst4sXJ2HPOzDkeb25PzrKjgmSCb/lyUXOmvAyd8YeWf/t6/+ot&#10;ZwmF74QNXrX8rBK/3b58sRlio1ahD7ZTwIjEp2aILe8RY1NVSfbKibQIUXk61AGcQArhUHUgBmJ3&#10;tlrV9U01BOgiBKlSot278ZBvC7/WSuJnrZNCZltOvWFZoayPea22G9EcQMTeyKkN8Q9dOGE8FZ2p&#10;7gQK9h3MH1TOSAgpaFzI4KqgtZGqaCA1y/o3NQ+9iKpoIXNSnG1K/49WfjrugZmu5esbzrxwdEcP&#10;CMIcemTvAMLAdsF78jEAoxTya4ipIdjO72GKUtxDFn/S4PKXZLFT8fg8e6xOyCRtvl6v3qzWnMnL&#10;UXXFRUj4QQXH8k/L09TH3MCyWCyOHxNSZQJeALmo9XlNwZru3lhbgjxFameBHQXdP56WuX/C/ZKF&#10;wtj3vmN4jiQ+oRIW+ykxk1ZZ8Cix/OHZqrHgF6XJOhI1NlaG9lpOSKk8rmYmys4wTc3NwLooehI4&#10;5WeoKgP9HPCMKJWDxxnsjA/wt+pXl/SYf3Fg1J0teAzduVx+sYYms5g6vaI8+j/HBX5969sfAAAA&#10;//8DAFBLAwQUAAYACAAAACEAKmXyW9sAAAAIAQAADwAAAGRycy9kb3ducmV2LnhtbEyPwU7DMBBE&#10;70j8g7VIXFDrBEGhIU4VobbqtYFyduJtEhGvo9hpw9+zVQ9w3JnR7Lx0NdlOnHDwrSMF8TwCgVQ5&#10;01Kt4PNjM3sF4YMmoztHqOAHPayy25tUJ8adaY+nItSCS8gnWkETQp9I6asGrfZz1yOxd3SD1YHP&#10;oZZm0Gcut518jKKFtLol/tDoHt8brL6L0Spot4dNvojzem0eyt3XrvDjuqiUur+b8jcQAafwF4bL&#10;fJ4OGW8q3UjGi07BMn7mJOsRE1z8pxdmK6+CzFL5HyD7BQAA//8DAFBLAQItABQABgAIAAAAIQC2&#10;gziS/gAAAOEBAAATAAAAAAAAAAAAAAAAAAAAAABbQ29udGVudF9UeXBlc10ueG1sUEsBAi0AFAAG&#10;AAgAAAAhADj9If/WAAAAlAEAAAsAAAAAAAAAAAAAAAAALwEAAF9yZWxzLy5yZWxzUEsBAi0AFAAG&#10;AAgAAAAhAMwZyJzlAQAAMwQAAA4AAAAAAAAAAAAAAAAALgIAAGRycy9lMm9Eb2MueG1sUEsBAi0A&#10;FAAGAAgAAAAhACpl8lvbAAAACAEAAA8AAAAAAAAAAAAAAAAAPwQAAGRycy9kb3ducmV2LnhtbFBL&#10;BQYAAAAABAAEAPMAAABHBQAAAAA=&#10;" strokecolor="black [3213]">
                <v:stroke endarrow="classic"/>
              </v:shape>
            </w:pict>
          </mc:Fallback>
        </mc:AlternateContent>
      </w:r>
      <w:r w:rsidRPr="0045481C">
        <w:rPr>
          <w:rFonts w:ascii="Calibri" w:hAnsi="Calibri"/>
          <w:sz w:val="22"/>
          <w:szCs w:val="22"/>
        </w:rPr>
        <w:t>IMP-C-02</w:t>
      </w:r>
      <w:r w:rsidRPr="0045481C">
        <w:rPr>
          <w:rFonts w:ascii="Calibri" w:hAnsi="Calibri"/>
          <w:sz w:val="22"/>
          <w:szCs w:val="22"/>
        </w:rPr>
        <w:tab/>
      </w:r>
      <w:r w:rsidRPr="0045481C">
        <w:rPr>
          <w:rFonts w:ascii="Calibri" w:hAnsi="Calibri"/>
          <w:sz w:val="22"/>
          <w:szCs w:val="22"/>
        </w:rPr>
        <w:tab/>
        <w:t>MIT-C-02</w:t>
      </w:r>
      <w:r w:rsidRPr="0045481C">
        <w:rPr>
          <w:rFonts w:ascii="Calibri" w:hAnsi="Calibri"/>
          <w:sz w:val="22"/>
          <w:szCs w:val="22"/>
        </w:rPr>
        <w:tab/>
        <w:t xml:space="preserve">IMP-O-02  </w:t>
      </w:r>
      <w:r w:rsidRPr="0045481C">
        <w:rPr>
          <w:rFonts w:ascii="Calibri" w:hAnsi="Calibri"/>
          <w:sz w:val="22"/>
          <w:szCs w:val="22"/>
        </w:rPr>
        <w:tab/>
        <w:t xml:space="preserve">           MIT-O-02</w:t>
      </w:r>
    </w:p>
    <w:p w14:paraId="396CA1BC" w14:textId="77777777" w:rsidR="006E2744" w:rsidRPr="0045481C" w:rsidRDefault="006E2744"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94592" behindDoc="0" locked="0" layoutInCell="1" allowOverlap="1" wp14:anchorId="52350F52" wp14:editId="58999760">
                <wp:simplePos x="0" y="0"/>
                <wp:positionH relativeFrom="column">
                  <wp:posOffset>4029075</wp:posOffset>
                </wp:positionH>
                <wp:positionV relativeFrom="paragraph">
                  <wp:posOffset>93980</wp:posOffset>
                </wp:positionV>
                <wp:extent cx="352425" cy="0"/>
                <wp:effectExtent l="0" t="76200" r="28575" b="95250"/>
                <wp:wrapNone/>
                <wp:docPr id="57" name="Straight Arrow Connector 57"/>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57E4681A" id="Straight Arrow Connector 57" o:spid="_x0000_s1026" type="#_x0000_t32" style="position:absolute;margin-left:317.25pt;margin-top:7.4pt;width:27.75pt;height:0;z-index:251694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NWz5QEAADMEAAAOAAAAZHJzL2Uyb0RvYy54bWysU9uO0zAQfUfiHyy/07SFAoqarlCX5QVB&#10;xbIf4HXsxpJvGg9N+veMnTTlppVAvDgZe86ZOcfj7c3gLDspSCb4hq8WS86Ul6E1/tjwh693L95y&#10;llD4VtjgVcPPKvGb3fNn2z7Wah26YFsFjEh8qvvY8A4x1lWVZKecSIsQladDHcAJpBCOVQuiJ3Zn&#10;q/Vy+brqA7QRglQp0e7teMh3hV9rJfGz1kkhsw2n3rCsUNbHvFa7raiPIGJn5NSG+IcunDCeis5U&#10;twIF+wbmNypnJIQUNC5kcFXQ2khVNJCa1fIXNfediKpoIXNSnG1K/49WfjodgJm24Zs3nHnh6I7u&#10;EYQ5dsjeAYSe7YP35GMARinkVx9TTbC9P8AUpXiALH7Q4PKXZLGheHyePVYDMkmbLzfrV+sNZ/Jy&#10;VF1xERJ+UMGx/NPwNPUxN7AqFovTx4RUmYAXQC5qfV5TsKa9M9aWIE+R2ltgJ0H3j8Mq90+4n7JQ&#10;GPvetwzPkcQnVMJiNyVm0ioLHiWWPzxbNRb8ojRZR6LGxsrQXssJKZXH9cxE2RmmqbkZuCyKngRO&#10;+RmqykD/DXhGlMrB4wx2xgf4U/WrS3rMvzgw6s4WPIb2XC6/WEOTWUydXlEe/R/jAr++9d13AAAA&#10;//8DAFBLAwQUAAYACAAAACEAwK714t0AAAAJAQAADwAAAGRycy9kb3ducmV2LnhtbEyPwU7DMBBE&#10;70j8g7VIXFDrFNoI0jhVhFrUawPl7MRLEjVeR7HThr9nEQd63Jmn2Zl0M9lOnHHwrSMFi3kEAqly&#10;pqVawcf7bvYMwgdNRneOUME3ethktzepToy70AHPRagFh5BPtIImhD6R0lcNWu3nrkdi78sNVgc+&#10;h1qaQV843HbyMYpiaXVL/KHRPb42WJ2K0Spo3467PF7k9dY8lPvPfeHHbVEpdX835WsQAafwD8Nv&#10;fa4OGXcq3UjGi05B/LRcMcrGkicwEL9EPK78E2SWyusF2Q8AAAD//wMAUEsBAi0AFAAGAAgAAAAh&#10;ALaDOJL+AAAA4QEAABMAAAAAAAAAAAAAAAAAAAAAAFtDb250ZW50X1R5cGVzXS54bWxQSwECLQAU&#10;AAYACAAAACEAOP0h/9YAAACUAQAACwAAAAAAAAAAAAAAAAAvAQAAX3JlbHMvLnJlbHNQSwECLQAU&#10;AAYACAAAACEAOkzVs+UBAAAzBAAADgAAAAAAAAAAAAAAAAAuAgAAZHJzL2Uyb0RvYy54bWxQSwEC&#10;LQAUAAYACAAAACEAwK714t0AAAAJAQAADwAAAAAAAAAAAAAAAAA/BAAAZHJzL2Rvd25yZXYueG1s&#10;UEsFBgAAAAAEAAQA8wAAAEkFAAAAAA==&#10;" strokecolor="black [3213]">
                <v:stroke endarrow="classic"/>
              </v:shape>
            </w:pict>
          </mc:Fallback>
        </mc:AlternateContent>
      </w:r>
      <w:r w:rsidRPr="0045481C">
        <w:rPr>
          <w:rFonts w:ascii="Calibri" w:hAnsi="Calibri"/>
          <w:noProof/>
          <w:sz w:val="22"/>
          <w:szCs w:val="22"/>
        </w:rPr>
        <mc:AlternateContent>
          <mc:Choice Requires="wps">
            <w:drawing>
              <wp:anchor distT="0" distB="0" distL="114300" distR="114300" simplePos="0" relativeHeight="251688448" behindDoc="0" locked="0" layoutInCell="1" allowOverlap="1" wp14:anchorId="17512EDF" wp14:editId="207FD131">
                <wp:simplePos x="0" y="0"/>
                <wp:positionH relativeFrom="column">
                  <wp:posOffset>581025</wp:posOffset>
                </wp:positionH>
                <wp:positionV relativeFrom="paragraph">
                  <wp:posOffset>93980</wp:posOffset>
                </wp:positionV>
                <wp:extent cx="352425" cy="0"/>
                <wp:effectExtent l="0" t="76200" r="28575" b="95250"/>
                <wp:wrapNone/>
                <wp:docPr id="61" name="Straight Arrow Connector 61"/>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19E4882A" id="Straight Arrow Connector 61" o:spid="_x0000_s1026" type="#_x0000_t32" style="position:absolute;margin-left:45.75pt;margin-top:7.4pt;width:27.75pt;height:0;z-index:25168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oms5QEAADMEAAAOAAAAZHJzL2Uyb0RvYy54bWysU9uO0zAQfUfiHyy/07SFXaGq6Qp1WV4Q&#10;VCx8gNcZN5Z803ho2r9n7LQpNyGBeHEy9pwzc47H67ujd+IAmG0MrVzM5lJA0LGzYd/KL58fXryW&#10;IpMKnXIxQCtPkOXd5vmz9ZBWsIx9dB2gYJKQV0NqZU+UVk2TdQ9e5VlMEPjQRPSKOMR906EamN27&#10;Zjmf3zZDxC5h1JAz796Ph3JT+Y0BTR+NyUDCtZJ7o7piXZ/K2mzWarVHlXqrz22of+jCKxu46ER1&#10;r0iJr2h/ofJWY8zR0ExH30RjrIaqgdUs5j+peexVgqqFzclpsin/P1r94bBDYbtW3i6kCMrzHT0S&#10;KrvvSbxBjIPYxhDYx4iCU9ivIeUVw7Zhh+copx0W8UeDvnxZljhWj0+Tx3AkoXnz5c3y1fJGCn05&#10;aq64hJneQfSi/LQyn/uYGlhUi9XhfSauzMALoBR1oaw5Ots9WOdqUKYItg7FQfH907H2z7gfskhZ&#10;9zZ0gk6JxWcC5agvQjmxkDZF8Cix/tHJwVjwExi2jkWNjdWhvZZTWkOg5cTE2QVmuLkJOK+K/gg8&#10;5xco1IH+G/CEqJVjoAnsbYj4u+pXl8yYf3Fg1F0seIrdqV5+tYYns3p1fkVl9L+PK/z61jffAAAA&#10;//8DAFBLAwQUAAYACAAAACEAzNhMe9sAAAAIAQAADwAAAGRycy9kb3ducmV2LnhtbEyPwU7DMBBE&#10;70j8g7VIXFDrBJUW0jhVhFrUK2nh7MTbJCJeR7HThr9nKw5w3JnR7Lx0M9lOnHHwrSMF8TwCgVQ5&#10;01Kt4HjYzZ5B+KDJ6M4RKvhGD5vs9ibViXEXesdzEWrBJeQTraAJoU+k9FWDVvu565HYO7nB6sDn&#10;UEsz6AuX204+RtFSWt0Sf2h0j68NVl/FaBW0bx+7fBnn9dY8lPvPfeHHbVEpdX835WsQAafwF4br&#10;fJ4OGW8q3UjGi07BS/zESdYXTHD1FytmK38FmaXyP0D2AwAA//8DAFBLAQItABQABgAIAAAAIQC2&#10;gziS/gAAAOEBAAATAAAAAAAAAAAAAAAAAAAAAABbQ29udGVudF9UeXBlc10ueG1sUEsBAi0AFAAG&#10;AAgAAAAhADj9If/WAAAAlAEAAAsAAAAAAAAAAAAAAAAALwEAAF9yZWxzLy5yZWxzUEsBAi0AFAAG&#10;AAgAAAAhAIpuiazlAQAAMwQAAA4AAAAAAAAAAAAAAAAALgIAAGRycy9lMm9Eb2MueG1sUEsBAi0A&#10;FAAGAAgAAAAhAMzYTHvbAAAACAEAAA8AAAAAAAAAAAAAAAAAPwQAAGRycy9kb3ducmV2LnhtbFBL&#10;BQYAAAAABAAEAPMAAABHBQAAAAA=&#10;" strokecolor="black [3213]">
                <v:stroke endarrow="classic"/>
              </v:shape>
            </w:pict>
          </mc:Fallback>
        </mc:AlternateContent>
      </w:r>
      <w:r w:rsidRPr="0045481C">
        <w:rPr>
          <w:rFonts w:ascii="Calibri" w:hAnsi="Calibri"/>
          <w:sz w:val="22"/>
          <w:szCs w:val="22"/>
        </w:rPr>
        <w:t>IMP-C-03</w:t>
      </w:r>
      <w:r w:rsidRPr="0045481C">
        <w:rPr>
          <w:rFonts w:ascii="Calibri" w:hAnsi="Calibri"/>
          <w:sz w:val="22"/>
          <w:szCs w:val="22"/>
        </w:rPr>
        <w:tab/>
      </w:r>
      <w:r w:rsidRPr="0045481C">
        <w:rPr>
          <w:rFonts w:ascii="Calibri" w:hAnsi="Calibri"/>
          <w:sz w:val="22"/>
          <w:szCs w:val="22"/>
        </w:rPr>
        <w:tab/>
        <w:t>MIT-C-03</w:t>
      </w:r>
      <w:r w:rsidRPr="0045481C">
        <w:rPr>
          <w:rFonts w:ascii="Calibri" w:hAnsi="Calibri"/>
          <w:sz w:val="22"/>
          <w:szCs w:val="22"/>
        </w:rPr>
        <w:tab/>
        <w:t xml:space="preserve">IMP-O-03 </w:t>
      </w:r>
      <w:r w:rsidRPr="0045481C">
        <w:rPr>
          <w:rFonts w:ascii="Calibri" w:hAnsi="Calibri"/>
          <w:sz w:val="22"/>
          <w:szCs w:val="22"/>
        </w:rPr>
        <w:tab/>
        <w:t xml:space="preserve">           MIT-O-03</w:t>
      </w:r>
    </w:p>
    <w:p w14:paraId="1785780D" w14:textId="77777777" w:rsidR="006E2744" w:rsidRPr="0045481C" w:rsidRDefault="009F4637"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89472" behindDoc="0" locked="0" layoutInCell="1" allowOverlap="1" wp14:anchorId="628916C5" wp14:editId="403B78D4">
                <wp:simplePos x="0" y="0"/>
                <wp:positionH relativeFrom="column">
                  <wp:posOffset>581025</wp:posOffset>
                </wp:positionH>
                <wp:positionV relativeFrom="paragraph">
                  <wp:posOffset>71755</wp:posOffset>
                </wp:positionV>
                <wp:extent cx="352425" cy="0"/>
                <wp:effectExtent l="0" t="76200" r="28575" b="95250"/>
                <wp:wrapNone/>
                <wp:docPr id="63" name="Straight Arrow Connector 63"/>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4EB0C2B9" id="Straight Arrow Connector 63" o:spid="_x0000_s1026" type="#_x0000_t32" style="position:absolute;margin-left:45.75pt;margin-top:5.65pt;width:27.75pt;height:0;z-index:25168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bPy5gEAADMEAAAOAAAAZHJzL2Uyb0RvYy54bWysU9uO0zAQfUfiHyy/06RddoWqpivUZXlB&#10;ULHwAV7Hbiz5pvHQpH/P2ElTFhDSrnhxMvacM3OOx5vbwVl2VJBM8A1fLmrOlJehNf7Q8O/f7t+8&#10;4yyh8K2wwauGn1Tit9vXrzZ9XKtV6IJtFTAi8Wndx4Z3iHFdVUl2yom0CFF5OtQBnEAK4VC1IHpi&#10;d7Za1fVN1QdoIwSpUqLdu/GQbwu/1kriF62TQmYbTr1hWaGsj3mtthuxPoCInZFTG+IFXThhPBWd&#10;qe4ECvYDzB9UzkgIKWhcyOCqoLWRqmggNcv6NzUPnYiqaCFzUpxtSv+PVn4+7oGZtuE3V5x54eiO&#10;HhCEOXTI3gOEnu2C9+RjAEYp5Fcf05pgO7+HKUpxD1n8oMHlL8liQ/H4NHusBmSSNq+uV29X15zJ&#10;81F1wUVI+FEFx/JPw9PUx9zAslgsjp8SUmUCngG5qPV5TcGa9t5YW4I8RWpngR0F3T8Oy9w/4Z5k&#10;oTD2g28ZniKJT6iExW5KzKRVFjxKLH94smos+FVpso5EjY2Vob2UE1Iqj6uZibIzTFNzM7Auiv4J&#10;nPIzVJWBfg54RpTKweMMdsYH+Fv1i0t6zD87MOrOFjyG9lQuv1hDk1lMnV5RHv1f4wK/vPXtTwAA&#10;AP//AwBQSwMEFAAGAAgAAAAhAI8Y0gDcAAAACAEAAA8AAABkcnMvZG93bnJldi54bWxMj81OwzAQ&#10;hO9IvIO1SFwQdQL0hxCnilCLeiWlPTvxkkTE6yh22vD2bMUBjjszmv0mXU+2EyccfOtIQTyLQCBV&#10;zrRUK/jYb+9XIHzQZHTnCBV8o4d1dn2V6sS4M73jqQi14BLyiVbQhNAnUvqqQav9zPVI7H26werA&#10;51BLM+gzl9tOPkTRQlrdEn9odI+vDVZfxWgVtG+Hbb6I83pj7srdcVf4cVNUSt3eTPkLiIBT+AvD&#10;BZ/RIWOm0o1kvOgUPMdzTrIeP4K4+E9L3lb+CjJL5f8B2Q8AAAD//wMAUEsBAi0AFAAGAAgAAAAh&#10;ALaDOJL+AAAA4QEAABMAAAAAAAAAAAAAAAAAAAAAAFtDb250ZW50X1R5cGVzXS54bWxQSwECLQAU&#10;AAYACAAAACEAOP0h/9YAAACUAQAACwAAAAAAAAAAAAAAAAAvAQAAX3JlbHMvLnJlbHNQSwECLQAU&#10;AAYACAAAACEAZsWz8uYBAAAzBAAADgAAAAAAAAAAAAAAAAAuAgAAZHJzL2Uyb0RvYy54bWxQSwEC&#10;LQAUAAYACAAAACEAjxjSANwAAAAIAQAADwAAAAAAAAAAAAAAAABABAAAZHJzL2Rvd25yZXYueG1s&#10;UEsFBgAAAAAEAAQA8wAAAEkFAAAAAA==&#10;" strokecolor="black [3213]">
                <v:stroke endarrow="classic"/>
              </v:shape>
            </w:pict>
          </mc:Fallback>
        </mc:AlternateContent>
      </w:r>
      <w:r w:rsidR="006E2744" w:rsidRPr="0045481C">
        <w:rPr>
          <w:rFonts w:ascii="Calibri" w:hAnsi="Calibri"/>
          <w:noProof/>
          <w:sz w:val="22"/>
          <w:szCs w:val="22"/>
        </w:rPr>
        <mc:AlternateContent>
          <mc:Choice Requires="wps">
            <w:drawing>
              <wp:anchor distT="0" distB="0" distL="114300" distR="114300" simplePos="0" relativeHeight="251695616" behindDoc="0" locked="0" layoutInCell="1" allowOverlap="1" wp14:anchorId="4497411F" wp14:editId="79AA0F82">
                <wp:simplePos x="0" y="0"/>
                <wp:positionH relativeFrom="column">
                  <wp:posOffset>4029075</wp:posOffset>
                </wp:positionH>
                <wp:positionV relativeFrom="paragraph">
                  <wp:posOffset>71755</wp:posOffset>
                </wp:positionV>
                <wp:extent cx="352425" cy="0"/>
                <wp:effectExtent l="0" t="76200" r="28575" b="95250"/>
                <wp:wrapNone/>
                <wp:docPr id="62" name="Straight Arrow Connector 62"/>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6D9773D6" id="Straight Arrow Connector 62" o:spid="_x0000_s1026" type="#_x0000_t32" style="position:absolute;margin-left:317.25pt;margin-top:5.65pt;width:27.75pt;height:0;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K7d5gEAADMEAAAOAAAAZHJzL2Uyb0RvYy54bWysU9uO0zAQfUfiHyy/07SBXaGo6Qp1WV4Q&#10;VCx8gNexG0u+aTw06d8zdtKUm5BAvDgZe86cOcfj7d3oLDspSCb4lm9Wa86Ul6Ez/tjyL58fXrzm&#10;LKHwnbDBq5afVeJ3u+fPtkNsVB36YDsFjIr41Ayx5T1ibKoqyV45kVYhKk+HOoATSCEcqw7EQNWd&#10;rer1+rYaAnQRglQp0e79dMh3pb7WSuJHrZNCZltOvWFZoaxPea12W9EcQcTeyLkN8Q9dOGE8kS6l&#10;7gUK9hXML6WckRBS0LiSwVVBayNV0UBqNuuf1Dz2IqqihcxJcbEp/b+y8sPpAMx0Lb+tOfPC0R09&#10;Ighz7JG9AQgD2wfvyccAjFLIryGmhmB7f4A5SvEAWfyoweUvyWJj8fi8eKxGZJI2X97Ur+obzuTl&#10;qLriIiR8p4Jj+aflae5jaWBTLBan9wmJmYAXQCa1Pq8pWNM9GGtLkKdI7S2wk6D7x3GT+yfcD1ko&#10;jH3rO4bnSOITKmGxnxNz0SoLniSWPzxbNRF+UpqsI1FTY2Vor3RCSuWxWEaU1lN2hmlqbgGui6I/&#10;Auf8DFVloP8GvCAKc/C4gJ3xAX7HfnVJT/kXBybd2YKn0J3L5RdraDKLqfMryqP/fVzg17e++wYA&#10;AP//AwBQSwMEFAAGAAgAAAAhAINua5ndAAAACQEAAA8AAABkcnMvZG93bnJldi54bWxMj81OwzAQ&#10;hO9IvIO1SFwQdUIhommcKkIt6rXh5+zE2yRqvI5ipw1vzyIOcNyZT7Mz2Wa2vTjj6DtHCuJFBAKp&#10;dqajRsH72+7+GYQPmozuHaGCL/Swya+vMp0ad6EDnsvQCA4hn2oFbQhDKqWvW7TaL9yAxN7RjVYH&#10;PsdGmlFfONz28iGKEml1R/yh1QO+tFifyskq6F4/dkUSF83W3FX7z33pp21ZK3V7MxdrEAHn8AfD&#10;T32uDjl3qtxExoteQbJ8fGKUjXgJgoFkFfG46leQeSb/L8i/AQAA//8DAFBLAQItABQABgAIAAAA&#10;IQC2gziS/gAAAOEBAAATAAAAAAAAAAAAAAAAAAAAAABbQ29udGVudF9UeXBlc10ueG1sUEsBAi0A&#10;FAAGAAgAAAAhADj9If/WAAAAlAEAAAsAAAAAAAAAAAAAAAAALwEAAF9yZWxzLy5yZWxzUEsBAi0A&#10;FAAGAAgAAAAhAJCQrt3mAQAAMwQAAA4AAAAAAAAAAAAAAAAALgIAAGRycy9lMm9Eb2MueG1sUEsB&#10;Ai0AFAAGAAgAAAAhAINua5ndAAAACQEAAA8AAAAAAAAAAAAAAAAAQAQAAGRycy9kb3ducmV2Lnht&#10;bFBLBQYAAAAABAAEAPMAAABKBQAAAAA=&#10;" strokecolor="black [3213]">
                <v:stroke endarrow="classic"/>
              </v:shape>
            </w:pict>
          </mc:Fallback>
        </mc:AlternateContent>
      </w:r>
      <w:r w:rsidR="006E2744" w:rsidRPr="0045481C">
        <w:rPr>
          <w:rFonts w:ascii="Calibri" w:hAnsi="Calibri"/>
          <w:sz w:val="22"/>
          <w:szCs w:val="22"/>
        </w:rPr>
        <w:t>IMP-C-04</w:t>
      </w:r>
      <w:r w:rsidR="006E2744" w:rsidRPr="0045481C">
        <w:rPr>
          <w:rFonts w:ascii="Calibri" w:hAnsi="Calibri"/>
          <w:sz w:val="22"/>
          <w:szCs w:val="22"/>
        </w:rPr>
        <w:tab/>
      </w:r>
      <w:r w:rsidR="006E2744" w:rsidRPr="0045481C">
        <w:rPr>
          <w:rFonts w:ascii="Calibri" w:hAnsi="Calibri"/>
          <w:sz w:val="22"/>
          <w:szCs w:val="22"/>
        </w:rPr>
        <w:tab/>
        <w:t>MIT-C-04</w:t>
      </w:r>
      <w:r w:rsidR="006E2744" w:rsidRPr="0045481C">
        <w:rPr>
          <w:rFonts w:ascii="Calibri" w:hAnsi="Calibri"/>
          <w:sz w:val="22"/>
          <w:szCs w:val="22"/>
        </w:rPr>
        <w:tab/>
        <w:t xml:space="preserve">IMP-O-04 </w:t>
      </w:r>
      <w:r w:rsidR="006E2744" w:rsidRPr="0045481C">
        <w:rPr>
          <w:rFonts w:ascii="Calibri" w:hAnsi="Calibri"/>
          <w:sz w:val="22"/>
          <w:szCs w:val="22"/>
        </w:rPr>
        <w:tab/>
        <w:t xml:space="preserve">           MIT-O-04</w:t>
      </w:r>
    </w:p>
    <w:p w14:paraId="765B3A86" w14:textId="77777777" w:rsidR="006E2744" w:rsidRPr="0045481C" w:rsidRDefault="001C4F5D"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96640" behindDoc="0" locked="0" layoutInCell="1" allowOverlap="1" wp14:anchorId="0C21F8D9" wp14:editId="0E5451CF">
                <wp:simplePos x="0" y="0"/>
                <wp:positionH relativeFrom="column">
                  <wp:posOffset>4029075</wp:posOffset>
                </wp:positionH>
                <wp:positionV relativeFrom="paragraph">
                  <wp:posOffset>97155</wp:posOffset>
                </wp:positionV>
                <wp:extent cx="352425" cy="0"/>
                <wp:effectExtent l="0" t="76200" r="28575" b="95250"/>
                <wp:wrapNone/>
                <wp:docPr id="64" name="Straight Arrow Connector 64"/>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5B2CFB9F" id="Straight Arrow Connector 64" o:spid="_x0000_s1026" type="#_x0000_t32" style="position:absolute;margin-left:317.25pt;margin-top:7.65pt;width:27.75pt;height:0;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OE/5gEAADMEAAAOAAAAZHJzL2Uyb0RvYy54bWysU9uO0zAQfUfiHyy/07Rhd4WqpivUZXlB&#10;ULHwAV7Hbiz5pvHQpH/P2ElTFhDSrnhxMvacM3OOx5vbwVl2VJBM8A1fLZacKS9Da/yh4d+/3b95&#10;x1lC4Vthg1cNP6nEb7evX236uFZ16IJtFTAi8Wndx4Z3iHFdVUl2yom0CFF5OtQBnEAK4VC1IHpi&#10;d7aql8ubqg/QRghSpUS7d+Mh3xZ+rZXEL1onhcw2nHrDskJZH/NabTdifQAROyOnNsQLunDCeCo6&#10;U90JFOwHmD+onJEQUtC4kMFVQWsjVdFAalbL39Q8dCKqooXMSXG2Kf0/Wvn5uAdm2obfXHHmhaM7&#10;ekAQ5tAhew8QerYL3pOPARilkF99TGuC7fwepijFPWTxgwaXvySLDcXj0+yxGpBJ2nx7XV/V15zJ&#10;81F1wUVI+FEFx/JPw9PUx9zAqlgsjp8SUmUCngG5qPV5TcGa9t5YW4I8RWpngR0F3T8Oq9w/4Z5k&#10;oTD2g28ZniKJT6iExW5KzKRVFjxKLH94smos+FVpso5EjY2Vob2UE1Iqj/XMRNkZpqm5Gbgsiv4J&#10;nPIzVJWBfg54RpTKweMMdsYH+Fv1i0t6zD87MOrOFjyG9lQuv1hDk1lMnV5RHv1f4wK/vPXtTwAA&#10;AP//AwBQSwMEFAAGAAgAAAAhAGXT1bndAAAACQEAAA8AAABkcnMvZG93bnJldi54bWxMj8FOwzAQ&#10;RO9I/IO1SFxQ65TSiIY4VYRa1Ctpy9mJt0lEvI5ipw1/zyIOcNyZp9mZdDPZTlxw8K0jBYt5BAKp&#10;cqalWsHxsJs9g/BBk9GdI1TwhR422e1NqhPjrvSOlyLUgkPIJ1pBE0KfSOmrBq32c9cjsXd2g9WB&#10;z6GWZtBXDredfIyiWFrdEn9odI+vDVafxWgVtG+nXR4v8nprHsr9x77w47aolLq/m/IXEAGn8AfD&#10;T32uDhl3Kt1IxotOQbx8WjHKxmoJgoF4HfG48leQWSr/L8i+AQAA//8DAFBLAQItABQABgAIAAAA&#10;IQC2gziS/gAAAOEBAAATAAAAAAAAAAAAAAAAAAAAAABbQ29udGVudF9UeXBlc10ueG1sUEsBAi0A&#10;FAAGAAgAAAAhADj9If/WAAAAlAEAAAsAAAAAAAAAAAAAAAAALwEAAF9yZWxzLy5yZWxzUEsBAi0A&#10;FAAGAAgAAAAhAKRs4T/mAQAAMwQAAA4AAAAAAAAAAAAAAAAALgIAAGRycy9lMm9Eb2MueG1sUEsB&#10;Ai0AFAAGAAgAAAAhAGXT1bndAAAACQEAAA8AAAAAAAAAAAAAAAAAQAQAAGRycy9kb3ducmV2Lnht&#10;bFBLBQYAAAAABAAEAPMAAABKBQAAAAA=&#10;" strokecolor="black [3213]">
                <v:stroke endarrow="classic"/>
              </v:shape>
            </w:pict>
          </mc:Fallback>
        </mc:AlternateContent>
      </w:r>
      <w:r w:rsidRPr="0045481C">
        <w:rPr>
          <w:rFonts w:ascii="Calibri" w:hAnsi="Calibri"/>
          <w:noProof/>
          <w:sz w:val="22"/>
          <w:szCs w:val="22"/>
        </w:rPr>
        <mc:AlternateContent>
          <mc:Choice Requires="wps">
            <w:drawing>
              <wp:anchor distT="0" distB="0" distL="114300" distR="114300" simplePos="0" relativeHeight="251690496" behindDoc="0" locked="0" layoutInCell="1" allowOverlap="1" wp14:anchorId="53D335C9" wp14:editId="68C333B6">
                <wp:simplePos x="0" y="0"/>
                <wp:positionH relativeFrom="column">
                  <wp:posOffset>581025</wp:posOffset>
                </wp:positionH>
                <wp:positionV relativeFrom="paragraph">
                  <wp:posOffset>106680</wp:posOffset>
                </wp:positionV>
                <wp:extent cx="352425" cy="0"/>
                <wp:effectExtent l="0" t="76200" r="28575" b="95250"/>
                <wp:wrapNone/>
                <wp:docPr id="65" name="Straight Arrow Connector 65"/>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16194920" id="Straight Arrow Connector 65" o:spid="_x0000_s1026" type="#_x0000_t32" style="position:absolute;margin-left:45.75pt;margin-top:8.4pt;width:27.75pt;height:0;z-index:251690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fwQ5AEAADMEAAAOAAAAZHJzL2Uyb0RvYy54bWysU9uO0zAQfUfiHyy/07SBXaGo6Qp1WV4Q&#10;VCx8gNexG0u+aTw06d8zdtKUm5BAvDgZe86ZOcfj7d3oLDspSCb4lm9Wa86Ul6Ez/tjyL58fXrzm&#10;LKHwnbDBq5afVeJ3u+fPtkNsVB36YDsFjEh8aobY8h4xNlWVZK+cSKsQladDHcAJpBCOVQdiIHZn&#10;q3q9vq2GAF2EIFVKtHs/HfJd4ddaSfyodVLIbMupNywrlPUpr9VuK5ojiNgbObch/qELJ4ynogvV&#10;vUDBvoL5hcoZCSEFjSsZXBW0NlIVDaRms/5JzWMvoipayJwUF5vS/6OVH04HYKZr+e0NZ144uqNH&#10;BGGOPbI3AGFg++A9+RiAUQr5NcTUEGzvDzBHKR4gix81uPwlWWwsHp8Xj9WITNLmy5v6VU2l5OWo&#10;uuIiJHyngmP5p+Vp7mNpYFMsFqf3CakyAS+AXNT6vKZgTfdgrC1BniK1t8BOgu4fx03un3A/ZKEw&#10;9q3vGJ4jiU+ohMV+TsykVRY8SSx/eLZqKvhJabKORE2NlaG9lhNSKo/1wkTZGaapuQW4Lor+CJzz&#10;M1SVgf4b8IIolYPHBeyMD/C76leX9JR/cWDSnS14Ct25XH6xhiazmDq/ojz638cFfn3ru28AAAD/&#10;/wMAUEsDBBQABgAIAAAAIQA/hhNr2wAAAAgBAAAPAAAAZHJzL2Rvd25yZXYueG1sTI/NTsMwEITv&#10;SLyDtUhcEHWCIEAap4pQW/Xa8HN24iWJGq+j2GnD27NVD3DcmdHsfNlqtr044ug7RwriRQQCqXam&#10;o0bBx/vm/gWED5qM7h2hgh/0sMqvrzKdGneiPR7L0AguIZ9qBW0IQyqlr1u02i/cgMTetxutDnyO&#10;jTSjPnG57eVDFCXS6o74Q6sHfGuxPpSTVdBtPzdFEhfN2txVu69d6ad1WSt1ezMXSxAB5/AXhvN8&#10;ng45b6rcRMaLXsFr/MRJ1hMmOPuPz8xWXQSZZ/I/QP4LAAD//wMAUEsBAi0AFAAGAAgAAAAhALaD&#10;OJL+AAAA4QEAABMAAAAAAAAAAAAAAAAAAAAAAFtDb250ZW50X1R5cGVzXS54bWxQSwECLQAUAAYA&#10;CAAAACEAOP0h/9YAAACUAQAACwAAAAAAAAAAAAAAAAAvAQAAX3JlbHMvLnJlbHNQSwECLQAUAAYA&#10;CAAAACEAUjn8EOQBAAAzBAAADgAAAAAAAAAAAAAAAAAuAgAAZHJzL2Uyb0RvYy54bWxQSwECLQAU&#10;AAYACAAAACEAP4YTa9sAAAAIAQAADwAAAAAAAAAAAAAAAAA+BAAAZHJzL2Rvd25yZXYueG1sUEsF&#10;BgAAAAAEAAQA8wAAAEYFAAAAAA==&#10;" strokecolor="black [3213]">
                <v:stroke endarrow="classic"/>
              </v:shape>
            </w:pict>
          </mc:Fallback>
        </mc:AlternateContent>
      </w:r>
      <w:r w:rsidR="006E2744" w:rsidRPr="0045481C">
        <w:rPr>
          <w:rFonts w:ascii="Calibri" w:hAnsi="Calibri"/>
          <w:sz w:val="22"/>
          <w:szCs w:val="22"/>
        </w:rPr>
        <w:t>IMP-C-05</w:t>
      </w:r>
      <w:r w:rsidR="006E2744" w:rsidRPr="0045481C">
        <w:rPr>
          <w:rFonts w:ascii="Calibri" w:hAnsi="Calibri"/>
          <w:sz w:val="22"/>
          <w:szCs w:val="22"/>
        </w:rPr>
        <w:tab/>
      </w:r>
      <w:r w:rsidR="006E2744" w:rsidRPr="0045481C">
        <w:rPr>
          <w:rFonts w:ascii="Calibri" w:hAnsi="Calibri"/>
          <w:sz w:val="22"/>
          <w:szCs w:val="22"/>
        </w:rPr>
        <w:tab/>
        <w:t>MIT-C-05</w:t>
      </w:r>
      <w:r w:rsidR="006E2744" w:rsidRPr="0045481C">
        <w:rPr>
          <w:rFonts w:ascii="Calibri" w:hAnsi="Calibri"/>
          <w:sz w:val="22"/>
          <w:szCs w:val="22"/>
        </w:rPr>
        <w:tab/>
        <w:t xml:space="preserve">IMP-O-05 </w:t>
      </w:r>
      <w:r w:rsidR="006E2744" w:rsidRPr="0045481C">
        <w:rPr>
          <w:rFonts w:ascii="Calibri" w:hAnsi="Calibri"/>
          <w:sz w:val="22"/>
          <w:szCs w:val="22"/>
        </w:rPr>
        <w:tab/>
        <w:t xml:space="preserve">           MIT-O-05</w:t>
      </w:r>
    </w:p>
    <w:p w14:paraId="24E1228A" w14:textId="77777777" w:rsidR="006E2744" w:rsidRPr="0045481C" w:rsidRDefault="001C4F5D"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rPr>
      </w:pPr>
      <w:r w:rsidRPr="0045481C">
        <w:rPr>
          <w:rFonts w:ascii="Calibri" w:hAnsi="Calibri"/>
          <w:noProof/>
          <w:sz w:val="22"/>
          <w:szCs w:val="22"/>
        </w:rPr>
        <mc:AlternateContent>
          <mc:Choice Requires="wps">
            <w:drawing>
              <wp:anchor distT="0" distB="0" distL="114300" distR="114300" simplePos="0" relativeHeight="251697664" behindDoc="0" locked="0" layoutInCell="1" allowOverlap="1" wp14:anchorId="23A3C933" wp14:editId="5D6A7B93">
                <wp:simplePos x="0" y="0"/>
                <wp:positionH relativeFrom="column">
                  <wp:posOffset>4029075</wp:posOffset>
                </wp:positionH>
                <wp:positionV relativeFrom="paragraph">
                  <wp:posOffset>74930</wp:posOffset>
                </wp:positionV>
                <wp:extent cx="352425" cy="0"/>
                <wp:effectExtent l="0" t="76200" r="28575" b="95250"/>
                <wp:wrapNone/>
                <wp:docPr id="76" name="Straight Arrow Connector 76"/>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45677BAD" id="Straight Arrow Connector 76" o:spid="_x0000_s1026" type="#_x0000_t32" style="position:absolute;margin-left:317.25pt;margin-top:5.9pt;width:27.75pt;height:0;z-index:25169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o15gEAADMEAAAOAAAAZHJzL2Uyb0RvYy54bWysU9uO0zAQfUfiHyy/07SFXVDUdIW6LC8I&#10;ql32A7yO3VjyTeOhSf+esZOmXFZIIF6cjD3nzJzj8eZmcJYdFSQTfMNXiyVnysvQGn9o+OPXu1fv&#10;OEsofCts8KrhJ5X4zfbli00fa7UOXbCtAkYkPtV9bHiHGOuqSrJTTqRFiMrToQ7gBFIIh6oF0RO7&#10;s9V6ubyu+gBthCBVSrR7Ox7ybeHXWkn8onVSyGzDqTcsK5T1Ka/VdiPqA4jYGTm1If6hCyeMp6Iz&#10;1a1Awb6B+Y3KGQkhBY0LGVwVtDZSFQ2kZrX8Rc1DJ6IqWsicFGeb0v+jlZ+Pe2Cmbfjba868cHRH&#10;DwjCHDpk7wFCz3bBe/IxAKMU8quPqSbYzu9hilLcQxY/aHD5S7LYUDw+zR6rAZmkzddX6zfrK87k&#10;+ai64CIk/KiCY/mn4WnqY25gVSwWx08JqTIBz4Bc1Pq8pmBNe2esLUGeIrWzwI6C7h+HVe6fcD9l&#10;oTD2g28ZniKJT6iExW5KzKRVFjxKLH94smoseK80WUeixsbK0F7KCSmVx/XMRNkZpqm5Gbgsiv4I&#10;nPIzVJWB/hvwjCiVg8cZ7IwP8Fz1i0t6zD87MOrOFjyF9lQuv1hDk1lMnV5RHv0f4wK/vPXtdwAA&#10;AP//AwBQSwMEFAAGAAgAAAAhAH8/3CfdAAAACQEAAA8AAABkcnMvZG93bnJldi54bWxMj81OwzAQ&#10;hO+V+g7WInGpqBN+IghxqqhqUa8E2rMTL0lEvI5ipw1vzyIOcNyZT7Mz2Wa2vTjj6DtHCuJ1BAKp&#10;dqajRsH72/7mEYQPmozuHaGCL/SwyZeLTKfGXegVz2VoBIeQT7WCNoQhldLXLVrt125AYu/DjVYH&#10;PsdGmlFfONz28jaKEml1R/yh1QNuW6w/y8kq6F6O+yKJi2ZnVtXhdCj9tCtrpa6v5uIZRMA5/MHw&#10;U5+rQ86dKjeR8aJXkNzdPzDKRswTGEieIh5X/Qoyz+T/Bfk3AAAA//8DAFBLAQItABQABgAIAAAA&#10;IQC2gziS/gAAAOEBAAATAAAAAAAAAAAAAAAAAAAAAABbQ29udGVudF9UeXBlc10ueG1sUEsBAi0A&#10;FAAGAAgAAAAhADj9If/WAAAAlAEAAAsAAAAAAAAAAAAAAAAALwEAAF9yZWxzLy5yZWxzUEsBAi0A&#10;FAAGAAgAAAAhADSNKjXmAQAAMwQAAA4AAAAAAAAAAAAAAAAALgIAAGRycy9lMm9Eb2MueG1sUEsB&#10;Ai0AFAAGAAgAAAAhAH8/3CfdAAAACQEAAA8AAAAAAAAAAAAAAAAAQAQAAGRycy9kb3ducmV2Lnht&#10;bFBLBQYAAAAABAAEAPMAAABKBQAAAAA=&#10;" strokecolor="black [3213]">
                <v:stroke endarrow="classic"/>
              </v:shape>
            </w:pict>
          </mc:Fallback>
        </mc:AlternateContent>
      </w:r>
      <w:r w:rsidRPr="0045481C">
        <w:rPr>
          <w:rFonts w:ascii="Calibri" w:hAnsi="Calibri"/>
          <w:noProof/>
          <w:sz w:val="22"/>
          <w:szCs w:val="22"/>
        </w:rPr>
        <mc:AlternateContent>
          <mc:Choice Requires="wps">
            <w:drawing>
              <wp:anchor distT="0" distB="0" distL="114300" distR="114300" simplePos="0" relativeHeight="251691520" behindDoc="0" locked="0" layoutInCell="1" allowOverlap="1" wp14:anchorId="59138C45" wp14:editId="5DF9130C">
                <wp:simplePos x="0" y="0"/>
                <wp:positionH relativeFrom="column">
                  <wp:posOffset>581025</wp:posOffset>
                </wp:positionH>
                <wp:positionV relativeFrom="paragraph">
                  <wp:posOffset>74930</wp:posOffset>
                </wp:positionV>
                <wp:extent cx="352425" cy="0"/>
                <wp:effectExtent l="0" t="76200" r="28575" b="95250"/>
                <wp:wrapNone/>
                <wp:docPr id="77" name="Straight Arrow Connector 77"/>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1B3BD5EE" id="Straight Arrow Connector 77" o:spid="_x0000_s1026" type="#_x0000_t32" style="position:absolute;margin-left:45.75pt;margin-top:5.9pt;width:27.75pt;height:0;z-index:25169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Dca5gEAADMEAAAOAAAAZHJzL2Uyb0RvYy54bWysU9uO0zAQfUfiHyy/07SFZVHVdIW6LC8I&#10;ql32A7yO3VjyTeOhSf6esZOmXFZIIF6cjD3nzJzj8famd5adFCQTfM1XiyVnysvQGH+s+ePXu1fv&#10;OEsofCNs8Krmg0r8ZvfyxbaLG7UObbCNAkYkPm26WPMWMW6qKslWOZEWISpPhzqAE0ghHKsGREfs&#10;zlbr5fJt1QVoIgSpUqLd2/GQ7wq/1kriF62TQmZrTr1hWaGsT3mtdluxOYKIrZFTG+IfunDCeCo6&#10;U90KFOwbmN+onJEQUtC4kMFVQWsjVdFAalbLX9Q8tCKqooXMSXG2Kf0/Wvn5dABmmppfX3PmhaM7&#10;ekAQ5tgiew8QOrYP3pOPARilkF9dTBuC7f0BpijFA2TxvQaXvySL9cXjYfZY9cgkbb6+Wr9ZX3Em&#10;z0fVBRch4UcVHMs/NU9TH3MDq2KxOH1KSJUJeAbkotbnNQVrmjtjbQnyFKm9BXYSdP/Yr3L/hPsp&#10;C4WxH3zDcIgkPqESFtspMZNWWfAosfzhYNVY8F5pso5EjY2Vob2UE1Iqj+uZibIzTFNzM3BZFP0R&#10;OOVnqCoD/TfgGVEqB48z2Bkf4LnqF5f0mH92YNSdLXgKzVAuv1hDk1lMnV5RHv0f4wK/vPXddwAA&#10;AP//AwBQSwMEFAAGAAgAAAAhAHNJZb7bAAAACAEAAA8AAABkcnMvZG93bnJldi54bWxMj8FOwzAQ&#10;RO9I/IO1SFxQ6wRBoSFOFaG26rWBcnbibRIRr6PYacPfs1UPcNyZ0ey8dDXZTpxw8K0jBfE8AoFU&#10;OdNSreDzYzN7BeGDJqM7R6jgBz2sstubVCfGnWmPpyLUgkvIJ1pBE0KfSOmrBq32c9cjsXd0g9WB&#10;z6GWZtBnLredfIyihbS6Jf7Q6B7fG6y+i9EqaLeHTb6I83ptHsrd167w47qolLq/m/I3EAGn8BeG&#10;y3yeDhlvKt1IxotOwTJ+5iTrMRNc/KcXZiuvgsxS+R8g+wUAAP//AwBQSwECLQAUAAYACAAAACEA&#10;toM4kv4AAADhAQAAEwAAAAAAAAAAAAAAAAAAAAAAW0NvbnRlbnRfVHlwZXNdLnhtbFBLAQItABQA&#10;BgAIAAAAIQA4/SH/1gAAAJQBAAALAAAAAAAAAAAAAAAAAC8BAABfcmVscy8ucmVsc1BLAQItABQA&#10;BgAIAAAAIQDC2Dca5gEAADMEAAAOAAAAAAAAAAAAAAAAAC4CAABkcnMvZTJvRG9jLnhtbFBLAQIt&#10;ABQABgAIAAAAIQBzSWW+2wAAAAgBAAAPAAAAAAAAAAAAAAAAAEAEAABkcnMvZG93bnJldi54bWxQ&#10;SwUGAAAAAAQABADzAAAASAUAAAAA&#10;" strokecolor="black [3213]">
                <v:stroke endarrow="classic"/>
              </v:shape>
            </w:pict>
          </mc:Fallback>
        </mc:AlternateContent>
      </w:r>
      <w:r w:rsidR="006E2744" w:rsidRPr="0045481C">
        <w:rPr>
          <w:rFonts w:ascii="Calibri" w:hAnsi="Calibri"/>
          <w:sz w:val="22"/>
          <w:szCs w:val="22"/>
        </w:rPr>
        <w:t>IMP-C-06</w:t>
      </w:r>
      <w:r w:rsidR="006E2744" w:rsidRPr="0045481C">
        <w:rPr>
          <w:rFonts w:ascii="Calibri" w:hAnsi="Calibri"/>
          <w:sz w:val="22"/>
          <w:szCs w:val="22"/>
        </w:rPr>
        <w:tab/>
      </w:r>
      <w:r w:rsidR="006E2744" w:rsidRPr="0045481C">
        <w:rPr>
          <w:rFonts w:ascii="Calibri" w:hAnsi="Calibri"/>
          <w:sz w:val="22"/>
          <w:szCs w:val="22"/>
        </w:rPr>
        <w:tab/>
        <w:t>MIT-C-06</w:t>
      </w:r>
      <w:r w:rsidR="006E2744" w:rsidRPr="0045481C">
        <w:rPr>
          <w:rFonts w:ascii="Calibri" w:hAnsi="Calibri"/>
          <w:sz w:val="22"/>
          <w:szCs w:val="22"/>
        </w:rPr>
        <w:tab/>
        <w:t xml:space="preserve">IMP-O-06 </w:t>
      </w:r>
      <w:r w:rsidR="006E2744" w:rsidRPr="0045481C">
        <w:rPr>
          <w:rFonts w:ascii="Calibri" w:hAnsi="Calibri"/>
          <w:sz w:val="22"/>
          <w:szCs w:val="22"/>
        </w:rPr>
        <w:tab/>
        <w:t xml:space="preserve">           MIT-O-06</w:t>
      </w:r>
    </w:p>
    <w:p w14:paraId="6BF6C559" w14:textId="77777777" w:rsidR="006E2744" w:rsidRPr="0045481C" w:rsidRDefault="006E2744" w:rsidP="003D1FC5">
      <w:pPr>
        <w:widowControl w:val="0"/>
        <w:tabs>
          <w:tab w:val="left" w:pos="838"/>
        </w:tabs>
        <w:spacing w:before="13" w:after="0"/>
        <w:ind w:right="119"/>
        <w:jc w:val="both"/>
        <w:rPr>
          <w:rFonts w:ascii="Calibri" w:hAnsi="Calibri"/>
          <w:i/>
          <w:sz w:val="22"/>
          <w:szCs w:val="22"/>
        </w:rPr>
      </w:pPr>
      <w:r w:rsidRPr="0045481C">
        <w:rPr>
          <w:rFonts w:ascii="Calibri" w:hAnsi="Calibri"/>
          <w:i/>
          <w:sz w:val="22"/>
          <w:szCs w:val="22"/>
        </w:rPr>
        <w:t xml:space="preserve">IMP-C/O-XX </w:t>
      </w:r>
      <w:r w:rsidRPr="0045481C">
        <w:rPr>
          <w:rFonts w:ascii="Calibri" w:hAnsi="Calibri"/>
          <w:b/>
          <w:i/>
          <w:sz w:val="22"/>
          <w:szCs w:val="22"/>
        </w:rPr>
        <w:t>Imp</w:t>
      </w:r>
      <w:r w:rsidRPr="0045481C">
        <w:rPr>
          <w:rFonts w:ascii="Calibri" w:hAnsi="Calibri"/>
          <w:i/>
          <w:sz w:val="22"/>
          <w:szCs w:val="22"/>
        </w:rPr>
        <w:t xml:space="preserve">act - </w:t>
      </w:r>
      <w:r w:rsidRPr="0045481C">
        <w:rPr>
          <w:rFonts w:ascii="Calibri" w:hAnsi="Calibri"/>
          <w:b/>
          <w:i/>
          <w:sz w:val="22"/>
          <w:szCs w:val="22"/>
        </w:rPr>
        <w:t>C</w:t>
      </w:r>
      <w:r w:rsidRPr="0045481C">
        <w:rPr>
          <w:rFonts w:ascii="Calibri" w:hAnsi="Calibri"/>
          <w:i/>
          <w:sz w:val="22"/>
          <w:szCs w:val="22"/>
        </w:rPr>
        <w:t xml:space="preserve">onstruction or </w:t>
      </w:r>
      <w:r w:rsidRPr="0045481C">
        <w:rPr>
          <w:rFonts w:ascii="Calibri" w:hAnsi="Calibri"/>
          <w:b/>
          <w:i/>
          <w:sz w:val="22"/>
          <w:szCs w:val="22"/>
        </w:rPr>
        <w:t>O</w:t>
      </w:r>
      <w:r w:rsidRPr="0045481C">
        <w:rPr>
          <w:rFonts w:ascii="Calibri" w:hAnsi="Calibri"/>
          <w:i/>
          <w:sz w:val="22"/>
          <w:szCs w:val="22"/>
        </w:rPr>
        <w:t>perational phase - Number</w:t>
      </w:r>
    </w:p>
    <w:p w14:paraId="74FDD087" w14:textId="77777777" w:rsidR="00566778" w:rsidRPr="00072F04" w:rsidRDefault="006E2744" w:rsidP="003D1FC5">
      <w:pPr>
        <w:widowControl w:val="0"/>
        <w:tabs>
          <w:tab w:val="left" w:pos="838"/>
        </w:tabs>
        <w:spacing w:before="13"/>
        <w:ind w:right="119"/>
        <w:jc w:val="both"/>
        <w:rPr>
          <w:rFonts w:ascii="Calibri" w:hAnsi="Calibri"/>
          <w:i/>
          <w:sz w:val="22"/>
          <w:szCs w:val="22"/>
        </w:rPr>
      </w:pPr>
      <w:r w:rsidRPr="0045481C">
        <w:rPr>
          <w:rFonts w:ascii="Calibri" w:hAnsi="Calibri"/>
          <w:i/>
          <w:sz w:val="22"/>
          <w:szCs w:val="22"/>
        </w:rPr>
        <w:t xml:space="preserve">MIT-C/O-XX </w:t>
      </w:r>
      <w:r w:rsidRPr="0045481C">
        <w:rPr>
          <w:rFonts w:ascii="Calibri" w:hAnsi="Calibri"/>
          <w:b/>
          <w:i/>
          <w:sz w:val="22"/>
          <w:szCs w:val="22"/>
        </w:rPr>
        <w:t>Mit</w:t>
      </w:r>
      <w:r w:rsidRPr="0045481C">
        <w:rPr>
          <w:rFonts w:ascii="Calibri" w:hAnsi="Calibri"/>
          <w:i/>
          <w:sz w:val="22"/>
          <w:szCs w:val="22"/>
        </w:rPr>
        <w:t xml:space="preserve">igation measure- </w:t>
      </w:r>
      <w:r w:rsidRPr="0045481C">
        <w:rPr>
          <w:rFonts w:ascii="Calibri" w:hAnsi="Calibri"/>
          <w:b/>
          <w:i/>
          <w:sz w:val="22"/>
          <w:szCs w:val="22"/>
        </w:rPr>
        <w:t>C</w:t>
      </w:r>
      <w:r w:rsidRPr="0045481C">
        <w:rPr>
          <w:rFonts w:ascii="Calibri" w:hAnsi="Calibri"/>
          <w:i/>
          <w:sz w:val="22"/>
          <w:szCs w:val="22"/>
        </w:rPr>
        <w:t xml:space="preserve">onstruction or </w:t>
      </w:r>
      <w:r w:rsidRPr="0045481C">
        <w:rPr>
          <w:rFonts w:ascii="Calibri" w:hAnsi="Calibri"/>
          <w:b/>
          <w:i/>
          <w:sz w:val="22"/>
          <w:szCs w:val="22"/>
        </w:rPr>
        <w:t>O</w:t>
      </w:r>
      <w:r w:rsidRPr="0045481C">
        <w:rPr>
          <w:rFonts w:ascii="Calibri" w:hAnsi="Calibri"/>
          <w:i/>
          <w:sz w:val="22"/>
          <w:szCs w:val="22"/>
        </w:rPr>
        <w:t>perational phase – Number</w:t>
      </w:r>
    </w:p>
    <w:p w14:paraId="4835CC25" w14:textId="77777777" w:rsidR="006E2744" w:rsidRPr="0045481C" w:rsidRDefault="006E2744" w:rsidP="003D1FC5">
      <w:pPr>
        <w:pStyle w:val="Heading2"/>
        <w:spacing w:after="120"/>
        <w:jc w:val="both"/>
        <w:rPr>
          <w:rFonts w:ascii="Calibri" w:eastAsia="Trebuchet MS" w:hAnsi="Calibri" w:cs="Arial"/>
          <w:sz w:val="22"/>
          <w:szCs w:val="22"/>
        </w:rPr>
      </w:pPr>
      <w:bookmarkStart w:id="42" w:name="_Toc493082354"/>
      <w:r w:rsidRPr="0045481C">
        <w:rPr>
          <w:rFonts w:ascii="Calibri" w:hAnsi="Calibri"/>
          <w:sz w:val="22"/>
          <w:szCs w:val="22"/>
        </w:rPr>
        <w:t>6.1 Mitigation measures during construction phase</w:t>
      </w:r>
      <w:bookmarkEnd w:id="42"/>
    </w:p>
    <w:p w14:paraId="52E58015" w14:textId="77777777" w:rsidR="006E2744" w:rsidRPr="0045481C" w:rsidRDefault="006E2744" w:rsidP="003D1FC5">
      <w:pPr>
        <w:widowControl w:val="0"/>
        <w:tabs>
          <w:tab w:val="left" w:pos="838"/>
        </w:tabs>
        <w:spacing w:before="13" w:after="60"/>
        <w:ind w:right="119"/>
        <w:jc w:val="both"/>
        <w:rPr>
          <w:rFonts w:ascii="Calibri" w:hAnsi="Calibri"/>
          <w:sz w:val="22"/>
          <w:szCs w:val="22"/>
        </w:rPr>
      </w:pPr>
      <w:r w:rsidRPr="0045481C">
        <w:rPr>
          <w:rFonts w:ascii="Calibri" w:hAnsi="Calibri"/>
          <w:b/>
          <w:sz w:val="22"/>
          <w:szCs w:val="22"/>
          <w:u w:val="single"/>
          <w:lang w:eastAsia="en-GB"/>
        </w:rPr>
        <w:t>MIT-C-01</w:t>
      </w:r>
      <w:r w:rsidRPr="0045481C">
        <w:rPr>
          <w:rFonts w:ascii="Calibri" w:hAnsi="Calibri"/>
          <w:sz w:val="22"/>
          <w:szCs w:val="22"/>
        </w:rPr>
        <w:t xml:space="preserve"> </w:t>
      </w:r>
      <w:r w:rsidRPr="0045481C">
        <w:rPr>
          <w:rFonts w:ascii="Calibri" w:hAnsi="Calibri"/>
          <w:spacing w:val="1"/>
          <w:sz w:val="22"/>
          <w:szCs w:val="22"/>
        </w:rPr>
        <w:t>T</w:t>
      </w:r>
      <w:r w:rsidRPr="0045481C">
        <w:rPr>
          <w:rFonts w:ascii="Calibri" w:hAnsi="Calibri"/>
          <w:spacing w:val="-2"/>
          <w:sz w:val="22"/>
          <w:szCs w:val="22"/>
        </w:rPr>
        <w:t>h</w:t>
      </w:r>
      <w:r w:rsidRPr="0045481C">
        <w:rPr>
          <w:rFonts w:ascii="Calibri" w:hAnsi="Calibri"/>
          <w:sz w:val="22"/>
          <w:szCs w:val="22"/>
        </w:rPr>
        <w:t>e</w:t>
      </w:r>
      <w:r w:rsidRPr="0045481C">
        <w:rPr>
          <w:rFonts w:ascii="Calibri" w:hAnsi="Calibri"/>
          <w:spacing w:val="38"/>
          <w:sz w:val="22"/>
          <w:szCs w:val="22"/>
        </w:rPr>
        <w:t xml:space="preserve"> </w:t>
      </w:r>
      <w:r w:rsidRPr="0045481C">
        <w:rPr>
          <w:rFonts w:ascii="Calibri" w:hAnsi="Calibri"/>
          <w:spacing w:val="2"/>
          <w:sz w:val="22"/>
          <w:szCs w:val="22"/>
        </w:rPr>
        <w:t>f</w:t>
      </w:r>
      <w:r w:rsidRPr="0045481C">
        <w:rPr>
          <w:rFonts w:ascii="Calibri" w:hAnsi="Calibri"/>
          <w:sz w:val="22"/>
          <w:szCs w:val="22"/>
        </w:rPr>
        <w:t>ol</w:t>
      </w:r>
      <w:r w:rsidRPr="0045481C">
        <w:rPr>
          <w:rFonts w:ascii="Calibri" w:hAnsi="Calibri"/>
          <w:spacing w:val="-1"/>
          <w:sz w:val="22"/>
          <w:szCs w:val="22"/>
        </w:rPr>
        <w:t>l</w:t>
      </w:r>
      <w:r w:rsidRPr="0045481C">
        <w:rPr>
          <w:rFonts w:ascii="Calibri" w:hAnsi="Calibri"/>
          <w:sz w:val="22"/>
          <w:szCs w:val="22"/>
        </w:rPr>
        <w:t>o</w:t>
      </w:r>
      <w:r w:rsidRPr="0045481C">
        <w:rPr>
          <w:rFonts w:ascii="Calibri" w:hAnsi="Calibri"/>
          <w:spacing w:val="-3"/>
          <w:sz w:val="22"/>
          <w:szCs w:val="22"/>
        </w:rPr>
        <w:t>w</w:t>
      </w:r>
      <w:r w:rsidRPr="0045481C">
        <w:rPr>
          <w:rFonts w:ascii="Calibri" w:hAnsi="Calibri"/>
          <w:sz w:val="22"/>
          <w:szCs w:val="22"/>
        </w:rPr>
        <w:t>ing</w:t>
      </w:r>
      <w:r w:rsidRPr="0045481C">
        <w:rPr>
          <w:rFonts w:ascii="Calibri" w:hAnsi="Calibri"/>
          <w:spacing w:val="40"/>
          <w:sz w:val="22"/>
          <w:szCs w:val="22"/>
        </w:rPr>
        <w:t xml:space="preserve"> </w:t>
      </w:r>
      <w:r w:rsidRPr="0045481C">
        <w:rPr>
          <w:rFonts w:ascii="Calibri" w:hAnsi="Calibri"/>
          <w:spacing w:val="1"/>
          <w:sz w:val="22"/>
          <w:szCs w:val="22"/>
        </w:rPr>
        <w:t>m</w:t>
      </w:r>
      <w:r w:rsidRPr="0045481C">
        <w:rPr>
          <w:rFonts w:ascii="Calibri" w:hAnsi="Calibri"/>
          <w:sz w:val="22"/>
          <w:szCs w:val="22"/>
        </w:rPr>
        <w:t>ea</w:t>
      </w:r>
      <w:r w:rsidRPr="0045481C">
        <w:rPr>
          <w:rFonts w:ascii="Calibri" w:hAnsi="Calibri"/>
          <w:spacing w:val="-3"/>
          <w:sz w:val="22"/>
          <w:szCs w:val="22"/>
        </w:rPr>
        <w:t>s</w:t>
      </w:r>
      <w:r w:rsidRPr="0045481C">
        <w:rPr>
          <w:rFonts w:ascii="Calibri" w:hAnsi="Calibri"/>
          <w:sz w:val="22"/>
          <w:szCs w:val="22"/>
        </w:rPr>
        <w:t>ures</w:t>
      </w:r>
      <w:r w:rsidRPr="0045481C">
        <w:rPr>
          <w:rFonts w:ascii="Calibri" w:hAnsi="Calibri"/>
          <w:spacing w:val="41"/>
          <w:sz w:val="22"/>
          <w:szCs w:val="22"/>
        </w:rPr>
        <w:t xml:space="preserve"> </w:t>
      </w:r>
      <w:r w:rsidRPr="0045481C">
        <w:rPr>
          <w:rFonts w:ascii="Calibri" w:hAnsi="Calibri"/>
          <w:sz w:val="22"/>
          <w:szCs w:val="22"/>
        </w:rPr>
        <w:t>ha</w:t>
      </w:r>
      <w:r w:rsidRPr="0045481C">
        <w:rPr>
          <w:rFonts w:ascii="Calibri" w:hAnsi="Calibri"/>
          <w:spacing w:val="-3"/>
          <w:sz w:val="22"/>
          <w:szCs w:val="22"/>
        </w:rPr>
        <w:t>v</w:t>
      </w:r>
      <w:r w:rsidRPr="0045481C">
        <w:rPr>
          <w:rFonts w:ascii="Calibri" w:hAnsi="Calibri"/>
          <w:sz w:val="22"/>
          <w:szCs w:val="22"/>
        </w:rPr>
        <w:t>e</w:t>
      </w:r>
      <w:r w:rsidRPr="0045481C">
        <w:rPr>
          <w:rFonts w:ascii="Calibri" w:hAnsi="Calibri"/>
          <w:spacing w:val="41"/>
          <w:sz w:val="22"/>
          <w:szCs w:val="22"/>
        </w:rPr>
        <w:t xml:space="preserve"> </w:t>
      </w:r>
      <w:r w:rsidRPr="0045481C">
        <w:rPr>
          <w:rFonts w:ascii="Calibri" w:hAnsi="Calibri"/>
          <w:sz w:val="22"/>
          <w:szCs w:val="22"/>
        </w:rPr>
        <w:t>b</w:t>
      </w:r>
      <w:r w:rsidRPr="0045481C">
        <w:rPr>
          <w:rFonts w:ascii="Calibri" w:hAnsi="Calibri"/>
          <w:spacing w:val="-2"/>
          <w:sz w:val="22"/>
          <w:szCs w:val="22"/>
        </w:rPr>
        <w:t>e</w:t>
      </w:r>
      <w:r w:rsidRPr="0045481C">
        <w:rPr>
          <w:rFonts w:ascii="Calibri" w:hAnsi="Calibri"/>
          <w:sz w:val="22"/>
          <w:szCs w:val="22"/>
        </w:rPr>
        <w:t>en</w:t>
      </w:r>
      <w:r w:rsidRPr="0045481C">
        <w:rPr>
          <w:rFonts w:ascii="Calibri" w:hAnsi="Calibri"/>
          <w:spacing w:val="39"/>
          <w:sz w:val="22"/>
          <w:szCs w:val="22"/>
        </w:rPr>
        <w:t xml:space="preserve"> </w:t>
      </w:r>
      <w:r w:rsidRPr="0045481C">
        <w:rPr>
          <w:rFonts w:ascii="Calibri" w:hAnsi="Calibri"/>
          <w:sz w:val="22"/>
          <w:szCs w:val="22"/>
        </w:rPr>
        <w:t>propo</w:t>
      </w:r>
      <w:r w:rsidRPr="0045481C">
        <w:rPr>
          <w:rFonts w:ascii="Calibri" w:hAnsi="Calibri"/>
          <w:spacing w:val="-3"/>
          <w:sz w:val="22"/>
          <w:szCs w:val="22"/>
        </w:rPr>
        <w:t>s</w:t>
      </w:r>
      <w:r w:rsidRPr="0045481C">
        <w:rPr>
          <w:rFonts w:ascii="Calibri" w:hAnsi="Calibri"/>
          <w:sz w:val="22"/>
          <w:szCs w:val="22"/>
        </w:rPr>
        <w:t>ed</w:t>
      </w:r>
      <w:r w:rsidRPr="0045481C">
        <w:rPr>
          <w:rFonts w:ascii="Calibri" w:hAnsi="Calibri"/>
          <w:spacing w:val="42"/>
          <w:sz w:val="22"/>
          <w:szCs w:val="22"/>
        </w:rPr>
        <w:t xml:space="preserve"> </w:t>
      </w:r>
      <w:r w:rsidRPr="0045481C">
        <w:rPr>
          <w:rFonts w:ascii="Calibri" w:hAnsi="Calibri"/>
          <w:sz w:val="22"/>
          <w:szCs w:val="22"/>
        </w:rPr>
        <w:t>in</w:t>
      </w:r>
      <w:r w:rsidRPr="0045481C">
        <w:rPr>
          <w:rFonts w:ascii="Calibri" w:hAnsi="Calibri"/>
          <w:spacing w:val="41"/>
          <w:sz w:val="22"/>
          <w:szCs w:val="22"/>
        </w:rPr>
        <w:t xml:space="preserve"> </w:t>
      </w:r>
      <w:r w:rsidRPr="0045481C">
        <w:rPr>
          <w:rFonts w:ascii="Calibri" w:hAnsi="Calibri"/>
          <w:sz w:val="22"/>
          <w:szCs w:val="22"/>
        </w:rPr>
        <w:t>o</w:t>
      </w:r>
      <w:r w:rsidRPr="0045481C">
        <w:rPr>
          <w:rFonts w:ascii="Calibri" w:hAnsi="Calibri"/>
          <w:spacing w:val="-4"/>
          <w:sz w:val="22"/>
          <w:szCs w:val="22"/>
        </w:rPr>
        <w:t>r</w:t>
      </w:r>
      <w:r w:rsidRPr="0045481C">
        <w:rPr>
          <w:rFonts w:ascii="Calibri" w:hAnsi="Calibri"/>
          <w:sz w:val="22"/>
          <w:szCs w:val="22"/>
        </w:rPr>
        <w:t>der</w:t>
      </w:r>
      <w:r w:rsidRPr="0045481C">
        <w:rPr>
          <w:rFonts w:ascii="Calibri" w:hAnsi="Calibri"/>
          <w:spacing w:val="39"/>
          <w:sz w:val="22"/>
          <w:szCs w:val="22"/>
        </w:rPr>
        <w:t xml:space="preserve"> </w:t>
      </w:r>
      <w:r w:rsidRPr="0045481C">
        <w:rPr>
          <w:rFonts w:ascii="Calibri" w:hAnsi="Calibri"/>
          <w:sz w:val="22"/>
          <w:szCs w:val="22"/>
        </w:rPr>
        <w:t>to</w:t>
      </w:r>
      <w:r w:rsidRPr="0045481C">
        <w:rPr>
          <w:rFonts w:ascii="Calibri" w:hAnsi="Calibri"/>
          <w:spacing w:val="42"/>
          <w:sz w:val="22"/>
          <w:szCs w:val="22"/>
        </w:rPr>
        <w:t xml:space="preserve"> </w:t>
      </w:r>
      <w:r w:rsidRPr="0045481C">
        <w:rPr>
          <w:rFonts w:ascii="Calibri" w:hAnsi="Calibri"/>
          <w:sz w:val="22"/>
          <w:szCs w:val="22"/>
        </w:rPr>
        <w:t>r</w:t>
      </w:r>
      <w:r w:rsidRPr="0045481C">
        <w:rPr>
          <w:rFonts w:ascii="Calibri" w:hAnsi="Calibri"/>
          <w:spacing w:val="-3"/>
          <w:sz w:val="22"/>
          <w:szCs w:val="22"/>
        </w:rPr>
        <w:t>e</w:t>
      </w:r>
      <w:r w:rsidRPr="0045481C">
        <w:rPr>
          <w:rFonts w:ascii="Calibri" w:hAnsi="Calibri"/>
          <w:sz w:val="22"/>
          <w:szCs w:val="22"/>
        </w:rPr>
        <w:t>du</w:t>
      </w:r>
      <w:r w:rsidRPr="0045481C">
        <w:rPr>
          <w:rFonts w:ascii="Calibri" w:hAnsi="Calibri"/>
          <w:spacing w:val="-3"/>
          <w:sz w:val="22"/>
          <w:szCs w:val="22"/>
        </w:rPr>
        <w:t>c</w:t>
      </w:r>
      <w:r w:rsidRPr="0045481C">
        <w:rPr>
          <w:rFonts w:ascii="Calibri" w:hAnsi="Calibri"/>
          <w:sz w:val="22"/>
          <w:szCs w:val="22"/>
        </w:rPr>
        <w:t>e</w:t>
      </w:r>
      <w:r w:rsidRPr="0045481C">
        <w:rPr>
          <w:rFonts w:ascii="Calibri" w:hAnsi="Calibri"/>
          <w:spacing w:val="39"/>
          <w:sz w:val="22"/>
          <w:szCs w:val="22"/>
        </w:rPr>
        <w:t xml:space="preserve"> </w:t>
      </w:r>
      <w:r w:rsidRPr="0045481C">
        <w:rPr>
          <w:rFonts w:ascii="Calibri" w:hAnsi="Calibri"/>
          <w:sz w:val="22"/>
          <w:szCs w:val="22"/>
        </w:rPr>
        <w:t>t</w:t>
      </w:r>
      <w:r w:rsidRPr="0045481C">
        <w:rPr>
          <w:rFonts w:ascii="Calibri" w:hAnsi="Calibri"/>
          <w:spacing w:val="1"/>
          <w:sz w:val="22"/>
          <w:szCs w:val="22"/>
        </w:rPr>
        <w:t>h</w:t>
      </w:r>
      <w:r w:rsidRPr="0045481C">
        <w:rPr>
          <w:rFonts w:ascii="Calibri" w:hAnsi="Calibri"/>
          <w:sz w:val="22"/>
          <w:szCs w:val="22"/>
        </w:rPr>
        <w:t>e</w:t>
      </w:r>
      <w:r w:rsidRPr="0045481C">
        <w:rPr>
          <w:rFonts w:ascii="Calibri" w:hAnsi="Calibri"/>
          <w:spacing w:val="41"/>
          <w:sz w:val="22"/>
          <w:szCs w:val="22"/>
        </w:rPr>
        <w:t xml:space="preserve"> </w:t>
      </w:r>
      <w:r w:rsidRPr="0045481C">
        <w:rPr>
          <w:rFonts w:ascii="Calibri" w:hAnsi="Calibri"/>
          <w:spacing w:val="-3"/>
          <w:sz w:val="22"/>
          <w:szCs w:val="22"/>
        </w:rPr>
        <w:t>i</w:t>
      </w:r>
      <w:r w:rsidRPr="0045481C">
        <w:rPr>
          <w:rFonts w:ascii="Calibri" w:hAnsi="Calibri"/>
          <w:spacing w:val="1"/>
          <w:sz w:val="22"/>
          <w:szCs w:val="22"/>
        </w:rPr>
        <w:t>m</w:t>
      </w:r>
      <w:r w:rsidRPr="0045481C">
        <w:rPr>
          <w:rFonts w:ascii="Calibri" w:hAnsi="Calibri"/>
          <w:sz w:val="22"/>
          <w:szCs w:val="22"/>
        </w:rPr>
        <w:t>pa</w:t>
      </w:r>
      <w:r w:rsidRPr="0045481C">
        <w:rPr>
          <w:rFonts w:ascii="Calibri" w:hAnsi="Calibri"/>
          <w:spacing w:val="-3"/>
          <w:sz w:val="22"/>
          <w:szCs w:val="22"/>
        </w:rPr>
        <w:t>c</w:t>
      </w:r>
      <w:r w:rsidRPr="0045481C">
        <w:rPr>
          <w:rFonts w:ascii="Calibri" w:hAnsi="Calibri"/>
          <w:sz w:val="22"/>
          <w:szCs w:val="22"/>
        </w:rPr>
        <w:t>t of dust and other air pollutants</w:t>
      </w:r>
      <w:r w:rsidRPr="0045481C">
        <w:rPr>
          <w:rFonts w:ascii="Calibri" w:hAnsi="Calibri"/>
          <w:spacing w:val="41"/>
          <w:sz w:val="22"/>
          <w:szCs w:val="22"/>
        </w:rPr>
        <w:t xml:space="preserve"> </w:t>
      </w:r>
      <w:r w:rsidRPr="0045481C">
        <w:rPr>
          <w:rFonts w:ascii="Calibri" w:hAnsi="Calibri"/>
          <w:sz w:val="22"/>
          <w:szCs w:val="22"/>
        </w:rPr>
        <w:t>on</w:t>
      </w:r>
      <w:r w:rsidRPr="0045481C">
        <w:rPr>
          <w:rFonts w:ascii="Calibri" w:hAnsi="Calibri"/>
          <w:spacing w:val="39"/>
          <w:sz w:val="22"/>
          <w:szCs w:val="22"/>
        </w:rPr>
        <w:t xml:space="preserve"> </w:t>
      </w:r>
      <w:r w:rsidRPr="0045481C">
        <w:rPr>
          <w:rFonts w:ascii="Calibri" w:hAnsi="Calibri"/>
          <w:sz w:val="22"/>
          <w:szCs w:val="22"/>
        </w:rPr>
        <w:t>t</w:t>
      </w:r>
      <w:r w:rsidRPr="0045481C">
        <w:rPr>
          <w:rFonts w:ascii="Calibri" w:hAnsi="Calibri"/>
          <w:spacing w:val="-1"/>
          <w:sz w:val="22"/>
          <w:szCs w:val="22"/>
        </w:rPr>
        <w:t>h</w:t>
      </w:r>
      <w:r w:rsidRPr="0045481C">
        <w:rPr>
          <w:rFonts w:ascii="Calibri" w:hAnsi="Calibri"/>
          <w:sz w:val="22"/>
          <w:szCs w:val="22"/>
        </w:rPr>
        <w:t>e en</w:t>
      </w:r>
      <w:r w:rsidRPr="0045481C">
        <w:rPr>
          <w:rFonts w:ascii="Calibri" w:hAnsi="Calibri"/>
          <w:spacing w:val="-3"/>
          <w:sz w:val="22"/>
          <w:szCs w:val="22"/>
        </w:rPr>
        <w:t>v</w:t>
      </w:r>
      <w:r w:rsidRPr="0045481C">
        <w:rPr>
          <w:rFonts w:ascii="Calibri" w:hAnsi="Calibri"/>
          <w:sz w:val="22"/>
          <w:szCs w:val="22"/>
        </w:rPr>
        <w:t>i</w:t>
      </w:r>
      <w:r w:rsidRPr="0045481C">
        <w:rPr>
          <w:rFonts w:ascii="Calibri" w:hAnsi="Calibri"/>
          <w:spacing w:val="-2"/>
          <w:sz w:val="22"/>
          <w:szCs w:val="22"/>
        </w:rPr>
        <w:t>r</w:t>
      </w:r>
      <w:r w:rsidRPr="0045481C">
        <w:rPr>
          <w:rFonts w:ascii="Calibri" w:hAnsi="Calibri"/>
          <w:sz w:val="22"/>
          <w:szCs w:val="22"/>
        </w:rPr>
        <w:t>on</w:t>
      </w:r>
      <w:r w:rsidRPr="0045481C">
        <w:rPr>
          <w:rFonts w:ascii="Calibri" w:hAnsi="Calibri"/>
          <w:spacing w:val="1"/>
          <w:sz w:val="22"/>
          <w:szCs w:val="22"/>
        </w:rPr>
        <w:t>m</w:t>
      </w:r>
      <w:r w:rsidRPr="0045481C">
        <w:rPr>
          <w:rFonts w:ascii="Calibri" w:hAnsi="Calibri"/>
          <w:sz w:val="22"/>
          <w:szCs w:val="22"/>
        </w:rPr>
        <w:t>e</w:t>
      </w:r>
      <w:r w:rsidRPr="0045481C">
        <w:rPr>
          <w:rFonts w:ascii="Calibri" w:hAnsi="Calibri"/>
          <w:spacing w:val="-2"/>
          <w:sz w:val="22"/>
          <w:szCs w:val="22"/>
        </w:rPr>
        <w:t>n</w:t>
      </w:r>
      <w:r w:rsidRPr="0045481C">
        <w:rPr>
          <w:rFonts w:ascii="Calibri" w:hAnsi="Calibri"/>
          <w:sz w:val="22"/>
          <w:szCs w:val="22"/>
        </w:rPr>
        <w:t>t (biodiversity including),</w:t>
      </w:r>
      <w:r w:rsidRPr="0045481C">
        <w:rPr>
          <w:rFonts w:ascii="Calibri" w:hAnsi="Calibri"/>
          <w:spacing w:val="41"/>
          <w:sz w:val="22"/>
          <w:szCs w:val="22"/>
        </w:rPr>
        <w:t xml:space="preserve"> </w:t>
      </w:r>
      <w:r w:rsidRPr="0045481C">
        <w:rPr>
          <w:rFonts w:ascii="Calibri" w:hAnsi="Calibri"/>
          <w:spacing w:val="-3"/>
          <w:sz w:val="22"/>
          <w:szCs w:val="22"/>
        </w:rPr>
        <w:t>w</w:t>
      </w:r>
      <w:r w:rsidRPr="0045481C">
        <w:rPr>
          <w:rFonts w:ascii="Calibri" w:hAnsi="Calibri"/>
          <w:sz w:val="22"/>
          <w:szCs w:val="22"/>
        </w:rPr>
        <w:t>hich</w:t>
      </w:r>
      <w:r w:rsidRPr="0045481C">
        <w:rPr>
          <w:rFonts w:ascii="Calibri" w:hAnsi="Calibri"/>
          <w:spacing w:val="41"/>
          <w:sz w:val="22"/>
          <w:szCs w:val="22"/>
        </w:rPr>
        <w:t xml:space="preserve"> </w:t>
      </w:r>
      <w:r w:rsidRPr="0045481C">
        <w:rPr>
          <w:rFonts w:ascii="Calibri" w:hAnsi="Calibri"/>
          <w:sz w:val="22"/>
          <w:szCs w:val="22"/>
        </w:rPr>
        <w:t>can</w:t>
      </w:r>
      <w:r w:rsidRPr="0045481C">
        <w:rPr>
          <w:rFonts w:ascii="Calibri" w:hAnsi="Calibri"/>
          <w:spacing w:val="42"/>
          <w:sz w:val="22"/>
          <w:szCs w:val="22"/>
        </w:rPr>
        <w:t xml:space="preserve"> </w:t>
      </w:r>
      <w:r w:rsidRPr="0045481C">
        <w:rPr>
          <w:rFonts w:ascii="Calibri" w:hAnsi="Calibri"/>
          <w:sz w:val="22"/>
          <w:szCs w:val="22"/>
        </w:rPr>
        <w:t>also</w:t>
      </w:r>
      <w:r w:rsidRPr="0045481C">
        <w:rPr>
          <w:rFonts w:ascii="Calibri" w:hAnsi="Calibri"/>
          <w:spacing w:val="40"/>
          <w:sz w:val="22"/>
          <w:szCs w:val="22"/>
        </w:rPr>
        <w:t xml:space="preserve"> </w:t>
      </w:r>
      <w:r w:rsidRPr="0045481C">
        <w:rPr>
          <w:rFonts w:ascii="Calibri" w:hAnsi="Calibri"/>
          <w:sz w:val="22"/>
          <w:szCs w:val="22"/>
        </w:rPr>
        <w:t>r</w:t>
      </w:r>
      <w:r w:rsidRPr="0045481C">
        <w:rPr>
          <w:rFonts w:ascii="Calibri" w:hAnsi="Calibri"/>
          <w:spacing w:val="-3"/>
          <w:sz w:val="22"/>
          <w:szCs w:val="22"/>
        </w:rPr>
        <w:t>e</w:t>
      </w:r>
      <w:r w:rsidRPr="0045481C">
        <w:rPr>
          <w:rFonts w:ascii="Calibri" w:hAnsi="Calibri"/>
          <w:sz w:val="22"/>
          <w:szCs w:val="22"/>
        </w:rPr>
        <w:t>du</w:t>
      </w:r>
      <w:r w:rsidRPr="0045481C">
        <w:rPr>
          <w:rFonts w:ascii="Calibri" w:hAnsi="Calibri"/>
          <w:spacing w:val="-3"/>
          <w:sz w:val="22"/>
          <w:szCs w:val="22"/>
        </w:rPr>
        <w:t>c</w:t>
      </w:r>
      <w:r w:rsidRPr="0045481C">
        <w:rPr>
          <w:rFonts w:ascii="Calibri" w:hAnsi="Calibri"/>
          <w:sz w:val="22"/>
          <w:szCs w:val="22"/>
        </w:rPr>
        <w:t>e</w:t>
      </w:r>
      <w:r w:rsidRPr="0045481C">
        <w:rPr>
          <w:rFonts w:ascii="Calibri" w:hAnsi="Calibri"/>
          <w:spacing w:val="42"/>
          <w:sz w:val="22"/>
          <w:szCs w:val="22"/>
        </w:rPr>
        <w:t xml:space="preserve"> </w:t>
      </w:r>
      <w:r w:rsidRPr="0045481C">
        <w:rPr>
          <w:rFonts w:ascii="Calibri" w:hAnsi="Calibri"/>
          <w:sz w:val="22"/>
          <w:szCs w:val="22"/>
        </w:rPr>
        <w:t>t</w:t>
      </w:r>
      <w:r w:rsidRPr="0045481C">
        <w:rPr>
          <w:rFonts w:ascii="Calibri" w:hAnsi="Calibri"/>
          <w:spacing w:val="4"/>
          <w:sz w:val="22"/>
          <w:szCs w:val="22"/>
        </w:rPr>
        <w:t>h</w:t>
      </w:r>
      <w:r w:rsidRPr="0045481C">
        <w:rPr>
          <w:rFonts w:ascii="Calibri" w:hAnsi="Calibri"/>
          <w:sz w:val="22"/>
          <w:szCs w:val="22"/>
        </w:rPr>
        <w:t>e</w:t>
      </w:r>
      <w:r w:rsidRPr="0045481C">
        <w:rPr>
          <w:rFonts w:ascii="Calibri" w:hAnsi="Calibri"/>
          <w:spacing w:val="42"/>
          <w:sz w:val="22"/>
          <w:szCs w:val="22"/>
        </w:rPr>
        <w:t xml:space="preserve"> </w:t>
      </w:r>
      <w:r w:rsidRPr="0045481C">
        <w:rPr>
          <w:rFonts w:ascii="Calibri" w:hAnsi="Calibri"/>
          <w:sz w:val="22"/>
          <w:szCs w:val="22"/>
        </w:rPr>
        <w:t>a</w:t>
      </w:r>
      <w:r w:rsidRPr="0045481C">
        <w:rPr>
          <w:rFonts w:ascii="Calibri" w:hAnsi="Calibri"/>
          <w:spacing w:val="-3"/>
          <w:sz w:val="22"/>
          <w:szCs w:val="22"/>
        </w:rPr>
        <w:t>i</w:t>
      </w:r>
      <w:r w:rsidRPr="0045481C">
        <w:rPr>
          <w:rFonts w:ascii="Calibri" w:hAnsi="Calibri"/>
          <w:sz w:val="22"/>
          <w:szCs w:val="22"/>
        </w:rPr>
        <w:t>r</w:t>
      </w:r>
      <w:r w:rsidRPr="0045481C">
        <w:rPr>
          <w:rFonts w:ascii="Calibri" w:hAnsi="Calibri"/>
          <w:spacing w:val="40"/>
          <w:sz w:val="22"/>
          <w:szCs w:val="22"/>
        </w:rPr>
        <w:t xml:space="preserve"> </w:t>
      </w:r>
      <w:r w:rsidRPr="0045481C">
        <w:rPr>
          <w:rFonts w:ascii="Calibri" w:hAnsi="Calibri"/>
          <w:sz w:val="22"/>
          <w:szCs w:val="22"/>
        </w:rPr>
        <w:t>pol</w:t>
      </w:r>
      <w:r w:rsidRPr="0045481C">
        <w:rPr>
          <w:rFonts w:ascii="Calibri" w:hAnsi="Calibri"/>
          <w:spacing w:val="-1"/>
          <w:sz w:val="22"/>
          <w:szCs w:val="22"/>
        </w:rPr>
        <w:t>l</w:t>
      </w:r>
      <w:r w:rsidRPr="0045481C">
        <w:rPr>
          <w:rFonts w:ascii="Calibri" w:hAnsi="Calibri"/>
          <w:sz w:val="22"/>
          <w:szCs w:val="22"/>
        </w:rPr>
        <w:t>ution</w:t>
      </w:r>
      <w:r w:rsidRPr="0045481C">
        <w:rPr>
          <w:rFonts w:ascii="Calibri" w:hAnsi="Calibri"/>
          <w:spacing w:val="38"/>
          <w:sz w:val="22"/>
          <w:szCs w:val="22"/>
        </w:rPr>
        <w:t xml:space="preserve"> </w:t>
      </w:r>
      <w:r w:rsidRPr="0045481C">
        <w:rPr>
          <w:rFonts w:ascii="Calibri" w:hAnsi="Calibri"/>
          <w:sz w:val="22"/>
          <w:szCs w:val="22"/>
        </w:rPr>
        <w:t>dur</w:t>
      </w:r>
      <w:r w:rsidRPr="0045481C">
        <w:rPr>
          <w:rFonts w:ascii="Calibri" w:hAnsi="Calibri"/>
          <w:spacing w:val="-2"/>
          <w:sz w:val="22"/>
          <w:szCs w:val="22"/>
        </w:rPr>
        <w:t>i</w:t>
      </w:r>
      <w:r w:rsidRPr="0045481C">
        <w:rPr>
          <w:rFonts w:ascii="Calibri" w:hAnsi="Calibri"/>
          <w:sz w:val="22"/>
          <w:szCs w:val="22"/>
        </w:rPr>
        <w:t>ng</w:t>
      </w:r>
      <w:r w:rsidRPr="0045481C">
        <w:rPr>
          <w:rFonts w:ascii="Calibri" w:hAnsi="Calibri"/>
          <w:spacing w:val="39"/>
          <w:sz w:val="22"/>
          <w:szCs w:val="22"/>
        </w:rPr>
        <w:t xml:space="preserve"> </w:t>
      </w:r>
      <w:r w:rsidRPr="0045481C">
        <w:rPr>
          <w:rFonts w:ascii="Calibri" w:hAnsi="Calibri"/>
          <w:sz w:val="22"/>
          <w:szCs w:val="22"/>
        </w:rPr>
        <w:t>t</w:t>
      </w:r>
      <w:r w:rsidRPr="0045481C">
        <w:rPr>
          <w:rFonts w:ascii="Calibri" w:hAnsi="Calibri"/>
          <w:spacing w:val="1"/>
          <w:sz w:val="22"/>
          <w:szCs w:val="22"/>
        </w:rPr>
        <w:t>h</w:t>
      </w:r>
      <w:r w:rsidRPr="0045481C">
        <w:rPr>
          <w:rFonts w:ascii="Calibri" w:hAnsi="Calibri"/>
          <w:sz w:val="22"/>
          <w:szCs w:val="22"/>
        </w:rPr>
        <w:t>e</w:t>
      </w:r>
      <w:r w:rsidRPr="0045481C">
        <w:rPr>
          <w:rFonts w:ascii="Calibri" w:hAnsi="Calibri"/>
          <w:spacing w:val="39"/>
          <w:sz w:val="22"/>
          <w:szCs w:val="22"/>
        </w:rPr>
        <w:t xml:space="preserve"> </w:t>
      </w:r>
      <w:r w:rsidRPr="0045481C">
        <w:rPr>
          <w:rFonts w:ascii="Calibri" w:hAnsi="Calibri"/>
          <w:sz w:val="22"/>
          <w:szCs w:val="22"/>
        </w:rPr>
        <w:t>constructi</w:t>
      </w:r>
      <w:r w:rsidRPr="0045481C">
        <w:rPr>
          <w:rFonts w:ascii="Calibri" w:hAnsi="Calibri"/>
          <w:spacing w:val="-2"/>
          <w:sz w:val="22"/>
          <w:szCs w:val="22"/>
        </w:rPr>
        <w:t>o</w:t>
      </w:r>
      <w:r w:rsidRPr="0045481C">
        <w:rPr>
          <w:rFonts w:ascii="Calibri" w:hAnsi="Calibri"/>
          <w:sz w:val="22"/>
          <w:szCs w:val="22"/>
        </w:rPr>
        <w:t>n</w:t>
      </w:r>
      <w:r w:rsidRPr="0045481C">
        <w:rPr>
          <w:rFonts w:ascii="Calibri" w:hAnsi="Calibri"/>
          <w:spacing w:val="41"/>
          <w:sz w:val="22"/>
          <w:szCs w:val="22"/>
        </w:rPr>
        <w:t xml:space="preserve"> </w:t>
      </w:r>
      <w:r w:rsidRPr="0045481C">
        <w:rPr>
          <w:rFonts w:ascii="Calibri" w:hAnsi="Calibri"/>
          <w:spacing w:val="-2"/>
          <w:sz w:val="22"/>
          <w:szCs w:val="22"/>
        </w:rPr>
        <w:t>o</w:t>
      </w:r>
      <w:r w:rsidRPr="0045481C">
        <w:rPr>
          <w:rFonts w:ascii="Calibri" w:hAnsi="Calibri"/>
          <w:sz w:val="22"/>
          <w:szCs w:val="22"/>
        </w:rPr>
        <w:t>f</w:t>
      </w:r>
      <w:r w:rsidRPr="0045481C">
        <w:rPr>
          <w:rFonts w:ascii="Calibri" w:hAnsi="Calibri"/>
          <w:spacing w:val="41"/>
          <w:sz w:val="22"/>
          <w:szCs w:val="22"/>
        </w:rPr>
        <w:t xml:space="preserve"> </w:t>
      </w:r>
      <w:r w:rsidRPr="0045481C">
        <w:rPr>
          <w:rFonts w:ascii="Calibri" w:hAnsi="Calibri"/>
          <w:sz w:val="22"/>
          <w:szCs w:val="22"/>
        </w:rPr>
        <w:t>t</w:t>
      </w:r>
      <w:r w:rsidRPr="0045481C">
        <w:rPr>
          <w:rFonts w:ascii="Calibri" w:hAnsi="Calibri"/>
          <w:spacing w:val="-1"/>
          <w:sz w:val="22"/>
          <w:szCs w:val="22"/>
        </w:rPr>
        <w:t>h</w:t>
      </w:r>
      <w:r w:rsidRPr="0045481C">
        <w:rPr>
          <w:rFonts w:ascii="Calibri" w:hAnsi="Calibri"/>
          <w:sz w:val="22"/>
          <w:szCs w:val="22"/>
        </w:rPr>
        <w:t xml:space="preserve">e CWMF </w:t>
      </w:r>
      <w:proofErr w:type="spellStart"/>
      <w:r w:rsidRPr="0045481C">
        <w:rPr>
          <w:rFonts w:ascii="Calibri" w:hAnsi="Calibri"/>
          <w:sz w:val="22"/>
          <w:szCs w:val="22"/>
        </w:rPr>
        <w:t>Meckuev</w:t>
      </w:r>
      <w:r w:rsidR="00230824">
        <w:rPr>
          <w:rFonts w:ascii="Calibri" w:hAnsi="Calibri"/>
          <w:sz w:val="22"/>
          <w:szCs w:val="22"/>
        </w:rPr>
        <w:t>c</w:t>
      </w:r>
      <w:r w:rsidRPr="0045481C">
        <w:rPr>
          <w:rFonts w:ascii="Calibri" w:hAnsi="Calibri"/>
          <w:sz w:val="22"/>
          <w:szCs w:val="22"/>
        </w:rPr>
        <w:t>i</w:t>
      </w:r>
      <w:proofErr w:type="spellEnd"/>
      <w:r w:rsidRPr="0045481C">
        <w:rPr>
          <w:rFonts w:ascii="Calibri" w:hAnsi="Calibri"/>
          <w:sz w:val="22"/>
          <w:szCs w:val="22"/>
        </w:rPr>
        <w:t xml:space="preserve"> - </w:t>
      </w:r>
      <w:proofErr w:type="spellStart"/>
      <w:r w:rsidRPr="0045481C">
        <w:rPr>
          <w:rFonts w:ascii="Calibri" w:hAnsi="Calibri"/>
          <w:sz w:val="22"/>
          <w:szCs w:val="22"/>
        </w:rPr>
        <w:t>Arbasanci</w:t>
      </w:r>
      <w:proofErr w:type="spellEnd"/>
      <w:r w:rsidRPr="0045481C">
        <w:rPr>
          <w:rFonts w:ascii="Calibri" w:hAnsi="Calibri"/>
          <w:sz w:val="22"/>
          <w:szCs w:val="22"/>
        </w:rPr>
        <w:t>:</w:t>
      </w:r>
    </w:p>
    <w:p w14:paraId="496F7AE6" w14:textId="77777777" w:rsidR="006E2744" w:rsidRPr="0045481C" w:rsidRDefault="006E2744" w:rsidP="00A54D9A">
      <w:pPr>
        <w:numPr>
          <w:ilvl w:val="0"/>
          <w:numId w:val="24"/>
        </w:numPr>
        <w:spacing w:before="0" w:after="0"/>
        <w:jc w:val="both"/>
        <w:rPr>
          <w:rFonts w:ascii="Calibri" w:hAnsi="Calibri"/>
          <w:sz w:val="22"/>
          <w:szCs w:val="22"/>
        </w:rPr>
      </w:pPr>
      <w:r w:rsidRPr="0045481C">
        <w:rPr>
          <w:rFonts w:ascii="Calibri" w:hAnsi="Calibri"/>
          <w:sz w:val="22"/>
          <w:szCs w:val="22"/>
        </w:rPr>
        <w:t>Strict control of the construction methods, mechanical equipment and other equipment used;</w:t>
      </w:r>
    </w:p>
    <w:p w14:paraId="54CA9827" w14:textId="77777777" w:rsidR="006E2744" w:rsidRPr="0045481C" w:rsidRDefault="006E2744" w:rsidP="00A54D9A">
      <w:pPr>
        <w:numPr>
          <w:ilvl w:val="0"/>
          <w:numId w:val="24"/>
        </w:numPr>
        <w:spacing w:before="0" w:after="0"/>
        <w:jc w:val="both"/>
        <w:rPr>
          <w:rFonts w:ascii="Calibri" w:hAnsi="Calibri"/>
          <w:sz w:val="22"/>
          <w:szCs w:val="22"/>
        </w:rPr>
      </w:pPr>
      <w:r w:rsidRPr="0045481C">
        <w:rPr>
          <w:rFonts w:ascii="Calibri" w:hAnsi="Calibri"/>
          <w:sz w:val="22"/>
          <w:szCs w:val="22"/>
        </w:rPr>
        <w:t>Careful planning of the construction works including the works near sensitive area</w:t>
      </w:r>
      <w:r w:rsidR="000B0F67">
        <w:rPr>
          <w:rFonts w:ascii="Calibri" w:hAnsi="Calibri"/>
          <w:sz w:val="22"/>
          <w:szCs w:val="22"/>
        </w:rPr>
        <w:t>s (please see Chapter 4.4, above)</w:t>
      </w:r>
      <w:r w:rsidRPr="0045481C">
        <w:rPr>
          <w:rFonts w:ascii="Calibri" w:hAnsi="Calibri"/>
          <w:sz w:val="22"/>
          <w:szCs w:val="22"/>
        </w:rPr>
        <w:t xml:space="preserve"> and area near boundary limit (prohibition of construction in certain periods of the day);</w:t>
      </w:r>
    </w:p>
    <w:p w14:paraId="7B3BFEC2" w14:textId="77777777" w:rsidR="006E2744" w:rsidRPr="0045481C" w:rsidRDefault="006E2744" w:rsidP="00A54D9A">
      <w:pPr>
        <w:numPr>
          <w:ilvl w:val="0"/>
          <w:numId w:val="24"/>
        </w:numPr>
        <w:spacing w:before="0" w:after="0"/>
        <w:jc w:val="both"/>
        <w:rPr>
          <w:rFonts w:ascii="Calibri" w:hAnsi="Calibri"/>
          <w:sz w:val="22"/>
          <w:szCs w:val="22"/>
        </w:rPr>
      </w:pPr>
      <w:r w:rsidRPr="0045481C">
        <w:rPr>
          <w:rFonts w:ascii="Calibri" w:hAnsi="Calibri"/>
          <w:sz w:val="22"/>
          <w:szCs w:val="22"/>
        </w:rPr>
        <w:t>Speed limitation of the construction vehicles on the construction site and in the populated areas;</w:t>
      </w:r>
    </w:p>
    <w:p w14:paraId="47A95C93" w14:textId="77777777" w:rsidR="006E2744" w:rsidRPr="0045481C" w:rsidRDefault="006E2744" w:rsidP="00A54D9A">
      <w:pPr>
        <w:numPr>
          <w:ilvl w:val="0"/>
          <w:numId w:val="24"/>
        </w:numPr>
        <w:spacing w:before="0" w:after="0"/>
        <w:jc w:val="both"/>
        <w:rPr>
          <w:rFonts w:ascii="Calibri" w:hAnsi="Calibri"/>
          <w:sz w:val="22"/>
          <w:szCs w:val="22"/>
        </w:rPr>
      </w:pPr>
      <w:r w:rsidRPr="0045481C">
        <w:rPr>
          <w:rFonts w:ascii="Calibri" w:hAnsi="Calibri"/>
          <w:sz w:val="22"/>
          <w:szCs w:val="22"/>
        </w:rPr>
        <w:t>Sprinkling water or other appropriate material on the contrition site in order to reduce the emission of dust;</w:t>
      </w:r>
    </w:p>
    <w:p w14:paraId="4751563C" w14:textId="77777777" w:rsidR="006E2744" w:rsidRPr="0045481C" w:rsidRDefault="006E2744" w:rsidP="00A54D9A">
      <w:pPr>
        <w:numPr>
          <w:ilvl w:val="0"/>
          <w:numId w:val="24"/>
        </w:numPr>
        <w:spacing w:before="0" w:after="0"/>
        <w:jc w:val="both"/>
        <w:rPr>
          <w:rFonts w:ascii="Calibri" w:hAnsi="Calibri"/>
          <w:sz w:val="22"/>
          <w:szCs w:val="22"/>
        </w:rPr>
      </w:pPr>
      <w:r w:rsidRPr="0045481C">
        <w:rPr>
          <w:rFonts w:ascii="Calibri" w:hAnsi="Calibri"/>
          <w:sz w:val="22"/>
          <w:szCs w:val="22"/>
        </w:rPr>
        <w:t>Proper maintenance and covering of the vehicles delivering construction materials due to the reduction of the emission and dispersion of pollutants.</w:t>
      </w:r>
    </w:p>
    <w:p w14:paraId="166605AE" w14:textId="77777777" w:rsidR="006E2744" w:rsidRPr="0045481C" w:rsidRDefault="006E2744" w:rsidP="00A54D9A">
      <w:pPr>
        <w:numPr>
          <w:ilvl w:val="0"/>
          <w:numId w:val="24"/>
        </w:numPr>
        <w:spacing w:before="0" w:after="0"/>
        <w:jc w:val="both"/>
        <w:rPr>
          <w:rFonts w:ascii="Calibri" w:hAnsi="Calibri"/>
          <w:sz w:val="22"/>
          <w:szCs w:val="22"/>
        </w:rPr>
      </w:pPr>
      <w:r w:rsidRPr="0045481C">
        <w:rPr>
          <w:rFonts w:ascii="Calibri" w:hAnsi="Calibri"/>
          <w:sz w:val="22"/>
          <w:szCs w:val="22"/>
        </w:rPr>
        <w:t>Covering of the exces</w:t>
      </w:r>
      <w:r w:rsidR="005561EB">
        <w:rPr>
          <w:rFonts w:ascii="Calibri" w:hAnsi="Calibri"/>
          <w:sz w:val="22"/>
          <w:szCs w:val="22"/>
        </w:rPr>
        <w:t xml:space="preserve">s earth material and storage </w:t>
      </w:r>
      <w:r w:rsidR="001C4F5D">
        <w:rPr>
          <w:rFonts w:ascii="Calibri" w:hAnsi="Calibri"/>
          <w:sz w:val="22"/>
          <w:szCs w:val="22"/>
        </w:rPr>
        <w:t xml:space="preserve">on </w:t>
      </w:r>
      <w:r w:rsidR="001C4F5D" w:rsidRPr="0045481C">
        <w:rPr>
          <w:rFonts w:ascii="Calibri" w:hAnsi="Calibri"/>
          <w:sz w:val="22"/>
          <w:szCs w:val="22"/>
        </w:rPr>
        <w:t>specific places</w:t>
      </w:r>
      <w:r w:rsidRPr="0045481C">
        <w:rPr>
          <w:rFonts w:ascii="Calibri" w:hAnsi="Calibri"/>
          <w:sz w:val="22"/>
          <w:szCs w:val="22"/>
        </w:rPr>
        <w:t xml:space="preserve"> for further re-use in operational phase; to be stabilized in order to avoid erosion of the material.</w:t>
      </w:r>
    </w:p>
    <w:p w14:paraId="62F49B6E" w14:textId="77777777" w:rsidR="006E2744" w:rsidRPr="0045481C" w:rsidRDefault="006E2744" w:rsidP="001C4F5D">
      <w:pPr>
        <w:spacing w:before="0" w:after="0"/>
        <w:ind w:left="720"/>
        <w:jc w:val="both"/>
        <w:rPr>
          <w:rFonts w:ascii="Calibri" w:hAnsi="Calibri"/>
          <w:sz w:val="22"/>
          <w:szCs w:val="22"/>
        </w:rPr>
      </w:pPr>
    </w:p>
    <w:p w14:paraId="5CFBC624" w14:textId="77777777" w:rsidR="006E2744" w:rsidRPr="0045481C" w:rsidRDefault="006E2744" w:rsidP="003D1FC5">
      <w:pPr>
        <w:widowControl w:val="0"/>
        <w:tabs>
          <w:tab w:val="left" w:pos="838"/>
        </w:tabs>
        <w:spacing w:before="13" w:after="60"/>
        <w:ind w:right="119"/>
        <w:jc w:val="both"/>
        <w:rPr>
          <w:rFonts w:ascii="Calibri" w:hAnsi="Calibri"/>
          <w:sz w:val="22"/>
          <w:szCs w:val="22"/>
        </w:rPr>
      </w:pPr>
      <w:r w:rsidRPr="0045481C">
        <w:rPr>
          <w:rFonts w:ascii="Calibri" w:hAnsi="Calibri"/>
          <w:b/>
          <w:sz w:val="22"/>
          <w:szCs w:val="22"/>
          <w:u w:val="single"/>
          <w:lang w:eastAsia="en-GB"/>
        </w:rPr>
        <w:t>MIT-C-02</w:t>
      </w:r>
      <w:r w:rsidRPr="0045481C">
        <w:rPr>
          <w:rFonts w:ascii="Calibri" w:hAnsi="Calibri"/>
          <w:sz w:val="22"/>
          <w:szCs w:val="22"/>
        </w:rPr>
        <w:t xml:space="preserve"> </w:t>
      </w:r>
      <w:r w:rsidR="004548AF">
        <w:rPr>
          <w:rFonts w:ascii="Calibri" w:hAnsi="Calibri"/>
          <w:sz w:val="22"/>
          <w:szCs w:val="22"/>
        </w:rPr>
        <w:t>As present in the Chapter 5</w:t>
      </w:r>
      <w:r w:rsidRPr="0045481C">
        <w:rPr>
          <w:rFonts w:ascii="Calibri" w:hAnsi="Calibri"/>
          <w:sz w:val="22"/>
          <w:szCs w:val="22"/>
        </w:rPr>
        <w:t>.2.1 noise and vibration can lead to disturbance and disorder in natural comfort of fauna in the affected region.</w:t>
      </w:r>
    </w:p>
    <w:p w14:paraId="41ED4498" w14:textId="77777777" w:rsidR="006E2744" w:rsidRPr="0045481C" w:rsidRDefault="006E2744" w:rsidP="003D1FC5">
      <w:pPr>
        <w:widowControl w:val="0"/>
        <w:tabs>
          <w:tab w:val="left" w:pos="838"/>
        </w:tabs>
        <w:spacing w:before="13" w:after="60"/>
        <w:ind w:right="119"/>
        <w:jc w:val="both"/>
        <w:rPr>
          <w:rFonts w:ascii="Calibri" w:hAnsi="Calibri"/>
          <w:sz w:val="22"/>
          <w:szCs w:val="22"/>
        </w:rPr>
      </w:pPr>
      <w:r w:rsidRPr="0045481C">
        <w:rPr>
          <w:rFonts w:ascii="Calibri" w:hAnsi="Calibri"/>
          <w:sz w:val="22"/>
          <w:szCs w:val="22"/>
        </w:rPr>
        <w:t>The</w:t>
      </w:r>
      <w:r w:rsidRPr="0045481C">
        <w:rPr>
          <w:rFonts w:ascii="Calibri" w:hAnsi="Calibri"/>
          <w:spacing w:val="32"/>
          <w:sz w:val="22"/>
          <w:szCs w:val="22"/>
        </w:rPr>
        <w:t xml:space="preserve"> </w:t>
      </w:r>
      <w:r w:rsidRPr="0045481C">
        <w:rPr>
          <w:rFonts w:ascii="Calibri" w:hAnsi="Calibri"/>
          <w:sz w:val="22"/>
          <w:szCs w:val="22"/>
        </w:rPr>
        <w:t>me</w:t>
      </w:r>
      <w:r w:rsidRPr="0045481C">
        <w:rPr>
          <w:rFonts w:ascii="Calibri" w:hAnsi="Calibri"/>
          <w:spacing w:val="-2"/>
          <w:sz w:val="22"/>
          <w:szCs w:val="22"/>
        </w:rPr>
        <w:t>a</w:t>
      </w:r>
      <w:r w:rsidRPr="0045481C">
        <w:rPr>
          <w:rFonts w:ascii="Calibri" w:hAnsi="Calibri"/>
          <w:sz w:val="22"/>
          <w:szCs w:val="22"/>
        </w:rPr>
        <w:t>sur</w:t>
      </w:r>
      <w:r w:rsidRPr="0045481C">
        <w:rPr>
          <w:rFonts w:ascii="Calibri" w:hAnsi="Calibri"/>
          <w:spacing w:val="-2"/>
          <w:sz w:val="22"/>
          <w:szCs w:val="22"/>
        </w:rPr>
        <w:t>e</w:t>
      </w:r>
      <w:r w:rsidRPr="0045481C">
        <w:rPr>
          <w:rFonts w:ascii="Calibri" w:hAnsi="Calibri"/>
          <w:sz w:val="22"/>
          <w:szCs w:val="22"/>
        </w:rPr>
        <w:t>s</w:t>
      </w:r>
      <w:r w:rsidRPr="0045481C">
        <w:rPr>
          <w:rFonts w:ascii="Calibri" w:hAnsi="Calibri"/>
          <w:spacing w:val="33"/>
          <w:sz w:val="22"/>
          <w:szCs w:val="22"/>
        </w:rPr>
        <w:t xml:space="preserve"> </w:t>
      </w:r>
      <w:r w:rsidRPr="0045481C">
        <w:rPr>
          <w:rFonts w:ascii="Calibri" w:hAnsi="Calibri"/>
          <w:sz w:val="22"/>
          <w:szCs w:val="22"/>
        </w:rPr>
        <w:t>f</w:t>
      </w:r>
      <w:r w:rsidRPr="0045481C">
        <w:rPr>
          <w:rFonts w:ascii="Calibri" w:hAnsi="Calibri"/>
          <w:spacing w:val="1"/>
          <w:sz w:val="22"/>
          <w:szCs w:val="22"/>
        </w:rPr>
        <w:t>o</w:t>
      </w:r>
      <w:r w:rsidRPr="0045481C">
        <w:rPr>
          <w:rFonts w:ascii="Calibri" w:hAnsi="Calibri"/>
          <w:sz w:val="22"/>
          <w:szCs w:val="22"/>
        </w:rPr>
        <w:t>r</w:t>
      </w:r>
      <w:r w:rsidRPr="0045481C">
        <w:rPr>
          <w:rFonts w:ascii="Calibri" w:hAnsi="Calibri"/>
          <w:spacing w:val="32"/>
          <w:sz w:val="22"/>
          <w:szCs w:val="22"/>
        </w:rPr>
        <w:t xml:space="preserve"> </w:t>
      </w:r>
      <w:r w:rsidRPr="0045481C">
        <w:rPr>
          <w:rFonts w:ascii="Calibri" w:hAnsi="Calibri"/>
          <w:sz w:val="22"/>
          <w:szCs w:val="22"/>
        </w:rPr>
        <w:t>miti</w:t>
      </w:r>
      <w:r w:rsidRPr="0045481C">
        <w:rPr>
          <w:rFonts w:ascii="Calibri" w:hAnsi="Calibri"/>
          <w:spacing w:val="-3"/>
          <w:sz w:val="22"/>
          <w:szCs w:val="22"/>
        </w:rPr>
        <w:t>g</w:t>
      </w:r>
      <w:r w:rsidRPr="0045481C">
        <w:rPr>
          <w:rFonts w:ascii="Calibri" w:hAnsi="Calibri"/>
          <w:spacing w:val="1"/>
          <w:sz w:val="22"/>
          <w:szCs w:val="22"/>
        </w:rPr>
        <w:t>a</w:t>
      </w:r>
      <w:r w:rsidRPr="0045481C">
        <w:rPr>
          <w:rFonts w:ascii="Calibri" w:hAnsi="Calibri"/>
          <w:sz w:val="22"/>
          <w:szCs w:val="22"/>
        </w:rPr>
        <w:t>tion</w:t>
      </w:r>
      <w:r w:rsidRPr="0045481C">
        <w:rPr>
          <w:rFonts w:ascii="Calibri" w:hAnsi="Calibri"/>
          <w:spacing w:val="33"/>
          <w:sz w:val="22"/>
          <w:szCs w:val="22"/>
        </w:rPr>
        <w:t xml:space="preserve"> </w:t>
      </w:r>
      <w:r w:rsidRPr="0045481C">
        <w:rPr>
          <w:rFonts w:ascii="Calibri" w:hAnsi="Calibri"/>
          <w:sz w:val="22"/>
          <w:szCs w:val="22"/>
        </w:rPr>
        <w:t>of</w:t>
      </w:r>
      <w:r w:rsidRPr="0045481C">
        <w:rPr>
          <w:rFonts w:ascii="Calibri" w:hAnsi="Calibri"/>
          <w:spacing w:val="32"/>
          <w:sz w:val="22"/>
          <w:szCs w:val="22"/>
        </w:rPr>
        <w:t xml:space="preserve"> </w:t>
      </w:r>
      <w:r w:rsidRPr="0045481C">
        <w:rPr>
          <w:rFonts w:ascii="Calibri" w:hAnsi="Calibri"/>
          <w:sz w:val="22"/>
          <w:szCs w:val="22"/>
        </w:rPr>
        <w:t>the</w:t>
      </w:r>
      <w:r w:rsidRPr="0045481C">
        <w:rPr>
          <w:rFonts w:ascii="Calibri" w:hAnsi="Calibri"/>
          <w:spacing w:val="32"/>
          <w:sz w:val="22"/>
          <w:szCs w:val="22"/>
        </w:rPr>
        <w:t xml:space="preserve"> </w:t>
      </w:r>
      <w:r w:rsidRPr="0045481C">
        <w:rPr>
          <w:rFonts w:ascii="Calibri" w:hAnsi="Calibri"/>
          <w:sz w:val="22"/>
          <w:szCs w:val="22"/>
        </w:rPr>
        <w:t>imp</w:t>
      </w:r>
      <w:r w:rsidRPr="0045481C">
        <w:rPr>
          <w:rFonts w:ascii="Calibri" w:hAnsi="Calibri"/>
          <w:spacing w:val="-1"/>
          <w:sz w:val="22"/>
          <w:szCs w:val="22"/>
        </w:rPr>
        <w:t>ac</w:t>
      </w:r>
      <w:r w:rsidRPr="0045481C">
        <w:rPr>
          <w:rFonts w:ascii="Calibri" w:hAnsi="Calibri"/>
          <w:sz w:val="22"/>
          <w:szCs w:val="22"/>
        </w:rPr>
        <w:t>ts</w:t>
      </w:r>
      <w:r w:rsidRPr="0045481C">
        <w:rPr>
          <w:rFonts w:ascii="Calibri" w:hAnsi="Calibri"/>
          <w:spacing w:val="34"/>
          <w:sz w:val="22"/>
          <w:szCs w:val="22"/>
        </w:rPr>
        <w:t xml:space="preserve"> </w:t>
      </w:r>
      <w:r w:rsidRPr="0045481C">
        <w:rPr>
          <w:rFonts w:ascii="Calibri" w:hAnsi="Calibri"/>
          <w:spacing w:val="-1"/>
          <w:sz w:val="22"/>
          <w:szCs w:val="22"/>
        </w:rPr>
        <w:t>ca</w:t>
      </w:r>
      <w:r w:rsidRPr="0045481C">
        <w:rPr>
          <w:rFonts w:ascii="Calibri" w:hAnsi="Calibri"/>
          <w:sz w:val="22"/>
          <w:szCs w:val="22"/>
        </w:rPr>
        <w:t>used</w:t>
      </w:r>
      <w:r w:rsidRPr="0045481C">
        <w:rPr>
          <w:rFonts w:ascii="Calibri" w:hAnsi="Calibri"/>
          <w:spacing w:val="32"/>
          <w:sz w:val="22"/>
          <w:szCs w:val="22"/>
        </w:rPr>
        <w:t xml:space="preserve"> </w:t>
      </w:r>
      <w:r w:rsidRPr="0045481C">
        <w:rPr>
          <w:rFonts w:ascii="Calibri" w:hAnsi="Calibri"/>
          <w:spacing w:val="2"/>
          <w:sz w:val="22"/>
          <w:szCs w:val="22"/>
        </w:rPr>
        <w:t>b</w:t>
      </w:r>
      <w:r w:rsidRPr="0045481C">
        <w:rPr>
          <w:rFonts w:ascii="Calibri" w:hAnsi="Calibri"/>
          <w:sz w:val="22"/>
          <w:szCs w:val="22"/>
        </w:rPr>
        <w:t>y</w:t>
      </w:r>
      <w:r w:rsidRPr="0045481C">
        <w:rPr>
          <w:rFonts w:ascii="Calibri" w:hAnsi="Calibri"/>
          <w:spacing w:val="28"/>
          <w:sz w:val="22"/>
          <w:szCs w:val="22"/>
        </w:rPr>
        <w:t xml:space="preserve"> </w:t>
      </w:r>
      <w:r w:rsidRPr="0045481C">
        <w:rPr>
          <w:rFonts w:ascii="Calibri" w:hAnsi="Calibri"/>
          <w:sz w:val="22"/>
          <w:szCs w:val="22"/>
        </w:rPr>
        <w:t>noise</w:t>
      </w:r>
      <w:r w:rsidRPr="0045481C">
        <w:rPr>
          <w:rFonts w:ascii="Calibri" w:hAnsi="Calibri"/>
          <w:spacing w:val="33"/>
          <w:sz w:val="22"/>
          <w:szCs w:val="22"/>
        </w:rPr>
        <w:t xml:space="preserve"> </w:t>
      </w:r>
      <w:r w:rsidRPr="0045481C">
        <w:rPr>
          <w:rFonts w:ascii="Calibri" w:hAnsi="Calibri"/>
          <w:spacing w:val="-1"/>
          <w:sz w:val="22"/>
          <w:szCs w:val="22"/>
        </w:rPr>
        <w:t>a</w:t>
      </w:r>
      <w:r w:rsidRPr="0045481C">
        <w:rPr>
          <w:rFonts w:ascii="Calibri" w:hAnsi="Calibri"/>
          <w:sz w:val="22"/>
          <w:szCs w:val="22"/>
        </w:rPr>
        <w:t>nd</w:t>
      </w:r>
      <w:r w:rsidRPr="0045481C">
        <w:rPr>
          <w:rFonts w:ascii="Calibri" w:hAnsi="Calibri"/>
          <w:spacing w:val="33"/>
          <w:sz w:val="22"/>
          <w:szCs w:val="22"/>
        </w:rPr>
        <w:t xml:space="preserve"> </w:t>
      </w:r>
      <w:r w:rsidRPr="0045481C">
        <w:rPr>
          <w:rFonts w:ascii="Calibri" w:hAnsi="Calibri"/>
          <w:spacing w:val="5"/>
          <w:sz w:val="22"/>
          <w:szCs w:val="22"/>
        </w:rPr>
        <w:t>v</w:t>
      </w:r>
      <w:r w:rsidRPr="0045481C">
        <w:rPr>
          <w:rFonts w:ascii="Calibri" w:hAnsi="Calibri"/>
          <w:sz w:val="22"/>
          <w:szCs w:val="22"/>
        </w:rPr>
        <w:t>ibr</w:t>
      </w:r>
      <w:r w:rsidRPr="0045481C">
        <w:rPr>
          <w:rFonts w:ascii="Calibri" w:hAnsi="Calibri"/>
          <w:spacing w:val="-2"/>
          <w:sz w:val="22"/>
          <w:szCs w:val="22"/>
        </w:rPr>
        <w:t>a</w:t>
      </w:r>
      <w:r w:rsidRPr="0045481C">
        <w:rPr>
          <w:rFonts w:ascii="Calibri" w:hAnsi="Calibri"/>
          <w:sz w:val="22"/>
          <w:szCs w:val="22"/>
        </w:rPr>
        <w:t>ti</w:t>
      </w:r>
      <w:r w:rsidRPr="0045481C">
        <w:rPr>
          <w:rFonts w:ascii="Calibri" w:hAnsi="Calibri"/>
          <w:spacing w:val="2"/>
          <w:sz w:val="22"/>
          <w:szCs w:val="22"/>
        </w:rPr>
        <w:t>o</w:t>
      </w:r>
      <w:r w:rsidRPr="0045481C">
        <w:rPr>
          <w:rFonts w:ascii="Calibri" w:hAnsi="Calibri"/>
          <w:sz w:val="22"/>
          <w:szCs w:val="22"/>
        </w:rPr>
        <w:t>ns</w:t>
      </w:r>
      <w:r w:rsidRPr="0045481C">
        <w:rPr>
          <w:rFonts w:ascii="Calibri" w:hAnsi="Calibri"/>
          <w:spacing w:val="33"/>
          <w:sz w:val="22"/>
          <w:szCs w:val="22"/>
        </w:rPr>
        <w:t xml:space="preserve"> </w:t>
      </w:r>
      <w:r w:rsidRPr="0045481C">
        <w:rPr>
          <w:rFonts w:ascii="Calibri" w:hAnsi="Calibri"/>
          <w:sz w:val="22"/>
          <w:szCs w:val="22"/>
        </w:rPr>
        <w:t>in</w:t>
      </w:r>
      <w:r w:rsidRPr="0045481C">
        <w:rPr>
          <w:rFonts w:ascii="Calibri" w:hAnsi="Calibri"/>
          <w:spacing w:val="33"/>
          <w:sz w:val="22"/>
          <w:szCs w:val="22"/>
        </w:rPr>
        <w:t xml:space="preserve"> </w:t>
      </w:r>
      <w:r w:rsidRPr="0045481C">
        <w:rPr>
          <w:rFonts w:ascii="Calibri" w:hAnsi="Calibri"/>
          <w:spacing w:val="-1"/>
          <w:sz w:val="22"/>
          <w:szCs w:val="22"/>
        </w:rPr>
        <w:t>c</w:t>
      </w:r>
      <w:r w:rsidRPr="0045481C">
        <w:rPr>
          <w:rFonts w:ascii="Calibri" w:hAnsi="Calibri"/>
          <w:sz w:val="22"/>
          <w:szCs w:val="22"/>
        </w:rPr>
        <w:t>onstru</w:t>
      </w:r>
      <w:r w:rsidRPr="0045481C">
        <w:rPr>
          <w:rFonts w:ascii="Calibri" w:hAnsi="Calibri"/>
          <w:spacing w:val="-2"/>
          <w:sz w:val="22"/>
          <w:szCs w:val="22"/>
        </w:rPr>
        <w:t>c</w:t>
      </w:r>
      <w:r w:rsidRPr="0045481C">
        <w:rPr>
          <w:rFonts w:ascii="Calibri" w:hAnsi="Calibri"/>
          <w:sz w:val="22"/>
          <w:szCs w:val="22"/>
        </w:rPr>
        <w:t>tion ph</w:t>
      </w:r>
      <w:r w:rsidRPr="0045481C">
        <w:rPr>
          <w:rFonts w:ascii="Calibri" w:hAnsi="Calibri"/>
          <w:spacing w:val="-1"/>
          <w:sz w:val="22"/>
          <w:szCs w:val="22"/>
        </w:rPr>
        <w:t>a</w:t>
      </w:r>
      <w:r w:rsidRPr="0045481C">
        <w:rPr>
          <w:rFonts w:ascii="Calibri" w:hAnsi="Calibri"/>
          <w:sz w:val="22"/>
          <w:szCs w:val="22"/>
        </w:rPr>
        <w:t>se</w:t>
      </w:r>
      <w:r w:rsidRPr="0045481C">
        <w:rPr>
          <w:rFonts w:ascii="Calibri" w:hAnsi="Calibri"/>
          <w:spacing w:val="3"/>
          <w:sz w:val="22"/>
          <w:szCs w:val="22"/>
        </w:rPr>
        <w:t xml:space="preserve"> </w:t>
      </w:r>
      <w:r w:rsidRPr="0045481C">
        <w:rPr>
          <w:rFonts w:ascii="Calibri" w:hAnsi="Calibri"/>
          <w:sz w:val="22"/>
          <w:szCs w:val="22"/>
        </w:rPr>
        <w:t>inclu</w:t>
      </w:r>
      <w:r w:rsidRPr="0045481C">
        <w:rPr>
          <w:rFonts w:ascii="Calibri" w:hAnsi="Calibri"/>
          <w:spacing w:val="2"/>
          <w:sz w:val="22"/>
          <w:szCs w:val="22"/>
        </w:rPr>
        <w:t>d</w:t>
      </w:r>
      <w:r w:rsidRPr="0045481C">
        <w:rPr>
          <w:rFonts w:ascii="Calibri" w:hAnsi="Calibri"/>
          <w:spacing w:val="-1"/>
          <w:sz w:val="22"/>
          <w:szCs w:val="22"/>
        </w:rPr>
        <w:t>e</w:t>
      </w:r>
      <w:r w:rsidRPr="0045481C">
        <w:rPr>
          <w:rFonts w:ascii="Calibri" w:hAnsi="Calibri"/>
          <w:sz w:val="22"/>
          <w:szCs w:val="22"/>
        </w:rPr>
        <w:t>:</w:t>
      </w:r>
      <w:r w:rsidRPr="0045481C">
        <w:rPr>
          <w:rFonts w:ascii="Calibri" w:hAnsi="Calibri"/>
          <w:spacing w:val="5"/>
          <w:sz w:val="22"/>
          <w:szCs w:val="22"/>
        </w:rPr>
        <w:t xml:space="preserve"> </w:t>
      </w:r>
    </w:p>
    <w:p w14:paraId="466D5C2D" w14:textId="77777777" w:rsidR="006E2744" w:rsidRPr="0045481C" w:rsidRDefault="006E2744" w:rsidP="00A54D9A">
      <w:pPr>
        <w:numPr>
          <w:ilvl w:val="0"/>
          <w:numId w:val="25"/>
        </w:numPr>
        <w:spacing w:before="0" w:after="0"/>
        <w:jc w:val="both"/>
        <w:rPr>
          <w:rFonts w:ascii="Calibri" w:hAnsi="Calibri"/>
          <w:spacing w:val="6"/>
          <w:sz w:val="22"/>
          <w:szCs w:val="22"/>
        </w:rPr>
      </w:pPr>
      <w:r w:rsidRPr="0045481C">
        <w:rPr>
          <w:rFonts w:ascii="Calibri" w:hAnsi="Calibri"/>
          <w:sz w:val="22"/>
          <w:szCs w:val="22"/>
        </w:rPr>
        <w:t>C</w:t>
      </w:r>
      <w:r w:rsidRPr="0045481C">
        <w:rPr>
          <w:rFonts w:ascii="Calibri" w:hAnsi="Calibri"/>
          <w:spacing w:val="-1"/>
          <w:sz w:val="22"/>
          <w:szCs w:val="22"/>
        </w:rPr>
        <w:t>a</w:t>
      </w:r>
      <w:r w:rsidRPr="0045481C">
        <w:rPr>
          <w:rFonts w:ascii="Calibri" w:hAnsi="Calibri"/>
          <w:spacing w:val="1"/>
          <w:sz w:val="22"/>
          <w:szCs w:val="22"/>
        </w:rPr>
        <w:t>r</w:t>
      </w:r>
      <w:r w:rsidRPr="0045481C">
        <w:rPr>
          <w:rFonts w:ascii="Calibri" w:hAnsi="Calibri"/>
          <w:spacing w:val="-1"/>
          <w:sz w:val="22"/>
          <w:szCs w:val="22"/>
        </w:rPr>
        <w:t>e</w:t>
      </w:r>
      <w:r w:rsidRPr="0045481C">
        <w:rPr>
          <w:rFonts w:ascii="Calibri" w:hAnsi="Calibri"/>
          <w:sz w:val="22"/>
          <w:szCs w:val="22"/>
        </w:rPr>
        <w:t>ful</w:t>
      </w:r>
      <w:r w:rsidRPr="0045481C">
        <w:rPr>
          <w:rFonts w:ascii="Calibri" w:hAnsi="Calibri"/>
          <w:spacing w:val="4"/>
          <w:sz w:val="22"/>
          <w:szCs w:val="22"/>
        </w:rPr>
        <w:t xml:space="preserve"> </w:t>
      </w:r>
      <w:r w:rsidRPr="0045481C">
        <w:rPr>
          <w:rFonts w:ascii="Calibri" w:hAnsi="Calibri"/>
          <w:sz w:val="22"/>
          <w:szCs w:val="22"/>
        </w:rPr>
        <w:t>p</w:t>
      </w:r>
      <w:r w:rsidRPr="0045481C">
        <w:rPr>
          <w:rFonts w:ascii="Calibri" w:hAnsi="Calibri"/>
          <w:spacing w:val="2"/>
          <w:sz w:val="22"/>
          <w:szCs w:val="22"/>
        </w:rPr>
        <w:t>l</w:t>
      </w:r>
      <w:r w:rsidRPr="0045481C">
        <w:rPr>
          <w:rFonts w:ascii="Calibri" w:hAnsi="Calibri"/>
          <w:spacing w:val="-1"/>
          <w:sz w:val="22"/>
          <w:szCs w:val="22"/>
        </w:rPr>
        <w:t>a</w:t>
      </w:r>
      <w:r w:rsidRPr="0045481C">
        <w:rPr>
          <w:rFonts w:ascii="Calibri" w:hAnsi="Calibri"/>
          <w:sz w:val="22"/>
          <w:szCs w:val="22"/>
        </w:rPr>
        <w:t>nning</w:t>
      </w:r>
      <w:r w:rsidRPr="0045481C">
        <w:rPr>
          <w:rFonts w:ascii="Calibri" w:hAnsi="Calibri"/>
          <w:spacing w:val="5"/>
          <w:sz w:val="22"/>
          <w:szCs w:val="22"/>
        </w:rPr>
        <w:t xml:space="preserve"> </w:t>
      </w:r>
      <w:r w:rsidRPr="0045481C">
        <w:rPr>
          <w:rFonts w:ascii="Calibri" w:hAnsi="Calibri"/>
          <w:sz w:val="22"/>
          <w:szCs w:val="22"/>
        </w:rPr>
        <w:t>on</w:t>
      </w:r>
      <w:r w:rsidRPr="0045481C">
        <w:rPr>
          <w:rFonts w:ascii="Calibri" w:hAnsi="Calibri"/>
          <w:spacing w:val="4"/>
          <w:sz w:val="22"/>
          <w:szCs w:val="22"/>
        </w:rPr>
        <w:t xml:space="preserve"> </w:t>
      </w:r>
      <w:r w:rsidRPr="0045481C">
        <w:rPr>
          <w:rFonts w:ascii="Calibri" w:hAnsi="Calibri"/>
          <w:sz w:val="22"/>
          <w:szCs w:val="22"/>
        </w:rPr>
        <w:t>p</w:t>
      </w:r>
      <w:r w:rsidRPr="0045481C">
        <w:rPr>
          <w:rFonts w:ascii="Calibri" w:hAnsi="Calibri"/>
          <w:spacing w:val="1"/>
          <w:sz w:val="22"/>
          <w:szCs w:val="22"/>
        </w:rPr>
        <w:t>r</w:t>
      </w:r>
      <w:r w:rsidRPr="0045481C">
        <w:rPr>
          <w:rFonts w:ascii="Calibri" w:hAnsi="Calibri"/>
          <w:spacing w:val="-1"/>
          <w:sz w:val="22"/>
          <w:szCs w:val="22"/>
        </w:rPr>
        <w:t>e</w:t>
      </w:r>
      <w:r w:rsidRPr="0045481C">
        <w:rPr>
          <w:rFonts w:ascii="Calibri" w:hAnsi="Calibri"/>
          <w:sz w:val="22"/>
          <w:szCs w:val="22"/>
        </w:rPr>
        <w:t>p</w:t>
      </w:r>
      <w:r w:rsidRPr="0045481C">
        <w:rPr>
          <w:rFonts w:ascii="Calibri" w:hAnsi="Calibri"/>
          <w:spacing w:val="-1"/>
          <w:sz w:val="22"/>
          <w:szCs w:val="22"/>
        </w:rPr>
        <w:t>a</w:t>
      </w:r>
      <w:r w:rsidRPr="0045481C">
        <w:rPr>
          <w:rFonts w:ascii="Calibri" w:hAnsi="Calibri"/>
          <w:spacing w:val="1"/>
          <w:sz w:val="22"/>
          <w:szCs w:val="22"/>
        </w:rPr>
        <w:t>r</w:t>
      </w:r>
      <w:r w:rsidRPr="0045481C">
        <w:rPr>
          <w:rFonts w:ascii="Calibri" w:hAnsi="Calibri"/>
          <w:spacing w:val="-1"/>
          <w:sz w:val="22"/>
          <w:szCs w:val="22"/>
        </w:rPr>
        <w:t>a</w:t>
      </w:r>
      <w:r w:rsidRPr="0045481C">
        <w:rPr>
          <w:rFonts w:ascii="Calibri" w:hAnsi="Calibri"/>
          <w:sz w:val="22"/>
          <w:szCs w:val="22"/>
        </w:rPr>
        <w:t>tion</w:t>
      </w:r>
      <w:r w:rsidRPr="0045481C">
        <w:rPr>
          <w:rFonts w:ascii="Calibri" w:hAnsi="Calibri"/>
          <w:spacing w:val="4"/>
          <w:sz w:val="22"/>
          <w:szCs w:val="22"/>
        </w:rPr>
        <w:t xml:space="preserve"> </w:t>
      </w:r>
      <w:r w:rsidRPr="0045481C">
        <w:rPr>
          <w:rFonts w:ascii="Calibri" w:hAnsi="Calibri"/>
          <w:spacing w:val="1"/>
          <w:sz w:val="22"/>
          <w:szCs w:val="22"/>
        </w:rPr>
        <w:t>w</w:t>
      </w:r>
      <w:r w:rsidRPr="0045481C">
        <w:rPr>
          <w:rFonts w:ascii="Calibri" w:hAnsi="Calibri"/>
          <w:sz w:val="22"/>
          <w:szCs w:val="22"/>
        </w:rPr>
        <w:t>o</w:t>
      </w:r>
      <w:r w:rsidRPr="0045481C">
        <w:rPr>
          <w:rFonts w:ascii="Calibri" w:hAnsi="Calibri"/>
          <w:spacing w:val="-1"/>
          <w:sz w:val="22"/>
          <w:szCs w:val="22"/>
        </w:rPr>
        <w:t>r</w:t>
      </w:r>
      <w:r w:rsidRPr="0045481C">
        <w:rPr>
          <w:rFonts w:ascii="Calibri" w:hAnsi="Calibri"/>
          <w:sz w:val="22"/>
          <w:szCs w:val="22"/>
        </w:rPr>
        <w:t>ks</w:t>
      </w:r>
      <w:r w:rsidRPr="0045481C">
        <w:rPr>
          <w:rFonts w:ascii="Calibri" w:hAnsi="Calibri"/>
          <w:spacing w:val="4"/>
          <w:sz w:val="22"/>
          <w:szCs w:val="22"/>
        </w:rPr>
        <w:t xml:space="preserve"> </w:t>
      </w:r>
      <w:r w:rsidRPr="0045481C">
        <w:rPr>
          <w:rFonts w:ascii="Calibri" w:hAnsi="Calibri"/>
          <w:sz w:val="22"/>
          <w:szCs w:val="22"/>
        </w:rPr>
        <w:t>in</w:t>
      </w:r>
      <w:r w:rsidRPr="0045481C">
        <w:rPr>
          <w:rFonts w:ascii="Calibri" w:hAnsi="Calibri"/>
          <w:spacing w:val="5"/>
          <w:sz w:val="22"/>
          <w:szCs w:val="22"/>
        </w:rPr>
        <w:t xml:space="preserve"> </w:t>
      </w:r>
      <w:r w:rsidRPr="0045481C">
        <w:rPr>
          <w:rFonts w:ascii="Calibri" w:hAnsi="Calibri"/>
          <w:sz w:val="22"/>
          <w:szCs w:val="22"/>
        </w:rPr>
        <w:t>o</w:t>
      </w:r>
      <w:r w:rsidRPr="0045481C">
        <w:rPr>
          <w:rFonts w:ascii="Calibri" w:hAnsi="Calibri"/>
          <w:spacing w:val="-1"/>
          <w:sz w:val="22"/>
          <w:szCs w:val="22"/>
        </w:rPr>
        <w:t>r</w:t>
      </w:r>
      <w:r w:rsidRPr="0045481C">
        <w:rPr>
          <w:rFonts w:ascii="Calibri" w:hAnsi="Calibri"/>
          <w:spacing w:val="2"/>
          <w:sz w:val="22"/>
          <w:szCs w:val="22"/>
        </w:rPr>
        <w:t>d</w:t>
      </w:r>
      <w:r w:rsidRPr="0045481C">
        <w:rPr>
          <w:rFonts w:ascii="Calibri" w:hAnsi="Calibri"/>
          <w:spacing w:val="-1"/>
          <w:sz w:val="22"/>
          <w:szCs w:val="22"/>
        </w:rPr>
        <w:t>e</w:t>
      </w:r>
      <w:r w:rsidRPr="0045481C">
        <w:rPr>
          <w:rFonts w:ascii="Calibri" w:hAnsi="Calibri"/>
          <w:sz w:val="22"/>
          <w:szCs w:val="22"/>
        </w:rPr>
        <w:t>r</w:t>
      </w:r>
      <w:r w:rsidRPr="0045481C">
        <w:rPr>
          <w:rFonts w:ascii="Calibri" w:hAnsi="Calibri"/>
          <w:spacing w:val="3"/>
          <w:sz w:val="22"/>
          <w:szCs w:val="22"/>
        </w:rPr>
        <w:t xml:space="preserve"> </w:t>
      </w:r>
      <w:r w:rsidRPr="0045481C">
        <w:rPr>
          <w:rFonts w:ascii="Calibri" w:hAnsi="Calibri"/>
          <w:sz w:val="22"/>
          <w:szCs w:val="22"/>
        </w:rPr>
        <w:t>to</w:t>
      </w:r>
      <w:r w:rsidRPr="0045481C">
        <w:rPr>
          <w:rFonts w:ascii="Calibri" w:hAnsi="Calibri"/>
          <w:spacing w:val="7"/>
          <w:sz w:val="22"/>
          <w:szCs w:val="22"/>
        </w:rPr>
        <w:t xml:space="preserve"> </w:t>
      </w:r>
      <w:r w:rsidRPr="0045481C">
        <w:rPr>
          <w:rFonts w:ascii="Calibri" w:hAnsi="Calibri"/>
          <w:sz w:val="22"/>
          <w:szCs w:val="22"/>
        </w:rPr>
        <w:t>d</w:t>
      </w:r>
      <w:r w:rsidRPr="0045481C">
        <w:rPr>
          <w:rFonts w:ascii="Calibri" w:hAnsi="Calibri"/>
          <w:spacing w:val="-1"/>
          <w:sz w:val="22"/>
          <w:szCs w:val="22"/>
        </w:rPr>
        <w:t>e</w:t>
      </w:r>
      <w:r w:rsidRPr="0045481C">
        <w:rPr>
          <w:rFonts w:ascii="Calibri" w:hAnsi="Calibri"/>
          <w:spacing w:val="1"/>
          <w:sz w:val="22"/>
          <w:szCs w:val="22"/>
        </w:rPr>
        <w:t>c</w:t>
      </w:r>
      <w:r w:rsidRPr="0045481C">
        <w:rPr>
          <w:rFonts w:ascii="Calibri" w:hAnsi="Calibri"/>
          <w:sz w:val="22"/>
          <w:szCs w:val="22"/>
        </w:rPr>
        <w:t>r</w:t>
      </w:r>
      <w:r w:rsidRPr="0045481C">
        <w:rPr>
          <w:rFonts w:ascii="Calibri" w:hAnsi="Calibri"/>
          <w:spacing w:val="-2"/>
          <w:sz w:val="22"/>
          <w:szCs w:val="22"/>
        </w:rPr>
        <w:t>e</w:t>
      </w:r>
      <w:r w:rsidRPr="0045481C">
        <w:rPr>
          <w:rFonts w:ascii="Calibri" w:hAnsi="Calibri"/>
          <w:spacing w:val="-1"/>
          <w:sz w:val="22"/>
          <w:szCs w:val="22"/>
        </w:rPr>
        <w:t>a</w:t>
      </w:r>
      <w:r w:rsidRPr="0045481C">
        <w:rPr>
          <w:rFonts w:ascii="Calibri" w:hAnsi="Calibri"/>
          <w:spacing w:val="2"/>
          <w:sz w:val="22"/>
          <w:szCs w:val="22"/>
        </w:rPr>
        <w:t>s</w:t>
      </w:r>
      <w:r w:rsidRPr="0045481C">
        <w:rPr>
          <w:rFonts w:ascii="Calibri" w:hAnsi="Calibri"/>
          <w:sz w:val="22"/>
          <w:szCs w:val="22"/>
        </w:rPr>
        <w:t>e</w:t>
      </w:r>
      <w:r w:rsidRPr="0045481C">
        <w:rPr>
          <w:rFonts w:ascii="Calibri" w:hAnsi="Calibri"/>
          <w:spacing w:val="6"/>
          <w:sz w:val="22"/>
          <w:szCs w:val="22"/>
        </w:rPr>
        <w:t xml:space="preserve"> </w:t>
      </w:r>
      <w:r w:rsidRPr="0045481C">
        <w:rPr>
          <w:rFonts w:ascii="Calibri" w:hAnsi="Calibri"/>
          <w:sz w:val="22"/>
          <w:szCs w:val="22"/>
        </w:rPr>
        <w:t>the</w:t>
      </w:r>
      <w:r w:rsidRPr="0045481C">
        <w:rPr>
          <w:rFonts w:ascii="Calibri" w:hAnsi="Calibri"/>
          <w:spacing w:val="4"/>
          <w:sz w:val="22"/>
          <w:szCs w:val="22"/>
        </w:rPr>
        <w:t xml:space="preserve"> </w:t>
      </w:r>
      <w:r w:rsidRPr="0045481C">
        <w:rPr>
          <w:rFonts w:ascii="Calibri" w:hAnsi="Calibri"/>
          <w:sz w:val="22"/>
          <w:szCs w:val="22"/>
        </w:rPr>
        <w:t>noise;</w:t>
      </w:r>
      <w:r w:rsidRPr="0045481C">
        <w:rPr>
          <w:rFonts w:ascii="Calibri" w:hAnsi="Calibri"/>
          <w:spacing w:val="6"/>
          <w:sz w:val="22"/>
          <w:szCs w:val="22"/>
        </w:rPr>
        <w:t xml:space="preserve"> </w:t>
      </w:r>
    </w:p>
    <w:p w14:paraId="6C7605D5" w14:textId="77777777" w:rsidR="006E2744" w:rsidRPr="0045481C" w:rsidRDefault="006E2744" w:rsidP="00A54D9A">
      <w:pPr>
        <w:numPr>
          <w:ilvl w:val="0"/>
          <w:numId w:val="25"/>
        </w:numPr>
        <w:spacing w:before="0" w:after="0"/>
        <w:jc w:val="both"/>
        <w:rPr>
          <w:rFonts w:ascii="Calibri" w:hAnsi="Calibri"/>
          <w:spacing w:val="33"/>
          <w:sz w:val="22"/>
          <w:szCs w:val="22"/>
        </w:rPr>
      </w:pPr>
      <w:r w:rsidRPr="0045481C">
        <w:rPr>
          <w:rFonts w:ascii="Calibri" w:hAnsi="Calibri"/>
          <w:spacing w:val="-1"/>
          <w:sz w:val="22"/>
          <w:szCs w:val="22"/>
        </w:rPr>
        <w:t>A</w:t>
      </w:r>
      <w:r w:rsidRPr="0045481C">
        <w:rPr>
          <w:rFonts w:ascii="Calibri" w:hAnsi="Calibri"/>
          <w:sz w:val="22"/>
          <w:szCs w:val="22"/>
        </w:rPr>
        <w:t xml:space="preserve">voiding </w:t>
      </w:r>
      <w:r w:rsidRPr="0045481C">
        <w:rPr>
          <w:rFonts w:ascii="Calibri" w:hAnsi="Calibri"/>
          <w:spacing w:val="-1"/>
          <w:sz w:val="22"/>
          <w:szCs w:val="22"/>
        </w:rPr>
        <w:t>e</w:t>
      </w:r>
      <w:r w:rsidRPr="0045481C">
        <w:rPr>
          <w:rFonts w:ascii="Calibri" w:hAnsi="Calibri"/>
          <w:sz w:val="22"/>
          <w:szCs w:val="22"/>
        </w:rPr>
        <w:t>quipm</w:t>
      </w:r>
      <w:r w:rsidRPr="0045481C">
        <w:rPr>
          <w:rFonts w:ascii="Calibri" w:hAnsi="Calibri"/>
          <w:spacing w:val="-1"/>
          <w:sz w:val="22"/>
          <w:szCs w:val="22"/>
        </w:rPr>
        <w:t>e</w:t>
      </w:r>
      <w:r w:rsidRPr="0045481C">
        <w:rPr>
          <w:rFonts w:ascii="Calibri" w:hAnsi="Calibri"/>
          <w:sz w:val="22"/>
          <w:szCs w:val="22"/>
        </w:rPr>
        <w:t>nt</w:t>
      </w:r>
      <w:r w:rsidRPr="0045481C">
        <w:rPr>
          <w:rFonts w:ascii="Calibri" w:hAnsi="Calibri"/>
          <w:spacing w:val="33"/>
          <w:sz w:val="22"/>
          <w:szCs w:val="22"/>
        </w:rPr>
        <w:t xml:space="preserve"> </w:t>
      </w:r>
      <w:r w:rsidRPr="0045481C">
        <w:rPr>
          <w:rFonts w:ascii="Calibri" w:hAnsi="Calibri"/>
          <w:sz w:val="22"/>
          <w:szCs w:val="22"/>
        </w:rPr>
        <w:t>whi</w:t>
      </w:r>
      <w:r w:rsidRPr="0045481C">
        <w:rPr>
          <w:rFonts w:ascii="Calibri" w:hAnsi="Calibri"/>
          <w:spacing w:val="-1"/>
          <w:sz w:val="22"/>
          <w:szCs w:val="22"/>
        </w:rPr>
        <w:t>c</w:t>
      </w:r>
      <w:r w:rsidRPr="0045481C">
        <w:rPr>
          <w:rFonts w:ascii="Calibri" w:hAnsi="Calibri"/>
          <w:sz w:val="22"/>
          <w:szCs w:val="22"/>
        </w:rPr>
        <w:t>h</w:t>
      </w:r>
      <w:r w:rsidRPr="0045481C">
        <w:rPr>
          <w:rFonts w:ascii="Calibri" w:hAnsi="Calibri"/>
          <w:spacing w:val="35"/>
          <w:sz w:val="22"/>
          <w:szCs w:val="22"/>
        </w:rPr>
        <w:t xml:space="preserve"> </w:t>
      </w:r>
      <w:r w:rsidRPr="0045481C">
        <w:rPr>
          <w:rFonts w:ascii="Calibri" w:hAnsi="Calibri"/>
          <w:sz w:val="22"/>
          <w:szCs w:val="22"/>
        </w:rPr>
        <w:t>will</w:t>
      </w:r>
      <w:r w:rsidRPr="0045481C">
        <w:rPr>
          <w:rFonts w:ascii="Calibri" w:hAnsi="Calibri"/>
          <w:spacing w:val="34"/>
          <w:sz w:val="22"/>
          <w:szCs w:val="22"/>
        </w:rPr>
        <w:t xml:space="preserve"> </w:t>
      </w:r>
      <w:r w:rsidRPr="0045481C">
        <w:rPr>
          <w:rFonts w:ascii="Calibri" w:hAnsi="Calibri"/>
          <w:spacing w:val="1"/>
          <w:sz w:val="22"/>
          <w:szCs w:val="22"/>
        </w:rPr>
        <w:t>e</w:t>
      </w:r>
      <w:r w:rsidRPr="0045481C">
        <w:rPr>
          <w:rFonts w:ascii="Calibri" w:hAnsi="Calibri"/>
          <w:sz w:val="22"/>
          <w:szCs w:val="22"/>
        </w:rPr>
        <w:t>mit</w:t>
      </w:r>
      <w:r w:rsidRPr="0045481C">
        <w:rPr>
          <w:rFonts w:ascii="Calibri" w:hAnsi="Calibri"/>
          <w:spacing w:val="33"/>
          <w:sz w:val="22"/>
          <w:szCs w:val="22"/>
        </w:rPr>
        <w:t xml:space="preserve"> </w:t>
      </w:r>
      <w:r w:rsidRPr="0045481C">
        <w:rPr>
          <w:rFonts w:ascii="Calibri" w:hAnsi="Calibri"/>
          <w:sz w:val="22"/>
          <w:szCs w:val="22"/>
        </w:rPr>
        <w:t>noise</w:t>
      </w:r>
      <w:r w:rsidRPr="0045481C">
        <w:rPr>
          <w:rFonts w:ascii="Calibri" w:hAnsi="Calibri"/>
          <w:spacing w:val="33"/>
          <w:sz w:val="22"/>
          <w:szCs w:val="22"/>
        </w:rPr>
        <w:t xml:space="preserve"> </w:t>
      </w:r>
      <w:r w:rsidRPr="0045481C">
        <w:rPr>
          <w:rFonts w:ascii="Calibri" w:hAnsi="Calibri"/>
          <w:sz w:val="22"/>
          <w:szCs w:val="22"/>
        </w:rPr>
        <w:t>more</w:t>
      </w:r>
      <w:r w:rsidRPr="0045481C">
        <w:rPr>
          <w:rFonts w:ascii="Calibri" w:hAnsi="Calibri"/>
          <w:spacing w:val="32"/>
          <w:sz w:val="22"/>
          <w:szCs w:val="22"/>
        </w:rPr>
        <w:t xml:space="preserve"> </w:t>
      </w:r>
      <w:r w:rsidRPr="0045481C">
        <w:rPr>
          <w:rFonts w:ascii="Calibri" w:hAnsi="Calibri"/>
          <w:sz w:val="22"/>
          <w:szCs w:val="22"/>
        </w:rPr>
        <w:t>than</w:t>
      </w:r>
      <w:r w:rsidRPr="0045481C">
        <w:rPr>
          <w:rFonts w:ascii="Calibri" w:hAnsi="Calibri"/>
          <w:spacing w:val="35"/>
          <w:sz w:val="22"/>
          <w:szCs w:val="22"/>
        </w:rPr>
        <w:t xml:space="preserve"> </w:t>
      </w:r>
      <w:r w:rsidR="000B0F67">
        <w:rPr>
          <w:rFonts w:ascii="Calibri" w:hAnsi="Calibri"/>
          <w:sz w:val="22"/>
          <w:szCs w:val="22"/>
        </w:rPr>
        <w:t>9</w:t>
      </w:r>
      <w:r w:rsidRPr="0045481C">
        <w:rPr>
          <w:rFonts w:ascii="Calibri" w:hAnsi="Calibri"/>
          <w:sz w:val="22"/>
          <w:szCs w:val="22"/>
        </w:rPr>
        <w:t>0</w:t>
      </w:r>
      <w:r w:rsidRPr="0045481C">
        <w:rPr>
          <w:rFonts w:ascii="Calibri" w:hAnsi="Calibri"/>
          <w:spacing w:val="35"/>
          <w:sz w:val="22"/>
          <w:szCs w:val="22"/>
        </w:rPr>
        <w:t xml:space="preserve"> </w:t>
      </w:r>
      <w:r w:rsidRPr="0045481C">
        <w:rPr>
          <w:rFonts w:ascii="Calibri" w:hAnsi="Calibri"/>
          <w:sz w:val="22"/>
          <w:szCs w:val="22"/>
        </w:rPr>
        <w:t>d</w:t>
      </w:r>
      <w:r w:rsidRPr="0045481C">
        <w:rPr>
          <w:rFonts w:ascii="Calibri" w:hAnsi="Calibri"/>
          <w:spacing w:val="-2"/>
          <w:sz w:val="22"/>
          <w:szCs w:val="22"/>
        </w:rPr>
        <w:t>B</w:t>
      </w:r>
      <w:r w:rsidRPr="0045481C">
        <w:rPr>
          <w:rFonts w:ascii="Calibri" w:hAnsi="Calibri"/>
          <w:sz w:val="22"/>
          <w:szCs w:val="22"/>
        </w:rPr>
        <w:t>;</w:t>
      </w:r>
    </w:p>
    <w:p w14:paraId="06CAB445" w14:textId="77777777" w:rsidR="006E2744" w:rsidRDefault="006E2744" w:rsidP="00A54D9A">
      <w:pPr>
        <w:numPr>
          <w:ilvl w:val="0"/>
          <w:numId w:val="25"/>
        </w:numPr>
        <w:spacing w:before="0" w:after="0"/>
        <w:jc w:val="both"/>
        <w:rPr>
          <w:rFonts w:ascii="Calibri" w:hAnsi="Calibri"/>
          <w:spacing w:val="28"/>
          <w:sz w:val="22"/>
          <w:szCs w:val="22"/>
        </w:rPr>
      </w:pPr>
      <w:r w:rsidRPr="0045481C">
        <w:rPr>
          <w:rFonts w:ascii="Calibri" w:hAnsi="Calibri"/>
          <w:spacing w:val="-1"/>
          <w:sz w:val="22"/>
          <w:szCs w:val="22"/>
        </w:rPr>
        <w:t>C</w:t>
      </w:r>
      <w:r w:rsidRPr="0045481C">
        <w:rPr>
          <w:rFonts w:ascii="Calibri" w:hAnsi="Calibri"/>
          <w:sz w:val="22"/>
          <w:szCs w:val="22"/>
        </w:rPr>
        <w:t>on</w:t>
      </w:r>
      <w:r w:rsidRPr="0045481C">
        <w:rPr>
          <w:rFonts w:ascii="Calibri" w:hAnsi="Calibri"/>
          <w:spacing w:val="2"/>
          <w:sz w:val="22"/>
          <w:szCs w:val="22"/>
        </w:rPr>
        <w:t>t</w:t>
      </w:r>
      <w:r w:rsidRPr="0045481C">
        <w:rPr>
          <w:rFonts w:ascii="Calibri" w:hAnsi="Calibri"/>
          <w:sz w:val="22"/>
          <w:szCs w:val="22"/>
        </w:rPr>
        <w:t>rol</w:t>
      </w:r>
      <w:r w:rsidRPr="0045481C">
        <w:rPr>
          <w:rFonts w:ascii="Calibri" w:hAnsi="Calibri"/>
          <w:spacing w:val="33"/>
          <w:sz w:val="22"/>
          <w:szCs w:val="22"/>
        </w:rPr>
        <w:t xml:space="preserve"> </w:t>
      </w:r>
      <w:r w:rsidRPr="0045481C">
        <w:rPr>
          <w:rFonts w:ascii="Calibri" w:hAnsi="Calibri"/>
          <w:sz w:val="22"/>
          <w:szCs w:val="22"/>
        </w:rPr>
        <w:t>on</w:t>
      </w:r>
      <w:r w:rsidRPr="0045481C">
        <w:rPr>
          <w:rFonts w:ascii="Calibri" w:hAnsi="Calibri"/>
          <w:spacing w:val="33"/>
          <w:sz w:val="22"/>
          <w:szCs w:val="22"/>
        </w:rPr>
        <w:t xml:space="preserve"> </w:t>
      </w:r>
      <w:r w:rsidRPr="0045481C">
        <w:rPr>
          <w:rFonts w:ascii="Calibri" w:hAnsi="Calibri"/>
          <w:spacing w:val="-1"/>
          <w:sz w:val="22"/>
          <w:szCs w:val="22"/>
        </w:rPr>
        <w:t>c</w:t>
      </w:r>
      <w:r w:rsidRPr="0045481C">
        <w:rPr>
          <w:rFonts w:ascii="Calibri" w:hAnsi="Calibri"/>
          <w:sz w:val="22"/>
          <w:szCs w:val="22"/>
        </w:rPr>
        <w:t>ons</w:t>
      </w:r>
      <w:r w:rsidRPr="0045481C">
        <w:rPr>
          <w:rFonts w:ascii="Calibri" w:hAnsi="Calibri"/>
          <w:spacing w:val="2"/>
          <w:sz w:val="22"/>
          <w:szCs w:val="22"/>
        </w:rPr>
        <w:t>t</w:t>
      </w:r>
      <w:r w:rsidRPr="0045481C">
        <w:rPr>
          <w:rFonts w:ascii="Calibri" w:hAnsi="Calibri"/>
          <w:sz w:val="22"/>
          <w:szCs w:val="22"/>
        </w:rPr>
        <w:t>ru</w:t>
      </w:r>
      <w:r w:rsidRPr="0045481C">
        <w:rPr>
          <w:rFonts w:ascii="Calibri" w:hAnsi="Calibri"/>
          <w:spacing w:val="-2"/>
          <w:sz w:val="22"/>
          <w:szCs w:val="22"/>
        </w:rPr>
        <w:t>c</w:t>
      </w:r>
      <w:r w:rsidRPr="0045481C">
        <w:rPr>
          <w:rFonts w:ascii="Calibri" w:hAnsi="Calibri"/>
          <w:spacing w:val="2"/>
          <w:sz w:val="22"/>
          <w:szCs w:val="22"/>
        </w:rPr>
        <w:t>t</w:t>
      </w:r>
      <w:r w:rsidRPr="0045481C">
        <w:rPr>
          <w:rFonts w:ascii="Calibri" w:hAnsi="Calibri"/>
          <w:sz w:val="22"/>
          <w:szCs w:val="22"/>
        </w:rPr>
        <w:t>ional</w:t>
      </w:r>
      <w:r w:rsidRPr="0045481C">
        <w:rPr>
          <w:rFonts w:ascii="Calibri" w:hAnsi="Calibri"/>
          <w:spacing w:val="33"/>
          <w:sz w:val="22"/>
          <w:szCs w:val="22"/>
        </w:rPr>
        <w:t xml:space="preserve"> </w:t>
      </w:r>
      <w:r w:rsidRPr="0045481C">
        <w:rPr>
          <w:rFonts w:ascii="Calibri" w:hAnsi="Calibri"/>
          <w:sz w:val="22"/>
          <w:szCs w:val="22"/>
        </w:rPr>
        <w:t>methods</w:t>
      </w:r>
      <w:r w:rsidRPr="0045481C">
        <w:rPr>
          <w:rFonts w:ascii="Calibri" w:hAnsi="Calibri"/>
          <w:spacing w:val="33"/>
          <w:sz w:val="22"/>
          <w:szCs w:val="22"/>
        </w:rPr>
        <w:t xml:space="preserve"> </w:t>
      </w:r>
      <w:r w:rsidRPr="0045481C">
        <w:rPr>
          <w:rFonts w:ascii="Calibri" w:hAnsi="Calibri"/>
          <w:spacing w:val="-1"/>
          <w:sz w:val="22"/>
          <w:szCs w:val="22"/>
        </w:rPr>
        <w:t>a</w:t>
      </w:r>
      <w:r w:rsidRPr="0045481C">
        <w:rPr>
          <w:rFonts w:ascii="Calibri" w:hAnsi="Calibri"/>
          <w:sz w:val="22"/>
          <w:szCs w:val="22"/>
        </w:rPr>
        <w:t>nd usage</w:t>
      </w:r>
      <w:r w:rsidRPr="0045481C">
        <w:rPr>
          <w:rFonts w:ascii="Calibri" w:hAnsi="Calibri"/>
          <w:spacing w:val="31"/>
          <w:sz w:val="22"/>
          <w:szCs w:val="22"/>
        </w:rPr>
        <w:t xml:space="preserve"> </w:t>
      </w:r>
      <w:r w:rsidRPr="0045481C">
        <w:rPr>
          <w:rFonts w:ascii="Calibri" w:hAnsi="Calibri"/>
          <w:sz w:val="22"/>
          <w:szCs w:val="22"/>
        </w:rPr>
        <w:t>of</w:t>
      </w:r>
      <w:r w:rsidRPr="0045481C">
        <w:rPr>
          <w:rFonts w:ascii="Calibri" w:hAnsi="Calibri"/>
          <w:spacing w:val="32"/>
          <w:sz w:val="22"/>
          <w:szCs w:val="22"/>
        </w:rPr>
        <w:t xml:space="preserve"> </w:t>
      </w:r>
      <w:r w:rsidRPr="0045481C">
        <w:rPr>
          <w:rFonts w:ascii="Calibri" w:hAnsi="Calibri"/>
          <w:spacing w:val="2"/>
          <w:sz w:val="22"/>
          <w:szCs w:val="22"/>
        </w:rPr>
        <w:t>m</w:t>
      </w:r>
      <w:r w:rsidRPr="0045481C">
        <w:rPr>
          <w:rFonts w:ascii="Calibri" w:hAnsi="Calibri"/>
          <w:spacing w:val="-1"/>
          <w:sz w:val="22"/>
          <w:szCs w:val="22"/>
        </w:rPr>
        <w:t>ec</w:t>
      </w:r>
      <w:r w:rsidRPr="0045481C">
        <w:rPr>
          <w:rFonts w:ascii="Calibri" w:hAnsi="Calibri"/>
          <w:sz w:val="22"/>
          <w:szCs w:val="22"/>
        </w:rPr>
        <w:t>h</w:t>
      </w:r>
      <w:r w:rsidRPr="0045481C">
        <w:rPr>
          <w:rFonts w:ascii="Calibri" w:hAnsi="Calibri"/>
          <w:spacing w:val="-1"/>
          <w:sz w:val="22"/>
          <w:szCs w:val="22"/>
        </w:rPr>
        <w:t>a</w:t>
      </w:r>
      <w:r w:rsidRPr="0045481C">
        <w:rPr>
          <w:rFonts w:ascii="Calibri" w:hAnsi="Calibri"/>
          <w:sz w:val="22"/>
          <w:szCs w:val="22"/>
        </w:rPr>
        <w:t>ni</w:t>
      </w:r>
      <w:r w:rsidRPr="0045481C">
        <w:rPr>
          <w:rFonts w:ascii="Calibri" w:hAnsi="Calibri"/>
          <w:spacing w:val="1"/>
          <w:sz w:val="22"/>
          <w:szCs w:val="22"/>
        </w:rPr>
        <w:t>z</w:t>
      </w:r>
      <w:r w:rsidRPr="0045481C">
        <w:rPr>
          <w:rFonts w:ascii="Calibri" w:hAnsi="Calibri"/>
          <w:spacing w:val="-1"/>
          <w:sz w:val="22"/>
          <w:szCs w:val="22"/>
        </w:rPr>
        <w:t>a</w:t>
      </w:r>
      <w:r w:rsidRPr="0045481C">
        <w:rPr>
          <w:rFonts w:ascii="Calibri" w:hAnsi="Calibri"/>
          <w:sz w:val="22"/>
          <w:szCs w:val="22"/>
        </w:rPr>
        <w:t>tion</w:t>
      </w:r>
      <w:r w:rsidRPr="0045481C">
        <w:rPr>
          <w:rFonts w:ascii="Calibri" w:hAnsi="Calibri"/>
          <w:spacing w:val="35"/>
          <w:sz w:val="22"/>
          <w:szCs w:val="22"/>
        </w:rPr>
        <w:t xml:space="preserve"> </w:t>
      </w:r>
      <w:r w:rsidRPr="0045481C">
        <w:rPr>
          <w:rFonts w:ascii="Calibri" w:hAnsi="Calibri"/>
          <w:spacing w:val="-1"/>
          <w:sz w:val="22"/>
          <w:szCs w:val="22"/>
        </w:rPr>
        <w:t>a</w:t>
      </w:r>
      <w:r w:rsidRPr="0045481C">
        <w:rPr>
          <w:rFonts w:ascii="Calibri" w:hAnsi="Calibri"/>
          <w:sz w:val="22"/>
          <w:szCs w:val="22"/>
        </w:rPr>
        <w:t>nd</w:t>
      </w:r>
      <w:r w:rsidRPr="0045481C">
        <w:rPr>
          <w:rFonts w:ascii="Calibri" w:hAnsi="Calibri"/>
          <w:spacing w:val="33"/>
          <w:sz w:val="22"/>
          <w:szCs w:val="22"/>
        </w:rPr>
        <w:t xml:space="preserve"> </w:t>
      </w:r>
      <w:r w:rsidRPr="0045481C">
        <w:rPr>
          <w:rFonts w:ascii="Calibri" w:hAnsi="Calibri"/>
          <w:sz w:val="22"/>
          <w:szCs w:val="22"/>
        </w:rPr>
        <w:t>re</w:t>
      </w:r>
      <w:r w:rsidRPr="0045481C">
        <w:rPr>
          <w:rFonts w:ascii="Calibri" w:hAnsi="Calibri"/>
          <w:spacing w:val="-3"/>
          <w:sz w:val="22"/>
          <w:szCs w:val="22"/>
        </w:rPr>
        <w:t>g</w:t>
      </w:r>
      <w:r w:rsidRPr="0045481C">
        <w:rPr>
          <w:rFonts w:ascii="Calibri" w:hAnsi="Calibri"/>
          <w:sz w:val="22"/>
          <w:szCs w:val="22"/>
        </w:rPr>
        <w:t>u</w:t>
      </w:r>
      <w:r w:rsidRPr="0045481C">
        <w:rPr>
          <w:rFonts w:ascii="Calibri" w:hAnsi="Calibri"/>
          <w:spacing w:val="2"/>
          <w:sz w:val="22"/>
          <w:szCs w:val="22"/>
        </w:rPr>
        <w:t>l</w:t>
      </w:r>
      <w:r w:rsidRPr="0045481C">
        <w:rPr>
          <w:rFonts w:ascii="Calibri" w:hAnsi="Calibri"/>
          <w:spacing w:val="-1"/>
          <w:sz w:val="22"/>
          <w:szCs w:val="22"/>
        </w:rPr>
        <w:t>a</w:t>
      </w:r>
      <w:r w:rsidRPr="0045481C">
        <w:rPr>
          <w:rFonts w:ascii="Calibri" w:hAnsi="Calibri"/>
          <w:sz w:val="22"/>
          <w:szCs w:val="22"/>
        </w:rPr>
        <w:t>r</w:t>
      </w:r>
      <w:r w:rsidRPr="0045481C">
        <w:rPr>
          <w:rFonts w:ascii="Calibri" w:hAnsi="Calibri"/>
          <w:spacing w:val="32"/>
          <w:sz w:val="22"/>
          <w:szCs w:val="22"/>
        </w:rPr>
        <w:t xml:space="preserve"> </w:t>
      </w:r>
      <w:r w:rsidRPr="0045481C">
        <w:rPr>
          <w:rFonts w:ascii="Calibri" w:hAnsi="Calibri"/>
          <w:sz w:val="22"/>
          <w:szCs w:val="22"/>
        </w:rPr>
        <w:t>mainte</w:t>
      </w:r>
      <w:r w:rsidRPr="0045481C">
        <w:rPr>
          <w:rFonts w:ascii="Calibri" w:hAnsi="Calibri"/>
          <w:spacing w:val="1"/>
          <w:sz w:val="22"/>
          <w:szCs w:val="22"/>
        </w:rPr>
        <w:t>n</w:t>
      </w:r>
      <w:r w:rsidRPr="0045481C">
        <w:rPr>
          <w:rFonts w:ascii="Calibri" w:hAnsi="Calibri"/>
          <w:spacing w:val="-1"/>
          <w:sz w:val="22"/>
          <w:szCs w:val="22"/>
        </w:rPr>
        <w:t>a</w:t>
      </w:r>
      <w:r w:rsidRPr="0045481C">
        <w:rPr>
          <w:rFonts w:ascii="Calibri" w:hAnsi="Calibri"/>
          <w:sz w:val="22"/>
          <w:szCs w:val="22"/>
        </w:rPr>
        <w:t>n</w:t>
      </w:r>
      <w:r w:rsidRPr="0045481C">
        <w:rPr>
          <w:rFonts w:ascii="Calibri" w:hAnsi="Calibri"/>
          <w:spacing w:val="-1"/>
          <w:sz w:val="22"/>
          <w:szCs w:val="22"/>
        </w:rPr>
        <w:t>c</w:t>
      </w:r>
      <w:r w:rsidRPr="0045481C">
        <w:rPr>
          <w:rFonts w:ascii="Calibri" w:hAnsi="Calibri"/>
          <w:sz w:val="22"/>
          <w:szCs w:val="22"/>
        </w:rPr>
        <w:t>e</w:t>
      </w:r>
      <w:r w:rsidRPr="0045481C">
        <w:rPr>
          <w:rFonts w:ascii="Calibri" w:hAnsi="Calibri"/>
          <w:spacing w:val="34"/>
          <w:sz w:val="22"/>
          <w:szCs w:val="22"/>
        </w:rPr>
        <w:t xml:space="preserve"> </w:t>
      </w:r>
      <w:r w:rsidRPr="0045481C">
        <w:rPr>
          <w:rFonts w:ascii="Calibri" w:hAnsi="Calibri"/>
          <w:sz w:val="22"/>
          <w:szCs w:val="22"/>
        </w:rPr>
        <w:t>of</w:t>
      </w:r>
      <w:r w:rsidRPr="0045481C">
        <w:rPr>
          <w:rFonts w:ascii="Calibri" w:hAnsi="Calibri"/>
          <w:spacing w:val="36"/>
          <w:sz w:val="22"/>
          <w:szCs w:val="22"/>
        </w:rPr>
        <w:t xml:space="preserve"> </w:t>
      </w:r>
      <w:r w:rsidRPr="0045481C">
        <w:rPr>
          <w:rFonts w:ascii="Calibri" w:hAnsi="Calibri"/>
          <w:sz w:val="22"/>
          <w:szCs w:val="22"/>
        </w:rPr>
        <w:t>the</w:t>
      </w:r>
      <w:r w:rsidRPr="0045481C">
        <w:rPr>
          <w:rFonts w:ascii="Calibri" w:hAnsi="Calibri"/>
          <w:spacing w:val="35"/>
          <w:sz w:val="22"/>
          <w:szCs w:val="22"/>
        </w:rPr>
        <w:t xml:space="preserve"> </w:t>
      </w:r>
      <w:r w:rsidRPr="0045481C">
        <w:rPr>
          <w:rFonts w:ascii="Calibri" w:hAnsi="Calibri"/>
          <w:spacing w:val="-1"/>
          <w:sz w:val="22"/>
          <w:szCs w:val="22"/>
        </w:rPr>
        <w:t>e</w:t>
      </w:r>
      <w:r w:rsidRPr="0045481C">
        <w:rPr>
          <w:rFonts w:ascii="Calibri" w:hAnsi="Calibri"/>
          <w:sz w:val="22"/>
          <w:szCs w:val="22"/>
        </w:rPr>
        <w:t>quipm</w:t>
      </w:r>
      <w:r w:rsidRPr="0045481C">
        <w:rPr>
          <w:rFonts w:ascii="Calibri" w:hAnsi="Calibri"/>
          <w:spacing w:val="-1"/>
          <w:sz w:val="22"/>
          <w:szCs w:val="22"/>
        </w:rPr>
        <w:t>e</w:t>
      </w:r>
      <w:r w:rsidRPr="0045481C">
        <w:rPr>
          <w:rFonts w:ascii="Calibri" w:hAnsi="Calibri"/>
          <w:sz w:val="22"/>
          <w:szCs w:val="22"/>
        </w:rPr>
        <w:t>nt</w:t>
      </w:r>
      <w:r w:rsidRPr="0045481C">
        <w:rPr>
          <w:rFonts w:ascii="Calibri" w:hAnsi="Calibri"/>
          <w:spacing w:val="33"/>
          <w:sz w:val="22"/>
          <w:szCs w:val="22"/>
        </w:rPr>
        <w:t xml:space="preserve"> </w:t>
      </w:r>
      <w:r w:rsidRPr="0045481C">
        <w:rPr>
          <w:rFonts w:ascii="Calibri" w:hAnsi="Calibri"/>
          <w:sz w:val="22"/>
          <w:szCs w:val="22"/>
        </w:rPr>
        <w:t>b</w:t>
      </w:r>
      <w:r w:rsidRPr="0045481C">
        <w:rPr>
          <w:rFonts w:ascii="Calibri" w:hAnsi="Calibri"/>
          <w:spacing w:val="-1"/>
          <w:sz w:val="22"/>
          <w:szCs w:val="22"/>
        </w:rPr>
        <w:t>e</w:t>
      </w:r>
      <w:r w:rsidRPr="0045481C">
        <w:rPr>
          <w:rFonts w:ascii="Calibri" w:hAnsi="Calibri"/>
          <w:spacing w:val="1"/>
          <w:sz w:val="22"/>
          <w:szCs w:val="22"/>
        </w:rPr>
        <w:t>c</w:t>
      </w:r>
      <w:r w:rsidRPr="0045481C">
        <w:rPr>
          <w:rFonts w:ascii="Calibri" w:hAnsi="Calibri"/>
          <w:spacing w:val="-1"/>
          <w:sz w:val="22"/>
          <w:szCs w:val="22"/>
        </w:rPr>
        <w:t>a</w:t>
      </w:r>
      <w:r w:rsidRPr="0045481C">
        <w:rPr>
          <w:rFonts w:ascii="Calibri" w:hAnsi="Calibri"/>
          <w:spacing w:val="2"/>
          <w:sz w:val="22"/>
          <w:szCs w:val="22"/>
        </w:rPr>
        <w:t>u</w:t>
      </w:r>
      <w:r w:rsidRPr="0045481C">
        <w:rPr>
          <w:rFonts w:ascii="Calibri" w:hAnsi="Calibri"/>
          <w:sz w:val="22"/>
          <w:szCs w:val="22"/>
        </w:rPr>
        <w:t>se</w:t>
      </w:r>
      <w:r w:rsidRPr="0045481C">
        <w:rPr>
          <w:rFonts w:ascii="Calibri" w:hAnsi="Calibri"/>
          <w:spacing w:val="32"/>
          <w:sz w:val="22"/>
          <w:szCs w:val="22"/>
        </w:rPr>
        <w:t xml:space="preserve"> </w:t>
      </w:r>
      <w:r w:rsidRPr="0045481C">
        <w:rPr>
          <w:rFonts w:ascii="Calibri" w:hAnsi="Calibri"/>
          <w:sz w:val="22"/>
          <w:szCs w:val="22"/>
        </w:rPr>
        <w:t>of</w:t>
      </w:r>
      <w:r w:rsidRPr="0045481C">
        <w:rPr>
          <w:rFonts w:ascii="Calibri" w:hAnsi="Calibri"/>
          <w:spacing w:val="32"/>
          <w:sz w:val="22"/>
          <w:szCs w:val="22"/>
        </w:rPr>
        <w:t xml:space="preserve"> </w:t>
      </w:r>
      <w:r w:rsidRPr="0045481C">
        <w:rPr>
          <w:rFonts w:ascii="Calibri" w:hAnsi="Calibri"/>
          <w:sz w:val="22"/>
          <w:szCs w:val="22"/>
        </w:rPr>
        <w:t>the</w:t>
      </w:r>
      <w:r w:rsidRPr="0045481C">
        <w:rPr>
          <w:rFonts w:ascii="Calibri" w:hAnsi="Calibri"/>
          <w:spacing w:val="35"/>
          <w:sz w:val="22"/>
          <w:szCs w:val="22"/>
        </w:rPr>
        <w:t xml:space="preserve"> </w:t>
      </w:r>
      <w:r w:rsidRPr="0045481C">
        <w:rPr>
          <w:rFonts w:ascii="Calibri" w:hAnsi="Calibri"/>
          <w:sz w:val="22"/>
          <w:szCs w:val="22"/>
        </w:rPr>
        <w:t>possible d</w:t>
      </w:r>
      <w:r w:rsidRPr="0045481C">
        <w:rPr>
          <w:rFonts w:ascii="Calibri" w:hAnsi="Calibri"/>
          <w:spacing w:val="-1"/>
          <w:sz w:val="22"/>
          <w:szCs w:val="22"/>
        </w:rPr>
        <w:t>ec</w:t>
      </w:r>
      <w:r w:rsidRPr="0045481C">
        <w:rPr>
          <w:rFonts w:ascii="Calibri" w:hAnsi="Calibri"/>
          <w:sz w:val="22"/>
          <w:szCs w:val="22"/>
        </w:rPr>
        <w:t>re</w:t>
      </w:r>
      <w:r w:rsidRPr="0045481C">
        <w:rPr>
          <w:rFonts w:ascii="Calibri" w:hAnsi="Calibri"/>
          <w:spacing w:val="-1"/>
          <w:sz w:val="22"/>
          <w:szCs w:val="22"/>
        </w:rPr>
        <w:t>a</w:t>
      </w:r>
      <w:r w:rsidRPr="0045481C">
        <w:rPr>
          <w:rFonts w:ascii="Calibri" w:hAnsi="Calibri"/>
          <w:sz w:val="22"/>
          <w:szCs w:val="22"/>
        </w:rPr>
        <w:t>se</w:t>
      </w:r>
      <w:r w:rsidRPr="0045481C">
        <w:rPr>
          <w:rFonts w:ascii="Calibri" w:hAnsi="Calibri"/>
          <w:spacing w:val="27"/>
          <w:sz w:val="22"/>
          <w:szCs w:val="22"/>
        </w:rPr>
        <w:t xml:space="preserve"> </w:t>
      </w:r>
      <w:r w:rsidRPr="0045481C">
        <w:rPr>
          <w:rFonts w:ascii="Calibri" w:hAnsi="Calibri"/>
          <w:sz w:val="22"/>
          <w:szCs w:val="22"/>
        </w:rPr>
        <w:t>of</w:t>
      </w:r>
      <w:r w:rsidRPr="0045481C">
        <w:rPr>
          <w:rFonts w:ascii="Calibri" w:hAnsi="Calibri"/>
          <w:spacing w:val="27"/>
          <w:sz w:val="22"/>
          <w:szCs w:val="22"/>
        </w:rPr>
        <w:t xml:space="preserve"> </w:t>
      </w:r>
      <w:r w:rsidRPr="0045481C">
        <w:rPr>
          <w:rFonts w:ascii="Calibri" w:hAnsi="Calibri"/>
          <w:sz w:val="22"/>
          <w:szCs w:val="22"/>
        </w:rPr>
        <w:t>the</w:t>
      </w:r>
      <w:r w:rsidRPr="0045481C">
        <w:rPr>
          <w:rFonts w:ascii="Calibri" w:hAnsi="Calibri"/>
          <w:spacing w:val="28"/>
          <w:sz w:val="22"/>
          <w:szCs w:val="22"/>
        </w:rPr>
        <w:t xml:space="preserve"> </w:t>
      </w:r>
      <w:r w:rsidRPr="0045481C">
        <w:rPr>
          <w:rFonts w:ascii="Calibri" w:hAnsi="Calibri"/>
          <w:sz w:val="22"/>
          <w:szCs w:val="22"/>
        </w:rPr>
        <w:t>noise;</w:t>
      </w:r>
      <w:r w:rsidRPr="0045481C">
        <w:rPr>
          <w:rFonts w:ascii="Calibri" w:hAnsi="Calibri"/>
          <w:spacing w:val="28"/>
          <w:sz w:val="22"/>
          <w:szCs w:val="22"/>
        </w:rPr>
        <w:t xml:space="preserve"> </w:t>
      </w:r>
    </w:p>
    <w:p w14:paraId="29726028" w14:textId="77777777" w:rsidR="000B0F67" w:rsidRPr="00A431BD" w:rsidRDefault="000B0F67" w:rsidP="00A431BD">
      <w:pPr>
        <w:pStyle w:val="ListParagraph"/>
        <w:numPr>
          <w:ilvl w:val="0"/>
          <w:numId w:val="25"/>
        </w:numPr>
        <w:spacing w:before="0" w:after="0"/>
        <w:jc w:val="both"/>
        <w:rPr>
          <w:rFonts w:ascii="Calibri" w:hAnsi="Calibri"/>
          <w:sz w:val="22"/>
          <w:szCs w:val="22"/>
        </w:rPr>
      </w:pPr>
      <w:r w:rsidRPr="00A431BD">
        <w:rPr>
          <w:rFonts w:ascii="Calibri" w:hAnsi="Calibri"/>
          <w:sz w:val="22"/>
          <w:szCs w:val="22"/>
        </w:rPr>
        <w:t xml:space="preserve">Trucks on site will not be left standing with engines idling; </w:t>
      </w:r>
    </w:p>
    <w:p w14:paraId="23DFB500" w14:textId="77777777" w:rsidR="000B0F67" w:rsidRPr="00A431BD" w:rsidRDefault="000B0F67" w:rsidP="00A431BD">
      <w:pPr>
        <w:pStyle w:val="ListParagraph"/>
        <w:numPr>
          <w:ilvl w:val="0"/>
          <w:numId w:val="25"/>
        </w:numPr>
        <w:spacing w:before="0" w:after="0"/>
        <w:jc w:val="both"/>
        <w:rPr>
          <w:rFonts w:ascii="Calibri" w:hAnsi="Calibri"/>
          <w:sz w:val="22"/>
          <w:szCs w:val="22"/>
        </w:rPr>
      </w:pPr>
      <w:r w:rsidRPr="00A431BD">
        <w:rPr>
          <w:rFonts w:ascii="Calibri" w:hAnsi="Calibri"/>
          <w:sz w:val="22"/>
          <w:szCs w:val="22"/>
        </w:rPr>
        <w:t>Equipment including bulldozers, graders, excavators and trucks will have all reasonable and feasible noise controls fitted to reduce noise emissions;</w:t>
      </w:r>
    </w:p>
    <w:p w14:paraId="582F8C01" w14:textId="77777777" w:rsidR="006E2744" w:rsidRPr="0045481C" w:rsidRDefault="006E2744" w:rsidP="00A54D9A">
      <w:pPr>
        <w:numPr>
          <w:ilvl w:val="0"/>
          <w:numId w:val="25"/>
        </w:numPr>
        <w:spacing w:before="0" w:after="0"/>
        <w:jc w:val="both"/>
        <w:rPr>
          <w:rFonts w:ascii="Calibri" w:hAnsi="Calibri"/>
          <w:spacing w:val="45"/>
          <w:sz w:val="22"/>
          <w:szCs w:val="22"/>
        </w:rPr>
      </w:pPr>
      <w:r w:rsidRPr="0045481C">
        <w:rPr>
          <w:rFonts w:ascii="Calibri" w:hAnsi="Calibri"/>
          <w:spacing w:val="-1"/>
          <w:sz w:val="22"/>
          <w:szCs w:val="22"/>
        </w:rPr>
        <w:t>C</w:t>
      </w:r>
      <w:r w:rsidRPr="0045481C">
        <w:rPr>
          <w:rFonts w:ascii="Calibri" w:hAnsi="Calibri"/>
          <w:spacing w:val="1"/>
          <w:sz w:val="22"/>
          <w:szCs w:val="22"/>
        </w:rPr>
        <w:t>a</w:t>
      </w:r>
      <w:r w:rsidRPr="0045481C">
        <w:rPr>
          <w:rFonts w:ascii="Calibri" w:hAnsi="Calibri"/>
          <w:sz w:val="22"/>
          <w:szCs w:val="22"/>
        </w:rPr>
        <w:t>r</w:t>
      </w:r>
      <w:r w:rsidRPr="0045481C">
        <w:rPr>
          <w:rFonts w:ascii="Calibri" w:hAnsi="Calibri"/>
          <w:spacing w:val="-2"/>
          <w:sz w:val="22"/>
          <w:szCs w:val="22"/>
        </w:rPr>
        <w:t>e</w:t>
      </w:r>
      <w:r w:rsidRPr="0045481C">
        <w:rPr>
          <w:rFonts w:ascii="Calibri" w:hAnsi="Calibri"/>
          <w:sz w:val="22"/>
          <w:szCs w:val="22"/>
        </w:rPr>
        <w:t>ful</w:t>
      </w:r>
      <w:r w:rsidRPr="0045481C">
        <w:rPr>
          <w:rFonts w:ascii="Calibri" w:hAnsi="Calibri"/>
          <w:spacing w:val="28"/>
          <w:sz w:val="22"/>
          <w:szCs w:val="22"/>
        </w:rPr>
        <w:t xml:space="preserve"> </w:t>
      </w:r>
      <w:r w:rsidRPr="0045481C">
        <w:rPr>
          <w:rFonts w:ascii="Calibri" w:hAnsi="Calibri"/>
          <w:sz w:val="22"/>
          <w:szCs w:val="22"/>
        </w:rPr>
        <w:t>planning</w:t>
      </w:r>
      <w:r w:rsidRPr="0045481C">
        <w:rPr>
          <w:rFonts w:ascii="Calibri" w:hAnsi="Calibri"/>
          <w:spacing w:val="26"/>
          <w:sz w:val="22"/>
          <w:szCs w:val="22"/>
        </w:rPr>
        <w:t xml:space="preserve"> </w:t>
      </w:r>
      <w:r w:rsidRPr="0045481C">
        <w:rPr>
          <w:rFonts w:ascii="Calibri" w:hAnsi="Calibri"/>
          <w:sz w:val="22"/>
          <w:szCs w:val="22"/>
        </w:rPr>
        <w:t>on</w:t>
      </w:r>
      <w:r w:rsidRPr="0045481C">
        <w:rPr>
          <w:rFonts w:ascii="Calibri" w:hAnsi="Calibri"/>
          <w:spacing w:val="28"/>
          <w:sz w:val="22"/>
          <w:szCs w:val="22"/>
        </w:rPr>
        <w:t xml:space="preserve"> </w:t>
      </w:r>
      <w:r w:rsidRPr="0045481C">
        <w:rPr>
          <w:rFonts w:ascii="Calibri" w:hAnsi="Calibri"/>
          <w:sz w:val="22"/>
          <w:szCs w:val="22"/>
        </w:rPr>
        <w:t>time</w:t>
      </w:r>
      <w:r w:rsidRPr="0045481C">
        <w:rPr>
          <w:rFonts w:ascii="Calibri" w:hAnsi="Calibri"/>
          <w:spacing w:val="28"/>
          <w:sz w:val="22"/>
          <w:szCs w:val="22"/>
        </w:rPr>
        <w:t xml:space="preserve"> </w:t>
      </w:r>
      <w:r w:rsidRPr="0045481C">
        <w:rPr>
          <w:rFonts w:ascii="Calibri" w:hAnsi="Calibri"/>
          <w:sz w:val="22"/>
          <w:szCs w:val="22"/>
        </w:rPr>
        <w:t>of</w:t>
      </w:r>
      <w:r w:rsidRPr="0045481C">
        <w:rPr>
          <w:rFonts w:ascii="Calibri" w:hAnsi="Calibri"/>
          <w:spacing w:val="27"/>
          <w:sz w:val="22"/>
          <w:szCs w:val="22"/>
        </w:rPr>
        <w:t xml:space="preserve"> </w:t>
      </w:r>
      <w:r w:rsidRPr="0045481C">
        <w:rPr>
          <w:rFonts w:ascii="Calibri" w:hAnsi="Calibri"/>
          <w:sz w:val="22"/>
          <w:szCs w:val="22"/>
        </w:rPr>
        <w:t>the</w:t>
      </w:r>
      <w:r w:rsidRPr="0045481C">
        <w:rPr>
          <w:rFonts w:ascii="Calibri" w:hAnsi="Calibri"/>
          <w:spacing w:val="28"/>
          <w:sz w:val="22"/>
          <w:szCs w:val="22"/>
        </w:rPr>
        <w:t xml:space="preserve"> </w:t>
      </w:r>
      <w:r w:rsidRPr="0045481C">
        <w:rPr>
          <w:rFonts w:ascii="Calibri" w:hAnsi="Calibri"/>
          <w:sz w:val="22"/>
          <w:szCs w:val="22"/>
        </w:rPr>
        <w:t>wo</w:t>
      </w:r>
      <w:r w:rsidRPr="0045481C">
        <w:rPr>
          <w:rFonts w:ascii="Calibri" w:hAnsi="Calibri"/>
          <w:spacing w:val="-2"/>
          <w:sz w:val="22"/>
          <w:szCs w:val="22"/>
        </w:rPr>
        <w:t>r</w:t>
      </w:r>
      <w:r w:rsidRPr="0045481C">
        <w:rPr>
          <w:rFonts w:ascii="Calibri" w:hAnsi="Calibri"/>
          <w:sz w:val="22"/>
          <w:szCs w:val="22"/>
        </w:rPr>
        <w:t>ks</w:t>
      </w:r>
      <w:r w:rsidRPr="0045481C">
        <w:rPr>
          <w:rFonts w:ascii="Calibri" w:hAnsi="Calibri"/>
          <w:spacing w:val="28"/>
          <w:sz w:val="22"/>
          <w:szCs w:val="22"/>
        </w:rPr>
        <w:t xml:space="preserve"> </w:t>
      </w:r>
      <w:r w:rsidRPr="0045481C">
        <w:rPr>
          <w:rFonts w:ascii="Calibri" w:hAnsi="Calibri"/>
          <w:sz w:val="22"/>
          <w:szCs w:val="22"/>
        </w:rPr>
        <w:t>(</w:t>
      </w:r>
      <w:r w:rsidRPr="0045481C">
        <w:rPr>
          <w:rFonts w:ascii="Calibri" w:hAnsi="Calibri"/>
          <w:spacing w:val="-2"/>
          <w:sz w:val="22"/>
          <w:szCs w:val="22"/>
        </w:rPr>
        <w:t>e</w:t>
      </w:r>
      <w:r w:rsidRPr="0045481C">
        <w:rPr>
          <w:rFonts w:ascii="Calibri" w:hAnsi="Calibri"/>
          <w:spacing w:val="2"/>
          <w:sz w:val="22"/>
          <w:szCs w:val="22"/>
        </w:rPr>
        <w:t>x</w:t>
      </w:r>
      <w:r w:rsidRPr="0045481C">
        <w:rPr>
          <w:rFonts w:ascii="Calibri" w:hAnsi="Calibri"/>
          <w:sz w:val="22"/>
          <w:szCs w:val="22"/>
        </w:rPr>
        <w:t>:</w:t>
      </w:r>
      <w:r w:rsidRPr="0045481C">
        <w:rPr>
          <w:rFonts w:ascii="Calibri" w:hAnsi="Calibri"/>
          <w:spacing w:val="26"/>
          <w:sz w:val="22"/>
          <w:szCs w:val="22"/>
        </w:rPr>
        <w:t xml:space="preserve"> </w:t>
      </w:r>
      <w:r w:rsidRPr="0045481C">
        <w:rPr>
          <w:rFonts w:ascii="Calibri" w:hAnsi="Calibri"/>
          <w:sz w:val="22"/>
          <w:szCs w:val="22"/>
        </w:rPr>
        <w:t>s</w:t>
      </w:r>
      <w:r w:rsidRPr="0045481C">
        <w:rPr>
          <w:rFonts w:ascii="Calibri" w:hAnsi="Calibri"/>
          <w:spacing w:val="-1"/>
          <w:sz w:val="22"/>
          <w:szCs w:val="22"/>
        </w:rPr>
        <w:t>ea</w:t>
      </w:r>
      <w:r w:rsidRPr="0045481C">
        <w:rPr>
          <w:rFonts w:ascii="Calibri" w:hAnsi="Calibri"/>
          <w:sz w:val="22"/>
          <w:szCs w:val="22"/>
        </w:rPr>
        <w:t>so</w:t>
      </w:r>
      <w:r w:rsidRPr="0045481C">
        <w:rPr>
          <w:rFonts w:ascii="Calibri" w:hAnsi="Calibri"/>
          <w:spacing w:val="2"/>
          <w:sz w:val="22"/>
          <w:szCs w:val="22"/>
        </w:rPr>
        <w:t>n</w:t>
      </w:r>
      <w:r w:rsidRPr="0045481C">
        <w:rPr>
          <w:rFonts w:ascii="Calibri" w:hAnsi="Calibri"/>
          <w:spacing w:val="-1"/>
          <w:sz w:val="22"/>
          <w:szCs w:val="22"/>
        </w:rPr>
        <w:t>a</w:t>
      </w:r>
      <w:r w:rsidRPr="0045481C">
        <w:rPr>
          <w:rFonts w:ascii="Calibri" w:hAnsi="Calibri"/>
          <w:sz w:val="22"/>
          <w:szCs w:val="22"/>
        </w:rPr>
        <w:t>l</w:t>
      </w:r>
      <w:r w:rsidRPr="0045481C">
        <w:rPr>
          <w:rFonts w:ascii="Calibri" w:hAnsi="Calibri"/>
          <w:spacing w:val="33"/>
          <w:sz w:val="22"/>
          <w:szCs w:val="22"/>
        </w:rPr>
        <w:t xml:space="preserve"> </w:t>
      </w:r>
      <w:r w:rsidRPr="0045481C">
        <w:rPr>
          <w:rFonts w:ascii="Calibri" w:hAnsi="Calibri"/>
          <w:sz w:val="22"/>
          <w:szCs w:val="22"/>
        </w:rPr>
        <w:t>b</w:t>
      </w:r>
      <w:r w:rsidRPr="0045481C">
        <w:rPr>
          <w:rFonts w:ascii="Calibri" w:hAnsi="Calibri"/>
          <w:spacing w:val="-1"/>
          <w:sz w:val="22"/>
          <w:szCs w:val="22"/>
        </w:rPr>
        <w:t>a</w:t>
      </w:r>
      <w:r w:rsidRPr="0045481C">
        <w:rPr>
          <w:rFonts w:ascii="Calibri" w:hAnsi="Calibri"/>
          <w:sz w:val="22"/>
          <w:szCs w:val="22"/>
        </w:rPr>
        <w:t>ns</w:t>
      </w:r>
      <w:r w:rsidRPr="0045481C">
        <w:rPr>
          <w:rFonts w:ascii="Calibri" w:hAnsi="Calibri"/>
          <w:spacing w:val="33"/>
          <w:sz w:val="22"/>
          <w:szCs w:val="22"/>
        </w:rPr>
        <w:t xml:space="preserve"> </w:t>
      </w:r>
      <w:r w:rsidRPr="0045481C">
        <w:rPr>
          <w:rFonts w:ascii="Calibri" w:hAnsi="Calibri"/>
          <w:sz w:val="22"/>
          <w:szCs w:val="22"/>
        </w:rPr>
        <w:t>duri</w:t>
      </w:r>
      <w:r w:rsidRPr="0045481C">
        <w:rPr>
          <w:rFonts w:ascii="Calibri" w:hAnsi="Calibri"/>
          <w:spacing w:val="1"/>
          <w:sz w:val="22"/>
          <w:szCs w:val="22"/>
        </w:rPr>
        <w:t>n</w:t>
      </w:r>
      <w:r w:rsidRPr="0045481C">
        <w:rPr>
          <w:rFonts w:ascii="Calibri" w:hAnsi="Calibri"/>
          <w:sz w:val="22"/>
          <w:szCs w:val="22"/>
        </w:rPr>
        <w:t>g</w:t>
      </w:r>
      <w:r w:rsidRPr="0045481C">
        <w:rPr>
          <w:rFonts w:ascii="Calibri" w:hAnsi="Calibri"/>
          <w:spacing w:val="33"/>
          <w:sz w:val="22"/>
          <w:szCs w:val="22"/>
        </w:rPr>
        <w:t xml:space="preserve"> </w:t>
      </w:r>
      <w:r w:rsidRPr="0045481C">
        <w:rPr>
          <w:rFonts w:ascii="Calibri" w:hAnsi="Calibri"/>
          <w:sz w:val="22"/>
          <w:szCs w:val="22"/>
        </w:rPr>
        <w:t>the mating</w:t>
      </w:r>
      <w:r w:rsidRPr="0045481C">
        <w:rPr>
          <w:rFonts w:ascii="Calibri" w:hAnsi="Calibri"/>
          <w:spacing w:val="43"/>
          <w:sz w:val="22"/>
          <w:szCs w:val="22"/>
        </w:rPr>
        <w:t xml:space="preserve"> </w:t>
      </w:r>
      <w:r w:rsidRPr="0045481C">
        <w:rPr>
          <w:rFonts w:ascii="Calibri" w:hAnsi="Calibri"/>
          <w:sz w:val="22"/>
          <w:szCs w:val="22"/>
        </w:rPr>
        <w:t>of</w:t>
      </w:r>
      <w:r w:rsidRPr="0045481C">
        <w:rPr>
          <w:rFonts w:ascii="Calibri" w:hAnsi="Calibri"/>
          <w:spacing w:val="44"/>
          <w:sz w:val="22"/>
          <w:szCs w:val="22"/>
        </w:rPr>
        <w:t xml:space="preserve"> </w:t>
      </w:r>
      <w:r w:rsidRPr="0045481C">
        <w:rPr>
          <w:rFonts w:ascii="Calibri" w:hAnsi="Calibri"/>
          <w:spacing w:val="-1"/>
          <w:sz w:val="22"/>
          <w:szCs w:val="22"/>
        </w:rPr>
        <w:t>ce</w:t>
      </w:r>
      <w:r w:rsidRPr="0045481C">
        <w:rPr>
          <w:rFonts w:ascii="Calibri" w:hAnsi="Calibri"/>
          <w:sz w:val="22"/>
          <w:szCs w:val="22"/>
        </w:rPr>
        <w:t>rt</w:t>
      </w:r>
      <w:r w:rsidRPr="0045481C">
        <w:rPr>
          <w:rFonts w:ascii="Calibri" w:hAnsi="Calibri"/>
          <w:spacing w:val="-2"/>
          <w:sz w:val="22"/>
          <w:szCs w:val="22"/>
        </w:rPr>
        <w:t>a</w:t>
      </w:r>
      <w:r w:rsidRPr="0045481C">
        <w:rPr>
          <w:rFonts w:ascii="Calibri" w:hAnsi="Calibri"/>
          <w:sz w:val="22"/>
          <w:szCs w:val="22"/>
        </w:rPr>
        <w:t>in</w:t>
      </w:r>
      <w:r w:rsidRPr="0045481C">
        <w:rPr>
          <w:rFonts w:ascii="Calibri" w:hAnsi="Calibri"/>
          <w:spacing w:val="45"/>
          <w:sz w:val="22"/>
          <w:szCs w:val="22"/>
        </w:rPr>
        <w:t xml:space="preserve"> </w:t>
      </w:r>
      <w:r w:rsidRPr="0045481C">
        <w:rPr>
          <w:rFonts w:ascii="Calibri" w:hAnsi="Calibri"/>
          <w:spacing w:val="-1"/>
          <w:sz w:val="22"/>
          <w:szCs w:val="22"/>
        </w:rPr>
        <w:t>a</w:t>
      </w:r>
      <w:r w:rsidRPr="0045481C">
        <w:rPr>
          <w:rFonts w:ascii="Calibri" w:hAnsi="Calibri"/>
          <w:sz w:val="22"/>
          <w:szCs w:val="22"/>
        </w:rPr>
        <w:t>n</w:t>
      </w:r>
      <w:r w:rsidRPr="0045481C">
        <w:rPr>
          <w:rFonts w:ascii="Calibri" w:hAnsi="Calibri"/>
          <w:spacing w:val="2"/>
          <w:sz w:val="22"/>
          <w:szCs w:val="22"/>
        </w:rPr>
        <w:t>i</w:t>
      </w:r>
      <w:r w:rsidRPr="0045481C">
        <w:rPr>
          <w:rFonts w:ascii="Calibri" w:hAnsi="Calibri"/>
          <w:sz w:val="22"/>
          <w:szCs w:val="22"/>
        </w:rPr>
        <w:t>mal</w:t>
      </w:r>
      <w:r w:rsidRPr="0045481C">
        <w:rPr>
          <w:rFonts w:ascii="Calibri" w:hAnsi="Calibri"/>
          <w:spacing w:val="45"/>
          <w:sz w:val="22"/>
          <w:szCs w:val="22"/>
        </w:rPr>
        <w:t xml:space="preserve"> </w:t>
      </w:r>
      <w:r w:rsidRPr="0045481C">
        <w:rPr>
          <w:rFonts w:ascii="Calibri" w:hAnsi="Calibri"/>
          <w:sz w:val="22"/>
          <w:szCs w:val="22"/>
        </w:rPr>
        <w:t>spe</w:t>
      </w:r>
      <w:r w:rsidRPr="0045481C">
        <w:rPr>
          <w:rFonts w:ascii="Calibri" w:hAnsi="Calibri"/>
          <w:spacing w:val="-2"/>
          <w:sz w:val="22"/>
          <w:szCs w:val="22"/>
        </w:rPr>
        <w:t>c</w:t>
      </w:r>
      <w:r w:rsidRPr="0045481C">
        <w:rPr>
          <w:rFonts w:ascii="Calibri" w:hAnsi="Calibri"/>
          <w:sz w:val="22"/>
          <w:szCs w:val="22"/>
        </w:rPr>
        <w:t>ies</w:t>
      </w:r>
      <w:r w:rsidRPr="0045481C">
        <w:rPr>
          <w:rFonts w:ascii="Calibri" w:hAnsi="Calibri"/>
          <w:spacing w:val="47"/>
          <w:sz w:val="22"/>
          <w:szCs w:val="22"/>
        </w:rPr>
        <w:t xml:space="preserve"> </w:t>
      </w:r>
      <w:r w:rsidRPr="0045481C">
        <w:rPr>
          <w:rFonts w:ascii="Calibri" w:hAnsi="Calibri"/>
          <w:spacing w:val="-1"/>
          <w:sz w:val="22"/>
          <w:szCs w:val="22"/>
        </w:rPr>
        <w:t>a</w:t>
      </w:r>
      <w:r w:rsidRPr="0045481C">
        <w:rPr>
          <w:rFonts w:ascii="Calibri" w:hAnsi="Calibri"/>
          <w:sz w:val="22"/>
          <w:szCs w:val="22"/>
        </w:rPr>
        <w:t>nd/or</w:t>
      </w:r>
      <w:r w:rsidRPr="0045481C">
        <w:rPr>
          <w:rFonts w:ascii="Calibri" w:hAnsi="Calibri"/>
          <w:spacing w:val="45"/>
          <w:sz w:val="22"/>
          <w:szCs w:val="22"/>
        </w:rPr>
        <w:t xml:space="preserve"> </w:t>
      </w:r>
      <w:r w:rsidRPr="0045481C">
        <w:rPr>
          <w:rFonts w:ascii="Calibri" w:hAnsi="Calibri"/>
          <w:sz w:val="22"/>
          <w:szCs w:val="22"/>
        </w:rPr>
        <w:t>birds</w:t>
      </w:r>
      <w:r w:rsidRPr="0045481C">
        <w:rPr>
          <w:rFonts w:ascii="Calibri" w:hAnsi="Calibri"/>
          <w:spacing w:val="-1"/>
          <w:sz w:val="22"/>
          <w:szCs w:val="22"/>
        </w:rPr>
        <w:t>)</w:t>
      </w:r>
      <w:r w:rsidRPr="0045481C">
        <w:rPr>
          <w:rFonts w:ascii="Calibri" w:hAnsi="Calibri"/>
          <w:sz w:val="22"/>
          <w:szCs w:val="22"/>
        </w:rPr>
        <w:t>;</w:t>
      </w:r>
      <w:r w:rsidRPr="0045481C">
        <w:rPr>
          <w:rFonts w:ascii="Calibri" w:hAnsi="Calibri"/>
          <w:spacing w:val="45"/>
          <w:sz w:val="22"/>
          <w:szCs w:val="22"/>
        </w:rPr>
        <w:t xml:space="preserve"> </w:t>
      </w:r>
    </w:p>
    <w:p w14:paraId="331AD563" w14:textId="77777777" w:rsidR="006E2744" w:rsidRDefault="006E2744" w:rsidP="00A54D9A">
      <w:pPr>
        <w:pStyle w:val="ListParagraph"/>
        <w:widowControl w:val="0"/>
        <w:numPr>
          <w:ilvl w:val="0"/>
          <w:numId w:val="25"/>
        </w:numPr>
        <w:tabs>
          <w:tab w:val="left" w:pos="838"/>
        </w:tabs>
        <w:spacing w:before="13" w:after="240"/>
        <w:ind w:right="119"/>
        <w:jc w:val="both"/>
        <w:rPr>
          <w:rFonts w:ascii="Calibri" w:hAnsi="Calibri"/>
          <w:sz w:val="22"/>
          <w:szCs w:val="22"/>
        </w:rPr>
      </w:pPr>
      <w:r w:rsidRPr="0045481C">
        <w:rPr>
          <w:rFonts w:ascii="Calibri" w:hAnsi="Calibri"/>
          <w:sz w:val="22"/>
          <w:szCs w:val="22"/>
        </w:rPr>
        <w:t>L</w:t>
      </w:r>
      <w:r w:rsidRPr="0045481C">
        <w:rPr>
          <w:rFonts w:ascii="Calibri" w:hAnsi="Calibri"/>
          <w:spacing w:val="-2"/>
          <w:sz w:val="22"/>
          <w:szCs w:val="22"/>
        </w:rPr>
        <w:t>i</w:t>
      </w:r>
      <w:r w:rsidRPr="0045481C">
        <w:rPr>
          <w:rFonts w:ascii="Calibri" w:hAnsi="Calibri"/>
          <w:sz w:val="22"/>
          <w:szCs w:val="22"/>
        </w:rPr>
        <w:t>mit</w:t>
      </w:r>
      <w:r w:rsidRPr="0045481C">
        <w:rPr>
          <w:rFonts w:ascii="Calibri" w:hAnsi="Calibri"/>
          <w:spacing w:val="52"/>
          <w:sz w:val="22"/>
          <w:szCs w:val="22"/>
        </w:rPr>
        <w:t xml:space="preserve"> </w:t>
      </w:r>
      <w:r w:rsidRPr="0045481C">
        <w:rPr>
          <w:rFonts w:ascii="Calibri" w:hAnsi="Calibri"/>
          <w:sz w:val="22"/>
          <w:szCs w:val="22"/>
        </w:rPr>
        <w:t>the</w:t>
      </w:r>
      <w:r w:rsidRPr="0045481C">
        <w:rPr>
          <w:rFonts w:ascii="Calibri" w:hAnsi="Calibri"/>
          <w:spacing w:val="54"/>
          <w:sz w:val="22"/>
          <w:szCs w:val="22"/>
        </w:rPr>
        <w:t xml:space="preserve"> </w:t>
      </w:r>
      <w:r w:rsidRPr="0045481C">
        <w:rPr>
          <w:rFonts w:ascii="Calibri" w:hAnsi="Calibri"/>
          <w:sz w:val="22"/>
          <w:szCs w:val="22"/>
        </w:rPr>
        <w:t>spe</w:t>
      </w:r>
      <w:r w:rsidRPr="0045481C">
        <w:rPr>
          <w:rFonts w:ascii="Calibri" w:hAnsi="Calibri"/>
          <w:spacing w:val="-2"/>
          <w:sz w:val="22"/>
          <w:szCs w:val="22"/>
        </w:rPr>
        <w:t>e</w:t>
      </w:r>
      <w:r w:rsidRPr="0045481C">
        <w:rPr>
          <w:rFonts w:ascii="Calibri" w:hAnsi="Calibri"/>
          <w:sz w:val="22"/>
          <w:szCs w:val="22"/>
        </w:rPr>
        <w:t>d</w:t>
      </w:r>
      <w:r w:rsidRPr="0045481C">
        <w:rPr>
          <w:rFonts w:ascii="Calibri" w:hAnsi="Calibri"/>
          <w:spacing w:val="54"/>
          <w:sz w:val="22"/>
          <w:szCs w:val="22"/>
        </w:rPr>
        <w:t xml:space="preserve"> </w:t>
      </w:r>
      <w:r w:rsidRPr="0045481C">
        <w:rPr>
          <w:rFonts w:ascii="Calibri" w:hAnsi="Calibri"/>
          <w:sz w:val="22"/>
          <w:szCs w:val="22"/>
        </w:rPr>
        <w:t>of</w:t>
      </w:r>
      <w:r w:rsidRPr="0045481C">
        <w:rPr>
          <w:rFonts w:ascii="Calibri" w:hAnsi="Calibri"/>
          <w:spacing w:val="54"/>
          <w:sz w:val="22"/>
          <w:szCs w:val="22"/>
        </w:rPr>
        <w:t xml:space="preserve"> </w:t>
      </w:r>
      <w:r w:rsidRPr="0045481C">
        <w:rPr>
          <w:rFonts w:ascii="Calibri" w:hAnsi="Calibri"/>
          <w:sz w:val="22"/>
          <w:szCs w:val="22"/>
        </w:rPr>
        <w:t xml:space="preserve">the </w:t>
      </w:r>
      <w:r w:rsidRPr="0045481C">
        <w:rPr>
          <w:rFonts w:ascii="Calibri" w:hAnsi="Calibri"/>
          <w:spacing w:val="-1"/>
          <w:sz w:val="22"/>
          <w:szCs w:val="22"/>
        </w:rPr>
        <w:t>c</w:t>
      </w:r>
      <w:r w:rsidRPr="0045481C">
        <w:rPr>
          <w:rFonts w:ascii="Calibri" w:hAnsi="Calibri"/>
          <w:sz w:val="22"/>
          <w:szCs w:val="22"/>
        </w:rPr>
        <w:t>onstru</w:t>
      </w:r>
      <w:r w:rsidRPr="0045481C">
        <w:rPr>
          <w:rFonts w:ascii="Calibri" w:hAnsi="Calibri"/>
          <w:spacing w:val="-2"/>
          <w:sz w:val="22"/>
          <w:szCs w:val="22"/>
        </w:rPr>
        <w:t>c</w:t>
      </w:r>
      <w:r w:rsidRPr="0045481C">
        <w:rPr>
          <w:rFonts w:ascii="Calibri" w:hAnsi="Calibri"/>
          <w:sz w:val="22"/>
          <w:szCs w:val="22"/>
        </w:rPr>
        <w:t>tion</w:t>
      </w:r>
      <w:r w:rsidRPr="0045481C">
        <w:rPr>
          <w:rFonts w:ascii="Calibri" w:hAnsi="Calibri"/>
          <w:spacing w:val="-1"/>
          <w:sz w:val="22"/>
          <w:szCs w:val="22"/>
        </w:rPr>
        <w:t>a</w:t>
      </w:r>
      <w:r w:rsidRPr="0045481C">
        <w:rPr>
          <w:rFonts w:ascii="Calibri" w:hAnsi="Calibri"/>
          <w:sz w:val="22"/>
          <w:szCs w:val="22"/>
        </w:rPr>
        <w:t>l vehi</w:t>
      </w:r>
      <w:r w:rsidRPr="0045481C">
        <w:rPr>
          <w:rFonts w:ascii="Calibri" w:hAnsi="Calibri"/>
          <w:spacing w:val="-1"/>
          <w:sz w:val="22"/>
          <w:szCs w:val="22"/>
        </w:rPr>
        <w:t>c</w:t>
      </w:r>
      <w:r w:rsidRPr="0045481C">
        <w:rPr>
          <w:rFonts w:ascii="Calibri" w:hAnsi="Calibri"/>
          <w:sz w:val="22"/>
          <w:szCs w:val="22"/>
        </w:rPr>
        <w:t>les (up to 20 km/h).</w:t>
      </w:r>
    </w:p>
    <w:p w14:paraId="2778F455" w14:textId="77777777" w:rsidR="000B0F67" w:rsidRPr="0045481C" w:rsidRDefault="000B0F67" w:rsidP="00A54D9A">
      <w:pPr>
        <w:pStyle w:val="ListParagraph"/>
        <w:widowControl w:val="0"/>
        <w:numPr>
          <w:ilvl w:val="0"/>
          <w:numId w:val="25"/>
        </w:numPr>
        <w:tabs>
          <w:tab w:val="left" w:pos="838"/>
        </w:tabs>
        <w:spacing w:before="13" w:after="240"/>
        <w:ind w:right="119"/>
        <w:jc w:val="both"/>
        <w:rPr>
          <w:rFonts w:ascii="Calibri" w:hAnsi="Calibri"/>
          <w:sz w:val="22"/>
          <w:szCs w:val="22"/>
        </w:rPr>
      </w:pPr>
      <w:r>
        <w:rPr>
          <w:rFonts w:ascii="Calibri" w:hAnsi="Calibri"/>
          <w:sz w:val="22"/>
          <w:szCs w:val="22"/>
        </w:rPr>
        <w:t>Selecting of traffic routes in regards of</w:t>
      </w:r>
      <w:r w:rsidR="00FB65B2">
        <w:rPr>
          <w:rFonts w:ascii="Calibri" w:hAnsi="Calibri"/>
          <w:sz w:val="22"/>
          <w:szCs w:val="22"/>
        </w:rPr>
        <w:t xml:space="preserve"> avoidance</w:t>
      </w:r>
      <w:r>
        <w:rPr>
          <w:rFonts w:ascii="Calibri" w:hAnsi="Calibri"/>
          <w:sz w:val="22"/>
          <w:szCs w:val="22"/>
        </w:rPr>
        <w:t xml:space="preserve"> sensitive breeding area presented in Chapter 4.4 (Contractor in consultation with Environmental manager)</w:t>
      </w:r>
    </w:p>
    <w:p w14:paraId="664231A6" w14:textId="77777777" w:rsidR="006E2744" w:rsidRPr="0045481C" w:rsidRDefault="006E2744" w:rsidP="003D1FC5">
      <w:pPr>
        <w:widowControl w:val="0"/>
        <w:tabs>
          <w:tab w:val="left" w:pos="838"/>
        </w:tabs>
        <w:spacing w:before="13" w:after="60"/>
        <w:ind w:right="119"/>
        <w:jc w:val="both"/>
        <w:rPr>
          <w:rFonts w:ascii="Calibri" w:hAnsi="Calibri"/>
          <w:sz w:val="22"/>
          <w:szCs w:val="22"/>
        </w:rPr>
      </w:pPr>
      <w:r w:rsidRPr="0045481C">
        <w:rPr>
          <w:rFonts w:ascii="Calibri" w:hAnsi="Calibri"/>
          <w:b/>
          <w:sz w:val="22"/>
          <w:szCs w:val="22"/>
          <w:u w:val="single"/>
          <w:lang w:eastAsia="en-GB"/>
        </w:rPr>
        <w:t>MIT-C-03</w:t>
      </w:r>
      <w:r w:rsidRPr="0045481C">
        <w:rPr>
          <w:rFonts w:ascii="Calibri" w:hAnsi="Calibri"/>
          <w:sz w:val="22"/>
          <w:szCs w:val="22"/>
        </w:rPr>
        <w:t xml:space="preserve"> The animal species community is adapted to dynamic land use, so there is no additional disturbance to be expected beyond the impact zone. There will no additional land be used for the construction phase</w:t>
      </w:r>
      <w:r w:rsidR="00FB65B2">
        <w:rPr>
          <w:rFonts w:ascii="Calibri" w:hAnsi="Calibri"/>
          <w:sz w:val="22"/>
          <w:szCs w:val="22"/>
        </w:rPr>
        <w:t>.</w:t>
      </w:r>
      <w:r w:rsidRPr="0045481C">
        <w:rPr>
          <w:rFonts w:ascii="Calibri" w:hAnsi="Calibri"/>
          <w:sz w:val="22"/>
          <w:szCs w:val="22"/>
        </w:rPr>
        <w:t xml:space="preserve"> Regarding impact on vegetation removal and degradation of habitats; loss of conservation value; </w:t>
      </w:r>
      <w:r w:rsidRPr="0045481C">
        <w:rPr>
          <w:rFonts w:ascii="Calibri" w:hAnsi="Calibri"/>
          <w:sz w:val="22"/>
          <w:szCs w:val="22"/>
          <w:lang w:eastAsia="en-GB"/>
        </w:rPr>
        <w:t xml:space="preserve">the Designer shall pay special attention on requirements and findings in this document. </w:t>
      </w:r>
    </w:p>
    <w:p w14:paraId="1477A62B" w14:textId="77777777" w:rsidR="006E2744" w:rsidRPr="0045481C" w:rsidRDefault="006E2744" w:rsidP="003D1FC5">
      <w:pPr>
        <w:widowControl w:val="0"/>
        <w:tabs>
          <w:tab w:val="left" w:pos="838"/>
        </w:tabs>
        <w:spacing w:before="13" w:after="60"/>
        <w:ind w:right="119"/>
        <w:jc w:val="both"/>
        <w:rPr>
          <w:rFonts w:ascii="Calibri" w:eastAsia="Trebuchet MS" w:hAnsi="Calibri" w:cs="Arial"/>
          <w:sz w:val="22"/>
          <w:szCs w:val="22"/>
        </w:rPr>
      </w:pPr>
      <w:r w:rsidRPr="0045481C">
        <w:rPr>
          <w:rFonts w:ascii="Calibri" w:hAnsi="Calibri"/>
          <w:sz w:val="22"/>
          <w:szCs w:val="22"/>
          <w:lang w:eastAsia="en-GB"/>
        </w:rPr>
        <w:t xml:space="preserve">The Contractor will develop a </w:t>
      </w:r>
      <w:r w:rsidRPr="0045481C">
        <w:rPr>
          <w:rFonts w:ascii="Calibri" w:hAnsi="Calibri"/>
          <w:sz w:val="22"/>
          <w:szCs w:val="22"/>
        </w:rPr>
        <w:t>specific</w:t>
      </w:r>
      <w:r w:rsidRPr="0045481C">
        <w:rPr>
          <w:rFonts w:ascii="Calibri" w:hAnsi="Calibri"/>
          <w:b/>
          <w:sz w:val="22"/>
          <w:szCs w:val="22"/>
        </w:rPr>
        <w:t xml:space="preserve"> Site Clearance Plan</w:t>
      </w:r>
      <w:r w:rsidRPr="0045481C">
        <w:rPr>
          <w:rFonts w:ascii="Calibri" w:hAnsi="Calibri"/>
          <w:spacing w:val="30"/>
          <w:sz w:val="22"/>
          <w:szCs w:val="22"/>
        </w:rPr>
        <w:t xml:space="preserve"> </w:t>
      </w:r>
      <w:r w:rsidRPr="0045481C">
        <w:rPr>
          <w:rFonts w:ascii="Calibri" w:hAnsi="Calibri"/>
          <w:sz w:val="22"/>
          <w:szCs w:val="22"/>
        </w:rPr>
        <w:t>ba</w:t>
      </w:r>
      <w:r w:rsidRPr="0045481C">
        <w:rPr>
          <w:rFonts w:ascii="Calibri" w:hAnsi="Calibri"/>
          <w:spacing w:val="1"/>
          <w:sz w:val="22"/>
          <w:szCs w:val="22"/>
        </w:rPr>
        <w:t>s</w:t>
      </w:r>
      <w:r w:rsidRPr="0045481C">
        <w:rPr>
          <w:rFonts w:ascii="Calibri" w:hAnsi="Calibri"/>
          <w:sz w:val="22"/>
          <w:szCs w:val="22"/>
        </w:rPr>
        <w:t>ed</w:t>
      </w:r>
      <w:r w:rsidRPr="0045481C">
        <w:rPr>
          <w:rFonts w:ascii="Calibri" w:hAnsi="Calibri"/>
          <w:spacing w:val="29"/>
          <w:sz w:val="22"/>
          <w:szCs w:val="22"/>
        </w:rPr>
        <w:t xml:space="preserve"> </w:t>
      </w:r>
      <w:r w:rsidRPr="0045481C">
        <w:rPr>
          <w:rFonts w:ascii="Calibri" w:hAnsi="Calibri"/>
          <w:sz w:val="22"/>
          <w:szCs w:val="22"/>
        </w:rPr>
        <w:t>on re</w:t>
      </w:r>
      <w:r w:rsidRPr="0045481C">
        <w:rPr>
          <w:rFonts w:ascii="Calibri" w:hAnsi="Calibri"/>
          <w:spacing w:val="1"/>
          <w:sz w:val="22"/>
          <w:szCs w:val="22"/>
        </w:rPr>
        <w:t>s</w:t>
      </w:r>
      <w:r w:rsidRPr="0045481C">
        <w:rPr>
          <w:rFonts w:ascii="Calibri" w:hAnsi="Calibri"/>
          <w:sz w:val="22"/>
          <w:szCs w:val="22"/>
        </w:rPr>
        <w:t>ul</w:t>
      </w:r>
      <w:r w:rsidRPr="0045481C">
        <w:rPr>
          <w:rFonts w:ascii="Calibri" w:hAnsi="Calibri"/>
          <w:spacing w:val="-2"/>
          <w:sz w:val="22"/>
          <w:szCs w:val="22"/>
        </w:rPr>
        <w:t>t</w:t>
      </w:r>
      <w:r w:rsidRPr="0045481C">
        <w:rPr>
          <w:rFonts w:ascii="Calibri" w:hAnsi="Calibri"/>
          <w:sz w:val="22"/>
          <w:szCs w:val="22"/>
        </w:rPr>
        <w:t>s</w:t>
      </w:r>
      <w:r w:rsidRPr="0045481C">
        <w:rPr>
          <w:rFonts w:ascii="Calibri" w:hAnsi="Calibri"/>
          <w:spacing w:val="10"/>
          <w:sz w:val="22"/>
          <w:szCs w:val="22"/>
        </w:rPr>
        <w:t xml:space="preserve"> </w:t>
      </w:r>
      <w:r w:rsidRPr="0045481C">
        <w:rPr>
          <w:rFonts w:ascii="Calibri" w:hAnsi="Calibri"/>
          <w:sz w:val="22"/>
          <w:szCs w:val="22"/>
        </w:rPr>
        <w:t>of</w:t>
      </w:r>
      <w:r w:rsidRPr="0045481C">
        <w:rPr>
          <w:rFonts w:ascii="Calibri" w:hAnsi="Calibri"/>
          <w:spacing w:val="8"/>
          <w:sz w:val="22"/>
          <w:szCs w:val="22"/>
        </w:rPr>
        <w:t xml:space="preserve"> </w:t>
      </w:r>
      <w:r w:rsidRPr="0045481C">
        <w:rPr>
          <w:rFonts w:ascii="Calibri" w:hAnsi="Calibri"/>
          <w:spacing w:val="-2"/>
          <w:sz w:val="22"/>
          <w:szCs w:val="22"/>
        </w:rPr>
        <w:t>E</w:t>
      </w:r>
      <w:r w:rsidRPr="0045481C">
        <w:rPr>
          <w:rFonts w:ascii="Calibri" w:hAnsi="Calibri"/>
          <w:sz w:val="22"/>
          <w:szCs w:val="22"/>
        </w:rPr>
        <w:t>IA</w:t>
      </w:r>
      <w:r w:rsidRPr="0045481C">
        <w:rPr>
          <w:rFonts w:ascii="Calibri" w:hAnsi="Calibri"/>
          <w:spacing w:val="7"/>
          <w:sz w:val="22"/>
          <w:szCs w:val="22"/>
        </w:rPr>
        <w:t xml:space="preserve"> and </w:t>
      </w:r>
      <w:r w:rsidRPr="0045481C">
        <w:rPr>
          <w:rFonts w:ascii="Calibri" w:hAnsi="Calibri"/>
          <w:sz w:val="22"/>
          <w:szCs w:val="22"/>
        </w:rPr>
        <w:t>Ecological survey.</w:t>
      </w:r>
      <w:r w:rsidRPr="0045481C">
        <w:rPr>
          <w:rFonts w:ascii="Calibri" w:hAnsi="Calibri"/>
          <w:spacing w:val="15"/>
          <w:sz w:val="22"/>
          <w:szCs w:val="22"/>
        </w:rPr>
        <w:t xml:space="preserve"> The </w:t>
      </w:r>
      <w:r w:rsidRPr="0045481C">
        <w:rPr>
          <w:rFonts w:ascii="Calibri" w:hAnsi="Calibri"/>
          <w:sz w:val="22"/>
          <w:szCs w:val="22"/>
        </w:rPr>
        <w:t>Plan</w:t>
      </w:r>
      <w:r w:rsidR="00CF6B87">
        <w:rPr>
          <w:rFonts w:ascii="Calibri" w:hAnsi="Calibri"/>
          <w:sz w:val="22"/>
          <w:szCs w:val="22"/>
        </w:rPr>
        <w:t xml:space="preserve"> should be prepared based on the EBS finding and should</w:t>
      </w:r>
      <w:r w:rsidRPr="0045481C">
        <w:rPr>
          <w:rFonts w:ascii="Calibri" w:hAnsi="Calibri"/>
          <w:sz w:val="22"/>
          <w:szCs w:val="22"/>
        </w:rPr>
        <w:t xml:space="preserve"> in</w:t>
      </w:r>
      <w:r w:rsidRPr="0045481C">
        <w:rPr>
          <w:rFonts w:ascii="Calibri" w:hAnsi="Calibri"/>
          <w:spacing w:val="1"/>
          <w:sz w:val="22"/>
          <w:szCs w:val="22"/>
        </w:rPr>
        <w:t>c</w:t>
      </w:r>
      <w:r w:rsidRPr="0045481C">
        <w:rPr>
          <w:rFonts w:ascii="Calibri" w:hAnsi="Calibri"/>
          <w:sz w:val="22"/>
          <w:szCs w:val="22"/>
        </w:rPr>
        <w:t>lude</w:t>
      </w:r>
      <w:r w:rsidRPr="0045481C">
        <w:rPr>
          <w:rFonts w:ascii="Calibri" w:hAnsi="Calibri"/>
          <w:spacing w:val="35"/>
          <w:sz w:val="22"/>
          <w:szCs w:val="22"/>
        </w:rPr>
        <w:t xml:space="preserve"> </w:t>
      </w:r>
      <w:r w:rsidR="00CF6B87">
        <w:rPr>
          <w:rFonts w:ascii="Calibri" w:hAnsi="Calibri"/>
          <w:spacing w:val="2"/>
          <w:sz w:val="22"/>
          <w:szCs w:val="22"/>
        </w:rPr>
        <w:t>commitment</w:t>
      </w:r>
      <w:r w:rsidR="00CF6B87" w:rsidRPr="0045481C">
        <w:rPr>
          <w:rFonts w:ascii="Calibri" w:hAnsi="Calibri"/>
          <w:spacing w:val="37"/>
          <w:sz w:val="22"/>
          <w:szCs w:val="22"/>
        </w:rPr>
        <w:t xml:space="preserve"> </w:t>
      </w:r>
      <w:r w:rsidRPr="0045481C">
        <w:rPr>
          <w:rFonts w:ascii="Calibri" w:hAnsi="Calibri"/>
          <w:sz w:val="22"/>
          <w:szCs w:val="22"/>
        </w:rPr>
        <w:t>to</w:t>
      </w:r>
      <w:r w:rsidRPr="0045481C">
        <w:rPr>
          <w:rFonts w:ascii="Calibri" w:hAnsi="Calibri"/>
          <w:spacing w:val="39"/>
          <w:sz w:val="22"/>
          <w:szCs w:val="22"/>
        </w:rPr>
        <w:t xml:space="preserve"> </w:t>
      </w:r>
      <w:r w:rsidRPr="0045481C">
        <w:rPr>
          <w:rFonts w:ascii="Calibri" w:hAnsi="Calibri"/>
          <w:sz w:val="22"/>
          <w:szCs w:val="22"/>
        </w:rPr>
        <w:t>prot</w:t>
      </w:r>
      <w:r w:rsidRPr="0045481C">
        <w:rPr>
          <w:rFonts w:ascii="Calibri" w:hAnsi="Calibri"/>
          <w:spacing w:val="-4"/>
          <w:sz w:val="22"/>
          <w:szCs w:val="22"/>
        </w:rPr>
        <w:t>e</w:t>
      </w:r>
      <w:r w:rsidRPr="0045481C">
        <w:rPr>
          <w:rFonts w:ascii="Calibri" w:hAnsi="Calibri"/>
          <w:spacing w:val="1"/>
          <w:sz w:val="22"/>
          <w:szCs w:val="22"/>
        </w:rPr>
        <w:t>c</w:t>
      </w:r>
      <w:r w:rsidRPr="0045481C">
        <w:rPr>
          <w:rFonts w:ascii="Calibri" w:hAnsi="Calibri"/>
          <w:sz w:val="22"/>
          <w:szCs w:val="22"/>
        </w:rPr>
        <w:t>t</w:t>
      </w:r>
      <w:r w:rsidRPr="0045481C">
        <w:rPr>
          <w:rFonts w:ascii="Calibri" w:hAnsi="Calibri"/>
          <w:spacing w:val="38"/>
          <w:sz w:val="22"/>
          <w:szCs w:val="22"/>
        </w:rPr>
        <w:t xml:space="preserve"> </w:t>
      </w:r>
      <w:r w:rsidRPr="0045481C">
        <w:rPr>
          <w:rFonts w:ascii="Calibri" w:hAnsi="Calibri"/>
          <w:spacing w:val="1"/>
          <w:sz w:val="22"/>
          <w:szCs w:val="22"/>
        </w:rPr>
        <w:t>s</w:t>
      </w:r>
      <w:r w:rsidRPr="0045481C">
        <w:rPr>
          <w:rFonts w:ascii="Calibri" w:hAnsi="Calibri"/>
          <w:sz w:val="22"/>
          <w:szCs w:val="22"/>
        </w:rPr>
        <w:t>p</w:t>
      </w:r>
      <w:r w:rsidRPr="0045481C">
        <w:rPr>
          <w:rFonts w:ascii="Calibri" w:hAnsi="Calibri"/>
          <w:spacing w:val="-4"/>
          <w:sz w:val="22"/>
          <w:szCs w:val="22"/>
        </w:rPr>
        <w:t>e</w:t>
      </w:r>
      <w:r w:rsidRPr="0045481C">
        <w:rPr>
          <w:rFonts w:ascii="Calibri" w:hAnsi="Calibri"/>
          <w:spacing w:val="1"/>
          <w:sz w:val="22"/>
          <w:szCs w:val="22"/>
        </w:rPr>
        <w:t>c</w:t>
      </w:r>
      <w:r w:rsidRPr="0045481C">
        <w:rPr>
          <w:rFonts w:ascii="Calibri" w:hAnsi="Calibri"/>
          <w:sz w:val="22"/>
          <w:szCs w:val="22"/>
        </w:rPr>
        <w:t>i</w:t>
      </w:r>
      <w:r w:rsidRPr="0045481C">
        <w:rPr>
          <w:rFonts w:ascii="Calibri" w:hAnsi="Calibri"/>
          <w:spacing w:val="-2"/>
          <w:sz w:val="22"/>
          <w:szCs w:val="22"/>
        </w:rPr>
        <w:t>f</w:t>
      </w:r>
      <w:r w:rsidRPr="0045481C">
        <w:rPr>
          <w:rFonts w:ascii="Calibri" w:hAnsi="Calibri"/>
          <w:sz w:val="22"/>
          <w:szCs w:val="22"/>
        </w:rPr>
        <w:t>ic</w:t>
      </w:r>
      <w:r w:rsidRPr="0045481C">
        <w:rPr>
          <w:rFonts w:ascii="Calibri" w:hAnsi="Calibri"/>
          <w:spacing w:val="41"/>
          <w:sz w:val="22"/>
          <w:szCs w:val="22"/>
        </w:rPr>
        <w:t xml:space="preserve"> </w:t>
      </w:r>
      <w:r w:rsidRPr="0045481C">
        <w:rPr>
          <w:rFonts w:ascii="Calibri" w:hAnsi="Calibri"/>
          <w:spacing w:val="-2"/>
          <w:sz w:val="22"/>
          <w:szCs w:val="22"/>
        </w:rPr>
        <w:t>v</w:t>
      </w:r>
      <w:r w:rsidRPr="0045481C">
        <w:rPr>
          <w:rFonts w:ascii="Calibri" w:hAnsi="Calibri"/>
          <w:sz w:val="22"/>
          <w:szCs w:val="22"/>
        </w:rPr>
        <w:t>ulnerable</w:t>
      </w:r>
      <w:r w:rsidRPr="0045481C">
        <w:rPr>
          <w:rFonts w:ascii="Calibri" w:hAnsi="Calibri"/>
          <w:spacing w:val="38"/>
          <w:sz w:val="22"/>
          <w:szCs w:val="22"/>
        </w:rPr>
        <w:t xml:space="preserve"> </w:t>
      </w:r>
      <w:r w:rsidRPr="0045481C">
        <w:rPr>
          <w:rFonts w:ascii="Calibri" w:hAnsi="Calibri"/>
          <w:sz w:val="22"/>
          <w:szCs w:val="22"/>
        </w:rPr>
        <w:t xml:space="preserve">and </w:t>
      </w:r>
      <w:r w:rsidRPr="0045481C">
        <w:rPr>
          <w:rFonts w:ascii="Calibri" w:hAnsi="Calibri"/>
          <w:spacing w:val="1"/>
          <w:sz w:val="22"/>
          <w:szCs w:val="22"/>
        </w:rPr>
        <w:t>s</w:t>
      </w:r>
      <w:r w:rsidRPr="0045481C">
        <w:rPr>
          <w:rFonts w:ascii="Calibri" w:hAnsi="Calibri"/>
          <w:sz w:val="22"/>
          <w:szCs w:val="22"/>
        </w:rPr>
        <w:t>en</w:t>
      </w:r>
      <w:r w:rsidRPr="0045481C">
        <w:rPr>
          <w:rFonts w:ascii="Calibri" w:hAnsi="Calibri"/>
          <w:spacing w:val="1"/>
          <w:sz w:val="22"/>
          <w:szCs w:val="22"/>
        </w:rPr>
        <w:t>s</w:t>
      </w:r>
      <w:r w:rsidRPr="0045481C">
        <w:rPr>
          <w:rFonts w:ascii="Calibri" w:hAnsi="Calibri"/>
          <w:spacing w:val="-3"/>
          <w:sz w:val="22"/>
          <w:szCs w:val="22"/>
        </w:rPr>
        <w:t>i</w:t>
      </w:r>
      <w:r w:rsidRPr="0045481C">
        <w:rPr>
          <w:rFonts w:ascii="Calibri" w:hAnsi="Calibri"/>
          <w:sz w:val="22"/>
          <w:szCs w:val="22"/>
        </w:rPr>
        <w:t>ti</w:t>
      </w:r>
      <w:r w:rsidRPr="0045481C">
        <w:rPr>
          <w:rFonts w:ascii="Calibri" w:hAnsi="Calibri"/>
          <w:spacing w:val="-2"/>
          <w:sz w:val="22"/>
          <w:szCs w:val="22"/>
        </w:rPr>
        <w:t>v</w:t>
      </w:r>
      <w:r w:rsidRPr="0045481C">
        <w:rPr>
          <w:rFonts w:ascii="Calibri" w:hAnsi="Calibri"/>
          <w:sz w:val="22"/>
          <w:szCs w:val="22"/>
        </w:rPr>
        <w:t>e habitats</w:t>
      </w:r>
      <w:r w:rsidRPr="0045481C">
        <w:rPr>
          <w:rFonts w:ascii="Calibri" w:hAnsi="Calibri"/>
          <w:spacing w:val="2"/>
          <w:sz w:val="22"/>
          <w:szCs w:val="22"/>
        </w:rPr>
        <w:t xml:space="preserve"> </w:t>
      </w:r>
      <w:r w:rsidRPr="0045481C">
        <w:rPr>
          <w:rFonts w:ascii="Calibri" w:hAnsi="Calibri"/>
          <w:sz w:val="22"/>
          <w:szCs w:val="22"/>
        </w:rPr>
        <w:t xml:space="preserve">and </w:t>
      </w:r>
      <w:r w:rsidRPr="0045481C">
        <w:rPr>
          <w:rFonts w:ascii="Calibri" w:hAnsi="Calibri"/>
          <w:spacing w:val="1"/>
          <w:sz w:val="22"/>
          <w:szCs w:val="22"/>
        </w:rPr>
        <w:t>s</w:t>
      </w:r>
      <w:r w:rsidRPr="0045481C">
        <w:rPr>
          <w:rFonts w:ascii="Calibri" w:hAnsi="Calibri"/>
          <w:sz w:val="22"/>
          <w:szCs w:val="22"/>
        </w:rPr>
        <w:t>p</w:t>
      </w:r>
      <w:r w:rsidRPr="0045481C">
        <w:rPr>
          <w:rFonts w:ascii="Calibri" w:hAnsi="Calibri"/>
          <w:spacing w:val="-4"/>
          <w:sz w:val="22"/>
          <w:szCs w:val="22"/>
        </w:rPr>
        <w:t>e</w:t>
      </w:r>
      <w:r w:rsidRPr="0045481C">
        <w:rPr>
          <w:rFonts w:ascii="Calibri" w:hAnsi="Calibri"/>
          <w:spacing w:val="1"/>
          <w:sz w:val="22"/>
          <w:szCs w:val="22"/>
        </w:rPr>
        <w:t>c</w:t>
      </w:r>
      <w:r w:rsidRPr="0045481C">
        <w:rPr>
          <w:rFonts w:ascii="Calibri" w:hAnsi="Calibri"/>
          <w:sz w:val="22"/>
          <w:szCs w:val="22"/>
        </w:rPr>
        <w:t>ie</w:t>
      </w:r>
      <w:r w:rsidRPr="0045481C">
        <w:rPr>
          <w:rFonts w:ascii="Calibri" w:hAnsi="Calibri"/>
          <w:spacing w:val="-2"/>
          <w:sz w:val="22"/>
          <w:szCs w:val="22"/>
        </w:rPr>
        <w:t>s</w:t>
      </w:r>
      <w:r w:rsidRPr="0045481C">
        <w:rPr>
          <w:rFonts w:ascii="Calibri" w:hAnsi="Calibri"/>
          <w:sz w:val="22"/>
          <w:szCs w:val="22"/>
        </w:rPr>
        <w:t>,</w:t>
      </w:r>
      <w:r w:rsidRPr="0045481C">
        <w:rPr>
          <w:rFonts w:ascii="Calibri" w:hAnsi="Calibri"/>
          <w:spacing w:val="2"/>
          <w:sz w:val="22"/>
          <w:szCs w:val="22"/>
        </w:rPr>
        <w:t xml:space="preserve"> </w:t>
      </w:r>
      <w:r w:rsidRPr="0045481C">
        <w:rPr>
          <w:rFonts w:ascii="Calibri" w:hAnsi="Calibri"/>
          <w:sz w:val="22"/>
          <w:szCs w:val="22"/>
        </w:rPr>
        <w:t xml:space="preserve">and </w:t>
      </w:r>
      <w:r w:rsidRPr="0045481C">
        <w:rPr>
          <w:rFonts w:ascii="Calibri" w:hAnsi="Calibri"/>
          <w:spacing w:val="2"/>
          <w:sz w:val="22"/>
          <w:szCs w:val="22"/>
        </w:rPr>
        <w:t>m</w:t>
      </w:r>
      <w:r w:rsidRPr="0045481C">
        <w:rPr>
          <w:rFonts w:ascii="Calibri" w:hAnsi="Calibri"/>
          <w:sz w:val="22"/>
          <w:szCs w:val="22"/>
        </w:rPr>
        <w:t>ai</w:t>
      </w:r>
      <w:r w:rsidRPr="0045481C">
        <w:rPr>
          <w:rFonts w:ascii="Calibri" w:hAnsi="Calibri"/>
          <w:spacing w:val="-4"/>
          <w:sz w:val="22"/>
          <w:szCs w:val="22"/>
        </w:rPr>
        <w:t>n</w:t>
      </w:r>
      <w:r w:rsidRPr="0045481C">
        <w:rPr>
          <w:rFonts w:ascii="Calibri" w:hAnsi="Calibri"/>
          <w:sz w:val="22"/>
          <w:szCs w:val="22"/>
        </w:rPr>
        <w:t>ta</w:t>
      </w:r>
      <w:r w:rsidRPr="0045481C">
        <w:rPr>
          <w:rFonts w:ascii="Calibri" w:hAnsi="Calibri"/>
          <w:spacing w:val="-3"/>
          <w:sz w:val="22"/>
          <w:szCs w:val="22"/>
        </w:rPr>
        <w:t>i</w:t>
      </w:r>
      <w:r w:rsidRPr="0045481C">
        <w:rPr>
          <w:rFonts w:ascii="Calibri" w:hAnsi="Calibri"/>
          <w:sz w:val="22"/>
          <w:szCs w:val="22"/>
        </w:rPr>
        <w:t>n e</w:t>
      </w:r>
      <w:r w:rsidRPr="0045481C">
        <w:rPr>
          <w:rFonts w:ascii="Calibri" w:hAnsi="Calibri"/>
          <w:spacing w:val="1"/>
          <w:sz w:val="22"/>
          <w:szCs w:val="22"/>
        </w:rPr>
        <w:t>c</w:t>
      </w:r>
      <w:r w:rsidRPr="0045481C">
        <w:rPr>
          <w:rFonts w:ascii="Calibri" w:hAnsi="Calibri"/>
          <w:sz w:val="22"/>
          <w:szCs w:val="22"/>
        </w:rPr>
        <w:t>o</w:t>
      </w:r>
      <w:r w:rsidRPr="0045481C">
        <w:rPr>
          <w:rFonts w:ascii="Calibri" w:hAnsi="Calibri"/>
          <w:spacing w:val="1"/>
          <w:sz w:val="22"/>
          <w:szCs w:val="22"/>
        </w:rPr>
        <w:t>s</w:t>
      </w:r>
      <w:r w:rsidRPr="0045481C">
        <w:rPr>
          <w:rFonts w:ascii="Calibri" w:hAnsi="Calibri"/>
          <w:spacing w:val="-2"/>
          <w:sz w:val="22"/>
          <w:szCs w:val="22"/>
        </w:rPr>
        <w:t>ys</w:t>
      </w:r>
      <w:r w:rsidRPr="0045481C">
        <w:rPr>
          <w:rFonts w:ascii="Calibri" w:hAnsi="Calibri"/>
          <w:sz w:val="22"/>
          <w:szCs w:val="22"/>
        </w:rPr>
        <w:t>t</w:t>
      </w:r>
      <w:r w:rsidRPr="0045481C">
        <w:rPr>
          <w:rFonts w:ascii="Calibri" w:hAnsi="Calibri"/>
          <w:spacing w:val="-4"/>
          <w:sz w:val="22"/>
          <w:szCs w:val="22"/>
        </w:rPr>
        <w:t>e</w:t>
      </w:r>
      <w:r w:rsidRPr="0045481C">
        <w:rPr>
          <w:rFonts w:ascii="Calibri" w:hAnsi="Calibri"/>
          <w:sz w:val="22"/>
          <w:szCs w:val="22"/>
        </w:rPr>
        <w:t>m</w:t>
      </w:r>
      <w:r w:rsidRPr="0045481C">
        <w:rPr>
          <w:rFonts w:ascii="Calibri" w:hAnsi="Calibri"/>
          <w:spacing w:val="4"/>
          <w:sz w:val="22"/>
          <w:szCs w:val="22"/>
        </w:rPr>
        <w:t xml:space="preserve"> </w:t>
      </w:r>
      <w:r w:rsidRPr="0045481C">
        <w:rPr>
          <w:rFonts w:ascii="Calibri" w:hAnsi="Calibri"/>
          <w:spacing w:val="1"/>
          <w:sz w:val="22"/>
          <w:szCs w:val="22"/>
        </w:rPr>
        <w:t>s</w:t>
      </w:r>
      <w:r w:rsidRPr="0045481C">
        <w:rPr>
          <w:rFonts w:ascii="Calibri" w:hAnsi="Calibri"/>
          <w:sz w:val="22"/>
          <w:szCs w:val="22"/>
        </w:rPr>
        <w:t>er</w:t>
      </w:r>
      <w:r w:rsidRPr="0045481C">
        <w:rPr>
          <w:rFonts w:ascii="Calibri" w:hAnsi="Calibri"/>
          <w:spacing w:val="-2"/>
          <w:sz w:val="22"/>
          <w:szCs w:val="22"/>
        </w:rPr>
        <w:t>v</w:t>
      </w:r>
      <w:r w:rsidRPr="0045481C">
        <w:rPr>
          <w:rFonts w:ascii="Calibri" w:hAnsi="Calibri"/>
          <w:sz w:val="22"/>
          <w:szCs w:val="22"/>
        </w:rPr>
        <w:t>i</w:t>
      </w:r>
      <w:r w:rsidRPr="0045481C">
        <w:rPr>
          <w:rFonts w:ascii="Calibri" w:hAnsi="Calibri"/>
          <w:spacing w:val="1"/>
          <w:sz w:val="22"/>
          <w:szCs w:val="22"/>
        </w:rPr>
        <w:t>c</w:t>
      </w:r>
      <w:r w:rsidRPr="0045481C">
        <w:rPr>
          <w:rFonts w:ascii="Calibri" w:hAnsi="Calibri"/>
          <w:spacing w:val="-4"/>
          <w:sz w:val="22"/>
          <w:szCs w:val="22"/>
        </w:rPr>
        <w:t>e</w:t>
      </w:r>
      <w:r w:rsidRPr="0045481C">
        <w:rPr>
          <w:rFonts w:ascii="Calibri" w:hAnsi="Calibri"/>
          <w:sz w:val="22"/>
          <w:szCs w:val="22"/>
        </w:rPr>
        <w:t>s.</w:t>
      </w:r>
      <w:r w:rsidRPr="0045481C">
        <w:rPr>
          <w:rFonts w:ascii="Calibri" w:hAnsi="Calibri"/>
          <w:spacing w:val="21"/>
          <w:sz w:val="22"/>
          <w:szCs w:val="22"/>
        </w:rPr>
        <w:t xml:space="preserve"> </w:t>
      </w:r>
      <w:r w:rsidRPr="0045481C">
        <w:rPr>
          <w:rFonts w:ascii="Calibri" w:hAnsi="Calibri"/>
          <w:spacing w:val="4"/>
          <w:sz w:val="22"/>
          <w:szCs w:val="22"/>
        </w:rPr>
        <w:t>W</w:t>
      </w:r>
      <w:r w:rsidRPr="0045481C">
        <w:rPr>
          <w:rFonts w:ascii="Calibri" w:hAnsi="Calibri"/>
          <w:sz w:val="22"/>
          <w:szCs w:val="22"/>
        </w:rPr>
        <w:t>here</w:t>
      </w:r>
      <w:r w:rsidRPr="0045481C">
        <w:rPr>
          <w:rFonts w:ascii="Calibri" w:hAnsi="Calibri"/>
          <w:spacing w:val="21"/>
          <w:sz w:val="22"/>
          <w:szCs w:val="22"/>
        </w:rPr>
        <w:t xml:space="preserve"> </w:t>
      </w:r>
      <w:r w:rsidRPr="0045481C">
        <w:rPr>
          <w:rFonts w:ascii="Calibri" w:hAnsi="Calibri"/>
          <w:sz w:val="22"/>
          <w:szCs w:val="22"/>
        </w:rPr>
        <w:t>appropriate,</w:t>
      </w:r>
      <w:r w:rsidRPr="0045481C">
        <w:rPr>
          <w:rFonts w:ascii="Calibri" w:hAnsi="Calibri"/>
          <w:spacing w:val="18"/>
          <w:sz w:val="22"/>
          <w:szCs w:val="22"/>
        </w:rPr>
        <w:t xml:space="preserve"> </w:t>
      </w:r>
      <w:r w:rsidRPr="0045481C">
        <w:rPr>
          <w:rFonts w:ascii="Calibri" w:hAnsi="Calibri"/>
          <w:spacing w:val="2"/>
          <w:sz w:val="22"/>
          <w:szCs w:val="22"/>
        </w:rPr>
        <w:t>m</w:t>
      </w:r>
      <w:r w:rsidRPr="0045481C">
        <w:rPr>
          <w:rFonts w:ascii="Calibri" w:hAnsi="Calibri"/>
          <w:sz w:val="22"/>
          <w:szCs w:val="22"/>
        </w:rPr>
        <w:t>ea</w:t>
      </w:r>
      <w:r w:rsidRPr="0045481C">
        <w:rPr>
          <w:rFonts w:ascii="Calibri" w:hAnsi="Calibri"/>
          <w:spacing w:val="1"/>
          <w:sz w:val="22"/>
          <w:szCs w:val="22"/>
        </w:rPr>
        <w:t>s</w:t>
      </w:r>
      <w:r w:rsidRPr="0045481C">
        <w:rPr>
          <w:rFonts w:ascii="Calibri" w:hAnsi="Calibri"/>
          <w:sz w:val="22"/>
          <w:szCs w:val="22"/>
        </w:rPr>
        <w:t>ures</w:t>
      </w:r>
      <w:r w:rsidRPr="0045481C">
        <w:rPr>
          <w:rFonts w:ascii="Calibri" w:hAnsi="Calibri"/>
          <w:spacing w:val="21"/>
          <w:sz w:val="22"/>
          <w:szCs w:val="22"/>
        </w:rPr>
        <w:t xml:space="preserve"> </w:t>
      </w:r>
      <w:r w:rsidRPr="0045481C">
        <w:rPr>
          <w:rFonts w:ascii="Calibri" w:hAnsi="Calibri"/>
          <w:spacing w:val="1"/>
          <w:sz w:val="22"/>
          <w:szCs w:val="22"/>
        </w:rPr>
        <w:t>s</w:t>
      </w:r>
      <w:r w:rsidRPr="0045481C">
        <w:rPr>
          <w:rFonts w:ascii="Calibri" w:hAnsi="Calibri"/>
          <w:sz w:val="22"/>
          <w:szCs w:val="22"/>
        </w:rPr>
        <w:t>hould</w:t>
      </w:r>
      <w:r w:rsidRPr="0045481C">
        <w:rPr>
          <w:rFonts w:ascii="Calibri" w:hAnsi="Calibri"/>
          <w:spacing w:val="21"/>
          <w:sz w:val="22"/>
          <w:szCs w:val="22"/>
        </w:rPr>
        <w:t xml:space="preserve"> </w:t>
      </w:r>
      <w:r w:rsidRPr="0045481C">
        <w:rPr>
          <w:rFonts w:ascii="Calibri" w:hAnsi="Calibri"/>
          <w:sz w:val="22"/>
          <w:szCs w:val="22"/>
        </w:rPr>
        <w:t>i</w:t>
      </w:r>
      <w:r w:rsidRPr="0045481C">
        <w:rPr>
          <w:rFonts w:ascii="Calibri" w:hAnsi="Calibri"/>
          <w:spacing w:val="-4"/>
          <w:sz w:val="22"/>
          <w:szCs w:val="22"/>
        </w:rPr>
        <w:t>n</w:t>
      </w:r>
      <w:r w:rsidRPr="0045481C">
        <w:rPr>
          <w:rFonts w:ascii="Calibri" w:hAnsi="Calibri"/>
          <w:spacing w:val="1"/>
          <w:sz w:val="22"/>
          <w:szCs w:val="22"/>
        </w:rPr>
        <w:t>c</w:t>
      </w:r>
      <w:r w:rsidRPr="0045481C">
        <w:rPr>
          <w:rFonts w:ascii="Calibri" w:hAnsi="Calibri"/>
          <w:sz w:val="22"/>
          <w:szCs w:val="22"/>
        </w:rPr>
        <w:t>lude a</w:t>
      </w:r>
      <w:r w:rsidRPr="0045481C">
        <w:rPr>
          <w:rFonts w:ascii="Calibri" w:hAnsi="Calibri"/>
          <w:spacing w:val="-2"/>
          <w:sz w:val="22"/>
          <w:szCs w:val="22"/>
        </w:rPr>
        <w:t>v</w:t>
      </w:r>
      <w:r w:rsidRPr="0045481C">
        <w:rPr>
          <w:rFonts w:ascii="Calibri" w:hAnsi="Calibri"/>
          <w:sz w:val="22"/>
          <w:szCs w:val="22"/>
        </w:rPr>
        <w:t>oidan</w:t>
      </w:r>
      <w:r w:rsidRPr="0045481C">
        <w:rPr>
          <w:rFonts w:ascii="Calibri" w:hAnsi="Calibri"/>
          <w:spacing w:val="1"/>
          <w:sz w:val="22"/>
          <w:szCs w:val="22"/>
        </w:rPr>
        <w:t>c</w:t>
      </w:r>
      <w:r w:rsidRPr="0045481C">
        <w:rPr>
          <w:rFonts w:ascii="Calibri" w:hAnsi="Calibri"/>
          <w:sz w:val="22"/>
          <w:szCs w:val="22"/>
        </w:rPr>
        <w:t>e</w:t>
      </w:r>
      <w:r w:rsidRPr="0045481C">
        <w:rPr>
          <w:rFonts w:ascii="Calibri" w:hAnsi="Calibri"/>
          <w:spacing w:val="26"/>
          <w:sz w:val="22"/>
          <w:szCs w:val="22"/>
        </w:rPr>
        <w:t xml:space="preserve"> </w:t>
      </w:r>
      <w:r w:rsidRPr="0045481C">
        <w:rPr>
          <w:rFonts w:ascii="Calibri" w:hAnsi="Calibri"/>
          <w:sz w:val="22"/>
          <w:szCs w:val="22"/>
        </w:rPr>
        <w:t>(no-go</w:t>
      </w:r>
      <w:r w:rsidRPr="0045481C">
        <w:rPr>
          <w:rFonts w:ascii="Calibri" w:hAnsi="Calibri"/>
          <w:spacing w:val="26"/>
          <w:sz w:val="22"/>
          <w:szCs w:val="22"/>
        </w:rPr>
        <w:t xml:space="preserve"> </w:t>
      </w:r>
      <w:r w:rsidRPr="0045481C">
        <w:rPr>
          <w:rFonts w:ascii="Calibri" w:hAnsi="Calibri"/>
          <w:sz w:val="22"/>
          <w:szCs w:val="22"/>
        </w:rPr>
        <w:t>areas</w:t>
      </w:r>
      <w:r w:rsidRPr="0045481C">
        <w:rPr>
          <w:rFonts w:ascii="Calibri" w:hAnsi="Calibri"/>
          <w:spacing w:val="29"/>
          <w:sz w:val="22"/>
          <w:szCs w:val="22"/>
        </w:rPr>
        <w:t xml:space="preserve"> </w:t>
      </w:r>
      <w:r w:rsidRPr="0045481C">
        <w:rPr>
          <w:rFonts w:ascii="Calibri" w:hAnsi="Calibri"/>
          <w:sz w:val="22"/>
          <w:szCs w:val="22"/>
        </w:rPr>
        <w:t>to</w:t>
      </w:r>
      <w:r w:rsidRPr="0045481C">
        <w:rPr>
          <w:rFonts w:ascii="Calibri" w:hAnsi="Calibri"/>
          <w:spacing w:val="26"/>
          <w:sz w:val="22"/>
          <w:szCs w:val="22"/>
        </w:rPr>
        <w:t xml:space="preserve"> </w:t>
      </w:r>
      <w:r w:rsidRPr="0045481C">
        <w:rPr>
          <w:rFonts w:ascii="Calibri" w:hAnsi="Calibri"/>
          <w:sz w:val="22"/>
          <w:szCs w:val="22"/>
        </w:rPr>
        <w:t>the</w:t>
      </w:r>
      <w:r w:rsidRPr="0045481C">
        <w:rPr>
          <w:rFonts w:ascii="Calibri" w:hAnsi="Calibri"/>
          <w:spacing w:val="27"/>
          <w:sz w:val="22"/>
          <w:szCs w:val="22"/>
        </w:rPr>
        <w:t xml:space="preserve"> </w:t>
      </w:r>
      <w:r w:rsidRPr="0045481C">
        <w:rPr>
          <w:rFonts w:ascii="Calibri" w:hAnsi="Calibri"/>
          <w:spacing w:val="-2"/>
          <w:sz w:val="22"/>
          <w:szCs w:val="22"/>
        </w:rPr>
        <w:t>C</w:t>
      </w:r>
      <w:r w:rsidRPr="0045481C">
        <w:rPr>
          <w:rFonts w:ascii="Calibri" w:hAnsi="Calibri"/>
          <w:sz w:val="22"/>
          <w:szCs w:val="22"/>
        </w:rPr>
        <w:t>ontra</w:t>
      </w:r>
      <w:r w:rsidRPr="0045481C">
        <w:rPr>
          <w:rFonts w:ascii="Calibri" w:hAnsi="Calibri"/>
          <w:spacing w:val="1"/>
          <w:sz w:val="22"/>
          <w:szCs w:val="22"/>
        </w:rPr>
        <w:t>c</w:t>
      </w:r>
      <w:r w:rsidRPr="0045481C">
        <w:rPr>
          <w:rFonts w:ascii="Calibri" w:hAnsi="Calibri"/>
          <w:sz w:val="22"/>
          <w:szCs w:val="22"/>
        </w:rPr>
        <w:t>tor),</w:t>
      </w:r>
      <w:r w:rsidRPr="0045481C">
        <w:rPr>
          <w:rFonts w:ascii="Calibri" w:hAnsi="Calibri"/>
          <w:spacing w:val="25"/>
          <w:sz w:val="22"/>
          <w:szCs w:val="22"/>
        </w:rPr>
        <w:t xml:space="preserve"> </w:t>
      </w:r>
      <w:r w:rsidRPr="0045481C">
        <w:rPr>
          <w:rFonts w:ascii="Calibri" w:hAnsi="Calibri"/>
          <w:spacing w:val="1"/>
          <w:sz w:val="22"/>
          <w:szCs w:val="22"/>
        </w:rPr>
        <w:t>s</w:t>
      </w:r>
      <w:r w:rsidRPr="0045481C">
        <w:rPr>
          <w:rFonts w:ascii="Calibri" w:hAnsi="Calibri"/>
          <w:sz w:val="22"/>
          <w:szCs w:val="22"/>
        </w:rPr>
        <w:t>ea</w:t>
      </w:r>
      <w:r w:rsidRPr="0045481C">
        <w:rPr>
          <w:rFonts w:ascii="Calibri" w:hAnsi="Calibri"/>
          <w:spacing w:val="1"/>
          <w:sz w:val="22"/>
          <w:szCs w:val="22"/>
        </w:rPr>
        <w:t>s</w:t>
      </w:r>
      <w:r w:rsidRPr="0045481C">
        <w:rPr>
          <w:rFonts w:ascii="Calibri" w:hAnsi="Calibri"/>
          <w:sz w:val="22"/>
          <w:szCs w:val="22"/>
        </w:rPr>
        <w:t>onal</w:t>
      </w:r>
      <w:r w:rsidRPr="0045481C">
        <w:rPr>
          <w:rFonts w:ascii="Calibri" w:hAnsi="Calibri"/>
          <w:spacing w:val="28"/>
          <w:sz w:val="22"/>
          <w:szCs w:val="22"/>
        </w:rPr>
        <w:t xml:space="preserve"> </w:t>
      </w:r>
      <w:r w:rsidRPr="0045481C">
        <w:rPr>
          <w:rFonts w:ascii="Calibri" w:hAnsi="Calibri"/>
          <w:spacing w:val="-4"/>
          <w:sz w:val="22"/>
          <w:szCs w:val="22"/>
        </w:rPr>
        <w:t>w</w:t>
      </w:r>
      <w:r w:rsidRPr="0045481C">
        <w:rPr>
          <w:rFonts w:ascii="Calibri" w:hAnsi="Calibri"/>
          <w:sz w:val="22"/>
          <w:szCs w:val="22"/>
        </w:rPr>
        <w:t>or</w:t>
      </w:r>
      <w:r w:rsidRPr="0045481C">
        <w:rPr>
          <w:rFonts w:ascii="Calibri" w:hAnsi="Calibri"/>
          <w:spacing w:val="1"/>
          <w:sz w:val="22"/>
          <w:szCs w:val="22"/>
        </w:rPr>
        <w:t>k</w:t>
      </w:r>
      <w:r w:rsidRPr="0045481C">
        <w:rPr>
          <w:rFonts w:ascii="Calibri" w:hAnsi="Calibri"/>
          <w:sz w:val="22"/>
          <w:szCs w:val="22"/>
        </w:rPr>
        <w:t>ing (e.g.</w:t>
      </w:r>
      <w:r w:rsidRPr="0045481C">
        <w:rPr>
          <w:rFonts w:ascii="Calibri" w:hAnsi="Calibri"/>
          <w:spacing w:val="31"/>
          <w:sz w:val="22"/>
          <w:szCs w:val="22"/>
        </w:rPr>
        <w:t xml:space="preserve"> </w:t>
      </w:r>
      <w:r w:rsidRPr="0045481C">
        <w:rPr>
          <w:rFonts w:ascii="Calibri" w:hAnsi="Calibri"/>
          <w:sz w:val="22"/>
          <w:szCs w:val="22"/>
        </w:rPr>
        <w:t>to</w:t>
      </w:r>
      <w:r w:rsidRPr="0045481C">
        <w:rPr>
          <w:rFonts w:ascii="Calibri" w:hAnsi="Calibri"/>
          <w:spacing w:val="29"/>
          <w:sz w:val="22"/>
          <w:szCs w:val="22"/>
        </w:rPr>
        <w:t xml:space="preserve"> </w:t>
      </w:r>
      <w:r w:rsidRPr="0045481C">
        <w:rPr>
          <w:rFonts w:ascii="Calibri" w:hAnsi="Calibri"/>
          <w:sz w:val="22"/>
          <w:szCs w:val="22"/>
        </w:rPr>
        <w:t>a</w:t>
      </w:r>
      <w:r w:rsidRPr="0045481C">
        <w:rPr>
          <w:rFonts w:ascii="Calibri" w:hAnsi="Calibri"/>
          <w:spacing w:val="-2"/>
          <w:sz w:val="22"/>
          <w:szCs w:val="22"/>
        </w:rPr>
        <w:t>v</w:t>
      </w:r>
      <w:r w:rsidRPr="0045481C">
        <w:rPr>
          <w:rFonts w:ascii="Calibri" w:hAnsi="Calibri"/>
          <w:sz w:val="22"/>
          <w:szCs w:val="22"/>
        </w:rPr>
        <w:t>oid</w:t>
      </w:r>
      <w:r w:rsidRPr="0045481C">
        <w:rPr>
          <w:rFonts w:ascii="Calibri" w:hAnsi="Calibri"/>
          <w:spacing w:val="30"/>
          <w:sz w:val="22"/>
          <w:szCs w:val="22"/>
        </w:rPr>
        <w:t xml:space="preserve"> </w:t>
      </w:r>
      <w:r w:rsidRPr="0045481C">
        <w:rPr>
          <w:rFonts w:ascii="Calibri" w:hAnsi="Calibri"/>
          <w:sz w:val="22"/>
          <w:szCs w:val="22"/>
        </w:rPr>
        <w:t>n</w:t>
      </w:r>
      <w:r w:rsidRPr="0045481C">
        <w:rPr>
          <w:rFonts w:ascii="Calibri" w:hAnsi="Calibri"/>
          <w:spacing w:val="-4"/>
          <w:sz w:val="22"/>
          <w:szCs w:val="22"/>
        </w:rPr>
        <w:t>e</w:t>
      </w:r>
      <w:r w:rsidRPr="0045481C">
        <w:rPr>
          <w:rFonts w:ascii="Calibri" w:hAnsi="Calibri"/>
          <w:spacing w:val="1"/>
          <w:sz w:val="22"/>
          <w:szCs w:val="22"/>
        </w:rPr>
        <w:t>s</w:t>
      </w:r>
      <w:r w:rsidRPr="0045481C">
        <w:rPr>
          <w:rFonts w:ascii="Calibri" w:hAnsi="Calibri"/>
          <w:sz w:val="22"/>
          <w:szCs w:val="22"/>
        </w:rPr>
        <w:t>ting</w:t>
      </w:r>
      <w:r w:rsidRPr="0045481C">
        <w:rPr>
          <w:rFonts w:ascii="Calibri" w:hAnsi="Calibri"/>
          <w:spacing w:val="29"/>
          <w:sz w:val="22"/>
          <w:szCs w:val="22"/>
        </w:rPr>
        <w:t xml:space="preserve"> </w:t>
      </w:r>
      <w:r w:rsidRPr="0045481C">
        <w:rPr>
          <w:rFonts w:ascii="Calibri" w:hAnsi="Calibri"/>
          <w:spacing w:val="-4"/>
          <w:sz w:val="22"/>
          <w:szCs w:val="22"/>
        </w:rPr>
        <w:t>o</w:t>
      </w:r>
      <w:r w:rsidRPr="0045481C">
        <w:rPr>
          <w:rFonts w:ascii="Calibri" w:hAnsi="Calibri"/>
          <w:sz w:val="22"/>
          <w:szCs w:val="22"/>
        </w:rPr>
        <w:t>f</w:t>
      </w:r>
      <w:r w:rsidRPr="0045481C">
        <w:rPr>
          <w:rFonts w:ascii="Calibri" w:hAnsi="Calibri"/>
          <w:spacing w:val="32"/>
          <w:sz w:val="22"/>
          <w:szCs w:val="22"/>
        </w:rPr>
        <w:t xml:space="preserve"> </w:t>
      </w:r>
      <w:r w:rsidRPr="0045481C">
        <w:rPr>
          <w:rFonts w:ascii="Calibri" w:hAnsi="Calibri"/>
          <w:spacing w:val="-2"/>
          <w:sz w:val="22"/>
          <w:szCs w:val="22"/>
        </w:rPr>
        <w:t>v</w:t>
      </w:r>
      <w:r w:rsidRPr="0045481C">
        <w:rPr>
          <w:rFonts w:ascii="Calibri" w:hAnsi="Calibri"/>
          <w:sz w:val="22"/>
          <w:szCs w:val="22"/>
        </w:rPr>
        <w:t>ul</w:t>
      </w:r>
      <w:r w:rsidRPr="0045481C">
        <w:rPr>
          <w:rFonts w:ascii="Calibri" w:hAnsi="Calibri"/>
          <w:spacing w:val="-4"/>
          <w:sz w:val="22"/>
          <w:szCs w:val="22"/>
        </w:rPr>
        <w:t>n</w:t>
      </w:r>
      <w:r w:rsidRPr="0045481C">
        <w:rPr>
          <w:rFonts w:ascii="Calibri" w:hAnsi="Calibri"/>
          <w:sz w:val="22"/>
          <w:szCs w:val="22"/>
        </w:rPr>
        <w:t>erable</w:t>
      </w:r>
      <w:r w:rsidRPr="0045481C">
        <w:rPr>
          <w:rFonts w:ascii="Calibri" w:hAnsi="Calibri"/>
          <w:spacing w:val="29"/>
          <w:sz w:val="22"/>
          <w:szCs w:val="22"/>
        </w:rPr>
        <w:t xml:space="preserve"> </w:t>
      </w:r>
      <w:r w:rsidRPr="0045481C">
        <w:rPr>
          <w:rFonts w:ascii="Calibri" w:hAnsi="Calibri"/>
          <w:sz w:val="22"/>
          <w:szCs w:val="22"/>
        </w:rPr>
        <w:t>birds</w:t>
      </w:r>
      <w:r w:rsidRPr="0045481C">
        <w:rPr>
          <w:rFonts w:ascii="Calibri" w:hAnsi="Calibri"/>
          <w:spacing w:val="32"/>
          <w:sz w:val="22"/>
          <w:szCs w:val="22"/>
        </w:rPr>
        <w:t xml:space="preserve"> </w:t>
      </w:r>
      <w:r w:rsidRPr="0045481C">
        <w:rPr>
          <w:rFonts w:ascii="Calibri" w:hAnsi="Calibri"/>
          <w:spacing w:val="1"/>
          <w:sz w:val="22"/>
          <w:szCs w:val="22"/>
        </w:rPr>
        <w:t>s</w:t>
      </w:r>
      <w:r w:rsidRPr="0045481C">
        <w:rPr>
          <w:rFonts w:ascii="Calibri" w:hAnsi="Calibri"/>
          <w:sz w:val="22"/>
          <w:szCs w:val="22"/>
        </w:rPr>
        <w:t>p</w:t>
      </w:r>
      <w:r w:rsidRPr="0045481C">
        <w:rPr>
          <w:rFonts w:ascii="Calibri" w:hAnsi="Calibri"/>
          <w:spacing w:val="-4"/>
          <w:sz w:val="22"/>
          <w:szCs w:val="22"/>
        </w:rPr>
        <w:t>e</w:t>
      </w:r>
      <w:r w:rsidRPr="0045481C">
        <w:rPr>
          <w:rFonts w:ascii="Calibri" w:hAnsi="Calibri"/>
          <w:spacing w:val="1"/>
          <w:sz w:val="22"/>
          <w:szCs w:val="22"/>
        </w:rPr>
        <w:t>c</w:t>
      </w:r>
      <w:r w:rsidRPr="0045481C">
        <w:rPr>
          <w:rFonts w:ascii="Calibri" w:hAnsi="Calibri"/>
          <w:sz w:val="22"/>
          <w:szCs w:val="22"/>
        </w:rPr>
        <w:t>ie</w:t>
      </w:r>
      <w:r w:rsidRPr="0045481C">
        <w:rPr>
          <w:rFonts w:ascii="Calibri" w:hAnsi="Calibri"/>
          <w:spacing w:val="1"/>
          <w:sz w:val="22"/>
          <w:szCs w:val="22"/>
        </w:rPr>
        <w:t>s</w:t>
      </w:r>
      <w:r w:rsidRPr="0045481C">
        <w:rPr>
          <w:rFonts w:ascii="Calibri" w:hAnsi="Calibri"/>
          <w:spacing w:val="-4"/>
          <w:sz w:val="22"/>
          <w:szCs w:val="22"/>
        </w:rPr>
        <w:t>)</w:t>
      </w:r>
      <w:r w:rsidRPr="0045481C">
        <w:rPr>
          <w:rFonts w:ascii="Calibri" w:hAnsi="Calibri"/>
          <w:sz w:val="22"/>
          <w:szCs w:val="22"/>
        </w:rPr>
        <w:t>,</w:t>
      </w:r>
      <w:r w:rsidRPr="0045481C">
        <w:rPr>
          <w:rFonts w:ascii="Calibri" w:hAnsi="Calibri"/>
          <w:spacing w:val="31"/>
          <w:sz w:val="22"/>
          <w:szCs w:val="22"/>
        </w:rPr>
        <w:t xml:space="preserve"> </w:t>
      </w:r>
      <w:r w:rsidRPr="0045481C">
        <w:rPr>
          <w:rFonts w:ascii="Calibri" w:hAnsi="Calibri"/>
          <w:sz w:val="22"/>
          <w:szCs w:val="22"/>
        </w:rPr>
        <w:t>pre-</w:t>
      </w:r>
      <w:r w:rsidRPr="0045481C">
        <w:rPr>
          <w:rFonts w:ascii="Calibri" w:hAnsi="Calibri"/>
          <w:spacing w:val="1"/>
          <w:sz w:val="22"/>
          <w:szCs w:val="22"/>
        </w:rPr>
        <w:t>c</w:t>
      </w:r>
      <w:r w:rsidRPr="0045481C">
        <w:rPr>
          <w:rFonts w:ascii="Calibri" w:hAnsi="Calibri"/>
          <w:sz w:val="22"/>
          <w:szCs w:val="22"/>
        </w:rPr>
        <w:t>on</w:t>
      </w:r>
      <w:r w:rsidRPr="0045481C">
        <w:rPr>
          <w:rFonts w:ascii="Calibri" w:hAnsi="Calibri"/>
          <w:spacing w:val="-2"/>
          <w:sz w:val="22"/>
          <w:szCs w:val="22"/>
        </w:rPr>
        <w:t>s</w:t>
      </w:r>
      <w:r w:rsidRPr="0045481C">
        <w:rPr>
          <w:rFonts w:ascii="Calibri" w:hAnsi="Calibri"/>
          <w:sz w:val="22"/>
          <w:szCs w:val="22"/>
        </w:rPr>
        <w:t>tru</w:t>
      </w:r>
      <w:r w:rsidRPr="0045481C">
        <w:rPr>
          <w:rFonts w:ascii="Calibri" w:hAnsi="Calibri"/>
          <w:spacing w:val="-2"/>
          <w:sz w:val="22"/>
          <w:szCs w:val="22"/>
        </w:rPr>
        <w:t>c</w:t>
      </w:r>
      <w:r w:rsidRPr="0045481C">
        <w:rPr>
          <w:rFonts w:ascii="Calibri" w:hAnsi="Calibri"/>
          <w:sz w:val="22"/>
          <w:szCs w:val="22"/>
        </w:rPr>
        <w:t>tion</w:t>
      </w:r>
      <w:r w:rsidRPr="0045481C">
        <w:rPr>
          <w:rFonts w:ascii="Calibri" w:hAnsi="Calibri"/>
          <w:spacing w:val="12"/>
          <w:sz w:val="22"/>
          <w:szCs w:val="22"/>
        </w:rPr>
        <w:t xml:space="preserve"> </w:t>
      </w:r>
      <w:r w:rsidRPr="0045481C">
        <w:rPr>
          <w:rFonts w:ascii="Calibri" w:hAnsi="Calibri"/>
          <w:sz w:val="22"/>
          <w:szCs w:val="22"/>
        </w:rPr>
        <w:t>relo</w:t>
      </w:r>
      <w:r w:rsidRPr="0045481C">
        <w:rPr>
          <w:rFonts w:ascii="Calibri" w:hAnsi="Calibri"/>
          <w:spacing w:val="1"/>
          <w:sz w:val="22"/>
          <w:szCs w:val="22"/>
        </w:rPr>
        <w:t>c</w:t>
      </w:r>
      <w:r w:rsidRPr="0045481C">
        <w:rPr>
          <w:rFonts w:ascii="Calibri" w:hAnsi="Calibri"/>
          <w:spacing w:val="-4"/>
          <w:sz w:val="22"/>
          <w:szCs w:val="22"/>
        </w:rPr>
        <w:t>a</w:t>
      </w:r>
      <w:r w:rsidRPr="0045481C">
        <w:rPr>
          <w:rFonts w:ascii="Calibri" w:hAnsi="Calibri"/>
          <w:sz w:val="22"/>
          <w:szCs w:val="22"/>
        </w:rPr>
        <w:t>tion</w:t>
      </w:r>
      <w:r w:rsidRPr="0045481C">
        <w:rPr>
          <w:rFonts w:ascii="Calibri" w:hAnsi="Calibri"/>
          <w:spacing w:val="12"/>
          <w:sz w:val="22"/>
          <w:szCs w:val="22"/>
        </w:rPr>
        <w:t xml:space="preserve"> </w:t>
      </w:r>
      <w:r w:rsidRPr="0045481C">
        <w:rPr>
          <w:rFonts w:ascii="Calibri" w:hAnsi="Calibri"/>
          <w:spacing w:val="-4"/>
          <w:sz w:val="22"/>
          <w:szCs w:val="22"/>
        </w:rPr>
        <w:t>o</w:t>
      </w:r>
      <w:r w:rsidRPr="0045481C">
        <w:rPr>
          <w:rFonts w:ascii="Calibri" w:hAnsi="Calibri"/>
          <w:sz w:val="22"/>
          <w:szCs w:val="22"/>
        </w:rPr>
        <w:t>f</w:t>
      </w:r>
      <w:r w:rsidRPr="0045481C">
        <w:rPr>
          <w:rFonts w:ascii="Calibri" w:hAnsi="Calibri"/>
          <w:spacing w:val="14"/>
          <w:sz w:val="22"/>
          <w:szCs w:val="22"/>
        </w:rPr>
        <w:t xml:space="preserve"> </w:t>
      </w:r>
      <w:r w:rsidRPr="0045481C">
        <w:rPr>
          <w:rFonts w:ascii="Calibri" w:hAnsi="Calibri"/>
          <w:spacing w:val="-2"/>
          <w:sz w:val="22"/>
          <w:szCs w:val="22"/>
        </w:rPr>
        <w:t>v</w:t>
      </w:r>
      <w:r w:rsidRPr="0045481C">
        <w:rPr>
          <w:rFonts w:ascii="Calibri" w:hAnsi="Calibri"/>
          <w:sz w:val="22"/>
          <w:szCs w:val="22"/>
        </w:rPr>
        <w:t>egeta</w:t>
      </w:r>
      <w:r w:rsidRPr="0045481C">
        <w:rPr>
          <w:rFonts w:ascii="Calibri" w:hAnsi="Calibri"/>
          <w:spacing w:val="-2"/>
          <w:sz w:val="22"/>
          <w:szCs w:val="22"/>
        </w:rPr>
        <w:t>t</w:t>
      </w:r>
      <w:r w:rsidRPr="0045481C">
        <w:rPr>
          <w:rFonts w:ascii="Calibri" w:hAnsi="Calibri"/>
          <w:spacing w:val="-3"/>
          <w:sz w:val="22"/>
          <w:szCs w:val="22"/>
        </w:rPr>
        <w:t>i</w:t>
      </w:r>
      <w:r w:rsidRPr="0045481C">
        <w:rPr>
          <w:rFonts w:ascii="Calibri" w:hAnsi="Calibri"/>
          <w:sz w:val="22"/>
          <w:szCs w:val="22"/>
        </w:rPr>
        <w:t>on</w:t>
      </w:r>
      <w:r w:rsidRPr="0045481C">
        <w:rPr>
          <w:rFonts w:ascii="Calibri" w:hAnsi="Calibri"/>
          <w:spacing w:val="12"/>
          <w:sz w:val="22"/>
          <w:szCs w:val="22"/>
        </w:rPr>
        <w:t xml:space="preserve"> </w:t>
      </w:r>
      <w:r w:rsidRPr="0045481C">
        <w:rPr>
          <w:rFonts w:ascii="Calibri" w:hAnsi="Calibri"/>
          <w:sz w:val="22"/>
          <w:szCs w:val="22"/>
        </w:rPr>
        <w:t>or</w:t>
      </w:r>
      <w:r w:rsidRPr="0045481C">
        <w:rPr>
          <w:rFonts w:ascii="Calibri" w:hAnsi="Calibri"/>
          <w:spacing w:val="12"/>
          <w:sz w:val="22"/>
          <w:szCs w:val="22"/>
        </w:rPr>
        <w:t xml:space="preserve"> </w:t>
      </w:r>
      <w:r w:rsidRPr="0045481C">
        <w:rPr>
          <w:rFonts w:ascii="Calibri" w:hAnsi="Calibri"/>
          <w:sz w:val="22"/>
          <w:szCs w:val="22"/>
        </w:rPr>
        <w:t>fauna</w:t>
      </w:r>
      <w:r w:rsidR="00B56E6F">
        <w:rPr>
          <w:rFonts w:ascii="Calibri" w:hAnsi="Calibri"/>
          <w:sz w:val="22"/>
          <w:szCs w:val="22"/>
        </w:rPr>
        <w:t xml:space="preserve"> and</w:t>
      </w:r>
      <w:r w:rsidRPr="0045481C">
        <w:rPr>
          <w:rFonts w:ascii="Calibri" w:hAnsi="Calibri"/>
          <w:spacing w:val="14"/>
          <w:sz w:val="22"/>
          <w:szCs w:val="22"/>
        </w:rPr>
        <w:t xml:space="preserve"> </w:t>
      </w:r>
      <w:r w:rsidRPr="0045481C">
        <w:rPr>
          <w:rFonts w:ascii="Calibri" w:hAnsi="Calibri"/>
          <w:sz w:val="22"/>
          <w:szCs w:val="22"/>
        </w:rPr>
        <w:t>rehabi</w:t>
      </w:r>
      <w:r w:rsidRPr="0045481C">
        <w:rPr>
          <w:rFonts w:ascii="Calibri" w:hAnsi="Calibri"/>
          <w:spacing w:val="-3"/>
          <w:sz w:val="22"/>
          <w:szCs w:val="22"/>
        </w:rPr>
        <w:t>l</w:t>
      </w:r>
      <w:r w:rsidRPr="0045481C">
        <w:rPr>
          <w:rFonts w:ascii="Calibri" w:hAnsi="Calibri"/>
          <w:sz w:val="22"/>
          <w:szCs w:val="22"/>
        </w:rPr>
        <w:t>ita</w:t>
      </w:r>
      <w:r w:rsidRPr="0045481C">
        <w:rPr>
          <w:rFonts w:ascii="Calibri" w:hAnsi="Calibri"/>
          <w:spacing w:val="-2"/>
          <w:sz w:val="22"/>
          <w:szCs w:val="22"/>
        </w:rPr>
        <w:t>t</w:t>
      </w:r>
      <w:r w:rsidRPr="0045481C">
        <w:rPr>
          <w:rFonts w:ascii="Calibri" w:hAnsi="Calibri"/>
          <w:sz w:val="22"/>
          <w:szCs w:val="22"/>
        </w:rPr>
        <w:t>ion</w:t>
      </w:r>
      <w:r w:rsidRPr="0045481C">
        <w:rPr>
          <w:rFonts w:ascii="Calibri" w:hAnsi="Calibri"/>
          <w:spacing w:val="12"/>
          <w:sz w:val="22"/>
          <w:szCs w:val="22"/>
        </w:rPr>
        <w:t xml:space="preserve"> </w:t>
      </w:r>
      <w:r w:rsidRPr="0045481C">
        <w:rPr>
          <w:rFonts w:ascii="Calibri" w:hAnsi="Calibri"/>
          <w:sz w:val="22"/>
          <w:szCs w:val="22"/>
        </w:rPr>
        <w:t>of da</w:t>
      </w:r>
      <w:r w:rsidRPr="0045481C">
        <w:rPr>
          <w:rFonts w:ascii="Calibri" w:hAnsi="Calibri"/>
          <w:spacing w:val="2"/>
          <w:sz w:val="22"/>
          <w:szCs w:val="22"/>
        </w:rPr>
        <w:t>m</w:t>
      </w:r>
      <w:r w:rsidRPr="0045481C">
        <w:rPr>
          <w:rFonts w:ascii="Calibri" w:hAnsi="Calibri"/>
          <w:sz w:val="22"/>
          <w:szCs w:val="22"/>
        </w:rPr>
        <w:t>aged</w:t>
      </w:r>
      <w:r w:rsidRPr="0045481C">
        <w:rPr>
          <w:rFonts w:ascii="Calibri" w:hAnsi="Calibri"/>
          <w:spacing w:val="10"/>
          <w:sz w:val="22"/>
          <w:szCs w:val="22"/>
        </w:rPr>
        <w:t xml:space="preserve"> </w:t>
      </w:r>
      <w:r w:rsidRPr="0045481C">
        <w:rPr>
          <w:rFonts w:ascii="Calibri" w:hAnsi="Calibri"/>
          <w:sz w:val="22"/>
          <w:szCs w:val="22"/>
        </w:rPr>
        <w:t>habita</w:t>
      </w:r>
      <w:r w:rsidRPr="0045481C">
        <w:rPr>
          <w:rFonts w:ascii="Calibri" w:hAnsi="Calibri"/>
          <w:spacing w:val="-2"/>
          <w:sz w:val="22"/>
          <w:szCs w:val="22"/>
        </w:rPr>
        <w:t>ts</w:t>
      </w:r>
      <w:r w:rsidR="00CF6B87">
        <w:rPr>
          <w:rFonts w:ascii="Calibri" w:hAnsi="Calibri"/>
          <w:spacing w:val="-2"/>
          <w:sz w:val="22"/>
          <w:szCs w:val="22"/>
        </w:rPr>
        <w:t xml:space="preserve"> a</w:t>
      </w:r>
      <w:r w:rsidR="00B56E6F">
        <w:rPr>
          <w:rFonts w:ascii="Calibri" w:hAnsi="Calibri"/>
          <w:spacing w:val="-2"/>
          <w:sz w:val="22"/>
          <w:szCs w:val="22"/>
        </w:rPr>
        <w:t>t of landfill zone</w:t>
      </w:r>
      <w:r w:rsidRPr="0045481C">
        <w:rPr>
          <w:rFonts w:ascii="Calibri" w:hAnsi="Calibri"/>
          <w:sz w:val="22"/>
          <w:szCs w:val="22"/>
        </w:rPr>
        <w:t>.</w:t>
      </w:r>
      <w:r w:rsidRPr="0045481C">
        <w:rPr>
          <w:rFonts w:ascii="Calibri" w:hAnsi="Calibri"/>
          <w:spacing w:val="19"/>
          <w:sz w:val="22"/>
          <w:szCs w:val="22"/>
        </w:rPr>
        <w:t xml:space="preserve"> Implementation of this </w:t>
      </w:r>
      <w:r w:rsidRPr="0045481C">
        <w:rPr>
          <w:rFonts w:ascii="Calibri" w:hAnsi="Calibri"/>
          <w:sz w:val="22"/>
          <w:szCs w:val="22"/>
        </w:rPr>
        <w:t>Plan</w:t>
      </w:r>
      <w:r w:rsidRPr="0045481C">
        <w:rPr>
          <w:rFonts w:ascii="Calibri" w:hAnsi="Calibri"/>
          <w:spacing w:val="10"/>
          <w:sz w:val="22"/>
          <w:szCs w:val="22"/>
        </w:rPr>
        <w:t xml:space="preserve"> </w:t>
      </w:r>
      <w:r w:rsidRPr="0045481C">
        <w:rPr>
          <w:rFonts w:ascii="Calibri" w:hAnsi="Calibri"/>
          <w:sz w:val="22"/>
          <w:szCs w:val="22"/>
        </w:rPr>
        <w:t>will</w:t>
      </w:r>
      <w:r w:rsidRPr="0045481C">
        <w:rPr>
          <w:rFonts w:ascii="Calibri" w:hAnsi="Calibri"/>
          <w:spacing w:val="10"/>
          <w:sz w:val="22"/>
          <w:szCs w:val="22"/>
        </w:rPr>
        <w:t xml:space="preserve"> </w:t>
      </w:r>
      <w:r w:rsidRPr="0045481C">
        <w:rPr>
          <w:rFonts w:ascii="Calibri" w:hAnsi="Calibri"/>
          <w:sz w:val="22"/>
          <w:szCs w:val="22"/>
        </w:rPr>
        <w:t>in</w:t>
      </w:r>
      <w:r w:rsidRPr="0045481C">
        <w:rPr>
          <w:rFonts w:ascii="Calibri" w:hAnsi="Calibri"/>
          <w:spacing w:val="1"/>
          <w:sz w:val="22"/>
          <w:szCs w:val="22"/>
        </w:rPr>
        <w:t>c</w:t>
      </w:r>
      <w:r w:rsidRPr="0045481C">
        <w:rPr>
          <w:rFonts w:ascii="Calibri" w:hAnsi="Calibri"/>
          <w:sz w:val="22"/>
          <w:szCs w:val="22"/>
        </w:rPr>
        <w:t>lude</w:t>
      </w:r>
      <w:r w:rsidRPr="0045481C">
        <w:rPr>
          <w:rFonts w:ascii="Calibri" w:hAnsi="Calibri"/>
          <w:spacing w:val="10"/>
          <w:sz w:val="22"/>
          <w:szCs w:val="22"/>
        </w:rPr>
        <w:t xml:space="preserve"> periodically </w:t>
      </w:r>
      <w:r w:rsidRPr="0045481C">
        <w:rPr>
          <w:rFonts w:ascii="Calibri" w:hAnsi="Calibri"/>
          <w:spacing w:val="1"/>
          <w:sz w:val="22"/>
          <w:szCs w:val="22"/>
        </w:rPr>
        <w:t>s</w:t>
      </w:r>
      <w:r w:rsidRPr="0045481C">
        <w:rPr>
          <w:rFonts w:ascii="Calibri" w:hAnsi="Calibri"/>
          <w:sz w:val="22"/>
          <w:szCs w:val="22"/>
        </w:rPr>
        <w:t>uper</w:t>
      </w:r>
      <w:r w:rsidRPr="0045481C">
        <w:rPr>
          <w:rFonts w:ascii="Calibri" w:hAnsi="Calibri"/>
          <w:spacing w:val="-2"/>
          <w:sz w:val="22"/>
          <w:szCs w:val="22"/>
        </w:rPr>
        <w:t>v</w:t>
      </w:r>
      <w:r w:rsidRPr="0045481C">
        <w:rPr>
          <w:rFonts w:ascii="Calibri" w:hAnsi="Calibri"/>
          <w:sz w:val="22"/>
          <w:szCs w:val="22"/>
        </w:rPr>
        <w:t>i</w:t>
      </w:r>
      <w:r w:rsidRPr="0045481C">
        <w:rPr>
          <w:rFonts w:ascii="Calibri" w:hAnsi="Calibri"/>
          <w:spacing w:val="1"/>
          <w:sz w:val="22"/>
          <w:szCs w:val="22"/>
        </w:rPr>
        <w:t>s</w:t>
      </w:r>
      <w:r w:rsidRPr="0045481C">
        <w:rPr>
          <w:rFonts w:ascii="Calibri" w:hAnsi="Calibri"/>
          <w:sz w:val="22"/>
          <w:szCs w:val="22"/>
        </w:rPr>
        <w:t>ion and</w:t>
      </w:r>
      <w:r w:rsidRPr="0045481C">
        <w:rPr>
          <w:rFonts w:ascii="Calibri" w:hAnsi="Calibri"/>
          <w:spacing w:val="25"/>
          <w:sz w:val="22"/>
          <w:szCs w:val="22"/>
        </w:rPr>
        <w:t xml:space="preserve"> </w:t>
      </w:r>
      <w:r w:rsidRPr="0045481C">
        <w:rPr>
          <w:rFonts w:ascii="Calibri" w:hAnsi="Calibri"/>
          <w:spacing w:val="2"/>
          <w:sz w:val="22"/>
          <w:szCs w:val="22"/>
        </w:rPr>
        <w:t>m</w:t>
      </w:r>
      <w:r w:rsidRPr="0045481C">
        <w:rPr>
          <w:rFonts w:ascii="Calibri" w:hAnsi="Calibri"/>
          <w:sz w:val="22"/>
          <w:szCs w:val="22"/>
        </w:rPr>
        <w:t>onitoring</w:t>
      </w:r>
      <w:r w:rsidRPr="0045481C">
        <w:rPr>
          <w:rFonts w:ascii="Calibri" w:hAnsi="Calibri"/>
          <w:spacing w:val="27"/>
          <w:sz w:val="22"/>
          <w:szCs w:val="22"/>
        </w:rPr>
        <w:t xml:space="preserve"> </w:t>
      </w:r>
      <w:r w:rsidRPr="0045481C">
        <w:rPr>
          <w:rFonts w:ascii="Calibri" w:hAnsi="Calibri"/>
          <w:sz w:val="22"/>
          <w:szCs w:val="22"/>
        </w:rPr>
        <w:t>by</w:t>
      </w:r>
      <w:r w:rsidRPr="0045481C">
        <w:rPr>
          <w:rFonts w:ascii="Calibri" w:hAnsi="Calibri"/>
          <w:spacing w:val="25"/>
          <w:sz w:val="22"/>
          <w:szCs w:val="22"/>
        </w:rPr>
        <w:t xml:space="preserve"> </w:t>
      </w:r>
      <w:r w:rsidRPr="0045481C">
        <w:rPr>
          <w:rFonts w:ascii="Calibri" w:hAnsi="Calibri"/>
          <w:sz w:val="22"/>
          <w:szCs w:val="22"/>
        </w:rPr>
        <w:t>experienced Biologist and Ornithologist (at least twice per month).</w:t>
      </w:r>
      <w:r w:rsidR="000B0F67">
        <w:rPr>
          <w:rFonts w:ascii="Calibri" w:hAnsi="Calibri"/>
          <w:sz w:val="22"/>
          <w:szCs w:val="22"/>
        </w:rPr>
        <w:t xml:space="preserve"> Most significant habitats presented in Chapter 4.4 should be strictly taken into consideration</w:t>
      </w:r>
      <w:r w:rsidR="004569B6">
        <w:rPr>
          <w:rFonts w:ascii="Calibri" w:hAnsi="Calibri"/>
          <w:sz w:val="22"/>
          <w:szCs w:val="22"/>
        </w:rPr>
        <w:t xml:space="preserve"> while development of this plan</w:t>
      </w:r>
      <w:r w:rsidR="000B0F67">
        <w:rPr>
          <w:rFonts w:ascii="Calibri" w:hAnsi="Calibri"/>
          <w:sz w:val="22"/>
          <w:szCs w:val="22"/>
        </w:rPr>
        <w:t>.</w:t>
      </w:r>
    </w:p>
    <w:p w14:paraId="4D2E7292" w14:textId="77777777" w:rsidR="006E2744" w:rsidRPr="0045481C" w:rsidRDefault="006E2744" w:rsidP="003D1FC5">
      <w:pPr>
        <w:spacing w:before="60"/>
        <w:jc w:val="both"/>
        <w:rPr>
          <w:rFonts w:ascii="Calibri" w:hAnsi="Calibri"/>
          <w:sz w:val="22"/>
          <w:szCs w:val="22"/>
        </w:rPr>
      </w:pPr>
      <w:r w:rsidRPr="0045481C">
        <w:rPr>
          <w:rFonts w:ascii="Calibri" w:hAnsi="Calibri"/>
          <w:sz w:val="22"/>
          <w:szCs w:val="22"/>
        </w:rPr>
        <w:t>Below are presented some general measures that need to be taken:</w:t>
      </w:r>
    </w:p>
    <w:p w14:paraId="09EE38AA" w14:textId="77777777" w:rsidR="006E2744" w:rsidRPr="0045481C" w:rsidRDefault="006E2744" w:rsidP="00A54D9A">
      <w:pPr>
        <w:pStyle w:val="ListParagraph"/>
        <w:numPr>
          <w:ilvl w:val="0"/>
          <w:numId w:val="15"/>
        </w:numPr>
        <w:autoSpaceDE w:val="0"/>
        <w:autoSpaceDN w:val="0"/>
        <w:adjustRightInd w:val="0"/>
        <w:spacing w:before="0" w:after="0"/>
        <w:jc w:val="both"/>
        <w:rPr>
          <w:rFonts w:ascii="Calibri" w:hAnsi="Calibri"/>
          <w:sz w:val="22"/>
          <w:szCs w:val="22"/>
        </w:rPr>
      </w:pPr>
      <w:r w:rsidRPr="0045481C">
        <w:rPr>
          <w:rFonts w:ascii="Calibri" w:hAnsi="Calibri"/>
          <w:sz w:val="22"/>
          <w:szCs w:val="22"/>
        </w:rPr>
        <w:t>Prior to construction, the layout plan must properly show the construction area so it is clearly demarcated.</w:t>
      </w:r>
    </w:p>
    <w:p w14:paraId="13007B45" w14:textId="77777777" w:rsidR="006E2744" w:rsidRPr="0045481C" w:rsidRDefault="006E2744" w:rsidP="00A54D9A">
      <w:pPr>
        <w:pStyle w:val="ListParagraph"/>
        <w:numPr>
          <w:ilvl w:val="0"/>
          <w:numId w:val="15"/>
        </w:numPr>
        <w:autoSpaceDE w:val="0"/>
        <w:autoSpaceDN w:val="0"/>
        <w:adjustRightInd w:val="0"/>
        <w:spacing w:before="0" w:after="0"/>
        <w:jc w:val="both"/>
        <w:rPr>
          <w:rFonts w:ascii="Calibri" w:hAnsi="Calibri"/>
          <w:sz w:val="22"/>
          <w:szCs w:val="22"/>
        </w:rPr>
      </w:pPr>
      <w:r w:rsidRPr="0045481C">
        <w:rPr>
          <w:rFonts w:ascii="Calibri" w:hAnsi="Calibri"/>
          <w:sz w:val="22"/>
          <w:szCs w:val="22"/>
        </w:rPr>
        <w:t>All development footprint areas should remain as small as possible and should not encroach onto surrounding natural areas.</w:t>
      </w:r>
    </w:p>
    <w:p w14:paraId="1485D1AC" w14:textId="77777777" w:rsidR="006E2744" w:rsidRPr="0045481C" w:rsidRDefault="006E2744" w:rsidP="00A54D9A">
      <w:pPr>
        <w:pStyle w:val="ListParagraph"/>
        <w:numPr>
          <w:ilvl w:val="0"/>
          <w:numId w:val="15"/>
        </w:numPr>
        <w:autoSpaceDE w:val="0"/>
        <w:autoSpaceDN w:val="0"/>
        <w:adjustRightInd w:val="0"/>
        <w:spacing w:before="0" w:after="0"/>
        <w:jc w:val="both"/>
        <w:rPr>
          <w:rFonts w:ascii="Calibri" w:hAnsi="Calibri"/>
          <w:sz w:val="22"/>
          <w:szCs w:val="22"/>
        </w:rPr>
      </w:pPr>
      <w:r w:rsidRPr="0045481C">
        <w:rPr>
          <w:rFonts w:ascii="Calibri" w:hAnsi="Calibri"/>
          <w:sz w:val="22"/>
          <w:szCs w:val="22"/>
        </w:rPr>
        <w:t xml:space="preserve">Workers must be instructed on the environmental/biodiversity requirements (forbidden hunting activities, setting fire etc.) </w:t>
      </w:r>
    </w:p>
    <w:p w14:paraId="6CC97186" w14:textId="77777777" w:rsidR="006E2744" w:rsidRPr="0045481C" w:rsidRDefault="006E2744" w:rsidP="00A54D9A">
      <w:pPr>
        <w:pStyle w:val="ListParagraph"/>
        <w:numPr>
          <w:ilvl w:val="0"/>
          <w:numId w:val="15"/>
        </w:numPr>
        <w:autoSpaceDE w:val="0"/>
        <w:autoSpaceDN w:val="0"/>
        <w:adjustRightInd w:val="0"/>
        <w:spacing w:before="0" w:after="0"/>
        <w:jc w:val="both"/>
        <w:rPr>
          <w:rFonts w:ascii="Calibri" w:hAnsi="Calibri"/>
          <w:sz w:val="22"/>
          <w:szCs w:val="22"/>
        </w:rPr>
      </w:pPr>
      <w:r w:rsidRPr="0045481C">
        <w:rPr>
          <w:rFonts w:ascii="Calibri" w:hAnsi="Calibri"/>
          <w:sz w:val="22"/>
          <w:szCs w:val="22"/>
        </w:rPr>
        <w:lastRenderedPageBreak/>
        <w:t>Machinery and equipment used onsite must be in good working order in order to avoid negative noise impacts.</w:t>
      </w:r>
    </w:p>
    <w:p w14:paraId="07150ACF" w14:textId="77777777" w:rsidR="006E2744" w:rsidRPr="0045481C" w:rsidRDefault="006E2744" w:rsidP="00A54D9A">
      <w:pPr>
        <w:numPr>
          <w:ilvl w:val="0"/>
          <w:numId w:val="15"/>
        </w:numPr>
        <w:spacing w:before="0" w:after="0"/>
        <w:jc w:val="both"/>
        <w:rPr>
          <w:rFonts w:ascii="Calibri" w:hAnsi="Calibri"/>
          <w:sz w:val="22"/>
          <w:szCs w:val="22"/>
        </w:rPr>
      </w:pPr>
      <w:r w:rsidRPr="0045481C">
        <w:rPr>
          <w:rFonts w:ascii="Calibri" w:hAnsi="Calibri"/>
          <w:sz w:val="22"/>
          <w:szCs w:val="22"/>
        </w:rPr>
        <w:t xml:space="preserve">If the use of explosive is planned (not recommended), it should be limited only to the period from </w:t>
      </w:r>
      <w:r w:rsidR="00CF6B87">
        <w:rPr>
          <w:rFonts w:ascii="Calibri" w:hAnsi="Calibri"/>
          <w:sz w:val="22"/>
          <w:szCs w:val="22"/>
        </w:rPr>
        <w:t>November</w:t>
      </w:r>
      <w:r w:rsidR="00CF6B87" w:rsidRPr="0045481C">
        <w:rPr>
          <w:rFonts w:ascii="Calibri" w:hAnsi="Calibri"/>
          <w:sz w:val="22"/>
          <w:szCs w:val="22"/>
        </w:rPr>
        <w:t xml:space="preserve"> </w:t>
      </w:r>
      <w:r w:rsidRPr="0045481C">
        <w:rPr>
          <w:rFonts w:ascii="Calibri" w:hAnsi="Calibri"/>
          <w:sz w:val="22"/>
          <w:szCs w:val="22"/>
        </w:rPr>
        <w:t>to February, in order to avoid the nesting period of the birds.</w:t>
      </w:r>
    </w:p>
    <w:p w14:paraId="4D4C54AE" w14:textId="77777777" w:rsidR="006E2744" w:rsidRPr="0045481C" w:rsidRDefault="006E2744" w:rsidP="00A54D9A">
      <w:pPr>
        <w:numPr>
          <w:ilvl w:val="0"/>
          <w:numId w:val="16"/>
        </w:numPr>
        <w:spacing w:before="0" w:after="0"/>
        <w:jc w:val="both"/>
        <w:rPr>
          <w:rFonts w:ascii="Calibri" w:hAnsi="Calibri"/>
          <w:sz w:val="22"/>
          <w:szCs w:val="22"/>
        </w:rPr>
      </w:pPr>
      <w:r w:rsidRPr="0045481C">
        <w:rPr>
          <w:rFonts w:ascii="Calibri" w:hAnsi="Calibri"/>
          <w:sz w:val="22"/>
          <w:szCs w:val="22"/>
        </w:rPr>
        <w:t>Careful placement, harmonization and designing of the accompanying facilities (landfill objects, access roads, location for maintenance of the construction mechanization etc.) for the reduction of the impact;</w:t>
      </w:r>
    </w:p>
    <w:p w14:paraId="04597ADF" w14:textId="77777777" w:rsidR="006E2744" w:rsidRPr="0045481C" w:rsidRDefault="006E2744" w:rsidP="00A54D9A">
      <w:pPr>
        <w:numPr>
          <w:ilvl w:val="0"/>
          <w:numId w:val="16"/>
        </w:numPr>
        <w:spacing w:before="0" w:after="0"/>
        <w:jc w:val="both"/>
        <w:rPr>
          <w:rFonts w:ascii="Calibri" w:hAnsi="Calibri"/>
          <w:sz w:val="22"/>
          <w:szCs w:val="22"/>
        </w:rPr>
      </w:pPr>
      <w:r w:rsidRPr="0045481C">
        <w:rPr>
          <w:rFonts w:ascii="Calibri" w:hAnsi="Calibri"/>
          <w:sz w:val="22"/>
          <w:szCs w:val="22"/>
        </w:rPr>
        <w:t>Careful selection of the location for the construction materials, storage/disposal of construction waste, i.e. selection of  a location which does not impact the protective green belt;</w:t>
      </w:r>
    </w:p>
    <w:p w14:paraId="77CB6073" w14:textId="77777777" w:rsidR="000F4049" w:rsidRDefault="006E2744" w:rsidP="00B84B34">
      <w:pPr>
        <w:pStyle w:val="Default"/>
        <w:spacing w:before="120" w:after="120" w:line="276" w:lineRule="auto"/>
        <w:jc w:val="both"/>
        <w:rPr>
          <w:rFonts w:eastAsia="Times New Roman" w:cs="Times New Roman"/>
          <w:color w:val="auto"/>
          <w:sz w:val="22"/>
          <w:szCs w:val="22"/>
          <w:lang w:val="en-GB" w:eastAsia="de-DE"/>
        </w:rPr>
      </w:pPr>
      <w:r w:rsidRPr="0045481C">
        <w:rPr>
          <w:rFonts w:eastAsia="Times New Roman" w:cs="Times New Roman"/>
          <w:color w:val="auto"/>
          <w:sz w:val="22"/>
          <w:szCs w:val="22"/>
          <w:lang w:val="en-GB" w:eastAsia="de-DE"/>
        </w:rPr>
        <w:t xml:space="preserve">Design for the landfill site should incorporate an undisturbed buffer zone (within the expropriation limit) to be established around the site using existing and in some places planted trees and other vegetation, in order to reduce the effects of disturbance to surrounding facilities and wildlife populations. </w:t>
      </w:r>
    </w:p>
    <w:p w14:paraId="504018C2" w14:textId="77777777" w:rsidR="006E2744" w:rsidRPr="00B84B34" w:rsidRDefault="000F4049" w:rsidP="00B84B34">
      <w:pPr>
        <w:pStyle w:val="Default"/>
        <w:spacing w:before="120" w:after="120" w:line="276" w:lineRule="auto"/>
        <w:jc w:val="both"/>
        <w:rPr>
          <w:rFonts w:eastAsia="Times New Roman" w:cs="Times New Roman"/>
          <w:color w:val="auto"/>
          <w:sz w:val="22"/>
          <w:szCs w:val="22"/>
          <w:lang w:val="en-GB" w:eastAsia="de-DE"/>
        </w:rPr>
      </w:pPr>
      <w:r>
        <w:rPr>
          <w:rFonts w:eastAsia="Times New Roman" w:cs="Times New Roman"/>
          <w:color w:val="auto"/>
          <w:sz w:val="22"/>
          <w:szCs w:val="22"/>
          <w:lang w:val="en-GB" w:eastAsia="de-DE"/>
        </w:rPr>
        <w:t xml:space="preserve">Since the CWMF is considered as e permanent facility, this mitigation measures can be bonded with MIT-0-06 as well precaution measure for </w:t>
      </w:r>
      <w:proofErr w:type="spellStart"/>
      <w:r>
        <w:rPr>
          <w:rFonts w:eastAsia="Times New Roman" w:cs="Times New Roman"/>
          <w:color w:val="auto"/>
          <w:sz w:val="22"/>
          <w:szCs w:val="22"/>
          <w:lang w:val="en-GB" w:eastAsia="de-DE"/>
        </w:rPr>
        <w:t>establishemt</w:t>
      </w:r>
      <w:proofErr w:type="spellEnd"/>
      <w:r>
        <w:rPr>
          <w:rFonts w:eastAsia="Times New Roman" w:cs="Times New Roman"/>
          <w:color w:val="auto"/>
          <w:sz w:val="22"/>
          <w:szCs w:val="22"/>
          <w:lang w:val="en-GB" w:eastAsia="de-DE"/>
        </w:rPr>
        <w:t xml:space="preserve"> of two feeding places for Aquila heliacal explained in Annex 5. The Contractor will be responsible for establishment (during pre-construction) and maintenance of two controlled feeding places during the construction phase (for more info</w:t>
      </w:r>
      <w:r w:rsidR="007B3369">
        <w:rPr>
          <w:rFonts w:eastAsia="Times New Roman" w:cs="Times New Roman"/>
          <w:color w:val="auto"/>
          <w:sz w:val="22"/>
          <w:szCs w:val="22"/>
          <w:lang w:val="en-GB" w:eastAsia="de-DE"/>
        </w:rPr>
        <w:t xml:space="preserve"> on mitigation and monitoring measures</w:t>
      </w:r>
      <w:r>
        <w:rPr>
          <w:rFonts w:eastAsia="Times New Roman" w:cs="Times New Roman"/>
          <w:color w:val="auto"/>
          <w:sz w:val="22"/>
          <w:szCs w:val="22"/>
          <w:lang w:val="en-GB" w:eastAsia="de-DE"/>
        </w:rPr>
        <w:t xml:space="preserve"> please </w:t>
      </w:r>
      <w:r w:rsidR="007B3369">
        <w:rPr>
          <w:rFonts w:eastAsia="Times New Roman" w:cs="Times New Roman"/>
          <w:color w:val="auto"/>
          <w:sz w:val="22"/>
          <w:szCs w:val="22"/>
          <w:lang w:val="en-GB" w:eastAsia="de-DE"/>
        </w:rPr>
        <w:t>see MIT-C-06 and Annex5).</w:t>
      </w:r>
    </w:p>
    <w:p w14:paraId="4602A36B" w14:textId="77777777" w:rsidR="006E2744" w:rsidRPr="0045481C" w:rsidRDefault="006E2744" w:rsidP="003D1FC5">
      <w:pPr>
        <w:spacing w:before="0"/>
        <w:jc w:val="both"/>
        <w:rPr>
          <w:rFonts w:ascii="Calibri" w:hAnsi="Calibri"/>
          <w:sz w:val="22"/>
          <w:szCs w:val="22"/>
        </w:rPr>
      </w:pPr>
      <w:r w:rsidRPr="0045481C">
        <w:rPr>
          <w:rFonts w:ascii="Calibri" w:hAnsi="Calibri"/>
          <w:b/>
          <w:sz w:val="22"/>
          <w:szCs w:val="22"/>
          <w:u w:val="single"/>
          <w:lang w:eastAsia="en-GB"/>
        </w:rPr>
        <w:t>MIT-C-04</w:t>
      </w:r>
      <w:r w:rsidRPr="0045481C">
        <w:rPr>
          <w:rFonts w:ascii="Calibri" w:hAnsi="Calibri"/>
          <w:b/>
          <w:sz w:val="22"/>
          <w:szCs w:val="22"/>
          <w:lang w:eastAsia="en-GB"/>
        </w:rPr>
        <w:t xml:space="preserve"> </w:t>
      </w:r>
      <w:r w:rsidR="00072F04">
        <w:rPr>
          <w:rFonts w:ascii="Calibri" w:hAnsi="Calibri"/>
          <w:sz w:val="22"/>
          <w:szCs w:val="22"/>
        </w:rPr>
        <w:t>The</w:t>
      </w:r>
      <w:r w:rsidR="000F4049">
        <w:rPr>
          <w:rFonts w:ascii="Calibri" w:hAnsi="Calibri"/>
          <w:sz w:val="22"/>
          <w:szCs w:val="22"/>
        </w:rPr>
        <w:t xml:space="preserve"> </w:t>
      </w:r>
      <w:r w:rsidRPr="0045481C">
        <w:rPr>
          <w:rFonts w:ascii="Calibri" w:hAnsi="Calibri"/>
          <w:sz w:val="22"/>
          <w:szCs w:val="22"/>
        </w:rPr>
        <w:t xml:space="preserve">Contractor shall established strict biodiversity policy while construction phase. The Contractor’s personnel, visitors including, shall be introduced on fauna of surrounding area and prohibition of any disturbance or hunting. A special training on EIA and Biodiversity requirements shall be organized by Contractor’s Environmental Manager. </w:t>
      </w:r>
    </w:p>
    <w:p w14:paraId="6E440AA6" w14:textId="77777777" w:rsidR="006E2744" w:rsidRPr="0045481C" w:rsidRDefault="006E2744" w:rsidP="003D1FC5">
      <w:pPr>
        <w:spacing w:before="0"/>
        <w:jc w:val="both"/>
        <w:rPr>
          <w:rFonts w:ascii="Calibri" w:hAnsi="Calibri"/>
          <w:b/>
          <w:sz w:val="22"/>
          <w:szCs w:val="22"/>
          <w:u w:val="single"/>
          <w:lang w:eastAsia="en-GB"/>
        </w:rPr>
      </w:pPr>
      <w:r w:rsidRPr="0045481C">
        <w:rPr>
          <w:rFonts w:ascii="Calibri" w:hAnsi="Calibri"/>
          <w:b/>
          <w:sz w:val="22"/>
          <w:szCs w:val="22"/>
          <w:u w:val="single"/>
          <w:lang w:eastAsia="en-GB"/>
        </w:rPr>
        <w:t>MIT-C-05</w:t>
      </w:r>
      <w:r w:rsidRPr="0045481C">
        <w:rPr>
          <w:rFonts w:ascii="Calibri" w:hAnsi="Calibri"/>
          <w:b/>
          <w:sz w:val="22"/>
          <w:szCs w:val="22"/>
          <w:lang w:eastAsia="en-GB"/>
        </w:rPr>
        <w:t xml:space="preserve"> </w:t>
      </w:r>
      <w:r w:rsidRPr="0045481C">
        <w:rPr>
          <w:rFonts w:ascii="Calibri" w:hAnsi="Calibri"/>
          <w:sz w:val="22"/>
          <w:szCs w:val="22"/>
        </w:rPr>
        <w:t>Proper waste management to be implement</w:t>
      </w:r>
      <w:r w:rsidR="000B0F67">
        <w:rPr>
          <w:rFonts w:ascii="Calibri" w:hAnsi="Calibri"/>
          <w:sz w:val="22"/>
          <w:szCs w:val="22"/>
        </w:rPr>
        <w:t>ed</w:t>
      </w:r>
      <w:r w:rsidRPr="0045481C">
        <w:rPr>
          <w:rFonts w:ascii="Calibri" w:hAnsi="Calibri"/>
          <w:sz w:val="22"/>
          <w:szCs w:val="22"/>
        </w:rPr>
        <w:t xml:space="preserve"> by Contractor in order not</w:t>
      </w:r>
      <w:r w:rsidR="000B0F67">
        <w:rPr>
          <w:rFonts w:ascii="Calibri" w:hAnsi="Calibri"/>
          <w:sz w:val="22"/>
          <w:szCs w:val="22"/>
        </w:rPr>
        <w:t xml:space="preserve"> to</w:t>
      </w:r>
      <w:r w:rsidRPr="0045481C">
        <w:rPr>
          <w:rFonts w:ascii="Calibri" w:hAnsi="Calibri"/>
          <w:sz w:val="22"/>
          <w:szCs w:val="22"/>
        </w:rPr>
        <w:t xml:space="preserve"> cause any potential pollution releases to soil, surface water and groundwater (please see </w:t>
      </w:r>
      <w:r w:rsidRPr="0045481C">
        <w:rPr>
          <w:rFonts w:ascii="Calibri" w:hAnsi="Calibri"/>
          <w:i/>
          <w:sz w:val="22"/>
          <w:szCs w:val="22"/>
        </w:rPr>
        <w:t>MIT-C-06</w:t>
      </w:r>
      <w:r w:rsidRPr="0045481C">
        <w:rPr>
          <w:rFonts w:ascii="Calibri" w:hAnsi="Calibri"/>
          <w:sz w:val="22"/>
          <w:szCs w:val="22"/>
        </w:rPr>
        <w:t>, below).</w:t>
      </w:r>
    </w:p>
    <w:p w14:paraId="435966C9" w14:textId="77777777" w:rsidR="006E2744" w:rsidRPr="0045481C" w:rsidRDefault="006E2744" w:rsidP="003D1FC5">
      <w:pPr>
        <w:spacing w:before="0" w:after="120"/>
        <w:jc w:val="both"/>
        <w:rPr>
          <w:rFonts w:ascii="Calibri" w:hAnsi="Calibri"/>
          <w:b/>
          <w:sz w:val="22"/>
          <w:szCs w:val="22"/>
        </w:rPr>
      </w:pPr>
      <w:r w:rsidRPr="0045481C">
        <w:rPr>
          <w:rFonts w:ascii="Calibri" w:hAnsi="Calibri"/>
          <w:b/>
          <w:sz w:val="22"/>
          <w:szCs w:val="22"/>
          <w:u w:val="single"/>
          <w:lang w:eastAsia="en-GB"/>
        </w:rPr>
        <w:t>MIT-C-06</w:t>
      </w:r>
      <w:r w:rsidRPr="0045481C">
        <w:rPr>
          <w:rFonts w:ascii="Calibri" w:hAnsi="Calibri"/>
          <w:b/>
          <w:sz w:val="22"/>
          <w:szCs w:val="22"/>
          <w:lang w:eastAsia="en-GB"/>
        </w:rPr>
        <w:t xml:space="preserve"> </w:t>
      </w:r>
      <w:r w:rsidRPr="0045481C">
        <w:rPr>
          <w:rFonts w:ascii="Calibri" w:hAnsi="Calibri" w:cs="Arial"/>
          <w:sz w:val="22"/>
          <w:szCs w:val="22"/>
          <w:lang w:eastAsia="en-GB"/>
        </w:rPr>
        <w:t>The waste management on the Project is going to be implemented in order to prevent soil and water from different hazardous and non-hazardous substances contained in different kind of wastes that will be created while carrying on construction activities. It is very important that the waste is going to be minimized, categorized, collected properly, recycled if possible, treated and disposed on appropriate locations.</w:t>
      </w:r>
    </w:p>
    <w:p w14:paraId="57C8F6D3" w14:textId="77777777" w:rsidR="006E2744" w:rsidRPr="0045481C" w:rsidRDefault="006E2744" w:rsidP="003D1FC5">
      <w:pPr>
        <w:spacing w:before="0" w:after="0"/>
        <w:jc w:val="both"/>
        <w:rPr>
          <w:rFonts w:ascii="Calibri" w:hAnsi="Calibri"/>
          <w:sz w:val="22"/>
          <w:szCs w:val="22"/>
        </w:rPr>
      </w:pPr>
      <w:r w:rsidRPr="0045481C">
        <w:rPr>
          <w:rFonts w:ascii="Calibri" w:hAnsi="Calibri"/>
          <w:sz w:val="22"/>
          <w:szCs w:val="22"/>
        </w:rPr>
        <w:t>The</w:t>
      </w:r>
      <w:r w:rsidRPr="0045481C">
        <w:rPr>
          <w:rFonts w:ascii="Calibri" w:hAnsi="Calibri"/>
          <w:spacing w:val="-2"/>
          <w:sz w:val="22"/>
          <w:szCs w:val="22"/>
        </w:rPr>
        <w:t xml:space="preserve"> </w:t>
      </w:r>
      <w:r w:rsidRPr="0045481C">
        <w:rPr>
          <w:rFonts w:ascii="Calibri" w:hAnsi="Calibri"/>
          <w:sz w:val="22"/>
          <w:szCs w:val="22"/>
        </w:rPr>
        <w:t>prim</w:t>
      </w:r>
      <w:r w:rsidRPr="0045481C">
        <w:rPr>
          <w:rFonts w:ascii="Calibri" w:hAnsi="Calibri"/>
          <w:spacing w:val="-1"/>
          <w:sz w:val="22"/>
          <w:szCs w:val="22"/>
        </w:rPr>
        <w:t>a</w:t>
      </w:r>
      <w:r w:rsidRPr="0045481C">
        <w:rPr>
          <w:rFonts w:ascii="Calibri" w:hAnsi="Calibri"/>
          <w:spacing w:val="3"/>
          <w:sz w:val="22"/>
          <w:szCs w:val="22"/>
        </w:rPr>
        <w:t>r</w:t>
      </w:r>
      <w:r w:rsidRPr="0045481C">
        <w:rPr>
          <w:rFonts w:ascii="Calibri" w:hAnsi="Calibri"/>
          <w:sz w:val="22"/>
          <w:szCs w:val="22"/>
        </w:rPr>
        <w:t>y</w:t>
      </w:r>
      <w:r w:rsidRPr="0045481C">
        <w:rPr>
          <w:rFonts w:ascii="Calibri" w:hAnsi="Calibri"/>
          <w:spacing w:val="-5"/>
          <w:sz w:val="22"/>
          <w:szCs w:val="22"/>
        </w:rPr>
        <w:t xml:space="preserve"> </w:t>
      </w:r>
      <w:r w:rsidRPr="0045481C">
        <w:rPr>
          <w:rFonts w:ascii="Calibri" w:hAnsi="Calibri"/>
          <w:spacing w:val="-1"/>
          <w:sz w:val="22"/>
          <w:szCs w:val="22"/>
        </w:rPr>
        <w:t>f</w:t>
      </w:r>
      <w:r w:rsidRPr="0045481C">
        <w:rPr>
          <w:rFonts w:ascii="Calibri" w:hAnsi="Calibri"/>
          <w:spacing w:val="2"/>
          <w:sz w:val="22"/>
          <w:szCs w:val="22"/>
        </w:rPr>
        <w:t>o</w:t>
      </w:r>
      <w:r w:rsidRPr="0045481C">
        <w:rPr>
          <w:rFonts w:ascii="Calibri" w:hAnsi="Calibri"/>
          <w:sz w:val="22"/>
          <w:szCs w:val="22"/>
        </w:rPr>
        <w:t>rms of</w:t>
      </w:r>
      <w:r w:rsidRPr="0045481C">
        <w:rPr>
          <w:rFonts w:ascii="Calibri" w:hAnsi="Calibri"/>
          <w:spacing w:val="-1"/>
          <w:sz w:val="22"/>
          <w:szCs w:val="22"/>
        </w:rPr>
        <w:t xml:space="preserve"> </w:t>
      </w:r>
      <w:r w:rsidRPr="0045481C">
        <w:rPr>
          <w:rFonts w:ascii="Calibri" w:hAnsi="Calibri"/>
          <w:sz w:val="22"/>
          <w:szCs w:val="22"/>
        </w:rPr>
        <w:t>w</w:t>
      </w:r>
      <w:r w:rsidRPr="0045481C">
        <w:rPr>
          <w:rFonts w:ascii="Calibri" w:hAnsi="Calibri"/>
          <w:spacing w:val="-2"/>
          <w:sz w:val="22"/>
          <w:szCs w:val="22"/>
        </w:rPr>
        <w:t>a</w:t>
      </w:r>
      <w:r w:rsidRPr="0045481C">
        <w:rPr>
          <w:rFonts w:ascii="Calibri" w:hAnsi="Calibri"/>
          <w:sz w:val="22"/>
          <w:szCs w:val="22"/>
        </w:rPr>
        <w:t xml:space="preserve">ste </w:t>
      </w:r>
      <w:r w:rsidRPr="0045481C">
        <w:rPr>
          <w:rFonts w:ascii="Calibri" w:hAnsi="Calibri"/>
          <w:spacing w:val="-1"/>
          <w:sz w:val="22"/>
          <w:szCs w:val="22"/>
        </w:rPr>
        <w:t>w</w:t>
      </w:r>
      <w:r w:rsidRPr="0045481C">
        <w:rPr>
          <w:rFonts w:ascii="Calibri" w:hAnsi="Calibri"/>
          <w:sz w:val="22"/>
          <w:szCs w:val="22"/>
        </w:rPr>
        <w:t xml:space="preserve">hich </w:t>
      </w:r>
      <w:r w:rsidRPr="0045481C">
        <w:rPr>
          <w:rFonts w:ascii="Calibri" w:hAnsi="Calibri"/>
          <w:spacing w:val="-1"/>
          <w:sz w:val="22"/>
          <w:szCs w:val="22"/>
        </w:rPr>
        <w:t>w</w:t>
      </w:r>
      <w:r w:rsidRPr="0045481C">
        <w:rPr>
          <w:rFonts w:ascii="Calibri" w:hAnsi="Calibri"/>
          <w:sz w:val="22"/>
          <w:szCs w:val="22"/>
        </w:rPr>
        <w:t>ill be</w:t>
      </w:r>
      <w:r w:rsidRPr="0045481C">
        <w:rPr>
          <w:rFonts w:ascii="Calibri" w:hAnsi="Calibri"/>
          <w:spacing w:val="1"/>
          <w:sz w:val="22"/>
          <w:szCs w:val="22"/>
        </w:rPr>
        <w:t xml:space="preserve"> </w:t>
      </w:r>
      <w:r w:rsidRPr="0045481C">
        <w:rPr>
          <w:rFonts w:ascii="Calibri" w:hAnsi="Calibri"/>
          <w:spacing w:val="-3"/>
          <w:sz w:val="22"/>
          <w:szCs w:val="22"/>
        </w:rPr>
        <w:t>g</w:t>
      </w:r>
      <w:r w:rsidRPr="0045481C">
        <w:rPr>
          <w:rFonts w:ascii="Calibri" w:hAnsi="Calibri"/>
          <w:spacing w:val="1"/>
          <w:sz w:val="22"/>
          <w:szCs w:val="22"/>
        </w:rPr>
        <w:t>e</w:t>
      </w:r>
      <w:r w:rsidRPr="0045481C">
        <w:rPr>
          <w:rFonts w:ascii="Calibri" w:hAnsi="Calibri"/>
          <w:sz w:val="22"/>
          <w:szCs w:val="22"/>
        </w:rPr>
        <w:t>n</w:t>
      </w:r>
      <w:r w:rsidRPr="0045481C">
        <w:rPr>
          <w:rFonts w:ascii="Calibri" w:hAnsi="Calibri"/>
          <w:spacing w:val="-1"/>
          <w:sz w:val="22"/>
          <w:szCs w:val="22"/>
        </w:rPr>
        <w:t>e</w:t>
      </w:r>
      <w:r w:rsidRPr="0045481C">
        <w:rPr>
          <w:rFonts w:ascii="Calibri" w:hAnsi="Calibri"/>
          <w:sz w:val="22"/>
          <w:szCs w:val="22"/>
        </w:rPr>
        <w:t>r</w:t>
      </w:r>
      <w:r w:rsidRPr="0045481C">
        <w:rPr>
          <w:rFonts w:ascii="Calibri" w:hAnsi="Calibri"/>
          <w:spacing w:val="-2"/>
          <w:sz w:val="22"/>
          <w:szCs w:val="22"/>
        </w:rPr>
        <w:t>a</w:t>
      </w:r>
      <w:r w:rsidRPr="0045481C">
        <w:rPr>
          <w:rFonts w:ascii="Calibri" w:hAnsi="Calibri"/>
          <w:sz w:val="22"/>
          <w:szCs w:val="22"/>
        </w:rPr>
        <w:t>ted d</w:t>
      </w:r>
      <w:r w:rsidRPr="0045481C">
        <w:rPr>
          <w:rFonts w:ascii="Calibri" w:hAnsi="Calibri"/>
          <w:spacing w:val="1"/>
          <w:sz w:val="22"/>
          <w:szCs w:val="22"/>
        </w:rPr>
        <w:t>u</w:t>
      </w:r>
      <w:r w:rsidRPr="0045481C">
        <w:rPr>
          <w:rFonts w:ascii="Calibri" w:hAnsi="Calibri"/>
          <w:sz w:val="22"/>
          <w:szCs w:val="22"/>
        </w:rPr>
        <w:t>ring</w:t>
      </w:r>
      <w:r w:rsidRPr="0045481C">
        <w:rPr>
          <w:rFonts w:ascii="Calibri" w:hAnsi="Calibri"/>
          <w:spacing w:val="-1"/>
          <w:sz w:val="22"/>
          <w:szCs w:val="22"/>
        </w:rPr>
        <w:t xml:space="preserve"> c</w:t>
      </w:r>
      <w:r w:rsidRPr="0045481C">
        <w:rPr>
          <w:rFonts w:ascii="Calibri" w:hAnsi="Calibri"/>
          <w:sz w:val="22"/>
          <w:szCs w:val="22"/>
        </w:rPr>
        <w:t>onstru</w:t>
      </w:r>
      <w:r w:rsidRPr="0045481C">
        <w:rPr>
          <w:rFonts w:ascii="Calibri" w:hAnsi="Calibri"/>
          <w:spacing w:val="-2"/>
          <w:sz w:val="22"/>
          <w:szCs w:val="22"/>
        </w:rPr>
        <w:t>c</w:t>
      </w:r>
      <w:r w:rsidRPr="0045481C">
        <w:rPr>
          <w:rFonts w:ascii="Calibri" w:hAnsi="Calibri"/>
          <w:sz w:val="22"/>
          <w:szCs w:val="22"/>
        </w:rPr>
        <w:t>t</w:t>
      </w:r>
      <w:r w:rsidRPr="0045481C">
        <w:rPr>
          <w:rFonts w:ascii="Calibri" w:hAnsi="Calibri"/>
          <w:spacing w:val="3"/>
          <w:sz w:val="22"/>
          <w:szCs w:val="22"/>
        </w:rPr>
        <w:t>i</w:t>
      </w:r>
      <w:r w:rsidRPr="0045481C">
        <w:rPr>
          <w:rFonts w:ascii="Calibri" w:hAnsi="Calibri"/>
          <w:sz w:val="22"/>
          <w:szCs w:val="22"/>
        </w:rPr>
        <w:t>on ph</w:t>
      </w:r>
      <w:r w:rsidRPr="0045481C">
        <w:rPr>
          <w:rFonts w:ascii="Calibri" w:hAnsi="Calibri"/>
          <w:spacing w:val="-1"/>
          <w:sz w:val="22"/>
          <w:szCs w:val="22"/>
        </w:rPr>
        <w:t>a</w:t>
      </w:r>
      <w:r w:rsidRPr="0045481C">
        <w:rPr>
          <w:rFonts w:ascii="Calibri" w:hAnsi="Calibri"/>
          <w:sz w:val="22"/>
          <w:szCs w:val="22"/>
        </w:rPr>
        <w:t>se</w:t>
      </w:r>
      <w:r w:rsidRPr="0045481C">
        <w:rPr>
          <w:rFonts w:ascii="Calibri" w:hAnsi="Calibri"/>
          <w:spacing w:val="-1"/>
          <w:sz w:val="22"/>
          <w:szCs w:val="22"/>
        </w:rPr>
        <w:t xml:space="preserve"> </w:t>
      </w:r>
      <w:r w:rsidRPr="0045481C">
        <w:rPr>
          <w:rFonts w:ascii="Calibri" w:hAnsi="Calibri"/>
          <w:sz w:val="22"/>
          <w:szCs w:val="22"/>
        </w:rPr>
        <w:t>will b</w:t>
      </w:r>
      <w:r w:rsidRPr="0045481C">
        <w:rPr>
          <w:rFonts w:ascii="Calibri" w:hAnsi="Calibri"/>
          <w:spacing w:val="-1"/>
          <w:sz w:val="22"/>
          <w:szCs w:val="22"/>
        </w:rPr>
        <w:t>e</w:t>
      </w:r>
      <w:r w:rsidRPr="0045481C">
        <w:rPr>
          <w:rFonts w:ascii="Calibri" w:hAnsi="Calibri"/>
          <w:sz w:val="22"/>
          <w:szCs w:val="22"/>
        </w:rPr>
        <w:t>:</w:t>
      </w:r>
    </w:p>
    <w:p w14:paraId="53B1D345" w14:textId="77777777" w:rsidR="006E2744" w:rsidRPr="0045481C" w:rsidRDefault="006E2744" w:rsidP="00A54D9A">
      <w:pPr>
        <w:numPr>
          <w:ilvl w:val="0"/>
          <w:numId w:val="26"/>
        </w:numPr>
        <w:spacing w:before="0" w:after="0"/>
        <w:jc w:val="both"/>
        <w:rPr>
          <w:rFonts w:ascii="Calibri" w:hAnsi="Calibri"/>
          <w:sz w:val="22"/>
          <w:szCs w:val="22"/>
        </w:rPr>
      </w:pPr>
      <w:r w:rsidRPr="0045481C">
        <w:rPr>
          <w:rFonts w:ascii="Calibri" w:hAnsi="Calibri"/>
          <w:sz w:val="22"/>
          <w:szCs w:val="22"/>
        </w:rPr>
        <w:t>E</w:t>
      </w:r>
      <w:r w:rsidRPr="0045481C">
        <w:rPr>
          <w:rFonts w:ascii="Calibri" w:hAnsi="Calibri"/>
          <w:spacing w:val="1"/>
          <w:sz w:val="22"/>
          <w:szCs w:val="22"/>
        </w:rPr>
        <w:t>x</w:t>
      </w:r>
      <w:r w:rsidRPr="0045481C">
        <w:rPr>
          <w:rFonts w:ascii="Calibri" w:hAnsi="Calibri"/>
          <w:spacing w:val="-1"/>
          <w:sz w:val="22"/>
          <w:szCs w:val="22"/>
        </w:rPr>
        <w:t>ce</w:t>
      </w:r>
      <w:r w:rsidRPr="0045481C">
        <w:rPr>
          <w:rFonts w:ascii="Calibri" w:hAnsi="Calibri"/>
          <w:sz w:val="22"/>
          <w:szCs w:val="22"/>
        </w:rPr>
        <w:t>ss e</w:t>
      </w:r>
      <w:r w:rsidRPr="0045481C">
        <w:rPr>
          <w:rFonts w:ascii="Calibri" w:hAnsi="Calibri"/>
          <w:spacing w:val="1"/>
          <w:sz w:val="22"/>
          <w:szCs w:val="22"/>
        </w:rPr>
        <w:t>x</w:t>
      </w:r>
      <w:r w:rsidRPr="0045481C">
        <w:rPr>
          <w:rFonts w:ascii="Calibri" w:hAnsi="Calibri"/>
          <w:spacing w:val="-1"/>
          <w:sz w:val="22"/>
          <w:szCs w:val="22"/>
        </w:rPr>
        <w:t>ca</w:t>
      </w:r>
      <w:r w:rsidRPr="0045481C">
        <w:rPr>
          <w:rFonts w:ascii="Calibri" w:hAnsi="Calibri"/>
          <w:sz w:val="22"/>
          <w:szCs w:val="22"/>
        </w:rPr>
        <w:t>v</w:t>
      </w:r>
      <w:r w:rsidRPr="0045481C">
        <w:rPr>
          <w:rFonts w:ascii="Calibri" w:hAnsi="Calibri"/>
          <w:spacing w:val="-1"/>
          <w:sz w:val="22"/>
          <w:szCs w:val="22"/>
        </w:rPr>
        <w:t>a</w:t>
      </w:r>
      <w:r w:rsidRPr="0045481C">
        <w:rPr>
          <w:rFonts w:ascii="Calibri" w:hAnsi="Calibri"/>
          <w:sz w:val="22"/>
          <w:szCs w:val="22"/>
        </w:rPr>
        <w:t xml:space="preserve">ted soil </w:t>
      </w:r>
      <w:r w:rsidRPr="0045481C">
        <w:rPr>
          <w:rFonts w:ascii="Calibri" w:hAnsi="Calibri"/>
          <w:spacing w:val="-1"/>
          <w:sz w:val="22"/>
          <w:szCs w:val="22"/>
        </w:rPr>
        <w:t>a</w:t>
      </w:r>
      <w:r w:rsidRPr="0045481C">
        <w:rPr>
          <w:rFonts w:ascii="Calibri" w:hAnsi="Calibri"/>
          <w:sz w:val="22"/>
          <w:szCs w:val="22"/>
        </w:rPr>
        <w:t>nd s</w:t>
      </w:r>
      <w:r w:rsidRPr="0045481C">
        <w:rPr>
          <w:rFonts w:ascii="Calibri" w:hAnsi="Calibri"/>
          <w:spacing w:val="-1"/>
          <w:sz w:val="22"/>
          <w:szCs w:val="22"/>
        </w:rPr>
        <w:t>a</w:t>
      </w:r>
      <w:r w:rsidRPr="0045481C">
        <w:rPr>
          <w:rFonts w:ascii="Calibri" w:hAnsi="Calibri"/>
          <w:sz w:val="22"/>
          <w:szCs w:val="22"/>
        </w:rPr>
        <w:t>nd</w:t>
      </w:r>
    </w:p>
    <w:p w14:paraId="6802D701" w14:textId="77777777" w:rsidR="006E2744" w:rsidRPr="0045481C" w:rsidRDefault="006E2744" w:rsidP="00A54D9A">
      <w:pPr>
        <w:numPr>
          <w:ilvl w:val="0"/>
          <w:numId w:val="26"/>
        </w:numPr>
        <w:spacing w:before="0" w:after="0"/>
        <w:jc w:val="both"/>
        <w:rPr>
          <w:rFonts w:ascii="Calibri" w:hAnsi="Calibri"/>
          <w:sz w:val="22"/>
          <w:szCs w:val="22"/>
        </w:rPr>
      </w:pPr>
      <w:r w:rsidRPr="0045481C">
        <w:rPr>
          <w:rFonts w:ascii="Calibri" w:hAnsi="Calibri"/>
          <w:sz w:val="22"/>
          <w:szCs w:val="22"/>
        </w:rPr>
        <w:t>P</w:t>
      </w:r>
      <w:r w:rsidRPr="0045481C">
        <w:rPr>
          <w:rFonts w:ascii="Calibri" w:hAnsi="Calibri"/>
          <w:spacing w:val="-1"/>
          <w:sz w:val="22"/>
          <w:szCs w:val="22"/>
        </w:rPr>
        <w:t>ac</w:t>
      </w:r>
      <w:r w:rsidRPr="0045481C">
        <w:rPr>
          <w:rFonts w:ascii="Calibri" w:hAnsi="Calibri"/>
          <w:sz w:val="22"/>
          <w:szCs w:val="22"/>
        </w:rPr>
        <w:t>king</w:t>
      </w:r>
      <w:r w:rsidRPr="0045481C">
        <w:rPr>
          <w:rFonts w:ascii="Calibri" w:hAnsi="Calibri"/>
          <w:spacing w:val="-2"/>
          <w:sz w:val="22"/>
          <w:szCs w:val="22"/>
        </w:rPr>
        <w:t xml:space="preserve"> </w:t>
      </w:r>
      <w:r w:rsidRPr="0045481C">
        <w:rPr>
          <w:rFonts w:ascii="Calibri" w:hAnsi="Calibri"/>
          <w:spacing w:val="1"/>
          <w:sz w:val="22"/>
          <w:szCs w:val="22"/>
        </w:rPr>
        <w:t>w</w:t>
      </w:r>
      <w:r w:rsidRPr="0045481C">
        <w:rPr>
          <w:rFonts w:ascii="Calibri" w:hAnsi="Calibri"/>
          <w:spacing w:val="-1"/>
          <w:sz w:val="22"/>
          <w:szCs w:val="22"/>
        </w:rPr>
        <w:t>a</w:t>
      </w:r>
      <w:r w:rsidRPr="0045481C">
        <w:rPr>
          <w:rFonts w:ascii="Calibri" w:hAnsi="Calibri"/>
          <w:sz w:val="22"/>
          <w:szCs w:val="22"/>
        </w:rPr>
        <w:t>ste</w:t>
      </w:r>
    </w:p>
    <w:p w14:paraId="4FFF3281" w14:textId="77777777" w:rsidR="006E2744" w:rsidRPr="0045481C" w:rsidRDefault="006E2744" w:rsidP="00A54D9A">
      <w:pPr>
        <w:numPr>
          <w:ilvl w:val="0"/>
          <w:numId w:val="26"/>
        </w:numPr>
        <w:spacing w:before="0" w:after="0"/>
        <w:jc w:val="both"/>
        <w:rPr>
          <w:rFonts w:ascii="Calibri" w:hAnsi="Calibri"/>
          <w:sz w:val="22"/>
          <w:szCs w:val="22"/>
        </w:rPr>
      </w:pPr>
      <w:r w:rsidRPr="0045481C">
        <w:rPr>
          <w:rFonts w:ascii="Calibri" w:hAnsi="Calibri"/>
          <w:sz w:val="22"/>
          <w:szCs w:val="22"/>
        </w:rPr>
        <w:t>D</w:t>
      </w:r>
      <w:r w:rsidRPr="0045481C">
        <w:rPr>
          <w:rFonts w:ascii="Calibri" w:hAnsi="Calibri"/>
          <w:spacing w:val="-2"/>
          <w:sz w:val="22"/>
          <w:szCs w:val="22"/>
        </w:rPr>
        <w:t>e</w:t>
      </w:r>
      <w:r w:rsidRPr="0045481C">
        <w:rPr>
          <w:rFonts w:ascii="Calibri" w:hAnsi="Calibri"/>
          <w:sz w:val="22"/>
          <w:szCs w:val="22"/>
        </w:rPr>
        <w:t>b</w:t>
      </w:r>
      <w:r w:rsidRPr="0045481C">
        <w:rPr>
          <w:rFonts w:ascii="Calibri" w:hAnsi="Calibri"/>
          <w:spacing w:val="-1"/>
          <w:sz w:val="22"/>
          <w:szCs w:val="22"/>
        </w:rPr>
        <w:t>r</w:t>
      </w:r>
      <w:r w:rsidRPr="0045481C">
        <w:rPr>
          <w:rFonts w:ascii="Calibri" w:hAnsi="Calibri"/>
          <w:sz w:val="22"/>
          <w:szCs w:val="22"/>
        </w:rPr>
        <w:t xml:space="preserve">is and </w:t>
      </w:r>
      <w:r w:rsidRPr="0045481C">
        <w:rPr>
          <w:rFonts w:ascii="Calibri" w:hAnsi="Calibri"/>
          <w:spacing w:val="-2"/>
          <w:sz w:val="22"/>
          <w:szCs w:val="22"/>
        </w:rPr>
        <w:t>c</w:t>
      </w:r>
      <w:r w:rsidRPr="0045481C">
        <w:rPr>
          <w:rFonts w:ascii="Calibri" w:hAnsi="Calibri"/>
          <w:sz w:val="22"/>
          <w:szCs w:val="22"/>
        </w:rPr>
        <w:t>onstr</w:t>
      </w:r>
      <w:r w:rsidRPr="0045481C">
        <w:rPr>
          <w:rFonts w:ascii="Calibri" w:hAnsi="Calibri"/>
          <w:spacing w:val="1"/>
          <w:sz w:val="22"/>
          <w:szCs w:val="22"/>
        </w:rPr>
        <w:t>u</w:t>
      </w:r>
      <w:r w:rsidRPr="0045481C">
        <w:rPr>
          <w:rFonts w:ascii="Calibri" w:hAnsi="Calibri"/>
          <w:spacing w:val="-1"/>
          <w:sz w:val="22"/>
          <w:szCs w:val="22"/>
        </w:rPr>
        <w:t>c</w:t>
      </w:r>
      <w:r w:rsidRPr="0045481C">
        <w:rPr>
          <w:rFonts w:ascii="Calibri" w:hAnsi="Calibri"/>
          <w:sz w:val="22"/>
          <w:szCs w:val="22"/>
        </w:rPr>
        <w:t>tion w</w:t>
      </w:r>
      <w:r w:rsidRPr="0045481C">
        <w:rPr>
          <w:rFonts w:ascii="Calibri" w:hAnsi="Calibri"/>
          <w:spacing w:val="-2"/>
          <w:sz w:val="22"/>
          <w:szCs w:val="22"/>
        </w:rPr>
        <w:t>a</w:t>
      </w:r>
      <w:r w:rsidRPr="0045481C">
        <w:rPr>
          <w:rFonts w:ascii="Calibri" w:hAnsi="Calibri"/>
          <w:sz w:val="22"/>
          <w:szCs w:val="22"/>
        </w:rPr>
        <w:t>ste</w:t>
      </w:r>
    </w:p>
    <w:p w14:paraId="0C416358" w14:textId="77777777" w:rsidR="006E2744" w:rsidRPr="0045481C" w:rsidRDefault="006E2744" w:rsidP="00A54D9A">
      <w:pPr>
        <w:numPr>
          <w:ilvl w:val="0"/>
          <w:numId w:val="26"/>
        </w:numPr>
        <w:spacing w:before="0" w:after="0"/>
        <w:jc w:val="both"/>
        <w:rPr>
          <w:rFonts w:ascii="Calibri" w:hAnsi="Calibri"/>
          <w:sz w:val="22"/>
          <w:szCs w:val="22"/>
        </w:rPr>
      </w:pPr>
      <w:r w:rsidRPr="0045481C">
        <w:rPr>
          <w:rFonts w:ascii="Calibri" w:hAnsi="Calibri"/>
          <w:spacing w:val="1"/>
          <w:sz w:val="22"/>
          <w:szCs w:val="22"/>
        </w:rPr>
        <w:t>W</w:t>
      </w:r>
      <w:r w:rsidRPr="0045481C">
        <w:rPr>
          <w:rFonts w:ascii="Calibri" w:hAnsi="Calibri"/>
          <w:spacing w:val="-1"/>
          <w:sz w:val="22"/>
          <w:szCs w:val="22"/>
        </w:rPr>
        <w:t>a</w:t>
      </w:r>
      <w:r w:rsidRPr="0045481C">
        <w:rPr>
          <w:rFonts w:ascii="Calibri" w:hAnsi="Calibri"/>
          <w:sz w:val="22"/>
          <w:szCs w:val="22"/>
        </w:rPr>
        <w:t>ste tir</w:t>
      </w:r>
      <w:r w:rsidRPr="0045481C">
        <w:rPr>
          <w:rFonts w:ascii="Calibri" w:hAnsi="Calibri"/>
          <w:spacing w:val="-1"/>
          <w:sz w:val="22"/>
          <w:szCs w:val="22"/>
        </w:rPr>
        <w:t>e</w:t>
      </w:r>
      <w:r w:rsidRPr="0045481C">
        <w:rPr>
          <w:rFonts w:ascii="Calibri" w:hAnsi="Calibri"/>
          <w:sz w:val="22"/>
          <w:szCs w:val="22"/>
        </w:rPr>
        <w:t>s (of</w:t>
      </w:r>
      <w:r w:rsidRPr="0045481C">
        <w:rPr>
          <w:rFonts w:ascii="Calibri" w:hAnsi="Calibri"/>
          <w:spacing w:val="-2"/>
          <w:sz w:val="22"/>
          <w:szCs w:val="22"/>
        </w:rPr>
        <w:t xml:space="preserve"> </w:t>
      </w:r>
      <w:r w:rsidRPr="0045481C">
        <w:rPr>
          <w:rFonts w:ascii="Calibri" w:hAnsi="Calibri"/>
          <w:spacing w:val="-1"/>
          <w:sz w:val="22"/>
          <w:szCs w:val="22"/>
        </w:rPr>
        <w:t>c</w:t>
      </w:r>
      <w:r w:rsidRPr="0045481C">
        <w:rPr>
          <w:rFonts w:ascii="Calibri" w:hAnsi="Calibri"/>
          <w:sz w:val="22"/>
          <w:szCs w:val="22"/>
        </w:rPr>
        <w:t>onstru</w:t>
      </w:r>
      <w:r w:rsidRPr="0045481C">
        <w:rPr>
          <w:rFonts w:ascii="Calibri" w:hAnsi="Calibri"/>
          <w:spacing w:val="-1"/>
          <w:sz w:val="22"/>
          <w:szCs w:val="22"/>
        </w:rPr>
        <w:t>c</w:t>
      </w:r>
      <w:r w:rsidRPr="0045481C">
        <w:rPr>
          <w:rFonts w:ascii="Calibri" w:hAnsi="Calibri"/>
          <w:sz w:val="22"/>
          <w:szCs w:val="22"/>
        </w:rPr>
        <w:t>t</w:t>
      </w:r>
      <w:r w:rsidRPr="0045481C">
        <w:rPr>
          <w:rFonts w:ascii="Calibri" w:hAnsi="Calibri"/>
          <w:spacing w:val="3"/>
          <w:sz w:val="22"/>
          <w:szCs w:val="22"/>
        </w:rPr>
        <w:t>i</w:t>
      </w:r>
      <w:r w:rsidRPr="0045481C">
        <w:rPr>
          <w:rFonts w:ascii="Calibri" w:hAnsi="Calibri"/>
          <w:sz w:val="22"/>
          <w:szCs w:val="22"/>
        </w:rPr>
        <w:t>on</w:t>
      </w:r>
      <w:r w:rsidRPr="0045481C">
        <w:rPr>
          <w:rFonts w:ascii="Calibri" w:hAnsi="Calibri"/>
          <w:spacing w:val="-1"/>
          <w:sz w:val="22"/>
          <w:szCs w:val="22"/>
        </w:rPr>
        <w:t>a</w:t>
      </w:r>
      <w:r w:rsidRPr="0045481C">
        <w:rPr>
          <w:rFonts w:ascii="Calibri" w:hAnsi="Calibri"/>
          <w:sz w:val="22"/>
          <w:szCs w:val="22"/>
        </w:rPr>
        <w:t>l m</w:t>
      </w:r>
      <w:r w:rsidRPr="0045481C">
        <w:rPr>
          <w:rFonts w:ascii="Calibri" w:hAnsi="Calibri"/>
          <w:spacing w:val="-1"/>
          <w:sz w:val="22"/>
          <w:szCs w:val="22"/>
        </w:rPr>
        <w:t>ec</w:t>
      </w:r>
      <w:r w:rsidRPr="0045481C">
        <w:rPr>
          <w:rFonts w:ascii="Calibri" w:hAnsi="Calibri"/>
          <w:sz w:val="22"/>
          <w:szCs w:val="22"/>
        </w:rPr>
        <w:t>h</w:t>
      </w:r>
      <w:r w:rsidRPr="0045481C">
        <w:rPr>
          <w:rFonts w:ascii="Calibri" w:hAnsi="Calibri"/>
          <w:spacing w:val="-1"/>
          <w:sz w:val="22"/>
          <w:szCs w:val="22"/>
        </w:rPr>
        <w:t>a</w:t>
      </w:r>
      <w:r w:rsidRPr="0045481C">
        <w:rPr>
          <w:rFonts w:ascii="Calibri" w:hAnsi="Calibri"/>
          <w:sz w:val="22"/>
          <w:szCs w:val="22"/>
        </w:rPr>
        <w:t>nization)</w:t>
      </w:r>
    </w:p>
    <w:p w14:paraId="438CF0B3" w14:textId="77777777" w:rsidR="006E2744" w:rsidRPr="0045481C" w:rsidRDefault="006E2744" w:rsidP="00A54D9A">
      <w:pPr>
        <w:numPr>
          <w:ilvl w:val="0"/>
          <w:numId w:val="26"/>
        </w:numPr>
        <w:spacing w:before="0" w:after="0"/>
        <w:jc w:val="both"/>
        <w:rPr>
          <w:rFonts w:ascii="Calibri" w:hAnsi="Calibri"/>
          <w:sz w:val="22"/>
          <w:szCs w:val="22"/>
        </w:rPr>
      </w:pPr>
      <w:r w:rsidRPr="0045481C">
        <w:rPr>
          <w:rFonts w:ascii="Calibri" w:hAnsi="Calibri"/>
          <w:spacing w:val="1"/>
          <w:sz w:val="22"/>
          <w:szCs w:val="22"/>
        </w:rPr>
        <w:t>W</w:t>
      </w:r>
      <w:r w:rsidRPr="0045481C">
        <w:rPr>
          <w:rFonts w:ascii="Calibri" w:hAnsi="Calibri"/>
          <w:spacing w:val="-1"/>
          <w:sz w:val="22"/>
          <w:szCs w:val="22"/>
        </w:rPr>
        <w:t>a</w:t>
      </w:r>
      <w:r w:rsidRPr="0045481C">
        <w:rPr>
          <w:rFonts w:ascii="Calibri" w:hAnsi="Calibri"/>
          <w:sz w:val="22"/>
          <w:szCs w:val="22"/>
        </w:rPr>
        <w:t>ste oils and</w:t>
      </w:r>
      <w:r w:rsidRPr="0045481C">
        <w:rPr>
          <w:rFonts w:ascii="Calibri" w:hAnsi="Calibri"/>
          <w:spacing w:val="-1"/>
          <w:sz w:val="22"/>
          <w:szCs w:val="22"/>
        </w:rPr>
        <w:t xml:space="preserve"> </w:t>
      </w:r>
      <w:r w:rsidRPr="0045481C">
        <w:rPr>
          <w:rFonts w:ascii="Calibri" w:hAnsi="Calibri"/>
          <w:spacing w:val="-3"/>
          <w:sz w:val="22"/>
          <w:szCs w:val="22"/>
        </w:rPr>
        <w:t>g</w:t>
      </w:r>
      <w:r w:rsidRPr="0045481C">
        <w:rPr>
          <w:rFonts w:ascii="Calibri" w:hAnsi="Calibri"/>
          <w:sz w:val="22"/>
          <w:szCs w:val="22"/>
        </w:rPr>
        <w:t>re</w:t>
      </w:r>
      <w:r w:rsidRPr="0045481C">
        <w:rPr>
          <w:rFonts w:ascii="Calibri" w:hAnsi="Calibri"/>
          <w:spacing w:val="-1"/>
          <w:sz w:val="22"/>
          <w:szCs w:val="22"/>
        </w:rPr>
        <w:t>a</w:t>
      </w:r>
      <w:r w:rsidRPr="0045481C">
        <w:rPr>
          <w:rFonts w:ascii="Calibri" w:hAnsi="Calibri"/>
          <w:sz w:val="22"/>
          <w:szCs w:val="22"/>
        </w:rPr>
        <w:t>s</w:t>
      </w:r>
      <w:r w:rsidRPr="0045481C">
        <w:rPr>
          <w:rFonts w:ascii="Calibri" w:hAnsi="Calibri"/>
          <w:spacing w:val="-1"/>
          <w:sz w:val="22"/>
          <w:szCs w:val="22"/>
        </w:rPr>
        <w:t>e</w:t>
      </w:r>
      <w:r w:rsidRPr="0045481C">
        <w:rPr>
          <w:rFonts w:ascii="Calibri" w:hAnsi="Calibri"/>
          <w:sz w:val="22"/>
          <w:szCs w:val="22"/>
        </w:rPr>
        <w:t xml:space="preserve">s </w:t>
      </w:r>
      <w:r w:rsidRPr="0045481C">
        <w:rPr>
          <w:rFonts w:ascii="Calibri" w:hAnsi="Calibri"/>
          <w:spacing w:val="1"/>
          <w:sz w:val="22"/>
          <w:szCs w:val="22"/>
        </w:rPr>
        <w:t>(f</w:t>
      </w:r>
      <w:r w:rsidRPr="0045481C">
        <w:rPr>
          <w:rFonts w:ascii="Calibri" w:hAnsi="Calibri"/>
          <w:sz w:val="22"/>
          <w:szCs w:val="22"/>
        </w:rPr>
        <w:t xml:space="preserve">rom </w:t>
      </w:r>
      <w:r w:rsidRPr="0045481C">
        <w:rPr>
          <w:rFonts w:ascii="Calibri" w:hAnsi="Calibri"/>
          <w:spacing w:val="-2"/>
          <w:sz w:val="22"/>
          <w:szCs w:val="22"/>
        </w:rPr>
        <w:t>c</w:t>
      </w:r>
      <w:r w:rsidRPr="0045481C">
        <w:rPr>
          <w:rFonts w:ascii="Calibri" w:hAnsi="Calibri"/>
          <w:sz w:val="22"/>
          <w:szCs w:val="22"/>
        </w:rPr>
        <w:t>onstru</w:t>
      </w:r>
      <w:r w:rsidRPr="0045481C">
        <w:rPr>
          <w:rFonts w:ascii="Calibri" w:hAnsi="Calibri"/>
          <w:spacing w:val="-2"/>
          <w:sz w:val="22"/>
          <w:szCs w:val="22"/>
        </w:rPr>
        <w:t>c</w:t>
      </w:r>
      <w:r w:rsidRPr="0045481C">
        <w:rPr>
          <w:rFonts w:ascii="Calibri" w:hAnsi="Calibri"/>
          <w:sz w:val="22"/>
          <w:szCs w:val="22"/>
        </w:rPr>
        <w:t>tion me</w:t>
      </w:r>
      <w:r w:rsidRPr="0045481C">
        <w:rPr>
          <w:rFonts w:ascii="Calibri" w:hAnsi="Calibri"/>
          <w:spacing w:val="-2"/>
          <w:sz w:val="22"/>
          <w:szCs w:val="22"/>
        </w:rPr>
        <w:t>c</w:t>
      </w:r>
      <w:r w:rsidRPr="0045481C">
        <w:rPr>
          <w:rFonts w:ascii="Calibri" w:hAnsi="Calibri"/>
          <w:sz w:val="22"/>
          <w:szCs w:val="22"/>
        </w:rPr>
        <w:t>h</w:t>
      </w:r>
      <w:r w:rsidRPr="0045481C">
        <w:rPr>
          <w:rFonts w:ascii="Calibri" w:hAnsi="Calibri"/>
          <w:spacing w:val="-1"/>
          <w:sz w:val="22"/>
          <w:szCs w:val="22"/>
        </w:rPr>
        <w:t>a</w:t>
      </w:r>
      <w:r w:rsidRPr="0045481C">
        <w:rPr>
          <w:rFonts w:ascii="Calibri" w:hAnsi="Calibri"/>
          <w:spacing w:val="2"/>
          <w:sz w:val="22"/>
          <w:szCs w:val="22"/>
        </w:rPr>
        <w:t>n</w:t>
      </w:r>
      <w:r w:rsidRPr="0045481C">
        <w:rPr>
          <w:rFonts w:ascii="Calibri" w:hAnsi="Calibri"/>
          <w:sz w:val="22"/>
          <w:szCs w:val="22"/>
        </w:rPr>
        <w:t>ization), filter, adsorbents etc.</w:t>
      </w:r>
    </w:p>
    <w:p w14:paraId="10FAD2AE" w14:textId="77777777" w:rsidR="006E2744" w:rsidRPr="0045481C" w:rsidRDefault="006E2744" w:rsidP="00A54D9A">
      <w:pPr>
        <w:pStyle w:val="ListParagraph"/>
        <w:numPr>
          <w:ilvl w:val="0"/>
          <w:numId w:val="26"/>
        </w:numPr>
        <w:spacing w:before="0" w:after="0"/>
        <w:jc w:val="both"/>
        <w:rPr>
          <w:rFonts w:ascii="Calibri" w:hAnsi="Calibri"/>
          <w:sz w:val="22"/>
          <w:szCs w:val="22"/>
        </w:rPr>
      </w:pPr>
      <w:r w:rsidRPr="0045481C">
        <w:rPr>
          <w:rFonts w:ascii="Calibri" w:hAnsi="Calibri"/>
          <w:sz w:val="22"/>
          <w:szCs w:val="22"/>
        </w:rPr>
        <w:t>Commun</w:t>
      </w:r>
      <w:r w:rsidRPr="0045481C">
        <w:rPr>
          <w:rFonts w:ascii="Calibri" w:hAnsi="Calibri"/>
          <w:spacing w:val="-1"/>
          <w:sz w:val="22"/>
          <w:szCs w:val="22"/>
        </w:rPr>
        <w:t>a</w:t>
      </w:r>
      <w:r w:rsidRPr="0045481C">
        <w:rPr>
          <w:rFonts w:ascii="Calibri" w:hAnsi="Calibri"/>
          <w:sz w:val="22"/>
          <w:szCs w:val="22"/>
        </w:rPr>
        <w:t>l w</w:t>
      </w:r>
      <w:r w:rsidRPr="0045481C">
        <w:rPr>
          <w:rFonts w:ascii="Calibri" w:hAnsi="Calibri"/>
          <w:spacing w:val="-1"/>
          <w:sz w:val="22"/>
          <w:szCs w:val="22"/>
        </w:rPr>
        <w:t>a</w:t>
      </w:r>
      <w:r w:rsidRPr="0045481C">
        <w:rPr>
          <w:rFonts w:ascii="Calibri" w:hAnsi="Calibri"/>
          <w:sz w:val="22"/>
          <w:szCs w:val="22"/>
        </w:rPr>
        <w:t>ste of</w:t>
      </w:r>
      <w:r w:rsidRPr="0045481C">
        <w:rPr>
          <w:rFonts w:ascii="Calibri" w:hAnsi="Calibri"/>
          <w:spacing w:val="-1"/>
          <w:sz w:val="22"/>
          <w:szCs w:val="22"/>
        </w:rPr>
        <w:t xml:space="preserve"> </w:t>
      </w:r>
      <w:r w:rsidRPr="0045481C">
        <w:rPr>
          <w:rFonts w:ascii="Calibri" w:hAnsi="Calibri"/>
          <w:sz w:val="22"/>
          <w:szCs w:val="22"/>
        </w:rPr>
        <w:t>working</w:t>
      </w:r>
      <w:r w:rsidRPr="0045481C">
        <w:rPr>
          <w:rFonts w:ascii="Calibri" w:hAnsi="Calibri"/>
          <w:spacing w:val="-2"/>
          <w:sz w:val="22"/>
          <w:szCs w:val="22"/>
        </w:rPr>
        <w:t xml:space="preserve"> </w:t>
      </w:r>
      <w:r w:rsidRPr="0045481C">
        <w:rPr>
          <w:rFonts w:ascii="Calibri" w:hAnsi="Calibri"/>
          <w:sz w:val="22"/>
          <w:szCs w:val="22"/>
        </w:rPr>
        <w:t>site</w:t>
      </w:r>
      <w:r w:rsidRPr="0045481C">
        <w:rPr>
          <w:rFonts w:ascii="Calibri" w:hAnsi="Calibri"/>
          <w:spacing w:val="-1"/>
          <w:sz w:val="22"/>
          <w:szCs w:val="22"/>
        </w:rPr>
        <w:t xml:space="preserve"> ca</w:t>
      </w:r>
      <w:r w:rsidRPr="0045481C">
        <w:rPr>
          <w:rFonts w:ascii="Calibri" w:hAnsi="Calibri"/>
          <w:sz w:val="22"/>
          <w:szCs w:val="22"/>
        </w:rPr>
        <w:t xml:space="preserve">mps </w:t>
      </w:r>
      <w:r w:rsidRPr="0045481C">
        <w:rPr>
          <w:rFonts w:ascii="Calibri" w:hAnsi="Calibri"/>
          <w:spacing w:val="2"/>
          <w:sz w:val="22"/>
          <w:szCs w:val="22"/>
        </w:rPr>
        <w:t>(</w:t>
      </w:r>
      <w:r w:rsidRPr="0045481C">
        <w:rPr>
          <w:rFonts w:ascii="Calibri" w:hAnsi="Calibri"/>
          <w:spacing w:val="-1"/>
          <w:sz w:val="22"/>
          <w:szCs w:val="22"/>
        </w:rPr>
        <w:t>c</w:t>
      </w:r>
      <w:r w:rsidRPr="0045481C">
        <w:rPr>
          <w:rFonts w:ascii="Calibri" w:hAnsi="Calibri"/>
          <w:sz w:val="22"/>
          <w:szCs w:val="22"/>
        </w:rPr>
        <w:t>onstruction sites</w:t>
      </w:r>
      <w:r w:rsidRPr="0045481C">
        <w:rPr>
          <w:rFonts w:ascii="Calibri" w:hAnsi="Calibri"/>
          <w:spacing w:val="-1"/>
          <w:sz w:val="22"/>
          <w:szCs w:val="22"/>
        </w:rPr>
        <w:t>)</w:t>
      </w:r>
    </w:p>
    <w:p w14:paraId="017113EA" w14:textId="77777777" w:rsidR="006E2744" w:rsidRPr="0045481C" w:rsidRDefault="006E2744" w:rsidP="00A54D9A">
      <w:pPr>
        <w:pStyle w:val="ListParagraph"/>
        <w:numPr>
          <w:ilvl w:val="0"/>
          <w:numId w:val="26"/>
        </w:numPr>
        <w:spacing w:before="0" w:after="120"/>
        <w:jc w:val="both"/>
        <w:rPr>
          <w:rFonts w:ascii="Calibri" w:hAnsi="Calibri"/>
          <w:sz w:val="22"/>
          <w:szCs w:val="22"/>
        </w:rPr>
      </w:pPr>
      <w:r w:rsidRPr="0045481C">
        <w:rPr>
          <w:rFonts w:ascii="Calibri" w:hAnsi="Calibri"/>
          <w:spacing w:val="-1"/>
          <w:sz w:val="22"/>
          <w:szCs w:val="22"/>
        </w:rPr>
        <w:t>Excess concrete material and washing outs of mixers</w:t>
      </w:r>
      <w:r w:rsidRPr="0045481C">
        <w:rPr>
          <w:rFonts w:ascii="Calibri" w:hAnsi="Calibri"/>
          <w:sz w:val="22"/>
          <w:szCs w:val="22"/>
        </w:rPr>
        <w:t>.</w:t>
      </w:r>
    </w:p>
    <w:p w14:paraId="6A159C0C" w14:textId="77777777" w:rsidR="001C4F5D" w:rsidRDefault="006E2744" w:rsidP="003D1FC5">
      <w:pPr>
        <w:spacing w:before="0"/>
        <w:jc w:val="both"/>
        <w:rPr>
          <w:rFonts w:ascii="Calibri" w:hAnsi="Calibri"/>
          <w:sz w:val="22"/>
          <w:szCs w:val="22"/>
        </w:rPr>
      </w:pPr>
      <w:r w:rsidRPr="0045481C">
        <w:rPr>
          <w:rFonts w:ascii="Calibri" w:hAnsi="Calibri"/>
          <w:sz w:val="22"/>
          <w:szCs w:val="22"/>
        </w:rPr>
        <w:t xml:space="preserve">Prior any working activity, the Contractor shall develop </w:t>
      </w:r>
      <w:r w:rsidRPr="005561EB">
        <w:rPr>
          <w:rFonts w:ascii="Calibri" w:hAnsi="Calibri"/>
          <w:i/>
          <w:sz w:val="22"/>
          <w:szCs w:val="22"/>
        </w:rPr>
        <w:t>Waste Management Plan</w:t>
      </w:r>
      <w:r w:rsidRPr="0045481C">
        <w:rPr>
          <w:rFonts w:ascii="Calibri" w:hAnsi="Calibri"/>
          <w:sz w:val="22"/>
          <w:szCs w:val="22"/>
        </w:rPr>
        <w:t xml:space="preserve"> where each waste stream will be identifies including temporary or final disposal. </w:t>
      </w:r>
    </w:p>
    <w:p w14:paraId="5A10605C" w14:textId="77777777" w:rsidR="00343D64" w:rsidRDefault="00343D64" w:rsidP="00C1746D">
      <w:pPr>
        <w:spacing w:after="120"/>
        <w:jc w:val="both"/>
        <w:rPr>
          <w:rFonts w:ascii="Calibri" w:hAnsi="Calibri"/>
          <w:sz w:val="22"/>
          <w:szCs w:val="22"/>
        </w:rPr>
      </w:pPr>
      <w:r>
        <w:rPr>
          <w:rFonts w:ascii="Calibri" w:hAnsi="Calibri"/>
          <w:sz w:val="22"/>
          <w:szCs w:val="22"/>
        </w:rPr>
        <w:lastRenderedPageBreak/>
        <w:t>Appropriate assessment matrix of the identified mitigation measures during construction Project phase is presented below.</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9"/>
        <w:gridCol w:w="2332"/>
        <w:gridCol w:w="2344"/>
        <w:gridCol w:w="2355"/>
      </w:tblGrid>
      <w:tr w:rsidR="0053329F" w14:paraId="5815B777" w14:textId="77777777" w:rsidTr="00C1746D">
        <w:tc>
          <w:tcPr>
            <w:tcW w:w="9576" w:type="dxa"/>
            <w:gridSpan w:val="4"/>
            <w:tcBorders>
              <w:bottom w:val="single" w:sz="4" w:space="0" w:color="auto"/>
            </w:tcBorders>
            <w:shd w:val="clear" w:color="auto" w:fill="A6A6A6" w:themeFill="background1" w:themeFillShade="A6"/>
            <w:vAlign w:val="center"/>
          </w:tcPr>
          <w:p w14:paraId="414D9339" w14:textId="77777777" w:rsidR="0053329F" w:rsidRPr="00C1746D" w:rsidRDefault="0053329F" w:rsidP="00C1746D">
            <w:pPr>
              <w:spacing w:before="0"/>
              <w:jc w:val="center"/>
              <w:rPr>
                <w:rFonts w:ascii="Calibri" w:hAnsi="Calibri"/>
                <w:b/>
                <w:sz w:val="22"/>
                <w:szCs w:val="22"/>
              </w:rPr>
            </w:pPr>
            <w:r w:rsidRPr="00C1746D">
              <w:rPr>
                <w:rFonts w:ascii="Calibri" w:hAnsi="Calibri"/>
                <w:b/>
                <w:sz w:val="22"/>
                <w:szCs w:val="22"/>
              </w:rPr>
              <w:t>Appropriate assessment: Mitigation measures</w:t>
            </w:r>
            <w:r w:rsidR="006348BD">
              <w:rPr>
                <w:rFonts w:ascii="Calibri" w:hAnsi="Calibri"/>
                <w:b/>
                <w:sz w:val="22"/>
                <w:szCs w:val="22"/>
              </w:rPr>
              <w:t xml:space="preserve"> (construction phase)</w:t>
            </w:r>
          </w:p>
        </w:tc>
      </w:tr>
      <w:tr w:rsidR="00873093" w14:paraId="3623591B" w14:textId="77777777" w:rsidTr="00C11A93">
        <w:tc>
          <w:tcPr>
            <w:tcW w:w="2394" w:type="dxa"/>
            <w:tcBorders>
              <w:top w:val="single" w:sz="4" w:space="0" w:color="auto"/>
              <w:bottom w:val="single" w:sz="4" w:space="0" w:color="auto"/>
            </w:tcBorders>
            <w:shd w:val="clear" w:color="auto" w:fill="D9D9D9" w:themeFill="background1" w:themeFillShade="D9"/>
            <w:vAlign w:val="center"/>
          </w:tcPr>
          <w:p w14:paraId="542C2E31" w14:textId="77777777" w:rsidR="00873093" w:rsidRPr="00C1746D" w:rsidRDefault="00873093" w:rsidP="00C1746D">
            <w:pPr>
              <w:spacing w:before="0"/>
              <w:jc w:val="center"/>
              <w:rPr>
                <w:rFonts w:ascii="Calibri" w:hAnsi="Calibri"/>
                <w:b/>
                <w:sz w:val="22"/>
                <w:szCs w:val="22"/>
              </w:rPr>
            </w:pPr>
            <w:r w:rsidRPr="00C1746D">
              <w:rPr>
                <w:rFonts w:ascii="Calibri" w:hAnsi="Calibri"/>
                <w:b/>
                <w:sz w:val="22"/>
                <w:szCs w:val="22"/>
              </w:rPr>
              <w:t>List of</w:t>
            </w:r>
            <w:r>
              <w:rPr>
                <w:rFonts w:ascii="Calibri" w:hAnsi="Calibri"/>
                <w:b/>
                <w:sz w:val="22"/>
                <w:szCs w:val="22"/>
              </w:rPr>
              <w:t xml:space="preserve"> mitigation</w:t>
            </w:r>
            <w:r w:rsidRPr="00C1746D">
              <w:rPr>
                <w:rFonts w:ascii="Calibri" w:hAnsi="Calibri"/>
                <w:b/>
                <w:sz w:val="22"/>
                <w:szCs w:val="22"/>
              </w:rPr>
              <w:t xml:space="preserve"> measures</w:t>
            </w:r>
          </w:p>
        </w:tc>
        <w:tc>
          <w:tcPr>
            <w:tcW w:w="4788" w:type="dxa"/>
            <w:gridSpan w:val="2"/>
            <w:tcBorders>
              <w:top w:val="single" w:sz="4" w:space="0" w:color="auto"/>
              <w:bottom w:val="single" w:sz="4" w:space="0" w:color="auto"/>
            </w:tcBorders>
            <w:shd w:val="clear" w:color="auto" w:fill="D9D9D9" w:themeFill="background1" w:themeFillShade="D9"/>
            <w:vAlign w:val="center"/>
          </w:tcPr>
          <w:p w14:paraId="3DF4DF19" w14:textId="77777777" w:rsidR="00873093" w:rsidRPr="00C1746D" w:rsidRDefault="00873093" w:rsidP="00C1746D">
            <w:pPr>
              <w:spacing w:before="0"/>
              <w:jc w:val="center"/>
              <w:rPr>
                <w:rFonts w:ascii="Calibri" w:hAnsi="Calibri"/>
                <w:b/>
                <w:sz w:val="22"/>
                <w:szCs w:val="22"/>
              </w:rPr>
            </w:pPr>
            <w:r w:rsidRPr="00C1746D">
              <w:rPr>
                <w:rFonts w:ascii="Calibri" w:hAnsi="Calibri"/>
                <w:b/>
                <w:sz w:val="22"/>
                <w:szCs w:val="22"/>
              </w:rPr>
              <w:t>How the measures will avoid</w:t>
            </w:r>
            <w:r>
              <w:rPr>
                <w:rFonts w:ascii="Calibri" w:hAnsi="Calibri"/>
                <w:b/>
                <w:sz w:val="22"/>
                <w:szCs w:val="22"/>
              </w:rPr>
              <w:t xml:space="preserve"> or reduce</w:t>
            </w:r>
            <w:r w:rsidRPr="00C1746D">
              <w:rPr>
                <w:rFonts w:ascii="Calibri" w:hAnsi="Calibri"/>
                <w:b/>
                <w:sz w:val="22"/>
                <w:szCs w:val="22"/>
              </w:rPr>
              <w:t xml:space="preserve"> the adverse effects on the integrity of the site</w:t>
            </w:r>
          </w:p>
        </w:tc>
        <w:tc>
          <w:tcPr>
            <w:tcW w:w="2394" w:type="dxa"/>
            <w:tcBorders>
              <w:top w:val="single" w:sz="4" w:space="0" w:color="auto"/>
              <w:bottom w:val="single" w:sz="4" w:space="0" w:color="auto"/>
            </w:tcBorders>
            <w:shd w:val="clear" w:color="auto" w:fill="D9D9D9" w:themeFill="background1" w:themeFillShade="D9"/>
            <w:vAlign w:val="center"/>
          </w:tcPr>
          <w:p w14:paraId="761F9EFD" w14:textId="77777777" w:rsidR="00873093" w:rsidRPr="00C1746D" w:rsidRDefault="00873093" w:rsidP="00C1746D">
            <w:pPr>
              <w:spacing w:before="0"/>
              <w:jc w:val="center"/>
              <w:rPr>
                <w:rFonts w:ascii="Calibri" w:hAnsi="Calibri"/>
                <w:b/>
                <w:sz w:val="22"/>
                <w:szCs w:val="22"/>
              </w:rPr>
            </w:pPr>
            <w:r w:rsidRPr="00C1746D">
              <w:rPr>
                <w:rFonts w:ascii="Calibri" w:hAnsi="Calibri"/>
                <w:b/>
                <w:sz w:val="22"/>
                <w:szCs w:val="22"/>
              </w:rPr>
              <w:t>How will be implemented and by whom</w:t>
            </w:r>
          </w:p>
        </w:tc>
      </w:tr>
      <w:tr w:rsidR="00873093" w14:paraId="7135A5EE" w14:textId="77777777" w:rsidTr="00C11A93">
        <w:tc>
          <w:tcPr>
            <w:tcW w:w="2394" w:type="dxa"/>
            <w:tcBorders>
              <w:top w:val="single" w:sz="4" w:space="0" w:color="auto"/>
              <w:bottom w:val="single" w:sz="4" w:space="0" w:color="auto"/>
            </w:tcBorders>
            <w:vAlign w:val="center"/>
          </w:tcPr>
          <w:p w14:paraId="051E2AC4" w14:textId="77777777" w:rsidR="00873093" w:rsidRDefault="00873093" w:rsidP="00C1746D">
            <w:pPr>
              <w:spacing w:before="0"/>
              <w:jc w:val="center"/>
              <w:rPr>
                <w:rFonts w:ascii="Calibri" w:eastAsiaTheme="minorEastAsia" w:hAnsi="Calibri" w:cstheme="minorBidi"/>
                <w:sz w:val="22"/>
                <w:szCs w:val="22"/>
                <w:lang w:val="en-US"/>
              </w:rPr>
            </w:pPr>
            <w:r>
              <w:rPr>
                <w:rFonts w:ascii="Calibri" w:hAnsi="Calibri"/>
                <w:sz w:val="22"/>
                <w:szCs w:val="22"/>
              </w:rPr>
              <w:t>MIT-C-01</w:t>
            </w:r>
          </w:p>
        </w:tc>
        <w:tc>
          <w:tcPr>
            <w:tcW w:w="4788" w:type="dxa"/>
            <w:gridSpan w:val="2"/>
            <w:tcBorders>
              <w:top w:val="single" w:sz="4" w:space="0" w:color="auto"/>
              <w:bottom w:val="single" w:sz="4" w:space="0" w:color="auto"/>
            </w:tcBorders>
            <w:vAlign w:val="center"/>
          </w:tcPr>
          <w:p w14:paraId="715B5F64" w14:textId="77777777" w:rsidR="00873093" w:rsidRDefault="0087309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It has been assessed as a </w:t>
            </w:r>
            <w:r w:rsidR="00926518">
              <w:rPr>
                <w:rFonts w:ascii="Calibri" w:eastAsiaTheme="minorEastAsia" w:hAnsi="Calibri" w:cstheme="minorBidi"/>
                <w:sz w:val="22"/>
                <w:szCs w:val="22"/>
                <w:lang w:val="en-US"/>
              </w:rPr>
              <w:t>minor</w:t>
            </w:r>
            <w:r>
              <w:rPr>
                <w:rFonts w:ascii="Calibri" w:eastAsiaTheme="minorEastAsia" w:hAnsi="Calibri" w:cstheme="minorBidi"/>
                <w:sz w:val="22"/>
                <w:szCs w:val="22"/>
                <w:lang w:val="en-US"/>
              </w:rPr>
              <w:t xml:space="preserve"> impact so it is not expecting any adverse effects</w:t>
            </w:r>
            <w:r w:rsidR="009A51DE">
              <w:rPr>
                <w:rFonts w:ascii="Calibri" w:eastAsiaTheme="minorEastAsia" w:hAnsi="Calibri" w:cstheme="minorBidi"/>
                <w:sz w:val="22"/>
                <w:szCs w:val="22"/>
                <w:lang w:val="en-US"/>
              </w:rPr>
              <w:t xml:space="preserve"> on the site’s integrity outside the Project area</w:t>
            </w:r>
            <w:r>
              <w:rPr>
                <w:rFonts w:ascii="Calibri" w:eastAsiaTheme="minorEastAsia" w:hAnsi="Calibri" w:cstheme="minorBidi"/>
                <w:sz w:val="22"/>
                <w:szCs w:val="22"/>
                <w:lang w:val="en-US"/>
              </w:rPr>
              <w:t>. Implementation of the proposed mitigation measures</w:t>
            </w:r>
            <w:r w:rsidR="00AC7C2C">
              <w:rPr>
                <w:rFonts w:ascii="Calibri" w:eastAsiaTheme="minorEastAsia" w:hAnsi="Calibri" w:cstheme="minorBidi"/>
                <w:sz w:val="22"/>
                <w:szCs w:val="22"/>
                <w:lang w:val="en-US"/>
              </w:rPr>
              <w:t xml:space="preserve"> (watering of the soil area, proper maintenance of the mechanization, covering earth material etc.)</w:t>
            </w:r>
            <w:r>
              <w:rPr>
                <w:rFonts w:ascii="Calibri" w:eastAsiaTheme="minorEastAsia" w:hAnsi="Calibri" w:cstheme="minorBidi"/>
                <w:sz w:val="22"/>
                <w:szCs w:val="22"/>
                <w:lang w:val="en-US"/>
              </w:rPr>
              <w:t xml:space="preserve"> will reduce the impact </w:t>
            </w:r>
            <w:r w:rsidR="00C11A93">
              <w:rPr>
                <w:rFonts w:ascii="Calibri" w:eastAsiaTheme="minorEastAsia" w:hAnsi="Calibri" w:cstheme="minorBidi"/>
                <w:sz w:val="22"/>
                <w:szCs w:val="22"/>
                <w:lang w:val="en-US"/>
              </w:rPr>
              <w:t xml:space="preserve">of dust and other air pollutants </w:t>
            </w:r>
            <w:r>
              <w:rPr>
                <w:rFonts w:ascii="Calibri" w:eastAsiaTheme="minorEastAsia" w:hAnsi="Calibri" w:cstheme="minorBidi"/>
                <w:sz w:val="22"/>
                <w:szCs w:val="22"/>
                <w:lang w:val="en-US"/>
              </w:rPr>
              <w:t>on the surrounding habitats</w:t>
            </w:r>
            <w:r w:rsidR="00C11A93">
              <w:rPr>
                <w:rFonts w:ascii="Calibri" w:eastAsiaTheme="minorEastAsia" w:hAnsi="Calibri" w:cstheme="minorBidi"/>
                <w:sz w:val="22"/>
                <w:szCs w:val="22"/>
                <w:lang w:val="en-US"/>
              </w:rPr>
              <w:t xml:space="preserve"> during construction phase</w:t>
            </w:r>
            <w:r>
              <w:rPr>
                <w:rFonts w:ascii="Calibri" w:eastAsiaTheme="minorEastAsia" w:hAnsi="Calibri" w:cstheme="minorBidi"/>
                <w:sz w:val="22"/>
                <w:szCs w:val="22"/>
                <w:lang w:val="en-US"/>
              </w:rPr>
              <w:t>.</w:t>
            </w:r>
            <w:r w:rsidR="00471529">
              <w:rPr>
                <w:rFonts w:ascii="Calibri" w:eastAsiaTheme="minorEastAsia" w:hAnsi="Calibri" w:cstheme="minorBidi"/>
                <w:sz w:val="22"/>
                <w:szCs w:val="22"/>
                <w:lang w:val="en-US"/>
              </w:rPr>
              <w:t xml:space="preserve"> </w:t>
            </w:r>
          </w:p>
        </w:tc>
        <w:tc>
          <w:tcPr>
            <w:tcW w:w="2394" w:type="dxa"/>
            <w:tcBorders>
              <w:top w:val="single" w:sz="4" w:space="0" w:color="auto"/>
              <w:bottom w:val="single" w:sz="4" w:space="0" w:color="auto"/>
            </w:tcBorders>
            <w:vAlign w:val="center"/>
          </w:tcPr>
          <w:p w14:paraId="59677663" w14:textId="77777777" w:rsidR="00873093" w:rsidRDefault="0087309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It shall be implemented by the Contractor during the construction phase of the Project</w:t>
            </w:r>
          </w:p>
        </w:tc>
      </w:tr>
      <w:tr w:rsidR="00873093" w14:paraId="6029DAB1" w14:textId="77777777" w:rsidTr="00C11A93">
        <w:tc>
          <w:tcPr>
            <w:tcW w:w="2394" w:type="dxa"/>
            <w:tcBorders>
              <w:top w:val="single" w:sz="4" w:space="0" w:color="auto"/>
              <w:bottom w:val="single" w:sz="4" w:space="0" w:color="auto"/>
            </w:tcBorders>
            <w:vAlign w:val="center"/>
          </w:tcPr>
          <w:p w14:paraId="322B7FDE" w14:textId="77777777" w:rsidR="00873093" w:rsidRDefault="00873093" w:rsidP="00C1746D">
            <w:pPr>
              <w:spacing w:before="0"/>
              <w:jc w:val="center"/>
              <w:rPr>
                <w:rFonts w:ascii="Calibri" w:eastAsiaTheme="minorEastAsia" w:hAnsi="Calibri" w:cstheme="minorBidi"/>
                <w:sz w:val="22"/>
                <w:szCs w:val="22"/>
                <w:lang w:val="en-US"/>
              </w:rPr>
            </w:pPr>
            <w:r>
              <w:rPr>
                <w:rFonts w:ascii="Calibri" w:hAnsi="Calibri"/>
                <w:sz w:val="22"/>
                <w:szCs w:val="22"/>
              </w:rPr>
              <w:t>MIT-C-02</w:t>
            </w:r>
          </w:p>
        </w:tc>
        <w:tc>
          <w:tcPr>
            <w:tcW w:w="4788" w:type="dxa"/>
            <w:gridSpan w:val="2"/>
            <w:tcBorders>
              <w:top w:val="single" w:sz="4" w:space="0" w:color="auto"/>
              <w:bottom w:val="single" w:sz="4" w:space="0" w:color="auto"/>
            </w:tcBorders>
            <w:vAlign w:val="center"/>
          </w:tcPr>
          <w:p w14:paraId="49D52A69" w14:textId="77777777" w:rsidR="00873093" w:rsidRDefault="00C11A9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Since the CWMF is on a decent distance</w:t>
            </w:r>
            <w:r w:rsidR="00AC7C2C">
              <w:rPr>
                <w:rFonts w:ascii="Calibri" w:eastAsiaTheme="minorEastAsia" w:hAnsi="Calibri" w:cstheme="minorBidi"/>
                <w:sz w:val="22"/>
                <w:szCs w:val="22"/>
                <w:lang w:val="en-US"/>
              </w:rPr>
              <w:t xml:space="preserve"> (identified in Chapter 4.4)</w:t>
            </w:r>
            <w:r>
              <w:rPr>
                <w:rFonts w:ascii="Calibri" w:eastAsiaTheme="minorEastAsia" w:hAnsi="Calibri" w:cstheme="minorBidi"/>
                <w:sz w:val="22"/>
                <w:szCs w:val="22"/>
                <w:lang w:val="en-US"/>
              </w:rPr>
              <w:t xml:space="preserve"> from the breeding sites of identified affected with higher protection status (Chapter 4.4), minor</w:t>
            </w:r>
            <w:r w:rsidR="007B3369">
              <w:rPr>
                <w:rFonts w:ascii="Calibri" w:eastAsiaTheme="minorEastAsia" w:hAnsi="Calibri" w:cstheme="minorBidi"/>
                <w:sz w:val="22"/>
                <w:szCs w:val="22"/>
                <w:lang w:val="en-US"/>
              </w:rPr>
              <w:t xml:space="preserve"> to moderate</w:t>
            </w:r>
            <w:r>
              <w:rPr>
                <w:rFonts w:ascii="Calibri" w:eastAsiaTheme="minorEastAsia" w:hAnsi="Calibri" w:cstheme="minorBidi"/>
                <w:sz w:val="22"/>
                <w:szCs w:val="22"/>
                <w:lang w:val="en-US"/>
              </w:rPr>
              <w:t xml:space="preserve"> impact is expecting from noise and vibration during construction phase. Mitigation measures will reduce and limit the impact, thus integrity of the site outside Project area would not be affected.</w:t>
            </w:r>
          </w:p>
        </w:tc>
        <w:tc>
          <w:tcPr>
            <w:tcW w:w="2394" w:type="dxa"/>
            <w:tcBorders>
              <w:top w:val="single" w:sz="4" w:space="0" w:color="auto"/>
              <w:bottom w:val="single" w:sz="4" w:space="0" w:color="auto"/>
            </w:tcBorders>
            <w:vAlign w:val="center"/>
          </w:tcPr>
          <w:p w14:paraId="11C8D1EB" w14:textId="77777777" w:rsidR="00873093" w:rsidRDefault="0087309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It shall be implemented by the Contractor during the construction phase of the Project</w:t>
            </w:r>
          </w:p>
        </w:tc>
      </w:tr>
      <w:tr w:rsidR="00873093" w14:paraId="6714EE2C" w14:textId="77777777" w:rsidTr="00C11A93">
        <w:tc>
          <w:tcPr>
            <w:tcW w:w="2394" w:type="dxa"/>
            <w:tcBorders>
              <w:top w:val="single" w:sz="4" w:space="0" w:color="auto"/>
              <w:bottom w:val="single" w:sz="4" w:space="0" w:color="auto"/>
            </w:tcBorders>
            <w:vAlign w:val="center"/>
          </w:tcPr>
          <w:p w14:paraId="40B7AC97" w14:textId="77777777" w:rsidR="00873093" w:rsidRDefault="00873093" w:rsidP="006348BD">
            <w:pPr>
              <w:spacing w:before="0"/>
              <w:jc w:val="center"/>
              <w:rPr>
                <w:rFonts w:ascii="Calibri" w:hAnsi="Calibri"/>
                <w:sz w:val="22"/>
                <w:szCs w:val="22"/>
              </w:rPr>
            </w:pPr>
            <w:r>
              <w:rPr>
                <w:rFonts w:ascii="Calibri" w:hAnsi="Calibri"/>
                <w:sz w:val="22"/>
                <w:szCs w:val="22"/>
              </w:rPr>
              <w:t>MIT-C-03</w:t>
            </w:r>
          </w:p>
        </w:tc>
        <w:tc>
          <w:tcPr>
            <w:tcW w:w="4788" w:type="dxa"/>
            <w:gridSpan w:val="2"/>
            <w:tcBorders>
              <w:top w:val="single" w:sz="4" w:space="0" w:color="auto"/>
              <w:bottom w:val="single" w:sz="4" w:space="0" w:color="auto"/>
            </w:tcBorders>
            <w:vAlign w:val="center"/>
          </w:tcPr>
          <w:p w14:paraId="6164F319" w14:textId="77777777" w:rsidR="009A51DE" w:rsidRDefault="009A51DE" w:rsidP="00C1746D">
            <w:pPr>
              <w:spacing w:before="0" w:after="120"/>
              <w:jc w:val="both"/>
              <w:rPr>
                <w:rFonts w:ascii="Calibri" w:hAnsi="Calibri"/>
                <w:sz w:val="22"/>
                <w:szCs w:val="22"/>
                <w:lang w:eastAsia="de-DE"/>
              </w:rPr>
            </w:pPr>
            <w:r>
              <w:rPr>
                <w:rFonts w:ascii="Calibri" w:hAnsi="Calibri"/>
                <w:sz w:val="22"/>
                <w:szCs w:val="22"/>
              </w:rPr>
              <w:t xml:space="preserve">In order to assure preservation of the breeding sites for Aquila </w:t>
            </w:r>
            <w:proofErr w:type="spellStart"/>
            <w:r>
              <w:rPr>
                <w:rFonts w:ascii="Calibri" w:hAnsi="Calibri"/>
                <w:sz w:val="22"/>
                <w:szCs w:val="22"/>
              </w:rPr>
              <w:t>heliaca</w:t>
            </w:r>
            <w:proofErr w:type="spellEnd"/>
            <w:r>
              <w:rPr>
                <w:rFonts w:ascii="Calibri" w:hAnsi="Calibri"/>
                <w:sz w:val="22"/>
                <w:szCs w:val="22"/>
              </w:rPr>
              <w:t xml:space="preserve"> and Falco </w:t>
            </w:r>
            <w:proofErr w:type="spellStart"/>
            <w:r>
              <w:rPr>
                <w:rFonts w:ascii="Calibri" w:hAnsi="Calibri"/>
                <w:sz w:val="22"/>
                <w:szCs w:val="22"/>
              </w:rPr>
              <w:t>naumanni</w:t>
            </w:r>
            <w:proofErr w:type="spellEnd"/>
            <w:r>
              <w:rPr>
                <w:rFonts w:ascii="Calibri" w:hAnsi="Calibri"/>
                <w:sz w:val="22"/>
                <w:szCs w:val="22"/>
              </w:rPr>
              <w:t xml:space="preserve"> presented in Chapter 4.4 as well possible feeding locations identified with MIT-O-06</w:t>
            </w:r>
            <w:r w:rsidR="00AC7C2C">
              <w:rPr>
                <w:rFonts w:ascii="Calibri" w:hAnsi="Calibri"/>
                <w:sz w:val="22"/>
                <w:szCs w:val="22"/>
              </w:rPr>
              <w:t xml:space="preserve"> (outside of the Project area)</w:t>
            </w:r>
            <w:r>
              <w:rPr>
                <w:rFonts w:ascii="Calibri" w:hAnsi="Calibri"/>
                <w:sz w:val="22"/>
                <w:szCs w:val="22"/>
              </w:rPr>
              <w:t>,  the Contractor will develop and implement Site clearance plan based on the EBS findings.</w:t>
            </w:r>
          </w:p>
          <w:p w14:paraId="78CEE28A" w14:textId="77777777" w:rsidR="000823DD" w:rsidRDefault="000823DD" w:rsidP="00C1746D">
            <w:pPr>
              <w:spacing w:before="0" w:after="120"/>
              <w:jc w:val="both"/>
              <w:rPr>
                <w:rFonts w:ascii="Calibri" w:hAnsi="Calibri"/>
                <w:sz w:val="22"/>
                <w:szCs w:val="22"/>
                <w:lang w:eastAsia="de-DE"/>
              </w:rPr>
            </w:pPr>
            <w:r>
              <w:rPr>
                <w:rFonts w:ascii="Calibri" w:hAnsi="Calibri"/>
                <w:sz w:val="22"/>
                <w:szCs w:val="22"/>
              </w:rPr>
              <w:t>Establishment of undisturbed buffer zone (see also MIT-O-06) by the Contractor after initial construction activities will be finished.  Full establishment will be achieved during operational phase.</w:t>
            </w:r>
          </w:p>
          <w:p w14:paraId="33D5CDE2" w14:textId="77777777" w:rsidR="009A51DE" w:rsidRPr="00C1746D" w:rsidRDefault="007B3369" w:rsidP="00C1746D">
            <w:pPr>
              <w:spacing w:before="0" w:after="120"/>
              <w:jc w:val="both"/>
              <w:rPr>
                <w:rFonts w:ascii="Calibri" w:hAnsi="Calibri"/>
                <w:sz w:val="22"/>
                <w:szCs w:val="22"/>
                <w:lang w:eastAsia="de-DE"/>
              </w:rPr>
            </w:pPr>
            <w:r>
              <w:rPr>
                <w:rFonts w:ascii="Calibri" w:hAnsi="Calibri"/>
                <w:sz w:val="22"/>
                <w:szCs w:val="22"/>
              </w:rPr>
              <w:t xml:space="preserve">Widely spread similar habitat (feeding areas for birds - mainly Aquila </w:t>
            </w:r>
            <w:proofErr w:type="spellStart"/>
            <w:r>
              <w:rPr>
                <w:rFonts w:ascii="Calibri" w:hAnsi="Calibri"/>
                <w:sz w:val="22"/>
                <w:szCs w:val="22"/>
              </w:rPr>
              <w:t>heliaca</w:t>
            </w:r>
            <w:proofErr w:type="spellEnd"/>
            <w:r>
              <w:rPr>
                <w:rFonts w:ascii="Calibri" w:hAnsi="Calibri"/>
                <w:sz w:val="22"/>
                <w:szCs w:val="22"/>
              </w:rPr>
              <w:t>) are identified nearby CWMF as presented in MIT-O-06. The construction phase would not have any impact on these areas.</w:t>
            </w:r>
          </w:p>
          <w:p w14:paraId="2C48136C" w14:textId="77777777" w:rsidR="00873093" w:rsidRDefault="009A51DE" w:rsidP="00C1746D">
            <w:pPr>
              <w:spacing w:before="0"/>
              <w:jc w:val="both"/>
              <w:rPr>
                <w:rFonts w:ascii="Calibri" w:eastAsiaTheme="minorEastAsia" w:hAnsi="Calibri" w:cstheme="minorBidi"/>
                <w:sz w:val="22"/>
                <w:szCs w:val="22"/>
                <w:lang w:val="en-US" w:eastAsia="de-DE"/>
              </w:rPr>
            </w:pPr>
            <w:r>
              <w:rPr>
                <w:rFonts w:ascii="Calibri" w:hAnsi="Calibri"/>
                <w:sz w:val="22"/>
                <w:szCs w:val="22"/>
              </w:rPr>
              <w:t xml:space="preserve">Since the Project will have direct impact on the </w:t>
            </w:r>
            <w:r w:rsidR="00AC7C2C">
              <w:rPr>
                <w:rFonts w:ascii="Calibri" w:hAnsi="Calibri"/>
                <w:sz w:val="22"/>
                <w:szCs w:val="22"/>
              </w:rPr>
              <w:t xml:space="preserve"> small </w:t>
            </w:r>
            <w:r w:rsidR="000823DD">
              <w:rPr>
                <w:rFonts w:ascii="Calibri" w:hAnsi="Calibri"/>
                <w:sz w:val="22"/>
                <w:szCs w:val="22"/>
              </w:rPr>
              <w:t>percentage</w:t>
            </w:r>
            <w:r w:rsidR="00AC7C2C">
              <w:rPr>
                <w:rFonts w:ascii="Calibri" w:hAnsi="Calibri"/>
                <w:sz w:val="22"/>
                <w:szCs w:val="22"/>
              </w:rPr>
              <w:t xml:space="preserve"> </w:t>
            </w:r>
            <w:r>
              <w:rPr>
                <w:rFonts w:ascii="Calibri" w:hAnsi="Calibri"/>
                <w:sz w:val="22"/>
                <w:szCs w:val="22"/>
              </w:rPr>
              <w:t xml:space="preserve">of the habitat </w:t>
            </w:r>
            <w:r w:rsidR="000823DD">
              <w:rPr>
                <w:rFonts w:ascii="Calibri" w:hAnsi="Calibri"/>
                <w:sz w:val="22"/>
                <w:szCs w:val="22"/>
              </w:rPr>
              <w:t xml:space="preserve">identified as </w:t>
            </w:r>
            <w:r w:rsidR="000823DD">
              <w:rPr>
                <w:rFonts w:ascii="Calibri" w:hAnsi="Calibri"/>
                <w:sz w:val="22"/>
                <w:szCs w:val="22"/>
              </w:rPr>
              <w:lastRenderedPageBreak/>
              <w:t xml:space="preserve">possible </w:t>
            </w:r>
            <w:r>
              <w:rPr>
                <w:rFonts w:ascii="Calibri" w:hAnsi="Calibri"/>
                <w:sz w:val="22"/>
                <w:szCs w:val="22"/>
              </w:rPr>
              <w:t>feeding location</w:t>
            </w:r>
            <w:r w:rsidR="000823DD">
              <w:rPr>
                <w:rFonts w:ascii="Calibri" w:hAnsi="Calibri"/>
                <w:sz w:val="22"/>
                <w:szCs w:val="22"/>
              </w:rPr>
              <w:t xml:space="preserve"> for birds (mainly Aquila </w:t>
            </w:r>
            <w:proofErr w:type="spellStart"/>
            <w:r w:rsidR="000823DD">
              <w:rPr>
                <w:rFonts w:ascii="Calibri" w:hAnsi="Calibri"/>
                <w:sz w:val="22"/>
                <w:szCs w:val="22"/>
              </w:rPr>
              <w:t>heliaca</w:t>
            </w:r>
            <w:proofErr w:type="spellEnd"/>
            <w:r w:rsidR="000823DD">
              <w:rPr>
                <w:rFonts w:ascii="Calibri" w:hAnsi="Calibri"/>
                <w:sz w:val="22"/>
                <w:szCs w:val="22"/>
              </w:rPr>
              <w:t>)</w:t>
            </w:r>
            <w:r>
              <w:rPr>
                <w:rFonts w:ascii="Calibri" w:hAnsi="Calibri"/>
                <w:sz w:val="22"/>
                <w:szCs w:val="22"/>
              </w:rPr>
              <w:t xml:space="preserve"> as presented in Chapter 4.4, </w:t>
            </w:r>
            <w:r w:rsidR="00AC7C2C">
              <w:rPr>
                <w:rFonts w:ascii="Calibri" w:hAnsi="Calibri"/>
                <w:sz w:val="22"/>
                <w:szCs w:val="22"/>
              </w:rPr>
              <w:t>precaution mitigation measures are identified during preconstruction phase</w:t>
            </w:r>
            <w:r w:rsidR="007B3369">
              <w:rPr>
                <w:rFonts w:ascii="Calibri" w:hAnsi="Calibri"/>
                <w:sz w:val="22"/>
                <w:szCs w:val="22"/>
              </w:rPr>
              <w:t xml:space="preserve"> and construction phase</w:t>
            </w:r>
            <w:r w:rsidR="00AC7C2C">
              <w:rPr>
                <w:rFonts w:ascii="Calibri" w:hAnsi="Calibri"/>
                <w:sz w:val="22"/>
                <w:szCs w:val="22"/>
              </w:rPr>
              <w:t xml:space="preserve"> (please see MIT-O-06 and Annex 5)</w:t>
            </w:r>
            <w:r w:rsidR="007B3369">
              <w:rPr>
                <w:rFonts w:ascii="Calibri" w:hAnsi="Calibri"/>
                <w:sz w:val="22"/>
                <w:szCs w:val="22"/>
              </w:rPr>
              <w:t xml:space="preserve"> i.e. establishment and </w:t>
            </w:r>
            <w:proofErr w:type="spellStart"/>
            <w:r w:rsidR="007B3369">
              <w:rPr>
                <w:rFonts w:ascii="Calibri" w:hAnsi="Calibri"/>
                <w:sz w:val="22"/>
                <w:szCs w:val="22"/>
              </w:rPr>
              <w:t>mainteain</w:t>
            </w:r>
            <w:proofErr w:type="spellEnd"/>
            <w:r w:rsidR="007B3369">
              <w:rPr>
                <w:rFonts w:ascii="Calibri" w:hAnsi="Calibri"/>
                <w:sz w:val="22"/>
                <w:szCs w:val="22"/>
              </w:rPr>
              <w:t xml:space="preserve"> of two controlled feeding areas for Aquila heliacal</w:t>
            </w:r>
            <w:r w:rsidR="00AC7C2C">
              <w:rPr>
                <w:rFonts w:ascii="Calibri" w:hAnsi="Calibri"/>
                <w:sz w:val="22"/>
                <w:szCs w:val="22"/>
              </w:rPr>
              <w:t>.</w:t>
            </w:r>
            <w:r w:rsidR="000823DD">
              <w:rPr>
                <w:rFonts w:ascii="Calibri" w:hAnsi="Calibri"/>
                <w:sz w:val="22"/>
                <w:szCs w:val="22"/>
              </w:rPr>
              <w:t xml:space="preserve"> </w:t>
            </w:r>
          </w:p>
        </w:tc>
        <w:tc>
          <w:tcPr>
            <w:tcW w:w="2394" w:type="dxa"/>
            <w:tcBorders>
              <w:top w:val="single" w:sz="4" w:space="0" w:color="auto"/>
              <w:bottom w:val="single" w:sz="4" w:space="0" w:color="auto"/>
            </w:tcBorders>
            <w:vAlign w:val="center"/>
          </w:tcPr>
          <w:p w14:paraId="641DD22D" w14:textId="77777777" w:rsidR="00873093" w:rsidRDefault="00873093" w:rsidP="006348BD">
            <w:pPr>
              <w:spacing w:before="0"/>
              <w:jc w:val="center"/>
              <w:rPr>
                <w:rFonts w:ascii="Calibri" w:hAnsi="Calibri"/>
                <w:sz w:val="22"/>
                <w:szCs w:val="22"/>
              </w:rPr>
            </w:pPr>
            <w:r>
              <w:rPr>
                <w:rFonts w:ascii="Calibri" w:eastAsiaTheme="minorEastAsia" w:hAnsi="Calibri" w:cstheme="minorBidi"/>
                <w:sz w:val="22"/>
                <w:szCs w:val="22"/>
                <w:lang w:val="en-US"/>
              </w:rPr>
              <w:lastRenderedPageBreak/>
              <w:t xml:space="preserve">It shall be implemented by the Contractor during the </w:t>
            </w:r>
            <w:r w:rsidR="007B3369">
              <w:rPr>
                <w:rFonts w:ascii="Calibri" w:eastAsiaTheme="minorEastAsia" w:hAnsi="Calibri" w:cstheme="minorBidi"/>
                <w:sz w:val="22"/>
                <w:szCs w:val="22"/>
                <w:lang w:val="en-US"/>
              </w:rPr>
              <w:t xml:space="preserve">pre-construction or </w:t>
            </w:r>
            <w:r>
              <w:rPr>
                <w:rFonts w:ascii="Calibri" w:eastAsiaTheme="minorEastAsia" w:hAnsi="Calibri" w:cstheme="minorBidi"/>
                <w:sz w:val="22"/>
                <w:szCs w:val="22"/>
                <w:lang w:val="en-US"/>
              </w:rPr>
              <w:t>construction phase of the Project</w:t>
            </w:r>
          </w:p>
        </w:tc>
      </w:tr>
      <w:tr w:rsidR="00873093" w14:paraId="31E8E2ED" w14:textId="77777777" w:rsidTr="00C11A93">
        <w:tc>
          <w:tcPr>
            <w:tcW w:w="2394" w:type="dxa"/>
            <w:tcBorders>
              <w:top w:val="single" w:sz="4" w:space="0" w:color="auto"/>
              <w:bottom w:val="single" w:sz="4" w:space="0" w:color="auto"/>
            </w:tcBorders>
            <w:vAlign w:val="center"/>
          </w:tcPr>
          <w:p w14:paraId="2902086B" w14:textId="77777777" w:rsidR="00873093" w:rsidRDefault="00873093" w:rsidP="006348BD">
            <w:pPr>
              <w:spacing w:before="0"/>
              <w:jc w:val="center"/>
              <w:rPr>
                <w:rFonts w:ascii="Calibri" w:hAnsi="Calibri"/>
                <w:sz w:val="22"/>
                <w:szCs w:val="22"/>
              </w:rPr>
            </w:pPr>
            <w:r>
              <w:rPr>
                <w:rFonts w:ascii="Calibri" w:hAnsi="Calibri"/>
                <w:sz w:val="22"/>
                <w:szCs w:val="22"/>
              </w:rPr>
              <w:t>MIT-C-04</w:t>
            </w:r>
          </w:p>
        </w:tc>
        <w:tc>
          <w:tcPr>
            <w:tcW w:w="4788" w:type="dxa"/>
            <w:gridSpan w:val="2"/>
            <w:tcBorders>
              <w:top w:val="single" w:sz="4" w:space="0" w:color="auto"/>
              <w:bottom w:val="single" w:sz="4" w:space="0" w:color="auto"/>
            </w:tcBorders>
            <w:vAlign w:val="center"/>
          </w:tcPr>
          <w:p w14:paraId="4E09C311" w14:textId="77777777" w:rsidR="00471529" w:rsidRDefault="00471529" w:rsidP="00C1746D">
            <w:pPr>
              <w:spacing w:before="0"/>
              <w:jc w:val="both"/>
              <w:rPr>
                <w:rFonts w:ascii="Calibri" w:hAnsi="Calibri"/>
                <w:sz w:val="22"/>
                <w:szCs w:val="22"/>
                <w:lang w:eastAsia="de-DE"/>
              </w:rPr>
            </w:pPr>
            <w:r>
              <w:rPr>
                <w:rFonts w:ascii="Calibri" w:hAnsi="Calibri"/>
                <w:sz w:val="22"/>
                <w:szCs w:val="22"/>
              </w:rPr>
              <w:t>All of the Contractor’s personnel will attend on a short biodiversity tra</w:t>
            </w:r>
            <w:r w:rsidR="00AC7C2C">
              <w:rPr>
                <w:rFonts w:ascii="Calibri" w:hAnsi="Calibri"/>
                <w:sz w:val="22"/>
                <w:szCs w:val="22"/>
              </w:rPr>
              <w:t>ining prior construction phase so to avoid any interference with the fauna in the wider region.</w:t>
            </w:r>
          </w:p>
        </w:tc>
        <w:tc>
          <w:tcPr>
            <w:tcW w:w="2394" w:type="dxa"/>
            <w:tcBorders>
              <w:top w:val="single" w:sz="4" w:space="0" w:color="auto"/>
              <w:bottom w:val="single" w:sz="4" w:space="0" w:color="auto"/>
            </w:tcBorders>
            <w:vAlign w:val="center"/>
          </w:tcPr>
          <w:p w14:paraId="678D46FA" w14:textId="77777777" w:rsidR="00873093" w:rsidRDefault="00873093" w:rsidP="006348BD">
            <w:pPr>
              <w:spacing w:before="0"/>
              <w:jc w:val="center"/>
              <w:rPr>
                <w:rFonts w:ascii="Calibri" w:hAnsi="Calibri"/>
                <w:sz w:val="22"/>
                <w:szCs w:val="22"/>
              </w:rPr>
            </w:pPr>
            <w:r>
              <w:rPr>
                <w:rFonts w:ascii="Calibri" w:eastAsiaTheme="minorEastAsia" w:hAnsi="Calibri" w:cstheme="minorBidi"/>
                <w:sz w:val="22"/>
                <w:szCs w:val="22"/>
                <w:lang w:val="en-US"/>
              </w:rPr>
              <w:t xml:space="preserve">It shall be implemented by the Contractor during the </w:t>
            </w:r>
            <w:r w:rsidR="00CF549C">
              <w:rPr>
                <w:rFonts w:ascii="Calibri" w:eastAsiaTheme="minorEastAsia" w:hAnsi="Calibri" w:cstheme="minorBidi"/>
                <w:sz w:val="22"/>
                <w:szCs w:val="22"/>
                <w:lang w:val="en-US"/>
              </w:rPr>
              <w:t>pre-</w:t>
            </w:r>
            <w:r>
              <w:rPr>
                <w:rFonts w:ascii="Calibri" w:eastAsiaTheme="minorEastAsia" w:hAnsi="Calibri" w:cstheme="minorBidi"/>
                <w:sz w:val="22"/>
                <w:szCs w:val="22"/>
                <w:lang w:val="en-US"/>
              </w:rPr>
              <w:t>construction phase of the Project</w:t>
            </w:r>
          </w:p>
        </w:tc>
      </w:tr>
      <w:tr w:rsidR="00471529" w14:paraId="04F90B11" w14:textId="77777777" w:rsidTr="00471529">
        <w:tc>
          <w:tcPr>
            <w:tcW w:w="2394" w:type="dxa"/>
            <w:tcBorders>
              <w:top w:val="single" w:sz="4" w:space="0" w:color="auto"/>
              <w:bottom w:val="single" w:sz="4" w:space="0" w:color="auto"/>
            </w:tcBorders>
            <w:vAlign w:val="center"/>
          </w:tcPr>
          <w:p w14:paraId="4E566C79" w14:textId="77777777" w:rsidR="00471529" w:rsidRDefault="00471529" w:rsidP="006348BD">
            <w:pPr>
              <w:spacing w:before="0"/>
              <w:jc w:val="center"/>
              <w:rPr>
                <w:rFonts w:ascii="Calibri" w:hAnsi="Calibri"/>
                <w:sz w:val="22"/>
                <w:szCs w:val="22"/>
              </w:rPr>
            </w:pPr>
            <w:r>
              <w:rPr>
                <w:rFonts w:ascii="Calibri" w:hAnsi="Calibri"/>
                <w:sz w:val="22"/>
                <w:szCs w:val="22"/>
              </w:rPr>
              <w:t>MIT-C-05</w:t>
            </w:r>
          </w:p>
        </w:tc>
        <w:tc>
          <w:tcPr>
            <w:tcW w:w="4788" w:type="dxa"/>
            <w:gridSpan w:val="2"/>
            <w:vMerge w:val="restart"/>
            <w:tcBorders>
              <w:top w:val="single" w:sz="4" w:space="0" w:color="auto"/>
            </w:tcBorders>
            <w:vAlign w:val="center"/>
          </w:tcPr>
          <w:p w14:paraId="648C37A5" w14:textId="77777777" w:rsidR="00AC7C2C" w:rsidRDefault="00AC7C2C" w:rsidP="00C1746D">
            <w:pPr>
              <w:spacing w:before="0"/>
              <w:jc w:val="both"/>
              <w:rPr>
                <w:rFonts w:ascii="Calibri" w:eastAsiaTheme="minorEastAsia" w:hAnsi="Calibri" w:cstheme="minorBidi"/>
                <w:sz w:val="22"/>
                <w:szCs w:val="22"/>
                <w:lang w:val="en-US"/>
              </w:rPr>
            </w:pPr>
          </w:p>
          <w:p w14:paraId="723F9F0A" w14:textId="77777777" w:rsidR="00471529" w:rsidRDefault="00471529" w:rsidP="00C1746D">
            <w:pPr>
              <w:spacing w:before="0"/>
              <w:jc w:val="both"/>
              <w:rPr>
                <w:rFonts w:ascii="Calibri" w:eastAsiaTheme="minorEastAsia" w:hAnsi="Calibri" w:cstheme="minorBidi"/>
                <w:sz w:val="22"/>
                <w:szCs w:val="22"/>
                <w:lang w:val="en-US" w:eastAsia="de-DE"/>
              </w:rPr>
            </w:pPr>
            <w:r>
              <w:rPr>
                <w:rFonts w:ascii="Calibri" w:hAnsi="Calibri"/>
                <w:sz w:val="22"/>
                <w:szCs w:val="22"/>
              </w:rPr>
              <w:t xml:space="preserve">The Contractor shall </w:t>
            </w:r>
            <w:r w:rsidR="00AC7C2C">
              <w:rPr>
                <w:rFonts w:ascii="Calibri" w:hAnsi="Calibri"/>
                <w:sz w:val="22"/>
                <w:szCs w:val="22"/>
              </w:rPr>
              <w:t xml:space="preserve">work in </w:t>
            </w:r>
            <w:r>
              <w:rPr>
                <w:rFonts w:ascii="Calibri" w:hAnsi="Calibri"/>
                <w:sz w:val="22"/>
                <w:szCs w:val="22"/>
              </w:rPr>
              <w:t>accordance with National Law on Waste Management so different waste streams will be suitable managed and disposed</w:t>
            </w:r>
            <w:r w:rsidR="00CF549C">
              <w:rPr>
                <w:rFonts w:ascii="Calibri" w:hAnsi="Calibri"/>
                <w:sz w:val="22"/>
                <w:szCs w:val="22"/>
              </w:rPr>
              <w:t xml:space="preserve"> (development of Waste Management Plan by the Contractor)</w:t>
            </w:r>
          </w:p>
          <w:p w14:paraId="0DC52445" w14:textId="77777777" w:rsidR="00471529" w:rsidRDefault="00471529" w:rsidP="00C1746D">
            <w:pPr>
              <w:spacing w:before="0"/>
              <w:jc w:val="both"/>
              <w:rPr>
                <w:rFonts w:ascii="Calibri" w:eastAsiaTheme="minorEastAsia" w:hAnsi="Calibri" w:cstheme="minorBidi"/>
                <w:sz w:val="22"/>
                <w:szCs w:val="22"/>
                <w:lang w:val="en-US" w:eastAsia="de-DE"/>
              </w:rPr>
            </w:pPr>
            <w:r>
              <w:rPr>
                <w:rFonts w:ascii="Calibri" w:hAnsi="Calibri"/>
                <w:sz w:val="22"/>
                <w:szCs w:val="22"/>
              </w:rPr>
              <w:t>Out of Project area there will be forbidden to locate any workers camps or temporary facility in order not to occupy anymore area from the surrounding habitat.</w:t>
            </w:r>
          </w:p>
          <w:p w14:paraId="5F0D1241" w14:textId="77777777" w:rsidR="00471529" w:rsidRDefault="00471529" w:rsidP="00C1746D">
            <w:pPr>
              <w:spacing w:before="0"/>
              <w:jc w:val="both"/>
              <w:rPr>
                <w:rFonts w:ascii="Calibri" w:eastAsiaTheme="minorEastAsia" w:hAnsi="Calibri" w:cstheme="minorBidi"/>
                <w:sz w:val="22"/>
                <w:szCs w:val="22"/>
                <w:lang w:val="en-US"/>
              </w:rPr>
            </w:pPr>
          </w:p>
          <w:p w14:paraId="13822161" w14:textId="77777777" w:rsidR="00471529" w:rsidRDefault="00471529" w:rsidP="00C1746D">
            <w:pPr>
              <w:spacing w:before="0"/>
              <w:jc w:val="both"/>
              <w:rPr>
                <w:rFonts w:ascii="Calibri" w:eastAsiaTheme="minorEastAsia" w:hAnsi="Calibri" w:cstheme="minorBidi"/>
                <w:sz w:val="22"/>
                <w:szCs w:val="22"/>
                <w:lang w:val="en-US"/>
              </w:rPr>
            </w:pPr>
          </w:p>
        </w:tc>
        <w:tc>
          <w:tcPr>
            <w:tcW w:w="2394" w:type="dxa"/>
            <w:tcBorders>
              <w:top w:val="single" w:sz="4" w:space="0" w:color="auto"/>
              <w:bottom w:val="single" w:sz="4" w:space="0" w:color="auto"/>
            </w:tcBorders>
            <w:vAlign w:val="center"/>
          </w:tcPr>
          <w:p w14:paraId="024750F2" w14:textId="77777777" w:rsidR="00471529" w:rsidRDefault="00471529" w:rsidP="006348BD">
            <w:pPr>
              <w:spacing w:before="0"/>
              <w:jc w:val="center"/>
              <w:rPr>
                <w:rFonts w:ascii="Calibri" w:hAnsi="Calibri"/>
                <w:sz w:val="22"/>
                <w:szCs w:val="22"/>
              </w:rPr>
            </w:pPr>
            <w:r>
              <w:rPr>
                <w:rFonts w:ascii="Calibri" w:eastAsiaTheme="minorEastAsia" w:hAnsi="Calibri" w:cstheme="minorBidi"/>
                <w:sz w:val="22"/>
                <w:szCs w:val="22"/>
                <w:lang w:val="en-US"/>
              </w:rPr>
              <w:t>It shall be implemented by the Contractor during the construction phase of the Project</w:t>
            </w:r>
          </w:p>
        </w:tc>
      </w:tr>
      <w:tr w:rsidR="00471529" w14:paraId="558CE7AA" w14:textId="77777777" w:rsidTr="00471529">
        <w:tc>
          <w:tcPr>
            <w:tcW w:w="2394" w:type="dxa"/>
            <w:tcBorders>
              <w:top w:val="single" w:sz="4" w:space="0" w:color="auto"/>
              <w:bottom w:val="single" w:sz="4" w:space="0" w:color="auto"/>
            </w:tcBorders>
            <w:vAlign w:val="center"/>
          </w:tcPr>
          <w:p w14:paraId="612A32AA" w14:textId="77777777" w:rsidR="00471529" w:rsidRDefault="00471529" w:rsidP="006348BD">
            <w:pPr>
              <w:spacing w:before="0"/>
              <w:jc w:val="center"/>
              <w:rPr>
                <w:rFonts w:ascii="Calibri" w:hAnsi="Calibri"/>
                <w:sz w:val="22"/>
                <w:szCs w:val="22"/>
              </w:rPr>
            </w:pPr>
            <w:r>
              <w:rPr>
                <w:rFonts w:ascii="Calibri" w:hAnsi="Calibri"/>
                <w:sz w:val="22"/>
                <w:szCs w:val="22"/>
              </w:rPr>
              <w:t>MIT-C-06</w:t>
            </w:r>
          </w:p>
        </w:tc>
        <w:tc>
          <w:tcPr>
            <w:tcW w:w="4788" w:type="dxa"/>
            <w:gridSpan w:val="2"/>
            <w:vMerge/>
            <w:tcBorders>
              <w:bottom w:val="single" w:sz="4" w:space="0" w:color="auto"/>
            </w:tcBorders>
            <w:vAlign w:val="center"/>
          </w:tcPr>
          <w:p w14:paraId="2AE68A07" w14:textId="77777777" w:rsidR="00471529" w:rsidRDefault="00471529" w:rsidP="006348BD">
            <w:pPr>
              <w:spacing w:before="0"/>
              <w:jc w:val="center"/>
              <w:rPr>
                <w:rFonts w:ascii="Calibri" w:hAnsi="Calibri"/>
                <w:sz w:val="22"/>
                <w:szCs w:val="22"/>
              </w:rPr>
            </w:pPr>
          </w:p>
        </w:tc>
        <w:tc>
          <w:tcPr>
            <w:tcW w:w="2394" w:type="dxa"/>
            <w:tcBorders>
              <w:top w:val="single" w:sz="4" w:space="0" w:color="auto"/>
              <w:bottom w:val="single" w:sz="4" w:space="0" w:color="auto"/>
            </w:tcBorders>
            <w:vAlign w:val="center"/>
          </w:tcPr>
          <w:p w14:paraId="6949F6C6" w14:textId="77777777" w:rsidR="00471529" w:rsidRDefault="00471529" w:rsidP="006348BD">
            <w:pPr>
              <w:spacing w:before="0"/>
              <w:jc w:val="center"/>
              <w:rPr>
                <w:rFonts w:ascii="Calibri" w:hAnsi="Calibri"/>
                <w:sz w:val="22"/>
                <w:szCs w:val="22"/>
              </w:rPr>
            </w:pPr>
            <w:r>
              <w:rPr>
                <w:rFonts w:ascii="Calibri" w:eastAsiaTheme="minorEastAsia" w:hAnsi="Calibri" w:cstheme="minorBidi"/>
                <w:sz w:val="22"/>
                <w:szCs w:val="22"/>
                <w:lang w:val="en-US"/>
              </w:rPr>
              <w:t>It shall be implemented by the Contractor during the construction phase of the Project</w:t>
            </w:r>
          </w:p>
        </w:tc>
      </w:tr>
      <w:tr w:rsidR="0053329F" w14:paraId="11BB1586" w14:textId="77777777" w:rsidTr="00C1746D">
        <w:tc>
          <w:tcPr>
            <w:tcW w:w="2394" w:type="dxa"/>
            <w:tcBorders>
              <w:top w:val="single" w:sz="4" w:space="0" w:color="auto"/>
              <w:bottom w:val="single" w:sz="4" w:space="0" w:color="auto"/>
            </w:tcBorders>
            <w:shd w:val="clear" w:color="auto" w:fill="D9D9D9" w:themeFill="background1" w:themeFillShade="D9"/>
            <w:vAlign w:val="center"/>
          </w:tcPr>
          <w:p w14:paraId="19A04784" w14:textId="77777777" w:rsidR="0053329F" w:rsidRPr="00C1746D" w:rsidRDefault="0053329F" w:rsidP="00C1746D">
            <w:pPr>
              <w:spacing w:before="0"/>
              <w:jc w:val="center"/>
              <w:rPr>
                <w:rFonts w:ascii="Calibri" w:hAnsi="Calibri"/>
                <w:b/>
                <w:sz w:val="22"/>
                <w:szCs w:val="22"/>
              </w:rPr>
            </w:pPr>
            <w:r w:rsidRPr="00C1746D">
              <w:rPr>
                <w:rFonts w:ascii="Calibri" w:hAnsi="Calibri"/>
                <w:b/>
                <w:sz w:val="22"/>
                <w:szCs w:val="22"/>
              </w:rPr>
              <w:t xml:space="preserve">List of </w:t>
            </w:r>
            <w:r w:rsidR="006348BD">
              <w:rPr>
                <w:rFonts w:ascii="Calibri" w:hAnsi="Calibri"/>
                <w:b/>
                <w:sz w:val="22"/>
                <w:szCs w:val="22"/>
              </w:rPr>
              <w:t xml:space="preserve">mitigation </w:t>
            </w:r>
            <w:r w:rsidRPr="00C1746D">
              <w:rPr>
                <w:rFonts w:ascii="Calibri" w:hAnsi="Calibri"/>
                <w:b/>
                <w:sz w:val="22"/>
                <w:szCs w:val="22"/>
              </w:rPr>
              <w:t>measures</w:t>
            </w:r>
          </w:p>
        </w:tc>
        <w:tc>
          <w:tcPr>
            <w:tcW w:w="2394" w:type="dxa"/>
            <w:tcBorders>
              <w:top w:val="single" w:sz="4" w:space="0" w:color="auto"/>
              <w:bottom w:val="single" w:sz="4" w:space="0" w:color="auto"/>
            </w:tcBorders>
            <w:shd w:val="clear" w:color="auto" w:fill="D9D9D9" w:themeFill="background1" w:themeFillShade="D9"/>
            <w:vAlign w:val="center"/>
          </w:tcPr>
          <w:p w14:paraId="34E455DD" w14:textId="77777777" w:rsidR="0053329F" w:rsidRPr="00C1746D" w:rsidRDefault="0053329F" w:rsidP="00C1746D">
            <w:pPr>
              <w:spacing w:before="0"/>
              <w:jc w:val="center"/>
              <w:rPr>
                <w:rFonts w:ascii="Calibri" w:hAnsi="Calibri"/>
                <w:b/>
                <w:sz w:val="22"/>
                <w:szCs w:val="22"/>
              </w:rPr>
            </w:pPr>
            <w:r w:rsidRPr="00C1746D">
              <w:rPr>
                <w:rFonts w:ascii="Calibri" w:hAnsi="Calibri"/>
                <w:b/>
                <w:sz w:val="22"/>
                <w:szCs w:val="22"/>
              </w:rPr>
              <w:t>Degree of confidence in their likely success</w:t>
            </w:r>
          </w:p>
        </w:tc>
        <w:tc>
          <w:tcPr>
            <w:tcW w:w="2394" w:type="dxa"/>
            <w:tcBorders>
              <w:top w:val="single" w:sz="4" w:space="0" w:color="auto"/>
              <w:bottom w:val="single" w:sz="4" w:space="0" w:color="auto"/>
            </w:tcBorders>
            <w:shd w:val="clear" w:color="auto" w:fill="D9D9D9" w:themeFill="background1" w:themeFillShade="D9"/>
            <w:vAlign w:val="center"/>
          </w:tcPr>
          <w:p w14:paraId="36BEE0FE" w14:textId="77777777" w:rsidR="0053329F" w:rsidRPr="00C1746D" w:rsidRDefault="0053329F" w:rsidP="00C1746D">
            <w:pPr>
              <w:spacing w:before="0"/>
              <w:jc w:val="center"/>
              <w:rPr>
                <w:rFonts w:ascii="Calibri" w:hAnsi="Calibri"/>
                <w:b/>
                <w:sz w:val="22"/>
                <w:szCs w:val="22"/>
              </w:rPr>
            </w:pPr>
            <w:r w:rsidRPr="00C1746D">
              <w:rPr>
                <w:rFonts w:ascii="Calibri" w:hAnsi="Calibri"/>
                <w:b/>
                <w:sz w:val="22"/>
                <w:szCs w:val="22"/>
              </w:rPr>
              <w:t>Timescale when they will be implemented</w:t>
            </w:r>
          </w:p>
        </w:tc>
        <w:tc>
          <w:tcPr>
            <w:tcW w:w="2394" w:type="dxa"/>
            <w:tcBorders>
              <w:top w:val="single" w:sz="4" w:space="0" w:color="auto"/>
              <w:bottom w:val="single" w:sz="4" w:space="0" w:color="auto"/>
            </w:tcBorders>
            <w:shd w:val="clear" w:color="auto" w:fill="D9D9D9" w:themeFill="background1" w:themeFillShade="D9"/>
            <w:vAlign w:val="center"/>
          </w:tcPr>
          <w:p w14:paraId="53CA44B7" w14:textId="77777777" w:rsidR="0053329F" w:rsidRPr="00C1746D" w:rsidRDefault="0053329F" w:rsidP="00C1746D">
            <w:pPr>
              <w:spacing w:before="0"/>
              <w:jc w:val="center"/>
              <w:rPr>
                <w:rFonts w:ascii="Calibri" w:hAnsi="Calibri"/>
                <w:b/>
                <w:sz w:val="22"/>
                <w:szCs w:val="22"/>
              </w:rPr>
            </w:pPr>
            <w:r w:rsidRPr="00C1746D">
              <w:rPr>
                <w:rFonts w:ascii="Calibri" w:hAnsi="Calibri"/>
                <w:b/>
                <w:sz w:val="22"/>
                <w:szCs w:val="22"/>
              </w:rPr>
              <w:t>Proposed monitoring scheme</w:t>
            </w:r>
          </w:p>
        </w:tc>
      </w:tr>
      <w:tr w:rsidR="0053329F" w14:paraId="3606C9F5" w14:textId="77777777" w:rsidTr="00C1746D">
        <w:tc>
          <w:tcPr>
            <w:tcW w:w="2394" w:type="dxa"/>
            <w:tcBorders>
              <w:top w:val="single" w:sz="4" w:space="0" w:color="auto"/>
              <w:bottom w:val="single" w:sz="4" w:space="0" w:color="auto"/>
            </w:tcBorders>
            <w:vAlign w:val="center"/>
          </w:tcPr>
          <w:p w14:paraId="51355E84" w14:textId="77777777" w:rsidR="0053329F" w:rsidRDefault="00FA07F8" w:rsidP="00C1746D">
            <w:pPr>
              <w:spacing w:before="0"/>
              <w:jc w:val="center"/>
              <w:rPr>
                <w:rFonts w:ascii="Calibri" w:eastAsiaTheme="minorEastAsia" w:hAnsi="Calibri" w:cstheme="minorBidi"/>
                <w:sz w:val="22"/>
                <w:szCs w:val="22"/>
                <w:lang w:val="en-US"/>
              </w:rPr>
            </w:pPr>
            <w:r>
              <w:rPr>
                <w:rFonts w:ascii="Calibri" w:hAnsi="Calibri"/>
                <w:sz w:val="22"/>
                <w:szCs w:val="22"/>
              </w:rPr>
              <w:t>MIT-C-01</w:t>
            </w:r>
          </w:p>
        </w:tc>
        <w:tc>
          <w:tcPr>
            <w:tcW w:w="2394" w:type="dxa"/>
            <w:tcBorders>
              <w:top w:val="single" w:sz="4" w:space="0" w:color="auto"/>
              <w:bottom w:val="single" w:sz="4" w:space="0" w:color="auto"/>
            </w:tcBorders>
            <w:vAlign w:val="center"/>
          </w:tcPr>
          <w:p w14:paraId="0777C792" w14:textId="77777777" w:rsidR="0053329F" w:rsidRDefault="00C11A9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vAlign w:val="center"/>
          </w:tcPr>
          <w:p w14:paraId="192FE8CF" w14:textId="77777777" w:rsidR="0053329F" w:rsidRDefault="00F62038"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construction phase</w:t>
            </w:r>
          </w:p>
        </w:tc>
        <w:tc>
          <w:tcPr>
            <w:tcW w:w="2394" w:type="dxa"/>
            <w:tcBorders>
              <w:top w:val="single" w:sz="4" w:space="0" w:color="auto"/>
              <w:bottom w:val="single" w:sz="4" w:space="0" w:color="auto"/>
            </w:tcBorders>
            <w:vAlign w:val="center"/>
          </w:tcPr>
          <w:p w14:paraId="5E030C96" w14:textId="77777777" w:rsidR="0053329F" w:rsidRDefault="00F62038"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Please see Chapter 7.2; baseline monitoring </w:t>
            </w:r>
            <w:r w:rsidR="00C11A93">
              <w:rPr>
                <w:rFonts w:ascii="Calibri" w:eastAsiaTheme="minorEastAsia" w:hAnsi="Calibri" w:cstheme="minorBidi"/>
                <w:sz w:val="22"/>
                <w:szCs w:val="22"/>
                <w:lang w:val="en-US"/>
              </w:rPr>
              <w:t>and monthly monitoring should be performed by the Contractor</w:t>
            </w:r>
            <w:r w:rsidR="004F20D1">
              <w:rPr>
                <w:rFonts w:ascii="Calibri" w:eastAsiaTheme="minorEastAsia" w:hAnsi="Calibri" w:cstheme="minorBidi"/>
                <w:sz w:val="22"/>
                <w:szCs w:val="22"/>
                <w:lang w:val="en-US"/>
              </w:rPr>
              <w:t xml:space="preserve"> to assure proper implementation of mitigation measures</w:t>
            </w:r>
          </w:p>
        </w:tc>
      </w:tr>
      <w:tr w:rsidR="0053329F" w14:paraId="726F01B2" w14:textId="77777777" w:rsidTr="00C1746D">
        <w:tc>
          <w:tcPr>
            <w:tcW w:w="2394" w:type="dxa"/>
            <w:tcBorders>
              <w:top w:val="single" w:sz="4" w:space="0" w:color="auto"/>
              <w:bottom w:val="single" w:sz="4" w:space="0" w:color="auto"/>
            </w:tcBorders>
            <w:vAlign w:val="center"/>
          </w:tcPr>
          <w:p w14:paraId="3D7E9252" w14:textId="77777777" w:rsidR="0053329F" w:rsidRDefault="00FA07F8" w:rsidP="00C1746D">
            <w:pPr>
              <w:spacing w:before="0"/>
              <w:jc w:val="center"/>
              <w:rPr>
                <w:rFonts w:ascii="Calibri" w:eastAsiaTheme="minorEastAsia" w:hAnsi="Calibri" w:cstheme="minorBidi"/>
                <w:sz w:val="22"/>
                <w:szCs w:val="22"/>
                <w:lang w:val="en-US"/>
              </w:rPr>
            </w:pPr>
            <w:r>
              <w:rPr>
                <w:rFonts w:ascii="Calibri" w:hAnsi="Calibri"/>
                <w:sz w:val="22"/>
                <w:szCs w:val="22"/>
              </w:rPr>
              <w:t>MIT-C-02</w:t>
            </w:r>
          </w:p>
        </w:tc>
        <w:tc>
          <w:tcPr>
            <w:tcW w:w="2394" w:type="dxa"/>
            <w:tcBorders>
              <w:top w:val="single" w:sz="4" w:space="0" w:color="auto"/>
              <w:bottom w:val="single" w:sz="4" w:space="0" w:color="auto"/>
            </w:tcBorders>
            <w:vAlign w:val="center"/>
          </w:tcPr>
          <w:p w14:paraId="3BC03738" w14:textId="77777777" w:rsidR="0053329F" w:rsidRDefault="004F20D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vAlign w:val="center"/>
          </w:tcPr>
          <w:p w14:paraId="58133A9B" w14:textId="77777777" w:rsidR="0053329F" w:rsidRDefault="004F20D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construction phase</w:t>
            </w:r>
          </w:p>
        </w:tc>
        <w:tc>
          <w:tcPr>
            <w:tcW w:w="2394" w:type="dxa"/>
            <w:tcBorders>
              <w:top w:val="single" w:sz="4" w:space="0" w:color="auto"/>
              <w:bottom w:val="single" w:sz="4" w:space="0" w:color="auto"/>
            </w:tcBorders>
            <w:vAlign w:val="center"/>
          </w:tcPr>
          <w:p w14:paraId="74BC2F49" w14:textId="77777777" w:rsidR="0053329F" w:rsidRDefault="00C11A9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Please see Chapter 7.2;</w:t>
            </w:r>
            <w:r w:rsidR="004F20D1">
              <w:rPr>
                <w:rFonts w:ascii="Calibri" w:eastAsiaTheme="minorEastAsia" w:hAnsi="Calibri" w:cstheme="minorBidi"/>
                <w:sz w:val="22"/>
                <w:szCs w:val="22"/>
                <w:lang w:val="en-US"/>
              </w:rPr>
              <w:t xml:space="preserve"> baseline monitoring and monthly monitoring (on CWMF and traffic routes) should be performed </w:t>
            </w:r>
            <w:r w:rsidR="004F20D1">
              <w:rPr>
                <w:rFonts w:ascii="Calibri" w:eastAsiaTheme="minorEastAsia" w:hAnsi="Calibri" w:cstheme="minorBidi"/>
                <w:sz w:val="22"/>
                <w:szCs w:val="22"/>
                <w:lang w:val="en-US"/>
              </w:rPr>
              <w:lastRenderedPageBreak/>
              <w:t>by the Contractor in order to assure proper implementation of mitigation measures</w:t>
            </w:r>
          </w:p>
        </w:tc>
      </w:tr>
      <w:tr w:rsidR="0053329F" w14:paraId="5DC1D325" w14:textId="77777777" w:rsidTr="00C1746D">
        <w:tc>
          <w:tcPr>
            <w:tcW w:w="2394" w:type="dxa"/>
            <w:tcBorders>
              <w:top w:val="single" w:sz="4" w:space="0" w:color="auto"/>
              <w:bottom w:val="single" w:sz="4" w:space="0" w:color="auto"/>
            </w:tcBorders>
            <w:vAlign w:val="center"/>
          </w:tcPr>
          <w:p w14:paraId="27A1055F" w14:textId="77777777" w:rsidR="0053329F" w:rsidRDefault="00FA07F8" w:rsidP="00C1746D">
            <w:pPr>
              <w:spacing w:before="0"/>
              <w:jc w:val="center"/>
              <w:rPr>
                <w:rFonts w:ascii="Calibri" w:eastAsiaTheme="minorEastAsia" w:hAnsi="Calibri" w:cstheme="minorBidi"/>
                <w:sz w:val="22"/>
                <w:szCs w:val="22"/>
                <w:lang w:val="en-US"/>
              </w:rPr>
            </w:pPr>
            <w:r>
              <w:rPr>
                <w:rFonts w:ascii="Calibri" w:hAnsi="Calibri"/>
                <w:sz w:val="22"/>
                <w:szCs w:val="22"/>
              </w:rPr>
              <w:lastRenderedPageBreak/>
              <w:t>MIT-C-03</w:t>
            </w:r>
          </w:p>
        </w:tc>
        <w:tc>
          <w:tcPr>
            <w:tcW w:w="2394" w:type="dxa"/>
            <w:tcBorders>
              <w:top w:val="single" w:sz="4" w:space="0" w:color="auto"/>
              <w:bottom w:val="single" w:sz="4" w:space="0" w:color="auto"/>
            </w:tcBorders>
            <w:vAlign w:val="center"/>
          </w:tcPr>
          <w:p w14:paraId="6757E327" w14:textId="77777777" w:rsidR="0053329F" w:rsidRDefault="009A51DE" w:rsidP="00C1746D">
            <w:pPr>
              <w:spacing w:before="0" w:after="12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Likely success is expecting for preserving the </w:t>
            </w:r>
            <w:r w:rsidR="000823DD">
              <w:rPr>
                <w:rFonts w:ascii="Calibri" w:eastAsiaTheme="minorEastAsia" w:hAnsi="Calibri" w:cstheme="minorBidi"/>
                <w:sz w:val="22"/>
                <w:szCs w:val="22"/>
                <w:lang w:val="en-US"/>
              </w:rPr>
              <w:t xml:space="preserve">important </w:t>
            </w:r>
            <w:r>
              <w:rPr>
                <w:rFonts w:ascii="Calibri" w:eastAsiaTheme="minorEastAsia" w:hAnsi="Calibri" w:cstheme="minorBidi"/>
                <w:sz w:val="22"/>
                <w:szCs w:val="22"/>
                <w:lang w:val="en-US"/>
              </w:rPr>
              <w:t>habitats outside of the Project area</w:t>
            </w:r>
          </w:p>
          <w:p w14:paraId="31B2409C" w14:textId="77777777" w:rsidR="009A51DE" w:rsidRDefault="009A51DE" w:rsidP="00C1746D">
            <w:pPr>
              <w:spacing w:before="0" w:after="0"/>
              <w:jc w:val="center"/>
              <w:rPr>
                <w:rFonts w:ascii="Calibri" w:eastAsiaTheme="minorEastAsia" w:hAnsi="Calibri" w:cstheme="minorBidi"/>
                <w:sz w:val="22"/>
                <w:szCs w:val="22"/>
                <w:lang w:val="en-US"/>
              </w:rPr>
            </w:pPr>
          </w:p>
          <w:p w14:paraId="1E657AAA" w14:textId="77777777" w:rsidR="009A51DE" w:rsidRPr="00C1746D" w:rsidRDefault="006A71BF" w:rsidP="00C1746D">
            <w:pPr>
              <w:spacing w:before="0"/>
              <w:jc w:val="center"/>
              <w:rPr>
                <w:rFonts w:ascii="Calibri" w:eastAsiaTheme="minorEastAsia" w:hAnsi="Calibri" w:cstheme="minorBidi"/>
                <w:i/>
                <w:sz w:val="22"/>
                <w:szCs w:val="22"/>
                <w:lang w:val="en-US"/>
              </w:rPr>
            </w:pPr>
            <w:r w:rsidRPr="00C1746D">
              <w:rPr>
                <w:rFonts w:ascii="Calibri" w:hAnsi="Calibri"/>
                <w:i/>
                <w:sz w:val="22"/>
                <w:szCs w:val="22"/>
              </w:rPr>
              <w:t xml:space="preserve">Precaution measures </w:t>
            </w:r>
            <w:r w:rsidR="00AC7C2C" w:rsidRPr="00C1746D">
              <w:rPr>
                <w:rFonts w:ascii="Calibri" w:hAnsi="Calibri"/>
                <w:i/>
                <w:sz w:val="22"/>
                <w:szCs w:val="22"/>
              </w:rPr>
              <w:t>are</w:t>
            </w:r>
            <w:r w:rsidR="00F33841" w:rsidRPr="00C1746D">
              <w:rPr>
                <w:rFonts w:ascii="Calibri" w:hAnsi="Calibri"/>
                <w:i/>
                <w:sz w:val="22"/>
                <w:szCs w:val="22"/>
              </w:rPr>
              <w:t xml:space="preserve"> identified </w:t>
            </w:r>
            <w:r w:rsidR="000823DD">
              <w:rPr>
                <w:rFonts w:ascii="Calibri" w:hAnsi="Calibri"/>
                <w:i/>
                <w:sz w:val="22"/>
                <w:szCs w:val="22"/>
              </w:rPr>
              <w:t xml:space="preserve">(see </w:t>
            </w:r>
            <w:r w:rsidR="000823DD" w:rsidRPr="000823DD">
              <w:rPr>
                <w:rFonts w:ascii="Calibri" w:hAnsi="Calibri"/>
                <w:i/>
                <w:sz w:val="22"/>
                <w:szCs w:val="22"/>
              </w:rPr>
              <w:t xml:space="preserve">MIT-O-06 </w:t>
            </w:r>
            <w:r w:rsidR="000823DD">
              <w:rPr>
                <w:rFonts w:ascii="Calibri" w:hAnsi="Calibri"/>
                <w:i/>
                <w:sz w:val="22"/>
                <w:szCs w:val="22"/>
              </w:rPr>
              <w:t xml:space="preserve"> as well </w:t>
            </w:r>
            <w:r w:rsidR="00AC7C2C" w:rsidRPr="00C1746D">
              <w:rPr>
                <w:rFonts w:ascii="Calibri" w:hAnsi="Calibri"/>
                <w:i/>
                <w:sz w:val="22"/>
                <w:szCs w:val="22"/>
              </w:rPr>
              <w:t>details provided in Annex 5)</w:t>
            </w:r>
          </w:p>
        </w:tc>
        <w:tc>
          <w:tcPr>
            <w:tcW w:w="2394" w:type="dxa"/>
            <w:tcBorders>
              <w:top w:val="single" w:sz="4" w:space="0" w:color="auto"/>
              <w:bottom w:val="single" w:sz="4" w:space="0" w:color="auto"/>
            </w:tcBorders>
            <w:vAlign w:val="center"/>
          </w:tcPr>
          <w:p w14:paraId="361F8501" w14:textId="77777777" w:rsidR="0053329F" w:rsidRDefault="00F3384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construction phase</w:t>
            </w:r>
          </w:p>
          <w:p w14:paraId="723E4882" w14:textId="77777777" w:rsidR="00F33841" w:rsidRDefault="00F33841" w:rsidP="00C1746D">
            <w:pPr>
              <w:spacing w:before="0"/>
              <w:jc w:val="center"/>
              <w:rPr>
                <w:rFonts w:ascii="Calibri" w:eastAsiaTheme="minorEastAsia" w:hAnsi="Calibri" w:cstheme="minorBidi"/>
                <w:sz w:val="22"/>
                <w:szCs w:val="22"/>
                <w:lang w:val="en-US"/>
              </w:rPr>
            </w:pPr>
          </w:p>
          <w:p w14:paraId="5A709890" w14:textId="77777777" w:rsidR="007B3369" w:rsidRDefault="007B3369" w:rsidP="00C1746D">
            <w:pPr>
              <w:spacing w:before="0"/>
              <w:jc w:val="center"/>
              <w:rPr>
                <w:rFonts w:ascii="Calibri" w:eastAsiaTheme="minorEastAsia" w:hAnsi="Calibri" w:cstheme="minorBidi"/>
                <w:sz w:val="22"/>
                <w:szCs w:val="22"/>
                <w:lang w:val="en-US"/>
              </w:rPr>
            </w:pPr>
          </w:p>
          <w:p w14:paraId="2C99B789" w14:textId="77777777" w:rsidR="00F33841" w:rsidRDefault="00F33841" w:rsidP="00C1746D">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en-US"/>
              </w:rPr>
              <w:t>Prior construction phase</w:t>
            </w:r>
          </w:p>
        </w:tc>
        <w:tc>
          <w:tcPr>
            <w:tcW w:w="2394" w:type="dxa"/>
            <w:tcBorders>
              <w:top w:val="single" w:sz="4" w:space="0" w:color="auto"/>
              <w:bottom w:val="single" w:sz="4" w:space="0" w:color="auto"/>
            </w:tcBorders>
            <w:vAlign w:val="center"/>
          </w:tcPr>
          <w:p w14:paraId="2022D9D7" w14:textId="77777777" w:rsidR="007B3369" w:rsidRDefault="00F3384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Implementati</w:t>
            </w:r>
            <w:r w:rsidR="00AC7C2C">
              <w:rPr>
                <w:rFonts w:ascii="Calibri" w:eastAsiaTheme="minorEastAsia" w:hAnsi="Calibri" w:cstheme="minorBidi"/>
                <w:sz w:val="22"/>
                <w:szCs w:val="22"/>
                <w:lang w:val="en-US"/>
              </w:rPr>
              <w:t>on of the Site Clearance Plan will</w:t>
            </w:r>
            <w:r>
              <w:rPr>
                <w:rFonts w:ascii="Calibri" w:eastAsiaTheme="minorEastAsia" w:hAnsi="Calibri" w:cstheme="minorBidi"/>
                <w:sz w:val="22"/>
                <w:szCs w:val="22"/>
                <w:lang w:val="en-US"/>
              </w:rPr>
              <w:t xml:space="preserve"> be monitored by Biologist at least twice per month. Keeping records by the Contractor and handing over t</w:t>
            </w:r>
            <w:r w:rsidR="00AC7C2C">
              <w:rPr>
                <w:rFonts w:ascii="Calibri" w:eastAsiaTheme="minorEastAsia" w:hAnsi="Calibri" w:cstheme="minorBidi"/>
                <w:sz w:val="22"/>
                <w:szCs w:val="22"/>
                <w:lang w:val="en-US"/>
              </w:rPr>
              <w:t>o the Operator in further phase</w:t>
            </w:r>
          </w:p>
          <w:p w14:paraId="740BC320" w14:textId="77777777" w:rsidR="0053329F" w:rsidRPr="007B3369" w:rsidRDefault="007B3369" w:rsidP="00C1746D">
            <w:pPr>
              <w:spacing w:before="0"/>
              <w:jc w:val="center"/>
              <w:rPr>
                <w:rFonts w:ascii="Calibri" w:eastAsiaTheme="minorEastAsia" w:hAnsi="Calibri" w:cstheme="minorBidi"/>
                <w:sz w:val="22"/>
                <w:szCs w:val="22"/>
                <w:lang w:val="en-US" w:eastAsia="de-DE"/>
              </w:rPr>
            </w:pPr>
            <w:r w:rsidRPr="00C1746D">
              <w:rPr>
                <w:rFonts w:ascii="Calibri" w:hAnsi="Calibri" w:cs="Arial"/>
                <w:sz w:val="22"/>
                <w:szCs w:val="22"/>
              </w:rPr>
              <w:t>3 monitoring periods (prior construction, during construction and after completion of construction of CWMF – at least 10 monitoring days per session</w:t>
            </w:r>
            <w:r>
              <w:rPr>
                <w:rFonts w:ascii="Calibri" w:hAnsi="Calibri" w:cs="Arial"/>
                <w:sz w:val="22"/>
                <w:szCs w:val="22"/>
              </w:rPr>
              <w:t>; data on breeding success/failure and feeding locations should be monitored)</w:t>
            </w:r>
          </w:p>
          <w:p w14:paraId="0249A168" w14:textId="77777777" w:rsidR="007B3369" w:rsidRDefault="007B3369" w:rsidP="00C1746D">
            <w:pPr>
              <w:spacing w:before="0"/>
              <w:jc w:val="center"/>
              <w:rPr>
                <w:rFonts w:ascii="Calibri" w:eastAsiaTheme="minorEastAsia" w:hAnsi="Calibri" w:cstheme="minorBidi"/>
                <w:sz w:val="22"/>
                <w:szCs w:val="22"/>
                <w:lang w:val="en-US" w:eastAsia="de-DE"/>
              </w:rPr>
            </w:pPr>
          </w:p>
        </w:tc>
      </w:tr>
      <w:tr w:rsidR="00FA07F8" w14:paraId="136E1A44" w14:textId="77777777" w:rsidTr="00C1746D">
        <w:tc>
          <w:tcPr>
            <w:tcW w:w="2394" w:type="dxa"/>
            <w:tcBorders>
              <w:top w:val="single" w:sz="4" w:space="0" w:color="auto"/>
              <w:bottom w:val="single" w:sz="4" w:space="0" w:color="auto"/>
            </w:tcBorders>
            <w:vAlign w:val="center"/>
          </w:tcPr>
          <w:p w14:paraId="6FCE0D67" w14:textId="77777777" w:rsidR="00FA07F8" w:rsidRDefault="00FA07F8" w:rsidP="006348BD">
            <w:pPr>
              <w:spacing w:before="0"/>
              <w:jc w:val="center"/>
              <w:rPr>
                <w:rFonts w:ascii="Calibri" w:hAnsi="Calibri"/>
                <w:sz w:val="22"/>
                <w:szCs w:val="22"/>
              </w:rPr>
            </w:pPr>
            <w:r>
              <w:rPr>
                <w:rFonts w:ascii="Calibri" w:hAnsi="Calibri"/>
                <w:sz w:val="22"/>
                <w:szCs w:val="22"/>
              </w:rPr>
              <w:t>MIT-C-04</w:t>
            </w:r>
          </w:p>
        </w:tc>
        <w:tc>
          <w:tcPr>
            <w:tcW w:w="2394" w:type="dxa"/>
            <w:tcBorders>
              <w:top w:val="single" w:sz="4" w:space="0" w:color="auto"/>
              <w:bottom w:val="single" w:sz="4" w:space="0" w:color="auto"/>
            </w:tcBorders>
            <w:vAlign w:val="center"/>
          </w:tcPr>
          <w:p w14:paraId="4EE52CE4" w14:textId="77777777" w:rsidR="00FA07F8" w:rsidRDefault="004F20D1" w:rsidP="006348BD">
            <w:pPr>
              <w:spacing w:before="0"/>
              <w:jc w:val="center"/>
              <w:rPr>
                <w:rFonts w:ascii="Calibri" w:hAnsi="Calibri"/>
                <w:sz w:val="22"/>
                <w:szCs w:val="22"/>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vAlign w:val="center"/>
          </w:tcPr>
          <w:p w14:paraId="48F80610" w14:textId="77777777" w:rsidR="00FA07F8" w:rsidRDefault="004F20D1" w:rsidP="006348BD">
            <w:pPr>
              <w:spacing w:before="0"/>
              <w:jc w:val="center"/>
              <w:rPr>
                <w:rFonts w:ascii="Calibri" w:hAnsi="Calibri"/>
                <w:sz w:val="22"/>
                <w:szCs w:val="22"/>
              </w:rPr>
            </w:pPr>
            <w:r>
              <w:rPr>
                <w:rFonts w:ascii="Calibri" w:eastAsiaTheme="minorEastAsia" w:hAnsi="Calibri" w:cstheme="minorBidi"/>
                <w:sz w:val="22"/>
                <w:szCs w:val="22"/>
                <w:lang w:val="en-US"/>
              </w:rPr>
              <w:t>During construction phase</w:t>
            </w:r>
          </w:p>
        </w:tc>
        <w:tc>
          <w:tcPr>
            <w:tcW w:w="2394" w:type="dxa"/>
            <w:tcBorders>
              <w:top w:val="single" w:sz="4" w:space="0" w:color="auto"/>
              <w:bottom w:val="single" w:sz="4" w:space="0" w:color="auto"/>
            </w:tcBorders>
            <w:vAlign w:val="center"/>
          </w:tcPr>
          <w:p w14:paraId="6E0D687B" w14:textId="77777777" w:rsidR="00FA07F8" w:rsidRDefault="00CF549C" w:rsidP="006348BD">
            <w:pPr>
              <w:spacing w:before="0"/>
              <w:jc w:val="center"/>
              <w:rPr>
                <w:rFonts w:ascii="Calibri" w:hAnsi="Calibri"/>
                <w:sz w:val="22"/>
                <w:szCs w:val="22"/>
              </w:rPr>
            </w:pPr>
            <w:r>
              <w:rPr>
                <w:rFonts w:ascii="Calibri" w:hAnsi="Calibri"/>
                <w:sz w:val="22"/>
                <w:szCs w:val="22"/>
              </w:rPr>
              <w:t>Records and photo documentation form training events</w:t>
            </w:r>
          </w:p>
        </w:tc>
      </w:tr>
      <w:tr w:rsidR="00471529" w14:paraId="3D78F290" w14:textId="77777777" w:rsidTr="00471529">
        <w:tc>
          <w:tcPr>
            <w:tcW w:w="2394" w:type="dxa"/>
            <w:tcBorders>
              <w:top w:val="single" w:sz="4" w:space="0" w:color="auto"/>
              <w:bottom w:val="single" w:sz="4" w:space="0" w:color="auto"/>
            </w:tcBorders>
            <w:vAlign w:val="center"/>
          </w:tcPr>
          <w:p w14:paraId="01F2659E" w14:textId="77777777" w:rsidR="00471529" w:rsidRDefault="00471529" w:rsidP="006348BD">
            <w:pPr>
              <w:spacing w:before="0"/>
              <w:jc w:val="center"/>
              <w:rPr>
                <w:rFonts w:ascii="Calibri" w:hAnsi="Calibri"/>
                <w:sz w:val="22"/>
                <w:szCs w:val="22"/>
              </w:rPr>
            </w:pPr>
            <w:r>
              <w:rPr>
                <w:rFonts w:ascii="Calibri" w:hAnsi="Calibri"/>
                <w:sz w:val="22"/>
                <w:szCs w:val="22"/>
              </w:rPr>
              <w:t>MIT-C-05</w:t>
            </w:r>
          </w:p>
        </w:tc>
        <w:tc>
          <w:tcPr>
            <w:tcW w:w="2394" w:type="dxa"/>
            <w:tcBorders>
              <w:top w:val="single" w:sz="4" w:space="0" w:color="auto"/>
              <w:bottom w:val="single" w:sz="4" w:space="0" w:color="auto"/>
            </w:tcBorders>
            <w:vAlign w:val="center"/>
          </w:tcPr>
          <w:p w14:paraId="4B3119BE" w14:textId="77777777" w:rsidR="00471529" w:rsidRDefault="00471529" w:rsidP="006348BD">
            <w:pPr>
              <w:spacing w:before="0"/>
              <w:jc w:val="center"/>
              <w:rPr>
                <w:rFonts w:ascii="Calibri" w:hAnsi="Calibri"/>
                <w:sz w:val="22"/>
                <w:szCs w:val="22"/>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vAlign w:val="center"/>
          </w:tcPr>
          <w:p w14:paraId="35B56279" w14:textId="77777777" w:rsidR="00471529" w:rsidRDefault="00471529" w:rsidP="006348BD">
            <w:pPr>
              <w:spacing w:before="0"/>
              <w:jc w:val="center"/>
              <w:rPr>
                <w:rFonts w:ascii="Calibri" w:hAnsi="Calibri"/>
                <w:sz w:val="22"/>
                <w:szCs w:val="22"/>
              </w:rPr>
            </w:pPr>
            <w:r>
              <w:rPr>
                <w:rFonts w:ascii="Calibri" w:eastAsiaTheme="minorEastAsia" w:hAnsi="Calibri" w:cstheme="minorBidi"/>
                <w:sz w:val="22"/>
                <w:szCs w:val="22"/>
                <w:lang w:val="en-US"/>
              </w:rPr>
              <w:t>During construction phase</w:t>
            </w:r>
          </w:p>
        </w:tc>
        <w:tc>
          <w:tcPr>
            <w:tcW w:w="2394" w:type="dxa"/>
            <w:vMerge w:val="restart"/>
            <w:tcBorders>
              <w:top w:val="single" w:sz="4" w:space="0" w:color="auto"/>
            </w:tcBorders>
            <w:vAlign w:val="center"/>
          </w:tcPr>
          <w:p w14:paraId="0A8F7B46" w14:textId="77777777" w:rsidR="00471529" w:rsidRDefault="00CF549C" w:rsidP="00CF549C">
            <w:pPr>
              <w:spacing w:before="0"/>
              <w:jc w:val="center"/>
              <w:rPr>
                <w:rFonts w:ascii="Calibri" w:hAnsi="Calibri"/>
                <w:sz w:val="22"/>
                <w:szCs w:val="22"/>
              </w:rPr>
            </w:pPr>
            <w:r>
              <w:rPr>
                <w:rFonts w:ascii="Calibri" w:hAnsi="Calibri"/>
                <w:sz w:val="22"/>
                <w:szCs w:val="22"/>
              </w:rPr>
              <w:t>Appropriate records o</w:t>
            </w:r>
            <w:r w:rsidR="007B3369">
              <w:rPr>
                <w:rFonts w:ascii="Calibri" w:hAnsi="Calibri"/>
                <w:sz w:val="22"/>
                <w:szCs w:val="22"/>
              </w:rPr>
              <w:t>n handling of a different waste</w:t>
            </w:r>
            <w:r>
              <w:rPr>
                <w:rFonts w:ascii="Calibri" w:hAnsi="Calibri"/>
                <w:sz w:val="22"/>
                <w:szCs w:val="22"/>
              </w:rPr>
              <w:t xml:space="preserve"> </w:t>
            </w:r>
            <w:r w:rsidR="00343D64">
              <w:rPr>
                <w:rFonts w:ascii="Calibri" w:hAnsi="Calibri"/>
                <w:sz w:val="22"/>
                <w:szCs w:val="22"/>
              </w:rPr>
              <w:t>streams</w:t>
            </w:r>
          </w:p>
        </w:tc>
      </w:tr>
      <w:tr w:rsidR="00471529" w14:paraId="0DD8B27E" w14:textId="77777777" w:rsidTr="00471529">
        <w:tc>
          <w:tcPr>
            <w:tcW w:w="2394" w:type="dxa"/>
            <w:tcBorders>
              <w:top w:val="single" w:sz="4" w:space="0" w:color="auto"/>
            </w:tcBorders>
            <w:vAlign w:val="center"/>
          </w:tcPr>
          <w:p w14:paraId="63FE58C0" w14:textId="77777777" w:rsidR="00471529" w:rsidRDefault="00471529" w:rsidP="006348BD">
            <w:pPr>
              <w:spacing w:before="0"/>
              <w:jc w:val="center"/>
              <w:rPr>
                <w:rFonts w:ascii="Calibri" w:hAnsi="Calibri"/>
                <w:sz w:val="22"/>
                <w:szCs w:val="22"/>
              </w:rPr>
            </w:pPr>
            <w:r>
              <w:rPr>
                <w:rFonts w:ascii="Calibri" w:hAnsi="Calibri"/>
                <w:sz w:val="22"/>
                <w:szCs w:val="22"/>
              </w:rPr>
              <w:t>MIT-C-06</w:t>
            </w:r>
          </w:p>
        </w:tc>
        <w:tc>
          <w:tcPr>
            <w:tcW w:w="2394" w:type="dxa"/>
            <w:tcBorders>
              <w:top w:val="single" w:sz="4" w:space="0" w:color="auto"/>
            </w:tcBorders>
            <w:vAlign w:val="center"/>
          </w:tcPr>
          <w:p w14:paraId="2F9FA0CE" w14:textId="77777777" w:rsidR="00471529" w:rsidRDefault="00471529" w:rsidP="006348BD">
            <w:pPr>
              <w:spacing w:before="0"/>
              <w:jc w:val="center"/>
              <w:rPr>
                <w:rFonts w:ascii="Calibri" w:hAnsi="Calibri"/>
                <w:sz w:val="22"/>
                <w:szCs w:val="22"/>
              </w:rPr>
            </w:pPr>
            <w:r>
              <w:rPr>
                <w:rFonts w:ascii="Calibri" w:eastAsiaTheme="minorEastAsia" w:hAnsi="Calibri" w:cstheme="minorBidi"/>
                <w:sz w:val="22"/>
                <w:szCs w:val="22"/>
                <w:lang w:val="en-US"/>
              </w:rPr>
              <w:t>Likely success is expecting</w:t>
            </w:r>
          </w:p>
        </w:tc>
        <w:tc>
          <w:tcPr>
            <w:tcW w:w="2394" w:type="dxa"/>
            <w:tcBorders>
              <w:top w:val="single" w:sz="4" w:space="0" w:color="auto"/>
            </w:tcBorders>
            <w:vAlign w:val="center"/>
          </w:tcPr>
          <w:p w14:paraId="19E8DD9F" w14:textId="77777777" w:rsidR="00471529" w:rsidRDefault="00471529" w:rsidP="006348BD">
            <w:pPr>
              <w:spacing w:before="0"/>
              <w:jc w:val="center"/>
              <w:rPr>
                <w:rFonts w:ascii="Calibri" w:hAnsi="Calibri"/>
                <w:sz w:val="22"/>
                <w:szCs w:val="22"/>
              </w:rPr>
            </w:pPr>
            <w:r>
              <w:rPr>
                <w:rFonts w:ascii="Calibri" w:eastAsiaTheme="minorEastAsia" w:hAnsi="Calibri" w:cstheme="minorBidi"/>
                <w:sz w:val="22"/>
                <w:szCs w:val="22"/>
                <w:lang w:val="en-US"/>
              </w:rPr>
              <w:t>During construction phase</w:t>
            </w:r>
          </w:p>
        </w:tc>
        <w:tc>
          <w:tcPr>
            <w:tcW w:w="2394" w:type="dxa"/>
            <w:vMerge/>
            <w:vAlign w:val="center"/>
          </w:tcPr>
          <w:p w14:paraId="158AEDFD" w14:textId="77777777" w:rsidR="00471529" w:rsidRDefault="00471529" w:rsidP="006348BD">
            <w:pPr>
              <w:spacing w:before="0"/>
              <w:jc w:val="center"/>
              <w:rPr>
                <w:rFonts w:ascii="Calibri" w:hAnsi="Calibri"/>
                <w:sz w:val="22"/>
                <w:szCs w:val="22"/>
              </w:rPr>
            </w:pPr>
          </w:p>
        </w:tc>
      </w:tr>
    </w:tbl>
    <w:p w14:paraId="4D444C5C" w14:textId="77777777" w:rsidR="00B455A7" w:rsidRPr="0045481C" w:rsidRDefault="00B455A7" w:rsidP="003D1FC5">
      <w:pPr>
        <w:spacing w:before="0"/>
        <w:jc w:val="both"/>
        <w:rPr>
          <w:rFonts w:ascii="Calibri" w:hAnsi="Calibri"/>
          <w:sz w:val="22"/>
          <w:szCs w:val="22"/>
        </w:rPr>
      </w:pPr>
    </w:p>
    <w:p w14:paraId="5032554A" w14:textId="77777777" w:rsidR="006E2744" w:rsidRPr="0045481C" w:rsidRDefault="006E2744" w:rsidP="003D1FC5">
      <w:pPr>
        <w:pStyle w:val="Heading2"/>
        <w:spacing w:after="120"/>
        <w:jc w:val="both"/>
        <w:rPr>
          <w:rFonts w:ascii="Calibri" w:hAnsi="Calibri"/>
          <w:sz w:val="22"/>
          <w:szCs w:val="22"/>
        </w:rPr>
      </w:pPr>
      <w:bookmarkStart w:id="43" w:name="_Toc493082355"/>
      <w:r w:rsidRPr="0045481C">
        <w:rPr>
          <w:rFonts w:ascii="Calibri" w:hAnsi="Calibri"/>
          <w:sz w:val="22"/>
          <w:szCs w:val="22"/>
        </w:rPr>
        <w:t>6.2 Mitigation measures during operational phase</w:t>
      </w:r>
      <w:bookmarkEnd w:id="43"/>
      <w:r w:rsidRPr="0045481C">
        <w:rPr>
          <w:rFonts w:ascii="Calibri" w:hAnsi="Calibri"/>
          <w:sz w:val="22"/>
          <w:szCs w:val="22"/>
        </w:rPr>
        <w:t xml:space="preserve"> </w:t>
      </w:r>
    </w:p>
    <w:p w14:paraId="35FED8FE" w14:textId="77777777" w:rsidR="003D1FC5" w:rsidRDefault="006E2744" w:rsidP="00072F04">
      <w:pPr>
        <w:pStyle w:val="paragraph1"/>
        <w:spacing w:after="120" w:line="276" w:lineRule="auto"/>
        <w:ind w:left="0"/>
        <w:rPr>
          <w:szCs w:val="22"/>
        </w:rPr>
      </w:pPr>
      <w:r w:rsidRPr="0045481C">
        <w:rPr>
          <w:b/>
          <w:szCs w:val="22"/>
          <w:u w:val="single"/>
          <w:lang w:eastAsia="en-GB"/>
        </w:rPr>
        <w:t xml:space="preserve">MIT-O-01 </w:t>
      </w:r>
      <w:r w:rsidRPr="0045481C">
        <w:rPr>
          <w:szCs w:val="22"/>
        </w:rPr>
        <w:t xml:space="preserve">The landfill should be equipped with the gas collection system which </w:t>
      </w:r>
      <w:r w:rsidR="007B0E44">
        <w:rPr>
          <w:szCs w:val="22"/>
        </w:rPr>
        <w:t>should</w:t>
      </w:r>
      <w:r w:rsidRPr="0045481C">
        <w:rPr>
          <w:szCs w:val="22"/>
        </w:rPr>
        <w:t xml:space="preserve"> be designed in compliance with the Macedonian and EU standards and </w:t>
      </w:r>
      <w:r w:rsidR="007B0E44">
        <w:rPr>
          <w:szCs w:val="22"/>
        </w:rPr>
        <w:t>should</w:t>
      </w:r>
      <w:r w:rsidRPr="0045481C">
        <w:rPr>
          <w:szCs w:val="22"/>
        </w:rPr>
        <w:t xml:space="preserve"> include thermal destruction on a closed-type flare. The efficiency of the gas collection system will be appropriately monitored. Migration of the gas through soil substrata will be monitored by surrounding boreholes.</w:t>
      </w:r>
      <w:r w:rsidR="003D1FC5">
        <w:rPr>
          <w:szCs w:val="22"/>
        </w:rPr>
        <w:t xml:space="preserve">  </w:t>
      </w:r>
    </w:p>
    <w:p w14:paraId="0CD74B56" w14:textId="77777777" w:rsidR="006E2744" w:rsidRPr="0045481C" w:rsidRDefault="006E2744" w:rsidP="003D1FC5">
      <w:pPr>
        <w:widowControl w:val="0"/>
        <w:tabs>
          <w:tab w:val="left" w:pos="838"/>
        </w:tabs>
        <w:spacing w:before="13" w:after="60"/>
        <w:ind w:right="119"/>
        <w:jc w:val="both"/>
        <w:rPr>
          <w:rFonts w:ascii="Calibri" w:hAnsi="Calibri"/>
          <w:sz w:val="22"/>
          <w:szCs w:val="22"/>
          <w:lang w:eastAsia="en-GB"/>
        </w:rPr>
      </w:pPr>
      <w:r w:rsidRPr="00A431BD">
        <w:rPr>
          <w:rFonts w:ascii="Calibri" w:hAnsi="Calibri"/>
          <w:sz w:val="22"/>
          <w:szCs w:val="22"/>
          <w:u w:val="single"/>
          <w:lang w:eastAsia="en-GB"/>
        </w:rPr>
        <w:lastRenderedPageBreak/>
        <w:t>In case of open</w:t>
      </w:r>
      <w:r w:rsidR="00925BC2">
        <w:rPr>
          <w:rFonts w:ascii="Calibri" w:hAnsi="Calibri"/>
          <w:sz w:val="22"/>
          <w:szCs w:val="22"/>
          <w:u w:val="single"/>
          <w:lang w:eastAsia="en-GB"/>
        </w:rPr>
        <w:t>-</w:t>
      </w:r>
      <w:r w:rsidRPr="00A431BD">
        <w:rPr>
          <w:rFonts w:ascii="Calibri" w:hAnsi="Calibri"/>
          <w:sz w:val="22"/>
          <w:szCs w:val="22"/>
          <w:u w:val="single"/>
          <w:lang w:eastAsia="en-GB"/>
        </w:rPr>
        <w:t>flare the following will be applicable</w:t>
      </w:r>
      <w:r w:rsidR="00566778">
        <w:rPr>
          <w:rStyle w:val="FootnoteReference"/>
          <w:rFonts w:ascii="Calibri" w:hAnsi="Calibri"/>
          <w:sz w:val="22"/>
          <w:szCs w:val="22"/>
          <w:lang w:eastAsia="en-GB"/>
        </w:rPr>
        <w:footnoteReference w:id="9"/>
      </w:r>
      <w:r w:rsidRPr="0045481C">
        <w:rPr>
          <w:rFonts w:ascii="Calibri" w:hAnsi="Calibri"/>
          <w:sz w:val="22"/>
          <w:szCs w:val="22"/>
          <w:lang w:eastAsia="en-GB"/>
        </w:rPr>
        <w:t xml:space="preserve">: </w:t>
      </w:r>
    </w:p>
    <w:p w14:paraId="3A71EB86" w14:textId="77777777" w:rsidR="006E2744" w:rsidRPr="0045481C" w:rsidRDefault="006E2744" w:rsidP="003D1FC5">
      <w:pPr>
        <w:widowControl w:val="0"/>
        <w:tabs>
          <w:tab w:val="left" w:pos="838"/>
        </w:tabs>
        <w:spacing w:before="13"/>
        <w:ind w:right="119"/>
        <w:jc w:val="both"/>
        <w:rPr>
          <w:rFonts w:ascii="Calibri" w:hAnsi="Calibri"/>
          <w:sz w:val="22"/>
          <w:szCs w:val="22"/>
        </w:rPr>
      </w:pPr>
      <w:r w:rsidRPr="0045481C">
        <w:rPr>
          <w:rFonts w:ascii="Calibri" w:hAnsi="Calibri"/>
          <w:sz w:val="22"/>
          <w:szCs w:val="22"/>
        </w:rPr>
        <w:t xml:space="preserve">A collar of spikes can be placed around the top burner rim to prevent raptors from perching on the stack (Huntington-Oyster Bay Audubon Society and The Solid Waste Association of North America 2010, Moller 2009, </w:t>
      </w:r>
      <w:proofErr w:type="spellStart"/>
      <w:r w:rsidRPr="0045481C">
        <w:rPr>
          <w:rFonts w:ascii="Calibri" w:hAnsi="Calibri"/>
          <w:sz w:val="22"/>
          <w:szCs w:val="22"/>
        </w:rPr>
        <w:t>Siftar</w:t>
      </w:r>
      <w:proofErr w:type="spellEnd"/>
      <w:r w:rsidRPr="0045481C">
        <w:rPr>
          <w:rFonts w:ascii="Calibri" w:hAnsi="Calibri"/>
          <w:sz w:val="22"/>
          <w:szCs w:val="22"/>
        </w:rPr>
        <w:t xml:space="preserve"> 2008). Even simple spikes affixed to a burner pipe would make perching more difficult for larger birds.</w:t>
      </w:r>
    </w:p>
    <w:p w14:paraId="3F653FE2" w14:textId="77777777" w:rsidR="006E2744" w:rsidRDefault="006E2744" w:rsidP="00566778">
      <w:pPr>
        <w:spacing w:before="0" w:after="0"/>
        <w:jc w:val="both"/>
        <w:rPr>
          <w:rFonts w:ascii="Calibri" w:hAnsi="Calibri"/>
          <w:sz w:val="22"/>
          <w:szCs w:val="22"/>
        </w:rPr>
      </w:pPr>
      <w:r w:rsidRPr="0045481C">
        <w:rPr>
          <w:rFonts w:ascii="Calibri" w:hAnsi="Calibri"/>
          <w:sz w:val="22"/>
          <w:szCs w:val="22"/>
        </w:rPr>
        <w:t>The triangular spikes must be tall enough (50 cm or more) so a raptor can't straddle the triangles to perch and be narrow enough between, so a smaller raptor can't squeeze in between to perch. Placing upright rods around the rim is not recommended since they may resemble reeds and smaller species can perch on or between them.</w:t>
      </w:r>
    </w:p>
    <w:p w14:paraId="2A509087" w14:textId="77777777" w:rsidR="004743C3" w:rsidRPr="0045481C" w:rsidRDefault="00072F04" w:rsidP="00566778">
      <w:pPr>
        <w:spacing w:before="0" w:after="0"/>
        <w:jc w:val="both"/>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99712" behindDoc="0" locked="0" layoutInCell="1" allowOverlap="1" wp14:anchorId="375CA759" wp14:editId="788CE210">
                <wp:simplePos x="0" y="0"/>
                <wp:positionH relativeFrom="column">
                  <wp:posOffset>247650</wp:posOffset>
                </wp:positionH>
                <wp:positionV relativeFrom="paragraph">
                  <wp:posOffset>83185</wp:posOffset>
                </wp:positionV>
                <wp:extent cx="4629150" cy="1857375"/>
                <wp:effectExtent l="0" t="0" r="0" b="9525"/>
                <wp:wrapSquare wrapText="bothSides"/>
                <wp:docPr id="89" name="Group 89"/>
                <wp:cNvGraphicFramePr/>
                <a:graphic xmlns:a="http://schemas.openxmlformats.org/drawingml/2006/main">
                  <a:graphicData uri="http://schemas.microsoft.com/office/word/2010/wordprocessingGroup">
                    <wpg:wgp>
                      <wpg:cNvGrpSpPr/>
                      <wpg:grpSpPr>
                        <a:xfrm>
                          <a:off x="0" y="0"/>
                          <a:ext cx="4629150" cy="1857375"/>
                          <a:chOff x="0" y="0"/>
                          <a:chExt cx="4629150" cy="1857375"/>
                        </a:xfrm>
                      </wpg:grpSpPr>
                      <pic:pic xmlns:pic="http://schemas.openxmlformats.org/drawingml/2006/picture">
                        <pic:nvPicPr>
                          <pic:cNvPr id="111" name="Picture 111"/>
                          <pic:cNvPicPr>
                            <a:picLocks noChangeAspect="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38325" cy="1857375"/>
                          </a:xfrm>
                          <a:prstGeom prst="rect">
                            <a:avLst/>
                          </a:prstGeom>
                          <a:noFill/>
                          <a:ln>
                            <a:noFill/>
                          </a:ln>
                        </pic:spPr>
                      </pic:pic>
                      <wps:wsp>
                        <wps:cNvPr id="79" name="Text Box 79"/>
                        <wps:cNvSpPr txBox="1"/>
                        <wps:spPr>
                          <a:xfrm>
                            <a:off x="2371725" y="209550"/>
                            <a:ext cx="2257425" cy="819150"/>
                          </a:xfrm>
                          <a:prstGeom prst="rect">
                            <a:avLst/>
                          </a:prstGeom>
                          <a:solidFill>
                            <a:prstClr val="white"/>
                          </a:solidFill>
                          <a:ln>
                            <a:noFill/>
                          </a:ln>
                          <a:effectLst/>
                        </wps:spPr>
                        <wps:txbx>
                          <w:txbxContent>
                            <w:p w14:paraId="3A557137" w14:textId="77777777" w:rsidR="006706E4" w:rsidRPr="005561EB" w:rsidRDefault="006706E4" w:rsidP="006E2744">
                              <w:pPr>
                                <w:pStyle w:val="Caption"/>
                                <w:spacing w:after="60"/>
                                <w:rPr>
                                  <w:color w:val="auto"/>
                                  <w:szCs w:val="22"/>
                                </w:rPr>
                              </w:pPr>
                              <w:r w:rsidRPr="005561EB">
                                <w:rPr>
                                  <w:color w:val="auto"/>
                                </w:rPr>
                                <w:t>Figure 2</w:t>
                              </w:r>
                              <w:r>
                                <w:rPr>
                                  <w:color w:val="auto"/>
                                </w:rPr>
                                <w:t>7.</w:t>
                              </w:r>
                              <w:r w:rsidRPr="005561EB">
                                <w:rPr>
                                  <w:color w:val="auto"/>
                                </w:rPr>
                                <w:t xml:space="preserve"> </w:t>
                              </w:r>
                              <w:r w:rsidRPr="005561EB">
                                <w:rPr>
                                  <w:color w:val="auto"/>
                                  <w:szCs w:val="22"/>
                                </w:rPr>
                                <w:t xml:space="preserve">Collar of spikes around the top burner rim </w:t>
                              </w:r>
                            </w:p>
                            <w:p w14:paraId="7AE511A2" w14:textId="77777777" w:rsidR="006706E4" w:rsidRPr="005561EB" w:rsidRDefault="006706E4" w:rsidP="006E2744">
                              <w:pPr>
                                <w:pStyle w:val="Caption"/>
                                <w:rPr>
                                  <w:i/>
                                  <w:color w:val="auto"/>
                                  <w:szCs w:val="22"/>
                                </w:rPr>
                              </w:pPr>
                              <w:r w:rsidRPr="005561EB">
                                <w:rPr>
                                  <w:i/>
                                  <w:color w:val="auto"/>
                                  <w:szCs w:val="22"/>
                                </w:rPr>
                                <w:t>Source: Daniele Peters; Methane Burner Impact on Raptors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75CA759" id="Group 89" o:spid="_x0000_s1042" style="position:absolute;left:0;text-align:left;margin-left:19.5pt;margin-top:6.55pt;width:364.5pt;height:146.25pt;z-index:251699712" coordsize="46291,185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OhCp0AwAAHwgAAA4AAABkcnMvZTJvRG9jLnhtbJxVwW7bOBC9L7D/&#10;QOjeyLLr2hHiFG7SBAXS1thk0TNNURZRieSStOX06/uGkpw6DtBsD5aHw+HwzeMb8uL9vqnZTjqv&#10;jF4k2dkoYVILUyi9WST/Pty8mSfMB64LXhstF8mj9Mn7y7//umhtLsemMnUhHUMS7fPWLpIqBJun&#10;qReVbLg/M1ZqTJbGNTxg6DZp4XiL7E2djkejd2lrXGGdEdJ7eK+7yeQy5i9LKcLXsvQysHqRAFuI&#10;Xxe/a/qmlxc83zhuKyV6GPwPUDRcaWx6SHXNA2dbp05SNUo4400ZzoRpUlOWSshYA6rJRs+quXVm&#10;a2Mtm7zd2ANNoPYZT3+cVnzZ3Tp7b1cOTLR2Ay7iiGrZl66hf6Bk+0jZ44EyuQ9MwPn23fg8m4JZ&#10;gblsPp1NZtOOVFGB+ZN1ovr4m5XpsHF6BMcqkePXcwDrhIPfawWrwtbJpE/SvCpHw933rX2D47I8&#10;qLWqVXiM0sPBECi9Wymxct0AdK4cUwW4yLKEad5A85inbRm5wDItorhuFaeq7oz47pk2VxXXG7n0&#10;FrpFCopOj8Pj8GjLda3sjaprOimy++Kg8WcaeYGfTn/XRmwbqUPXUE7WqNNoXynrE+Zy2awlCnKf&#10;igiI596JfwAwto4PTgZR0eYlQPR+nOFhIiJ+AknleMiNrdvPpgA7fBtMbJ3XyC2bT+aT8fREbgfR&#10;gE7nw600DSMDsIE0pue7O0+YETqEEGptiLxYS62PHAgkT8RPiHsTBVCn4LryA9cYnbD9vzryvuJW&#10;AiWlfZLQ7HxQ0AO12wezZ3ABah9GXcvCHv5eK+TvkA49dGje8WSWzYg4tOl4dD5Fy8aahz4ej6ez&#10;twOx8yz2dEfWcCwDaa/k1ZtaFYMuae1V7diO4xpuKxVklDZU8mvUy/zzXMZ7vD+9pxrJCvv1vmu3&#10;yUDM2hSP4MUZHD7uJW/FjcL2d9yHFXe43OHEgxW+4lPWpl0kprcSVhn34yU/xeOEMZuwFo/FIvH/&#10;bTndJPUnjbOnl2Uw3GCsB0NvmyuDwnEhAE00scCFejBLZ5pveMeWtAumuBbYa5GEwbwK3ZOFd1DI&#10;5TIGdRfSnb63uMayKHGi+WH/jTvbH1LA8X4xg7p4/qwHuthO9Eu0YaligxCxHYuQPA2g9GjFVwjW&#10;0TP36zhGPb3rlz8BAAD//wMAUEsDBBQABgAIAAAAIQDOdw6gNGoDAHB+CgAUAAAAZHJzL21lZGlh&#10;L2ltYWdlMS5lbWbsneeSXEe2nXNCUiji/tErTOiX9EcR0th7SQIgCEPYhml40A05Q84QAOEb7R3a&#10;lve2DWjuQ+gZ9BR6Ar2ANFprZ+5TWafylOsGODO3O2J1njp1ynR11Vdrm8zzC2PMA0h/rv/CmP8L&#10;6c///G/G/Nczxvzy9CX8/oV5vPBP5t/hSu8QOfTmf8CAK/43rvhPsSv/dPc/mhv/+d+bqzjk/8z/&#10;kxzPX/HH0ismcfv/B13Bjv8CvaLc7X5p/pfR63ndVXfsL8wvcalznFxwv/76178alb//aPvoFTh6&#10;BY5egaNXYPAroPzkePRz9AocvQJHr8DRKzDaK3DE0NFer6Ojj16Bo1fg6BXwX4EjhvqvxtH20Stw&#10;9AocvQKjvQJHDB3t9To6+ugVOHoFjl4B/xUYxNBSesZQ5fQsNGcqmXlowdSyS9CyqWdXTD23ahq5&#10;16J6Yc1QjSK1bpol1Qa2AypiX3EzqFZpy4RUL24bqkGVUrhfqJxOVB3XJalRyZgelbkvJ2pibFbz&#10;puXUrhVMSM1ayVCtelnUblQMpZdDox4TH3eaVRNSC/tHkd5HdP/uuelz5dioFvF3FkydqhZMo5bH&#10;vjy286aGv71WyY6lejWH++DtoXLWVEUZk0q9NrPzL82zF4/MlesXzfUbl82fvvnCFEppUyqmRGWM&#10;VMVTuYB9UKmwbQr5bZPPb5kctje3V00qu2HyOJbK4T2RxX3l8byX1ubNzNwL8/mX982pM8fN0+cP&#10;zeLKrDz+y6nH5umTb83Dh38yX3/zOY65a+7fu25uTV40Vy98ZC6c/Bfz8bHfmY8/+K25dPI9M3H6&#10;mHmM49K4z/TGokmNKN4mM6LS6wsmpBSeQ0g8lvu3X8+JUhh5OXQf3JdZnzfZ9TlRZm3WpF/PREqt&#10;Thtqe+WVaGt5ylBpXE4vvzIpbKeWpsz20su+2lx6YdaXnlktPjXrC07zT8zG3GOrWYwz30Vax3ZI&#10;a9OPTEivXz00Kl6/PmMVHesub8ziMfBYm3NPzNb8U7OF57ItemZSi887Wnpu0qIXJrNMvTSZVSuf&#10;nbo9iKHCzswsuGn5WQU/q5nFd8LQJLYmMbQFVobUqKTBibCa1QwYGRM+f0ns3KkXTUjKyDY4pcza&#10;AUP7KoGVu62aCamN/aNI7kMfwzGdz02eq2N+kwyN5BhKjjqWkqfCVLCwPooSGJpOr5m5hSlh6MS1&#10;8+ba5CXzRzC0SIZCZahSDItcLYGjRXIUSmJoGhzN4NiZxVfm2cvvzL1Pb5kPP3rfPHn2YGSGnjsG&#10;huK2V8Dgx3ie6TWwZ3PJpDcXg0pi68/J0BBvha1rlp/k6N8DQ5WN8VH5ydFnaOc4slP5+Rj8fOKx&#10;0/LTMjPATvAzu0J+TpnM6ynFZtc4kKHCT4+h2UVThd6FDx2ZofCUrYB6fKbnPZtV8DIuMtT5TvGf&#10;6j3Jz0YpqIihjlXqAccZQ/zkvlH4yWP1fqLn4J6bPleO4kmTGIq/u+lEXzqawj40nVkz82QbfOjl&#10;q+fNVTL068/B0Az4mTEVT1VsW3WYSo4WwdF3x9Dfmctk6Nnj5smfv4B3U4aSo736m2UoPWlM6b87&#10;hob9aTJD7fE+P9WDbi+QnR3/mYZfVkXe0/Ezu0J+vhJ1wdNdGI6h8KDZebCTIj/fPkMbhQ2TpCQf&#10;2gYbQ+rxmZHvzJpWrVdNeCiN3Vs+P8HQXTA0pC7/6bzfLkblWHDk9XGBfXsJ2mnXzCjS++FjRxzF&#10;44lPDsb1vg91/MTf3ITUjw47JsXymcy6mV+atgy9ck7ieTK0hPxJGVKGdvjZzdEyPCpjfnI0yYcy&#10;ls/hvbAAZryafWY++8M989GYsfy5Y2DoqW6GZreWTWZrKai/VYZqfO+Pf28MtSxUT9kZ+zFU+akx&#10;/CY8KGP4bn7Cf0rMDo5q7O7xMwcPmn49DYZOhxAa9deTpaEfieGzc46fzIOCnznmQt9uPjSJn9yf&#10;yFD4yXZAPT7T852tGngZlzI0xk/G8CF+cl8Uv4NR5JXyc69dNyEFmQrWcX/oeO7bGVF6P9Fjueem&#10;z5Xc9+P6huZD1X/i723J34a8qcb3Q45JDM0id7mwbBl6aeLjLoZWyFCo6lTDKIr8KBnrGAqOJjE0&#10;VdiSnCgZOj373Hz2xV1z8tQH5vHTb0eO5c8f/72ZwG2vnj1hnvzlDyaLnKZlKDnaqyOGdudHDzMf&#10;Sg6G1J+hNue6idwrY3gbxzv/Gcp7MveJ2J3xO/0n+ZlbRQ4YueIMFPoZ5EOLqWlbU2I+FD5U+Blg&#10;aN3VlFhH6tSSNpCftIrvs/UlHhuuKfkM1Zhe60txhkpdyaspSU7UxfRkalIsT7b28FN4mrd1IzBE&#10;cp+e94xf3m2WzR4UccpxMHSZTNundhpjaRe3CymJraHnwH2RJ+2J7VETa4Cb+LubdXrSji/lZcb1&#10;midVRiaxVa+XmpRXU8qAobMLLyU3OYFY/sq1CxLLl5E/YS5U8qHMiUJVp1rEUBvTiw8lQ6EN1pTg&#10;bVlL4mXWlZgPzYG/s2D1Y+RAb9+9LvlQ5g+Sa0p3zCf3r5vbNy51akqoJ1048XtzFR528vxH5vmD&#10;r4ShGeRCQ/z099k4v1N7GjsfqvUjfB+oh0zKb466nz6UeVDNhabAiKRa0iZqR9TW4ouRtLH4PFhT&#10;2kBNh55QhBrPJms9TqF6EvdFNaJYbSnp+Mh7Sg1Jc6CsI/kxPHOgXu3I+VBlaFYZKq/TXAihA31o&#10;KWVr8vSjjOVrOedDc6jJ57Qm7+ry+Xg93tbhydG3wlDU40N1ec2JSlz/Nhnq+DkMQyWuPgA/yd0Q&#10;P7lvbIbG4vpW3WcoOCrMtNzsMNRetrlR9C4k+NIOQ3O2ru84Sh86i5oS6ztDM5S+1HHU+tC0KY7C&#10;0HuTYzP0/PHfoZ50zFw/fxIM/aPJIgfaz4cqRzVXmgJv6U3/lhmadjV55WeoHv9vh6EJPvQADC2z&#10;r8nV5YWhLpavC0PJTij/2jTBT6rT29TtRw+boWRniJ/scSJDlZ+H7kPVk3r83GtV+vrQiJ8HZegu&#10;OBrQzg7i/ICSfKjvRbvievxtjN19L6ocZU60i6OuxpTEUKnl8xjpj+pwNJvdNHOLYOjzhxFDv0I+&#10;1PrQcD7U9kZZjjJfanOiyHkm+VDU7LN4H9CHktV3wFDG8uP40LPv/0byodfPnTQvHv7R5LdXTD61&#10;muxDtzW+79SbyNGfk6HqX+Nj6nWnn0n5qb1MOmpP078lhqoH1Tg+h3pSCp6dfW2hn0GxfCXKhc7D&#10;h7p8KHKhlqErEUMbEUNfg6PoFXX9ocpOHRnD05ceJJaPs9OP3YWf8J5k5w6F2HzkfCi8lfSABmJ5&#10;5j7pO0Vg5z7VribmMDUnqTH8m92mGVd7uG1ISf5UHzs++myVuN7F9O0G+rKazO06lgo3LTs7XO2N&#10;88Mc7farytIc+joXXE2JcTxlGZpDLlT7SO1IdlJ1xPm6zVwp6/fsgxrE0DkwlD2hdz+5KTWl5+hz&#10;GjWWP/Per6UurwwtgJ/FzGuTBUv7Sf0oa0/0pOyHEg8bG/v1jEpf5yHE8sLO1VmzHVNq1faDJvGT&#10;HI0zNKkfNCnGP8xYvl/MHsqTjhPL+zlQ5kHz4GcetaTt17YndxyGVnNgpwj8zHUYGq8paT60Bk9K&#10;+X325OehMxQ+Qzyn5zt9/6n8JENDtffOvkBNqR9D4/wEQ9+AocJIzXfGR5f/VHZ+DxaOo/29pglp&#10;D940pKTnlFSv3wFDd/D3dThqc6PMj1quaq7UxvlRfjQQz/M6uT7qibL9peyNX1yekb7NK9fBUEgY&#10;ijpeBay0vfgdZlqG8rZ2H69n/Z4cTWKo1JTwvpjD4zxFDvQeGHoKNaEX6Ksfi6Goy0cMBTsL6dcm&#10;l1pJVBbXZSM/6mr4YGcuINaokjh6mAzdAj/j2gZDlZ8av285bib5UPbVh/QuGJpUl2e9KFnItY6Q&#10;D9X8p8/PwtrBGCrcJDtVrrepkl4wlTR6RdNL0DL67ldMjcqvOoZajvostXOWDu5DdU6S7z/9erzP&#10;z914zX2oy8k+tMt/Og8qDHWc7FcvIkOFnXst8/0Y2sdtQgp5U+5Lei6RL2X9y9XqbZ0JcwLAUOVo&#10;FNejzkSGdnMUjJS6k+vHj3G0E/d35j0xR8q+TnKMnpDzlCxDPzNlxAxVMpSsdLys04OKD9X+fstY&#10;1u7J0WEYyvj9PnrsT4/JUMbyrMsrQ/NbjOXJz9U+Uo+qcf2y5FBzqOPHRW/6czN0281HUs/JMZGh&#10;nJ8U0D8KQzV+V/+ZBz8PytA6mMi5nCLO6wQnG05NjC2nNkaqkV41TaidWzc7+Q2zg3mcu5iz2cbY&#10;is3pbOByo7gleU3O26yjJ6UWEPezFq850Do8CD9bDQr5NplThDHq6YT3GXY7NG+zVaPPCs/d1Pyh&#10;1rbjPUzKrTdgKpmplzn6DN3HdcI+8ZYt82afavfV9/u7hnpD7e2Ap9Bu2+zttIJS3ipjJZeK59Gp&#10;Qdm+/VarM4fU9vHby81mxTQR51MN9EGFVMfrFFINffshZQtp82phGmveTiEfetHcnLxivvz8Pv6H&#10;YHIZwsi5p1WojF4rql7GvFNPVWxXoEIpa7ZS6yad2UI9PmPyBatUHvV5vB+m51+Zl1NPkQ+9aY5/&#10;+L6ZevUMHnjOzM5NmZcvn5qnjx+Yhw++MV8jH/vZH+6Ye3evmZv0xqgfnf/wn81Z1OU51/Mc6kq3&#10;L581s8itFtAHkIPHzG3DiwaU3VoFL8PS43l9htpcQZ50GTUnaH3JbK8tiniZ+7fRzx/SBvKYm9AW&#10;cnRbiPW316nOvFCpz3t1/CgPSi+6MmM2nbZWOnM5lZnxUbmq+dAN1OVDil+/voB6PLQBbQa0Mf/M&#10;iOYwD3TuqVmbfRJpdfqhWcX8zNcU5hdRa/Caa25cx/Y6avrUBmv7C8naWsSczoC2Mf/UCnM8lyn0&#10;hq68MFnMRcqtvYKmTX59xhQ2Zkxxk3lj9DAgng/9DMqHJjN0Gay0amFUNfAdTY62smuWo+jnJEeP&#10;GPoWGUqOBvSPxFByVFk6NEMXDpGhE2DoczCU/hPxvPIwPibxk/v12ESGkqPQIIZu4vNMkZ//kAwF&#10;O32GKjuFozF+bqBffnyGdvOTDOWcTuVofl05iv4v8DMzZk0piaF1xPCNlFUTo6pOhkLNDPxo9rVp&#10;5dZMK79+xNC36UMD/CRTD5WhDfjQgOrohwqpBi8fUhbzjMbxoXGGViuDfGjeTMPvvpx6Zu7Ch54Y&#10;04dyvjz77G+DoXPDMBTeNJugIEPVi5KdTvSgaewPeVDus/6z24P+Q/lQz4P6/FT/Se9Jdlp+0mc+&#10;C0p95jZ66Xsk3rPjP9PoqVf5HFU/Sn5msVZC6GdcH1qH92w4H0o/2u1DyVD0O4GhTfjRJjh65EPf&#10;ng+VmF5j+67R5k8PI5bXmD4+huJ77gvF99yXQ8w9KkMZ26u4vlTNxfpJsXwa+YIC8jkzi9OI35+b&#10;e/dvmRMnPzBT089HjuU51/P8iX82d658bOZfPDRF1JPY26Q87BlTa8iTBuTF/b4PlXheOcqY3vGT&#10;+5PmPG1vhGN8XZ/pbcbyGrMnjRrnHySWl9hd43f6Tuc9I24qM8HGLfIRc4uSlMJco169xD4Kczg5&#10;jxP1d50Pn5Z9vDwNZk6bHOL5/MasyaH2l4dCP+MylDnRUD6UuVDysyUMhQcFP5vIjR4x9O0xlLnR&#10;kA7Th7aQGw2pCW8aUgP+NKQDMxT50ZpTEkMz8LoFHDOzOCPcvHf/tvnw5LGxGEoPegEMvYu5/WRo&#10;aQBD8+BnSD5r4wz1OUoPysvMlw5eG8pnaWeNu7fJUM2Pxkdl6qExFNxk7B7xk3lPsJMiN4Wdws8X&#10;AUZ2uEk+9spjp+Nn1jEzg8t2eybiZ2FzzuRR+6NCP+MytJVF3chpB6OKeVDJhXIEO0VHsbzUlt5W&#10;TSnET1tzOjwfmrRuadyX6uUkfzoOQ7vX5yti/Shbr+rH0CIYOqsM/QQM/eiYeTWGD+1m6CNhaAE+&#10;wWeivx3iJ/f5x/QwVHhp60vCUFzmMTrXKTzqPFLl6D8OQzV+V35q7SiK2R07t1EHYi0oBe4liWuF&#10;xKX9XGn0I9jrMBd+jWLecwb+c1bWVM1tzIOb86awtWAKm8uicRhac/M543X5Jmr0ytEd1O13MV+e&#10;Yj3eFxlKH9pCbampcvV5rcvL/HdXj6/mN41Ka/R96/Kx2rzW6OPrfybV6Yepy/trMvXU5dkf5En7&#10;hrSn3q/LS21e6/Wsy6MmT6lf1DGxPh/zm1qXV4bqZdbqRa4Xir2jMieUc5nQu9pR0np6vXX5gzJU&#10;cqaI5fPFrJlCvXxq7iX66y+ZG9cnzB8+u4e5ZeiF8OryjNe1Lj80Q5EnKOD+s6jX04fOLc2a6ZkX&#10;5i5i+Q8Ry3M7WJfHuqBddXnMSToH73kGfU2sy1/88F/MLZy6d3n6iSlh7b5+dXmflfFtclGldXn1&#10;nJEXZVxPHypjZ65TnKM6hzQVxfWDGSr9oUPW5ZN8pu5X36mj+k8dg7H8POr0Wo/X0dXlWZtXBRmK&#10;/KcwlPyM/KfNYSoTdUy7uQP+mtLRtuuJ9Y8hN3XdAK6lSnbmNhfAT7Bza1FURE9bAb1poZ9BPrQa&#10;rVPv5nXisvQ2eflQ5kLZ10SG7gzLUPQ7NSH2Ng1kKPuehuht6up1GrK/KYmhusZmnJlRT5Pjps7j&#10;VI4OYmjEVPY9JfR7DstQZaeOylCp0aPfyd5/082zt+y0vUtYd6SLpd3XtV2vk9/bNCpD4340Yij4&#10;NoV6ORl69fplM3ntsvni07voRUP/PjjKkcxkX1QFdSlqEEMz2S3pc6IvLZZyWG8Efahk6DIYOvsS&#10;NSXL0BlsL63MmzkyHLWmZ08emkcP/2y+AUPtOvbobZpEb5PH0DPv/UrWseeaI2vzLzDveU16PYfx&#10;mz5DlZ39Rhu/W4baulIyQxnna75U86Nd+VD2PMX7m1yfvd/bpNyJj8rKpDGJncpQHTd1jZKFF1hf&#10;JMBQZak3+jG8elDmQjWGF+/JGhBymaz/yFopsl4K5wxw7hXXUdF1pdmX1C0eb5lq11vJgJtZclN8&#10;J/Kews0lMHPJFLepZVNCDryEvrbQz7gMZV2+tr1gqltYhwRel3V5xvNt5D+tXByf5EPjDAUj1Xf6&#10;PlT4Sn76DA30hnLN5Oj8HT4/MV+Ga4Amqc05ODHJ2htuXbi/b4Zan6vrkrSx/qj2f4bWIVW+vk2G&#10;FsA41pSm5qbeIkPBUvzP59ALSu/J/lD60Bk85ugM/TXWsX/PTOL8IGvzLzsMTa+bfEDBehJi+aRa&#10;fbTfedRuP5rAUDd/tIujXn8o53XrGk5xjupcJXKU/aFxdurlJHbq/rfJUI3he+rvzoOyHsQaul1b&#10;HnE8GLlNcS4rRq41LedskdeB253L8trget5G5sCjtzYDLy9zyPC65uE1ReBmgXPS0GNUBD/LOIcN&#10;ORr6GZehtdSiKW/MmRLyCFQNeQP6UanHs6bk8qKJsbwytGT56HtRZWmcn3repC6/yR57x0yN46O4&#10;HZ+jkM+M9oGdofN6tFEPeds+dA8xvdbLxS9Kj/2APvtYLK/+U8e4D7X3j556xPCWnzZGp6fs8FK5&#10;6o8Hj+WTfGgBHvEV6uXssb82OWF96Cd3DtmHkqFFM78yZ16ir/7WHazbBIbOzr0amaFn37fz5W9c&#10;OIWecTA0uy4+tAB+hpToT2M5Ud+jcltYCo52x/jhdZ45F78T26sfxfr6nDeqLPU4quvX67x55eh2&#10;H4bGe+318jthaKx3SepIqCV1xfD0oG5tef599ruCDNVzSHVyG/Tncv4BnVeLy/yOkf3YlyM7yUvR&#10;qvQAk5tFcJN9GCWcv6aCsQyFfsZlaHV70VQ8hlaxXYcf1XlKtrfJ1pWaqCn15EMdQ5tkqFuDSZmp&#10;85V876n85PzOaG6S5zfJRWVptPY8GZrASWVnaE3ld8VQzhsi5zgHnvH792/6z1NSViaNvQx1eVDE&#10;7WSmjccx74g1dsbrAalP5bFvI5Yvoq9zhjE2vOj1G1c6DGUcf1ixPGL6Er4HydAXmI908xbWDwVD&#10;5/CYo/pQu27TB+bGxVOYnzOFNXQ3kA+FN8lsBBXiKvclsZX7xbu63ieN9clSzrlPkl3TpONTmR/N&#10;eozQuN73pORG5Evp2VxuUL3nMOO7YKgyU2N3ZafWkCSGBz+zFPqPOp5b/TfnbGGtLMjOo7XrveQ4&#10;Txf/O46dObd2Xx5xOlUEL5nzLmFNWn5fWm1gvaV1zGdfCyF04PqhSfnQKnhZhfckRyvrs6ZKYVvm&#10;KUmPve0N1R77fgwlH4WjiNcjjnqxu89PrivSUy9yflP95yCfqfzk+LMy1HnRDkPRowSWJmpEH6rr&#10;OTFuV4YqF5Pym++CobOIsdm7+bYYyppSWRg6j3n5T8yNm9fA0GNmfkyGcr78zYunhaHVHM4hyvju&#10;EBnqc1T9qLAUn/ektaEy4Guco7IuVIij9KbqSyPPBu/2N8pQrR1J/xLq7srOrjyo4yd74FPofad0&#10;baUU/155HbgWAflp1ykgIwvwlqo8vCb3ybwz4eqKsLMk7NwAPzdMBf/vSm4T5+0AQ6HQz9g+lAxF&#10;LpQcJTvJUaozT2kEhsJbKkeDDOX1EPnZw1AvXu9i6AD/qRz9+Rhal1oPa+bCUHjQ79/s9PeiYzLU&#10;j+M1xv5ZGQp/yN5NYSjqSl8wlj9EHyoMxRopC6tg6IvHYOhV8aHzCzNj+dB3wVDl6LAM9deFSrv8&#10;qK6tZ70XfVhnDr1sO452vGj3uk1/Kz407j+VnbYvvpMHlR54n6Hy99m/Wf2nXXOQDGVu08bm9JpW&#10;lqfKUK6t3c3PTeFnBb1CNfCUHA39DGJoHXlPmdeZQa4T55NvoY+pDTVxuYG6Eq+vbKEHlbkJfGeU&#10;U2ApzkNfwzmU6zhnSCOP22HdkhbWw2vhvPOtAtYiQW8T1yHZRRzfLm/DV46qTg5UuOlxlB5U+chz&#10;cJKRWheKj6yxSz0dI7f967X+Puyodfn4qHV6jvHeJq3Lv0EulHG8ZSg5GtaP8Kg/4rq4ZA0o5ATY&#10;f+qvc9LCY1JN+NAm4vaGCn9rIyByNenv9V+bYbY1nxwfWet5Mo/zyyMfehG9TZevXDCffHbX1FBr&#10;Yv1dpT2grM83wFedp1RDLiA+Xz5el+d6IwUcx/7Q5y+eCKs5T2kRvU7LqwviR19h/tLzp4/Md4/+&#10;grr8V+bzLz7FOUNumMnrl8wlrDly9sPfmVMf/MqcPY5zI9OH4txPG/DPpQzObZ9CHwC8SQHrSefx&#10;2crDk+ZEOCcJz0vST4jrs4jfM6LXGJMVz5nqZT/ej2pQnN/kFK1hwvn3WMdk6zXmh0KbFL5XNih8&#10;j22uah4xYXR1/K51SrBmE+P5eE0pfjnY27TQWX/E73FivZ7rkkRrP2F92S2s/botmsEaUmA91vpS&#10;pfG80njuug5ICnOJVGn4OSqDGjtrRfxeIT+LeL3LGfRN5raglClD/F8W0vgfphhbWJWy23JdBddT&#10;elwtvy23HYuhnBcv/GQ/6Ippg4UUucoeUV5XgR9NI+e79uoBalez4CjOGwKG8vx1XKu5gR5T5Web&#10;a5A4fu6VU+MxVPOgPjvhO7W+ruwUj4m13JI+8+SFMi9iB9Yo4vHR5T5c8Y/pOT8n7xvS3idlqHJ0&#10;X/yn6z9yazZZjtq8aGj7p+93TSSw9CfH0x/A1mgtPWUp8gQtsJNqIhfazU+sw4ScaFwt/t0Jkh5Z&#10;9CoMO8bZqZdLqPU8w2fkJXKiEzcmzJWrl8xnn9+XdZmUkxzr6E3S+Ui6v47+Ua7fxDWbKuxfQszO&#10;dZtCDGWPPX0o++olH4oe+0SGfv0VnsMnlqHg+qVzH1qGvv8rc+bYb8yl0x+YW5intIW+qHIWa0KB&#10;oUV8FjsctSy1HFWeJo1gKDkKL9RhqTK1e0ys8WsNnzUo10+q/OTYw1By1LHU5+jPz9AOU7cW9DxN&#10;OGdTFzsdP8HNlJNlp11HifPY05iLaYV9iIsz6OvMMj/s+Mm1tkp4zSv4zqvm0P+Tx7m6sMZXJYfz&#10;d+H/SZaKwM8Krqvhuhr6jKlqHsdxH9YCq+G2oZ9BPtTnJz3oDrwkpQwlR7ldwt9BL0ofGjE0g3Mv&#10;cc17+lfnQds4B514UPhPMnQHalVGFBka42fkPf0cJ/jJ9T591vnb5CcZJxwdkpX+7YfZVkYrS7U/&#10;VOry0l9v+0QTc6Dgo14X8RMs9b3oD+gzVYaqF+Xae+I/wdAOPyumDnYmiXF+0veNMvCgI+vlZOgr&#10;+KCJm1fMBHzop+ixJxuVlRx1TjzXwBOmgp+6blMFnrUM9WUoHmfp9aJhTyjr8ieHYSiOm7x2URh6&#10;5gR8qDAUvU2nj5nbV84jf7hgGZreNkWsJV2IcxRelJ60n4SzwtAOR8nSkBjfhzSqD9U19eIc3foZ&#10;fah6T/Gfjp/bi+6coGSoeM8OP8V3Ov+ZQU5X11HKCkPJTqss+Yk8YxY9nqwbkZ+sr1uG0oOyh9Iy&#10;UjgKPlrPiVH4iTVr8d5SCUsL2IdzcdOLhn4GM3QFfhOxOOcg4XwfOxKLYy4SthvYz7VHahDXFeVx&#10;5TTqTPCgFfCzmrHnT66Bs4zhW+An583vIIbfBTv3kOPcqSDPWR1Vbo1kclTznojZhaMY1X+SnwMZ&#10;iliXHvGgHE1iDzkbrTFKZrvHs71Nti5va/MdT7oPXxqScBNMpe8UbqrnxKhs3tf7x8g+zzYeX+a5&#10;g482Fxqe3y5z3l1PbIiTup7qsGPoPriPa4E8Qz1pGh5xAnX5i5c+xpogt00V3/m6NhNHidcRj1cg&#10;ZSfj/SpUYc0ISmZoHnV5y1D22AtDTx1P9KFff/0lOH7f3Lo9aa5jTdOLH58wp0/81nz03v8wpz9A&#10;bxPOSXfn6gX0FC7h84a5UMJQcFQY6vtR8FPie/rSkCxfJdb3ORptq0e1Yx77QxqXofG4/mdlqIvr&#10;O/4TtSOcN1SE8w+kNH4XbrJHHjG6F7/bdZTsWkrWe2Ib/MwJOxm/Kz9RY8frWGEcD59ZQ3zuM5Q+&#10;swp2kqfcXy/iPIslfJ/zOx0SlmJfHevY0IuGfgYylGsvoW9e1q9za4HaWBzrKnPuJvqWGjimjrXu&#10;6hiriN0pzhGtwbdyXfs6Yn+e35hrMLdQb98hO7EO+S5qRDtQuzqifHaSocpNNyo7ea64fUi9YHyM&#10;4mtyR/0oxmH8ZfyYfgzt4qhj3C5G1s3tOTysF9X8aNKoflNznsJjx+Xobwv4aT43xulJXBtm/7Ds&#10;1OOS7pPzh17gMzKHXN3V29fMxcvncK4OMJTf/XzPOmnOk3G7MBTva2VoGbwtQUkMZc6VDF1A7M11&#10;lxnLnwRDl5DPDOVDOwy9DoZesAw9/hsw9L+Dob8Sht7FmvuZdby383jcDOI/rMdfgi+hH+1iKfOk&#10;SQJXJYc6ZP40qU9qHIZyXb1tzY9GOVKv18mv1+s2+NUzP/SQ8qF+/lP9p5xjhGvkM/ep7PS5yTU8&#10;IXpPrkOXRc0sR0XcZJ8neuTRz2D9p82BVrBGd0X4CQ4ifq+Rm+ClxunqPzV+b+C9GDEU/OT+Btax&#10;oRcN/QxkKPgp/Z1cNyTKZW7ZupDE4/CUyG8qT2t5sFNEdlp+1nm+OuHnlmnBg5Khu8JQnDPuoAyN&#10;8ZMeVBjq+Dk0Qz2Oxvk4zOVBDBWOknfKPMdQv0c0iZ26n/G6z0/6W73f6DmClfpcuI8+NM7QZh+/&#10;mcQ+ZeOwY9L9ME/5EnH8AvL81xE7X5o4bz759I7wUfnJsZeheC87HzqYoUXDvCvner7AOvbsbRqG&#10;oTdvXzfXPIaeBEMZz9OH3kOtKbOB9zbiumIXQ32O9uGnclX8qedH+9SfDpuhwlEvN7oFHkU1euWm&#10;P74ThjrvCQ8anWMkYqjWjVzsHjHU4yd6QNkjL8K8TMvPDkPpPyuYC2w9KBkKvyne0+Y5mRON50Dp&#10;PcWL4nu7Dn52GJoOIXRgf2gT5/MQr8k5m9huY347xXhcxcsNXF/PrsGDroLvYCfyn/Y8dPCe0k+/&#10;LfxsoRe0jXMytnE+jzY4uoNz5+zgPDs8d9wuzsmzi3P07EGyzcu+6rx+wLmOEL+TmzzXJs9zREUe&#10;zfGL8W4U+8ILavzrHyfbjlHKpHFGZVs8nlcfqj2c/sheJ+Um43xex/nt8ZyDcirxeYGVoRpQC2t/&#10;hBSfl95gTdwpiZ1cz5OKjmNtHfefpDxi8+dL1oeSoazL3wdD6UOT8qHWh/YyNI/4amsbdRjkuIqo&#10;ManodbN4fy0if/n0+Xdm8sZVc/bcKYnl6UXZa/8SfaNPvvvWPPz2a/MNakpffPGZrNXMujxjedbl&#10;z8CLnjn2a3Px1PsSyxfwWGXwswIvKv6THnRIJXlTqeuzth+Q9OYznnd5Ua3L+/Oa6Em75jaxxhSr&#10;z5OdoVoTeyrZ89TpUe+uz+t8Jr8uz/lKet66UH1e58lHo1eLt3F7h5kau6v/TOO+qSQfSt9pvSe4&#10;SXaiBzQPRfUj9IFahqKHCa9ZEfXGMuruZfpQ/N/Izzr+d74PlVieMbzjJmP5kFp4fzXxngr9DPKh&#10;TfRGNcBOqllgLA6GCj9tPWiHTER8zusa6EeV83qCn3U5l+emrCvSZP8SbsMe0Bb42QI725jzTu2g&#10;D2Un4qTl516jaDlKlgYkPfReHlTyn/SjLv+pMbyy1GejxO9xhjKmJqPAWP9YbgsDPW+XyKuEY6TO&#10;7flF3qc8Dh4vtO6Hje8xzx3sFH6ifs/j2OOpz4fPQfhJVvVhVqsKVgak/UOhUVk47CjeMcRRPq+A&#10;2HNEhs6gz+YK+jYllse6SvF8qPQw4ViuV3+4DMWaI8LQp5ahD77G+ZS+lN4mzqufvHbJXFCGHvMY&#10;eu0C4kPOWxmXoS5vqn7UjTZvmsxQn6P+fCafoz0MdRyV+ryr00dc1ZgeozJU++97PKn6UIy6TknP&#10;nE/X5xQxM36+pYihtu6ucbvyc5vnCWX8DvUyNOZDJYZHHC8xvGUoOSo99OQne0Ax36vg+FmK+Im+&#10;pCw8aBY59xxzm/g+RjzB/Cdjej8HqrWk+HgghmJNuqanNjho85mIxxGHS04TsTnznFQd549vQM0y&#10;bgd2tijW3XkM2Cn8JDfx2RChxrAHHqr2wcL9JsTRk17PMZGhCRz1uRhnKOvX4knJUF8eT9VLSmyc&#10;wMpBbFWW6nPZwf1L7zvY6I+cUySeVOaBOn7yWNaH3GOTn/R5wjnyy8sj+ttynjdcP9IY4B5ZqH4z&#10;Puq54nT/IPaqD51GXHb5xoQ5f/GsrKtUQczkP/dhYvmRfSg8KOd6stee56p7gnPSPcI56ehD2R96&#10;5y4ZetFcOHvcsC7Pvib6UNblGcuX0py7wtgP+VjkQkcRc6YhMT+aJM6FKlDwosJSr07v87SrL9/1&#10;O8V7nvzL2vskcyHBI+3FVz/aNb+esb2ylHUedw7QHpYiFtce0a5R123CqPyMzq2s7Fy2/jOD+fsZ&#10;rumJx4v3LzH/qXUkelD6zzx6lwqQzD9yc5BYP5L/E2N49CwJO5kDpQfNoU6UQ8xUwAjf6XOSnxHO&#10;89AYPj624PfG9qHFFHKZFHwkRom/XQy+i/PZ7iIO30U8zv2M0RtRvzxuIz1LYCdY28IxVjnTJj8R&#10;b1G7yFvtYV6e5WXZvEHvTY8aiM9xDI+j+jIUHO1XU+phqKttBzkKpgrznI88CEPJP2Wx5DHJxKDs&#10;unS7WCeEIl+j824yj+niZLJK/Blzh3g/hNTEdaNIYmncb4iDPt/87Yih5Lj6UYyh++A+ZSh9KPtD&#10;yVD6vzL8QE3qRqwdDZcPHZWhUlNaQY8912bG2nc8r+ejhzyvZ6c/9HrE0N+a0+Dn6Q9sXf7+5GXp&#10;0ZaeQjIU9YVRVJT6E3On3bL9Udon1T3qfFLlqNToyVEX33dxlD2jXLskFttzLVJdj1Q46sX50Xxy&#10;5Sh8XsRRbnu5UY3rdS6TMlRie+dFu9ipTHUM7eKnY6d4T8dPelDy0zKU+U+XA/W8p9aR8pi/yTWR&#10;uaZnkfUjzj/S2F3Y6WpI+L6rCzvpPx0/BzEU72OtJ/mjZWg2FMoPzIdK7A12tigwkjUgMpPaAz/3&#10;EIdTZClzm719Sqy5g7Ei8BO+0/ITc9UjfoKd4CTZ+T0FtvwA7/UDRm5z/77H0SSGJvU2qffj6DOU&#10;HpTne9c6TZQjBTs1R8rjo9u7+oz6wWHGKGfJ3KTHUW7rvEt/5FwhO2ed3tPyk9fL+eDIN8cpsovc&#10;pH8L8ZP7mA8PiznzXmnNJun++u2PWOqen/I0PnJtz+eoy8/js3z9znX0Np2T3vYSe07wnFTaA8o+&#10;UPmucNfxOWhNaSyGIke6QIaiXv/0yQPzHdcPJUM/Q4898rOsKZ1HDen08d9ITZ4+dAK+9JMbE1Kb&#10;YG9TmQJDR5HW8ePeVev6IY9ahEcNcdT3pMpR8rNffK/xvjDVcTQNFtk5kQnrPfkcdV6U627GOern&#10;R3VNkmhkv5L2fUZ1I+Q8yU6fn+JBsYa8rP8Z4yc8KOvvlp1cz3MFPeirmA+J+gvWAbHeE3kWr37E&#10;uUh11I4aiNsbeXAxj+91pzp8aFIsn+Q5DsJQ+kvhKOtA2BZ+0ntC+2DnPvKVlLJ0p44cp1O7BnZS&#10;wk+y0/KT7NyFn6L2HDstP8lOCN7rRwo+jNvcR8YqR/syFLF+PD8aMTDOUPCza56kxvU6amyP2+l9&#10;DMNN/xhlKEdhqOMoe418dvrb1p86huL7QxiK2/v8JGvIz74Mld5gcDQwNtgHFxPrj3qf8bEfP3ld&#10;xFDPj8b5yctk6AvUXRfhl24iD3p54oIwtPiOGLpChmLO5yswlGswf/foz5IPZX9onKGc62kZesJ8&#10;ivkA7M9mDUIYCk9RHkHCUPZDxdSvJlUCQyllqcb0Oob8aBJHo34ob16TXY8Da3IgLiZLNaaPRs+X&#10;aq5U14OPOOpi+4iZ8Jhd22SoyOU8PW7a/Kf1nvSfWfCZ6vTPaw2JDF2E74T3BD+5Dl0V/Qw11F/q&#10;qNeUke+I+MkeevR7Wn4i/i4iFisgN5/vqJ5H3MZcqKvPS04U72HG73IuBZ5PIaYW+pGbUOhnUE1J&#10;8pjwnm0KLNyhWEN3NfL46M8X8reFe+jb4z6t/exL/xH42Konap/cgzfbrSMWBkd2aqw125yov8aI&#10;/1jx7d065lw2qsiz1mKP0zA/7DTND7st8yPEkZe/b8Of0qNifENPiufA2+7jefB+9sC/Xcp7Ti3k&#10;cEeS5CTwt/DvSRDrQQ38L6k6/r8N/A/qmJNQw/yEKmp0ZeSpy6jl2ZHb3SohB1dG7EhV4Jsi4bNf&#10;xXdij7gfxyUKPXI1CvXJulMNsUdIVXzfhpQDY6dWl83y9pa59ek9met5B+vMk6FVvEeryDvVoCru&#10;t4z3GZXsQzNmG7XXHD4zct4Q5IhKYHQO77MMxoW1JfPw2SNzeXLCfPTxSbOIXKj2h/J8n09w3UPM&#10;l//6z1+aL/9w33xyb9LcRCx/8TTq8sd+b06991tz5oPf4/Jxc//WVXkdC6jDl/G3MfdwGCrhuYvw&#10;9/M1KKCPcZDyqDPnUS/JOWUx15uK1+81to/46XKl6kUz8KNZiH2vGdbu8Xql0fukSmGeVwo5F2ob&#10;cyIo9rnLnEuZv27nsm8jrtjiHPd+0vnvrneet6Gkl97lP7Xvk4/P58PnlUU/WQ7cz+O523idvlOZ&#10;yb559C2RhWQi80HwARTrRBEnuR+Seju/73F9dJ27LXOj/RjKXOi4+VBlp/AT72fbgzQmQ8E+8q2r&#10;fxM+k5wKCmw9HIaSeWCfx9D9Ju7bXbbMtOxUnis/eVkZSpaTocJPYahlOrmexM8m/t6g4MVDNXN/&#10;X5M5bsdPMrTDT/AQ+WnhJ7+HhaO9Ixkq4uc+xtEqWNijfvzU62IcJe9CCvGT+7im0vMleMGNdXPj&#10;3m340ItSUyqCJcpQclQYiu/rgzF0EQx9aCaEoR9JPemgDKVvfCsMxd9PhhaHZSg4qgzNxRmK3GDk&#10;R12ONOKo+lCMylDlqGVomKOc56oMZc1HOco5mQMZCn7qHHidfyQMdTwll5n/1HwnnwcZyudFfuY2&#10;sUbdlp/zxHp0GrfjPa78VIYKK8FQxut6Hbd9hmpNXq9/mwwlM31u7jUQt0Nx/6mXOWcoKMdP6YEX&#10;/4naEXo3vwdDhWH0fl1yXHUe0Po+MIsxMe6LvjbuQ3XNkZ4RjOPtxEOCm2Sp9ZOWq+IxyUrvush3&#10;kpue4v6zjXwEFeQknmcd+Yug2LNDLsYk9UB6T7e/yvcBvisrFLhZQW+ZsrOEWKaIvtwS+s5CkhjQ&#10;xYPiST1fqv50lLHiOBz5VPC0gu/nUZSBH3g6P2tmX6+Ya7duIB96HjH0DetD6Q9wf2RtBSqBodR4&#10;PjRr5uGfHjx9KD701DkwFD5qPIaeMJ9gThV9PGtCZTzHw/Cgch/qQzk6LzqQo/ShAS8qsX2s3iRe&#10;lByN1ZukzgSPR59HVmW7vKjnScWLLoKfZChq+GCdzl33OUpG9pPPTL0d+0C1Bk8PKnOOELPH/af0&#10;K6E3t6vmTv+J9zPXAVEOWk7GWYnveHyG1JuSo+JVY3zVuUnxGD66fIBYnmzcoxw795tFsAZe0l2O&#10;j4zTk6T+U9i5A3ZS6OH5AXnJuPxY+g3jec//JTIUXNWcQdeIWgw5Zznq4nAXj+8z14r7Fx9MXuNy&#10;5DPdMYzdlbm7zCe4nMIO+Yl4m2risUcSGBrKX9fxv+J3pHxP4nNVhi+hSvjMlMhLCusYFink06lo&#10;v17vRq1HcGRerUyRo2PIZ7CwFCwhSyvk6AjKIWaaWlkyi/Chk3dumQsXz8k89QL+virOy0kxVyAc&#10;Re6igph+XIbO4TP/4OkD8aGnz582y+DBOAy9fPZD89ndSXleRfzNZGg8Xzzo8jDM9WN68aTK1Nio&#10;sb5w1GNpT/2eftR5UvpS8aaIibV2nxWPZ2NlYalw1Mb1NpbusFTjevYX0TN2sRQsFD9KTxoXY3bx&#10;m4zbHTOj+Zvwn7g/+k/br4Q+Ja615Hwn5zQwfic7o5wn/KewE++/Ouavy1ogUfyO94qLyaO57rgc&#10;9TCBn+pRdf6RZSvmciLHJD2A8C8RN71t9odSoZ9B+VD1l8pKZeg+GBpS1Fek/e7+6PynZSfqRbsQ&#10;5uT8iDmMcZGpEUfhEf04OomhSeeda6GHqg2Oknm7qE0pB7nNHCdj9TfwwzZm93KvYCWPZd6TXCVL&#10;u/iJ+5PzUbJeDr8ZFOpujZDQIxusjYOf0dqFYGcROS+qgBxQAbws4FxVkZBbL0DCU+WqN2rtoYjb&#10;KkelToH3YSlJ6ltDo89eelJ6ssS6CvgPtsaVx3t1enXFrDAfev+uuXT5vMxnZ35P/AQ5SoaSU/Sj&#10;zAHjNlqv767Lh/OheXyfpZEPmEP+81vU3hnLn7lw2qyMzdCT5vN7N/A8OE/fMpRzAkZRBf/XJI76&#10;1/n5UfrSkHyf6nOU/+NEjvrxveNoFqwir2y87PxolB/tsFTzpOQo/aLUfDyOWl/pcpsRL+1ln588&#10;rrNuiM9P1twX7TncuVYI43bhJ3s9LT+5bp0VvGfET/RS4j3me0wbx+Ezh/dMJInpHEtjHLV9K5iD&#10;RF6i5hniJ/e1wU8q9DOIoT2xvPOkEUudL9XLSQy19SMXv8N/Wn42wM6m+Wmv3SOp8fh1HYmzbT4y&#10;kaHgmMb3/tiE5+NletMd1HKYk7X3wfysW+eJbGUeQmo9uJ7+kt6VIkedJ5WaFvZJDI9j9Jy+ek7R&#10;+MjPXUhSm+GahDFVyCnwjWLunPPV+H2ch4/gPDYRzkWRR29HwUn9aHy08zXsnDeNg0r0pLxfvDd7&#10;ZVnr+9eubZ+rjqfxOrNeTmIrY/kp5ENXtjax1sh9yYfewZoghRQZyvVzbN2K9S4ylH50LIbCz89i&#10;Xv5fHn/rGHrGrCDPNo4PnUA96gswlP9bMrQk9bhwT25S/wJ9aiJDcZ1yNGKoH+PHtrvypvShTvq/&#10;0u9OrdtHtaYYR3NgKWs1ytEormdsH7EUuUmv1qS97j0clRoT8qRJo/Czu3fe+k94UPCT/pPnb7c9&#10;n/qeZe0IuU+872TtZI3fnf8kPxv4zo28JT2oY2c3C8FT9aPCUOtX/dtpj3337TpMbeN/T4V+BjGU&#10;taSueN7V45WtOvIYifHhNYVFwiMwCiMvC0M5fx38/HGvYX7ab5p/fdMCOzseVFiKdd3+dR9rtWO/&#10;xPesk7PXCAyVOjhzm7g/MlB8p+Om8NHbz/PT8bxL5Jee79Oeh4nrpVspV1vwiVQbPVo7mGfaRr1H&#10;vpP0ewmj5SkeW2rolp08Rv5n8j2H/yW8k6qB7QY+x3IOUjwHbut1HGus0YBDlHy/8r3iqQzGkXvM&#10;BfF9LlKGxkZlaXwsMQ4KqIj7lO95jZXAaT4W4yb9vMVH/XzGR12zPS/zvd2cG8xjtCx1PZQa64M9&#10;OfBiZmXZrKdTWPPunrl88by5hzXnuAYu1yCT7xS+NuwRcL0D5It4PnwO1IcWsS+Lz9IGPAvny5fw&#10;2Snju5L1+Rz+91loGj1Mj54/MucmzplzWB+KDOU8pVmeXx69TU+ePjLfosf+T998ab5CXf4e+lUn&#10;sU7oxTMnzMfH/0Vq8mc++J25cOq4+fNXn0pcLFzH+yopdu/H0NBtkrjK/Uk81Vg+Psb/N3qZTOX/&#10;U+N6zY0OzVCp2dt6/agMtfUieFeJ2b15mjLXyMbunGtke+YtQ/X73sbvnRo8/SffH4zfuRadZSjP&#10;E9Rhnb8tnhSfzdDoH+dv23PSdDypfr4PxFDEUlJTov90/JT43tWa5DpsRwxF7C41JTBOeowCDP3B&#10;MfQnMhRrZWocT4aSn9RPYKnsl54j9MEznmdO9P+zdybOUV1Znr5/ykTMRHRMdEzNhMvlDWyz2WCw&#10;jQFjjPGKd7OaxewSi/Y1JaUWBO3yVkv3X9m/75x7Xt58ek9CoCqquoeIEzfzZSqVpPJ973fWSz1R&#10;wcrQm20M9X2UxTDF1cJKpvLzFVMzR3mtPl3fwFB0qvWGhc9gzKxxE3bW+Gn6U0xZ0vdhiesrPorY&#10;2fu++G37Hul7Pxf8VOyKfuAmY85Xk0UtSH31GD0cdZYuwFD07pMwVP8HOBp9i1ZLnmshXZN63HRG&#10;bLh2ezANyZc/fuJ4euvAG+n4e0csXkFd9FLW5R5rVbxVvcUVQ9FruhYt6DVgKOwclS86JX0yL74y&#10;cwSWwlCM/UPPXT6X9ms21H5x1HSoGEq//BXNt79w8Ww6TX2o1TadEEMPpyN63v49r1hd084Xfp9e&#10;2/681TZ9J4ai65yhm6+jbeLnetr0b8FQ46j+5pFnCoaGFnUd2vPpSy0a/jwMNX8++/QRF23Tn8ZQ&#10;nmsMJe7psc9Ke2Z+9jSo9oXT5+z1Sz1+uhaFoSVHnaUlA8vboUmb1vJ55e2/BUPp04y6ph9r3Kw0&#10;aMFQ94ezr5w5yrGYA0I+CYb+Jh1aMrTUoH/WHhd/Nj0qH18rj5kWJbek+GUrQ/HRxb/Qp7DSGSq2&#10;6f9h9ZXmG6oGV/37K7odx1lXpbkf6P9iGtaubeKrzkk+48q3z/kkdCl+vH/+PEd6tzSd69Tkmh41&#10;f0O/T9dP9CfX0iVptSUxh70CF1UvTM9FtzRmb9PDxhwFM+JEzUbdcZMt6HxpsnlxeZ6Yk8wf1+8W&#10;P9fToeEf1tdZfd/NYGjBUa8dzz3l+j9bT4+05YzqC64O3Er3xkbT8ePva++ifem45irNT+izEEPJ&#10;s3KeLIm/pkWJP0qfwtHgkDN0SnuATKSR0XtpUrHUjj5jbE42Iz0KQ2+Il+c1n+mAeo8OiKOVL68+&#10;pavXLouh59KZc6oP/Y760IKhu19Ou158Nr3yh/9XMfTUl5/o/6e9HfWdIc8V76W+PlUdqutx1GKU&#10;KzHS8OtLLTqrvz81Q+bj5Lhoj6Nlvl57NZk/r3ojMbCJoxYTjZqnYrW+98zPclZIGf+02nl9xxf0&#10;PV6wfTtCU6AvenHQ8Nucoz2WNuVmOdbEzjhWcrO83crQJ4iHsmdxuaem974X/ZuZsfAVnVrxS9/h&#10;8JWrmlBp1J+oZ7JcUuaodGiPn9Kh4udfzH7U6sYxNKnVbEqPtjG05KfrS7ENjqou3Zmp65bq05dV&#10;n+7GbXxGv89zjKn6vOyzDj9Afw8+28hLmQaFn5UvT85O/DVuisU6j8PPML/DmKkcjPSS5cb1ncZX&#10;N26Kk/St2XeH7082iwsFO+1a7fMV3O/pv+3fQfygmum8mG+wOR2bU00LxuMLYuqCziX0aeRv62vd&#10;t4/7toeF2O8cZT82Z2noUfrBrY9RdZVo0xnxEIbeHRlWTZP6lNChYujcOPt3K7aB6XMiLryon8Es&#10;r6Kfg6X4t9SSdsRb9Oew/g/jmqeEJg2blE9Ajf1N1TJdkM/+purm0aJ37ikvr3557/W8lM6pX/6U&#10;5jZ9+dWn6eOP3kvHjr6d3nnz9bRv13Yx9PcVQ9+Sb39az5njmqe/MwxtY2Xb8TprH+V+m5/flrOP&#10;vqb6ik9v/ry+c6VPT4yd/E1wNOKilmOymqeSo16zSf58LUepd4qce/9a1n2aBiX2meOfwU6u//a9&#10;13nAuVDm4COPVMZDfU8kZyh6pMlXj9xSycdHud3GUDu/9bdv+rdRPHRZvS/BUVgaexjH7Wrvd7GU&#10;HiZnlrSc2IWeg6kwtOxNIi9PTom46G9iaPjvxs9fxE3ZX83+qPWPdh/O/ppzTG0MDX6Hfx/rqvpN&#10;VzUr31kqbvZxVHpHDMXgK89x/5vaTc/l8fd4IF5G/ij8fI5brZl8zAc6b42ditMEN01ToavgAXki&#10;fYfNr9Z3d16s7Co3xLW3ZF8TIzc6Vv58eTs4WV87qmHB4nhwFj0Sfl59rTM17rM/pXM09GiPo1WM&#10;1Oa8OUuDoXeGh0yHvqP60A+OHlZOYVjXFNcdS6E99HPUYZGHjvz0vM6Zjj7TWR2b0Tqia0AwFKZO&#10;6mfH9DOTipfA0Ivy2dk/lHjoAHOb7mhuk3ToRe2Z/O13X6Uvvz6ZPv70g3T03bfF89fSXmnQndv+&#10;YPzc/vvfmQ6ltunsNyfFb+WEFUtf1LkUdQL19XEY2pbfN+2N/q5ZfBb1ta1mDaY25es7ioeTr4zY&#10;julRfQecpWW+3llK3Sb8g6PwMFga9U4+J8Tr5avb0qB9/rt69DvSBHxPF4KZ6AjVl6ApFlV74n2b&#10;6E/PF8DP8E+a4qFxntZXdJCdt5y7ha3H0jaG4lM+bq/nkvpg2PMdjlam++U+8PE4faHGH33HWOGo&#10;aVEYSlyUOiflnEqG/ikYGvqzYqdzFJ6iR02HiqHUcbYyNGvfYGesD1f0PmQVRzVPyjiquXw9TVpn&#10;aK6FyByFm3y+oU/5e8FP77nVtYUcIbFuneNW94uW0vlsvWi63VUunPyOXffRgea76Htk2rHQlfqO&#10;zmlPwn7LjzOvpsHmmWHTYMHI+hoMNY7qvJhHj8o6el/Rz7JmFffrXOW+7+0rjur7z36VpR7t06TG&#10;0TFxbypdual++bt30/vH3pPu25+Ov3tITNc5pNz8oj4ny61J83k9K+e/czT0V0f8nNVnSo8nOSX6&#10;PdGgxlD9/LBsXJqXvLwxVHsk7dO+Tbc0t5S9PW/eupbOXziTvvjyM828+8jm6L939KDiCnvSnp0v&#10;pVdfeCa9/Oz/TcHQg3t3pbOKmdKP4AxVTlDnZ5M9FkP1XWr6uTat2pZrWo+hpkVrejTqNoKjoUf7&#10;War6UdOknqtn7gexzDUczTPmPV+v+Gcxc96ei/bEsk+Fn9U1H6zHT+aHYJX2rBiK5tT5afpE5xnn&#10;mnw977/MOfZ8npYcdYYq96zztrTHY6j/vsfRoSvMVmZOvWw1r9xeVm9MafY8PXdVuVTsofwdclk2&#10;Z0Ra9I+WWxJDmcGkuOYvzBNRfT1sZI9f7M/47jBT2vPPWi0umh9jL6Gf1cf0k9WKkvunz5yYJPqw&#10;Z/jb5NUf2jH521rJtz9QnGFV8QbySsRBly3nKz+e/K+uCRjHlnUdIG9e5dWJaRI35bqg25Zb19/Q&#10;8upipuWGxM0V/sa6XlqeSN/VRfGEGCPakzinxzadnR3mxap2JPQl30v7fsX3rHHlOdTRbcKUT+20&#10;mJ8D/vgc70XG+5rRd7vReKzBpqWnsRmdDzPSErNm+PYynQ9YRzFf/GCMfYyv3rim3PgN1dYfTW/s&#10;25OOHTmo/cHF8lwfQE6hS4xYP9eVEWed0/Vo3liq+XBazcTS8fFhsVOaVH0nk+LzhGxUzx0XU2/c&#10;vpkuaMbdgXfeTHsP7E3Xxc7rN8knXVYc9FT6XAz9RAxlX9Fjxw6nt97am16XDn1Ffvz2Z/+PtOjv&#10;lJvX/vKaH/r9d194vkvfAfJawbw6R+N4fV1UTU23xXis2frjruHbtzF0Qf/n0ub1WYfx+WEdXV9m&#10;MX3WFhvVd3RWWhS/YkbXI66d5JrMdE2t147O6rs6Qx+m+fTqKaK3fZj+JfXSNxpzP/H/xV2u/8qN&#10;kicln8k5ga6IPIDlBfR3t2un3rvFc/R/8lkvOj/JJcBRnX+9c7SobdLnWNUr6TZ+ovEy65/Kfyxi&#10;pXWeBmvXPBcOyJr+beTLs49Hk61of6UmY8Y9c5r/KL8+ZuPB0Zj9Sc269a3T18m8D/nosc+vcRR2&#10;/vrH3j7qus9xY6jq7n/KWpTcEjn6yO3gZxs/c10nx7nPZ1LqVmr8qHeyXhj9Lao5HPr7xG1ipBar&#10;IHaBttZ9tPYy1w7FNtDmi7qGLKrX0gytzgx/4mWc++IGvonHOcNf57sDN92cm3Cxbvl63cDR2VH5&#10;RQ02M6Je4wZr43LlW9n3uqcN0AizLcZe3U02rT3AsBnFJWbkm81iU8Wq2x31BXRgqWxafLxx86rZ&#10;Bx8eS6+9vjMdlQYc03lGrM56BvTZLehn+Bwx47A+V/zR6A3oqhZqbmo8TSiOOqs81ezCfJrUTLOJ&#10;+bk0rfvYzUHp0B8upbfekS+vfqgbAzfTtZuav3zth3T2+3Ppm1PfpC++/jKd/OIz9ey/nw4dkT+v&#10;eOienS/Kn/e9lPZqBt6B3dvSxdNfSjNwzaRvsDez1Xx5nZPUsDKXqs7UuL+o87m7MLcpCw6HHg2G&#10;tq3B1tDrZS1+1EGVPaL4DdO61pnps58OX0OMq1gaHJUWndV11vpCteLXl3NKYjbJ2pWaqF7/e6/v&#10;3WtAe9fNyCN5T11bXxz1GlHbUs2+qbGz4qi0qeWb+hjan2sqGWuxOpiRubGGo/obN/3biKHsJddk&#10;TfzkGLPsYWjMF7W5omsY6rOanKGqbRIjw9hDHQ1a7qXO7V+Vn4892azOKTPU6jUzN+MaEp+FM9Vj&#10;scQRqCklRhscZeZGcLNcl6VNLW5BfFRm/ISdMtjZVS8l+mhB5zfG7Yqf+k6W/LR8eZUbcu0Jq9r5&#10;Fn5Sw9rAT5jaxE+OudZc+zqWV1U8K1jq78X52cRJOyamMyOtblPaD2xK1wbjqGK7zlLNszC26r4d&#10;6zF1UtoDhjJLnn2UYOi7ikWOqrd9Vo91ZPMwVLZoHJW21WdMTnxOhk/qHJUW7WPoQpoSPyfEqVmd&#10;U9it27fSpSuX09uHDqYDbx9QPFTzl3Xs+q3r6cLlC+nUudPG0a+++dL2RmZPOvb1fON1nx+6T3sq&#10;7X31uRpDqVUVQ4njZB88OGm9ADrP4n65PglD+V3GUcVF2/hpxxXbMI4q39bG0ajHpy9sRnq04mjJ&#10;ULGUnH2fHjWG6u8Zfr0xtMdR7wVlzlO/9WYw6RqMr6PX9Vo7cgNel2x1THovVW+J4rdNDOUctVkN&#10;+IFh8hmbZ+S6j78eQ3v8xI+tsVPc5XHLTYWe1f2mfxsx9L728myydoay3xIM1axRaVGfzUzOXiyj&#10;J0hGnSc+OQz9hfpPakEx/PYaP82n1zEe43nu069Yzb3NoIv5c9K3cf0wluoziXqknxSDJQ6LHiXv&#10;RJzWtGjJUPniMX9jUXU1Zby3rj2Dn9arDkfZi08rcw2J8RArh519tUhw09iZ40nikcWVaqvF6SNe&#10;v2Zt1pvTwzfkL621tteyHEBDvUnMkazm8uq9bXR7UrFbrGJp5umU/q9+TBqk4OmENA4MHZSf/fGn&#10;J9IeMfTIkbfSiPI/M4oJRP/VPPkGaViuR8RaOzJyy963Sq+qM3RSOflZacPOghiKFu3Opzl91zGY&#10;efnqD+ngkXdMi96+pz79u4PphvTppSuX0pnzZ9N3Z75Tjf2XiomeUM/pYZvB/IZ89z2avQw/92mf&#10;+Td3by90qBiqub6hDescLblZ3l7Sebgovm/G0Ljx+hVHg6cNaytHYariHaZF9bkFR4lXw1C3nBuE&#10;n9mq+Ki0aIfeejiqtZmjvZl5MTvPVzSo61ZnKLXMXkdX1YEaP4mDk0fS37aNoTpHGzmqzyJyu+VK&#10;bLSNoX38zDU38MK0Z/BT10NnqPIppmUfj6FtrGw77vvW5T3kydXnuChzl//NjL4lMU19R8Q3mSMP&#10;F42PmaPGUjETn740fHpjae6lJ79EbBXzGnxxMtdtwlM+E/o0qUmFo/CbPBOxTe8VorfQr20Rj+fv&#10;t0jtpmxZPjrGbYvNwUlyHXBT5zRaCbP7OuepzyDfiL9ufrEYFLHOegzeZiWuYWSuX26JzzdxkmMx&#10;F7e+Rly/vkZdtNXuqe85ekgsrqX3VM3gfYTbE2LxxIj2jdBzJxWrndT/eao08XVaPJ3W5zIjm9A5&#10;SE6HnstPPvsw7X7t1cT+G8Ni6LTFYjXvjM9Q3DUNrxgBeSviq30clY6ak02qrrSjWGin203TYujU&#10;4kKa1zmBOUMvp3fE0LcPva2ZI3d0TAwduGEMPX3+TPr29LfKzX+hnqnj2kP5UGao6kO3q77+5WfF&#10;UNXYa19PfHnq/30vXe/bjJrVJk1a8pPbS2L6ovi+GYvXCI4Gt9vW0Kjh05O3r/Rovl1ydFbMmpG2&#10;N4Ol0qJRPwpHrb9YujHqR42j2bfv52jMJlm7xgw75kLBUHL+oUV7+tM1aOSS2hja0zhZj3LuSgfF&#10;3Kb6Ck9bGZqZWOktYn/BDn136n586NTH0aHL2l++ydZnqPZOVhyRfUOMoWLWj9Q4iWvGUWlHGIoW&#10;/RktCkMzR2GkMVTaE37+5bef0l9lrH8Jpuo5ZR+T5aWIq5J30msSc+XzwM/n9s/i58/y5X+UFmb2&#10;ivXYElchF5RX61MXP92fUK2iWMmcbMxinDqHzUeHnWhNeEldkqxPd4bWtJi7/FPxBH5GHUjV4xE6&#10;cDhqln2Fd8a4mOlQrJtlaNvrRD201/RRi+J51NjfsW9PHb1P7rdxNeabx8/E80y/6rOwOICYCBex&#10;SenQgcEb6d7QbenQD7Xv+ytiqHQo/29de6ZlPK8jmzeO6pg+b3JWFi+V/8f8FZ/D0mPo3GJXtfWy&#10;pUXNy3OOwlD05sHDJUMHjKEXf7iYSoaiQ4+p5/SoNDF70qFD2ZPuDfnzb+55OV06/ZUxlD3pfC8Q&#10;96uDZ8G54F59haFLYuhmzPYBiNhAqUlbbsd76dOj4d+zlnpUurSj7/usvufoUevZFUdhKJ+zf9a5&#10;7kkcJQ8UPXNVHan59ehS9+lj1lO5GjfD/zeG0munc0e/o14HGjX0rQxVzhaOrpnBqBhHnZ/cb2Mo&#10;GrRiJ1orswJexEwhy6cEU41b3uf9d2eo8tm2x5IYGnvQGUcbGGocrfn0FUP/9HMfR8ndW85ez4el&#10;1tMkrlIDRQ2pzVfi8zCG+h53P8FQ/Hg0KLEU/S36GKo8oM350PeJXDr9Q274GBHjzOzM8U3Lr5Mj&#10;4nznWKE/rX5O7Kn0p7FSrNKxYJb3ezQwlNlgDbZphja8Bq9b9eVFXTRa1Fhd25Ms83M9ho7r5+oc&#10;nRyRXx781Br8ZF7KlPQNfvy9YTFU+fCdyoObL694aDCU/H9HcVb7XIkDSOP3MVQcnVcdVKlD5xYX&#10;naHLztA5aQlinxeNoapbyjrUfHnpUI6fMR36nenQDz/6IBEPZX959lPa/bLr0Dd2ao59H0PVN2X7&#10;KdUYKs0DR+vsjPtPzFC0bAs743gfQ4mdlvwMhhYc7Wco+XoxFL3fx9DgaI+h1MAFR0OPltwsb7v2&#10;7Pn/xALWMBTfT+ffIzFUHI3Zi5Vfr/xhta9HcXtdhoqL4atWDJXestlCER8UP4KlxlY93vRvo3ho&#10;aNDQnREbjfv1FV+evZQ9t+R7MFHjZPP31INHnsfnIPn8Y/ZaJ9eOT09MtIyHVgxFixYchZ/U3v9V&#10;uhTjvmlR/bzNzLMaKGaO4ts7O3+kxknvg5oy6stMf1I3wd+OOgr5NdGzTo2Fxzflu5vm7K+DD3+d&#10;2qTw1c03F3Pqa/DyUdcmdlbHtNdM3V9f934LQ6vXqz1ue+IW3Axtue4q/TjZYNPS3mhRYqxlrn9K&#10;GuTa9R/MTigvTzyUfeDuac6k+/KKuXE9QuPTgyCrcko6x23WlOa2w9AZ5eTx5eeUP+p0PR7qvvyC&#10;5t93jaEXLl9Mh1TDf0g1qHeH75ovT04JfXr2wjmLh37x1edVTumQ+uX3yXffo3w8+ynhy78tpl4+&#10;87Wd58yXmp/W7KbMp8qfh581xsHPXr4+61DFGpZlK0tdM263adPgb+Na/K5gZxtL472Gb1/l6Jt0&#10;6BqGev9aow4tY6PSmPCybj2exmMeU4Wl1EqTV+K8g6HRkxJxtfpq+hRfET1aaNL6XiAxz87y8/qc&#10;LKapv0UwE/7EHMtgJPetj1yP2VxgaVBnKzkc4oDUUy42IXTDfT03y9D7ylvfVwzR9qRXjt72VVbd&#10;pfdKeWyW/YP8PYmj5s+LofLD8eEj/glL2xj672Lqf/z2sxm3vQ4/+/fKUVW99cpdGa/F7h/ht+q7&#10;Hoifq/Lf76ND4afYaX0x8g+9plO1SboOL4md8HNRPjt18AvSRtSx+6o+C9UkYXNiBdbOyFrfRtZ8&#10;VR9H7X5bz5zP+94sQ/v77tZ97ehx1vuJ/cUfZW2LF0Q+y3S4OGrXGl1z2F8ShlKjie+8c/crxtAh&#10;zUxrZSjntRl+vAx/nv0vWhk6nxYKhh6GobK7I4ojKB66JQyVnoNN+M0wLPjVFBv1fH3hy8PRgqFw&#10;tNHCj29aH4Gh8L3u11fxUfPllV8qOarP1vrqq89YGlTngtXgmz9PbLQXH61r0To/uV/mk9CsXm9K&#10;TJRYGDkFagHJOaBDvRa0YmSwMq/k6i1fH/48KzFRtKf+r+G/lwwt59NbnQ5+uzG0f06wzViPWp/M&#10;0frcy78XQ6mTvI+Jo/elR+8rx03/jvdKeZ7Mcj36jv9b9ultj+JgaGbnegylDzT6l9Cg9IFGTNR1&#10;6IrPyjMdqs9MMVDsAb0Nei8r+ltZPbz+dtYXQ16Q66G+Lwv6u3blb3alg7rSQwsy6wHKzKzYKS7A&#10;zo58dKyNJZs9HrHK5vWa9rHZjOV9b4KPG6wTejz88kdd2/5/UT8FS6P+AI6yBwUMvX7jiu0rTzwU&#10;HboeQ8nLVzkl4+f6DJ1T3JGY6E358hcU9zx89IjscLq3hQyFReg6Y2jB0UoT1nx7fHnySaE5jZni&#10;KCxttSZ2xrEGhsbvrq99HMWXz8YsAxjqlmfGwM9saETvTVYeXecEutFnMTZxNHRm2yp+GkPJ8RMX&#10;KDXoozE02Nroy7cylDp75mbID9V3Am2JfvN9KVxbWo5bestqzmGGMdRjgaFZ/flLfx8dWjJU/cUr&#10;ZuIoczikA1dV42GaOjP0R7Hf6ubJzz+iL2899Ip9/vkn+Cn9Ku35G7EA8vWVH+8alN/1b/q9D/X7&#10;H6A/4Sd+A9c+tCfszNxk7oaZznP05oJ000LFTu3NKmaGzYkNc8bPW6lDPkT82QrzPbuaZ4Jvjp9i&#10;bW2m+Eb3bR8HOLoJa/s/e0xD/NRnhBaNethJaRP4SV7pk1zbtDFDlZfPOSWL1ameqSNr06HUNc3D&#10;0EHFQ2GoZuthW81Q42ipRcXNkl+hTd3Hz7VNwdE27VkeD142rZtlaNak5tdXDFVeSTUnZrBUPnX0&#10;1XsdGQytcVTnylqOel6pSYf6seCnx0LRoGhbn2+n8xB/MGtQ9GiwsnENDYr+DGvTofjx8DPnkNw3&#10;dx8YXq4xZmuKoTDWOCqWVrzNz2+C6FbHQ01/okHNnKFlryv7BbFXpefFdF2A+bw/9vaEgWIiOXpi&#10;o62+/K/y38VQy83n+aLoz6i95/8ftV7UiD1Qf9gD5eDhZ52dzkz5FVwbdZ00Uy8bfFzP4CY2q5gi&#10;tmYfmbyvTJW/aZvvXTtur8MeNE1296p+zyas6TXWOTau9zwufm7GpvT+m2xGn42Z4qteyy+9LpZO&#10;6LOFocz+oFd9j2YibcTQyMsbR3XuMStjPYZ2dJ2mtsn7lC6mI+IntpUMjZii+fMFR03zoUsLbQpL&#10;o8Y+6kNDj7LGsfraGAcNnjYwNH63aWN0cNbCxvWSoTmWO6/zwbSoOOpztjJDxVKb3yw9ajWccFSf&#10;eVhvRonrUXz6dn5Sz9Tvw0dtU8RB4abNmDCOrsPQJn5S27QOQ6s60MitBxfRblYb5LWRoUHRm8FR&#10;jzd6nJTHeX7Tv61m6AP1Q5JPeiAfftX8eOk+atbxoa3X1RnKvr+2DzCxW/RzwVFYiiZtYyj6k33g&#10;ba86fk7/b/5/rM5P1XeJ0zYXRN8d+LlKHVPoT30n0J/wM2YW9fipnDB9h5mRHTGgZCn347FZxQ4r&#10;hrawadMMbXkd3xdxE/yEteu9VsNjfzOGmhYNhvZ06ImP3k87d71sDB3WdagtHloxNGoWYahioW06&#10;tMdQ16FH3ntXDH03DY0ObVk8tGKoNF0ZF23nmPrlc68nrAyGcrurvqcm2zRDM8srhgZnQx9njka+&#10;nj1K5+QnwlEzaVFmGhg/xdHYN8Y5Kt2oWFf49vU5JRsz1GOgEQ9g5jf1oMZPvQ90lmvRdoaGD1/v&#10;VWpjqPXLWx2o94HDhpKLaK5f0G5aK4ZmnhhHxaVgS/D2cRi6MjMk9qy1+6obbbKufPnoIaev3Exx&#10;0RX1Lnn/pDSh6kaZ6/xQM0B8thK179TeqwdUvviv+OaKcf5JrPyrNOd//OmX9O/KIXGbeSR//Wkl&#10;/elhN/36YCH9JvuFPZ2Ys6/XpCb1oXJYq+I48Vjis9R3kmfv9WASz/ZaJMutU38j35wYntWbw0bV&#10;rjfZtOKRTbYpfSi+TWov2SlxbFOmn5vajK3z+tPkcGo2GVy1GIDHUiOHv9lrQT0eGv2kk5qZfOPG&#10;jTQwMJA+/lg69LVd6bD62YekS6fRM7LQLTafAg0j3w+LWVJTuvZNatbI6NiQTDylxl59SjPq9SQ/&#10;jx8PR4f12OWr1NgfSu8ee1c6VHVV6lWixp7j5y6eT6fOnkrk5akPPao+pXfe3qf5d9vSbtWH7t7+&#10;jNWHvrNvR7px8YzVvs1Nktdo36cjGFrp0KwFl1Q7sKT3tyxmrkh73lct66pioffx3RcUJ9Vji+r3&#10;X1QPlPeSblDLFFzUGr9z06uYaz0Dug50uRYoz2SmWQTz6qOldsxMtQgd5fA69DOIo2Udvs3y0t9m&#10;Wn8nbEqxGoyYzaR8Dvawj1ooyyORcyCPJH76PLtejbZrUTF0xt+P9zPoPep9Giez3oy9jqldKnvj&#10;0Uw2Vy3771WfJrFQ4qD46eg1tNb9ZZlqyVcx1UM+0CyOh6taub3WfN/2lSaEbpyXn74n/3etNXGV&#10;Y/RBYr15HGKYWBq9k3CUOR7B0QfKl6NJMfL10b8ER2Eos5yCndw3tj5UzSf7ioqbP2sm00/aw4O+&#10;0oe8rnrdTf/qd1p9PHWe9BfBUKtTcn56PWf0X3oNfK92U/wcarbpu2Jogz1Vht4RWxsNTjeZ6ojE&#10;ybo5Q6+5fjWOKi6b47wbxVLrj1udgjS7xUV1fYre/MmRu8bQwcFBY+iu3TvSOwdV26Sa0Snxddrq&#10;sT1+xmwrjFonDIaS16dOf0IcbWPogtjEHKfBu7c1W+RsevPgmzmnJIaq1/O6ZkbRR3/OapvWZyi1&#10;TcbQS2Ko/Jh5GKo6e/JJTYbGC5ZFbNR86qfJUN5Tk2nG1XoMrTgaDIWjYmDJ0TUMzRw1hupv91gM&#10;zUwPhpY603Lv+ts28TMYav67/NDgKXFDcuzrM3QtN0uWPglDl6buKvey1pq4yrFyDkfJUnrOMVh6&#10;X6wLjq7SN6T/r8ct+L9Kb5seZTae61G4SW999HbCTeuBil6oip2qA4DX0p7Lxk6xXDldm/+jNeYo&#10;GT/phcn1neSNOdc578kzT4sbM6rFbLI2Hfg0GTp554p0bYPdVl6pxZr074SeOy7mTpjFvuCuR9vi&#10;vW3HI1/PZxr5JXL048N3jKG3b1Nj/5F8+VfTQe2PfE897CVD8Q2DoeyDzjw+fH1jqLTqhGnQFh2q&#10;c2ZaPfQD4iV19MwbOfSu5+WdoV4f6gz9bl0dCkMPvbEz3bp8znxNuAJDI7ddXy1nE7yS7xwcZbbd&#10;09Kh8Z7qa3cdhjKPwGYN6v9rPWHiKLWx5JpiX5E+luq6Zte40KOZpfztNqtDe+zsxTpNe8JOWVW7&#10;hO40y33tWX+Sg6e/PVhqeWX58fjl5rMr7uf6M3Soa1HXo80sfSKGqsZ5qcGWNQ+iycoecvrI6TPH&#10;vPdcDBVHTYtKjzKz2fcgoocdlub6UcV/qXkl3hnGfd/rXYyV5kRvWtyV1zHtqdfO2rPiJ79f/ey+&#10;V5Fy7nkWSNTIU2sTvZiuQb0/aPqe+NlizXpvk3HKLfblJ2+Ln42mmMHtZmvSpxN67niNo64vlauv&#10;2BqMXX8N/UoswGthvUdrbEi+tHz5O3fumA7dsfNlzZvTfnHK009Jg2JoFxjKvEmbV6kaCXqXzFfU&#10;OTkhho7L2nQoeflpnWvU1H9/6YLmjbzt9aH1GnvNv2PmyOdftvvyzBw5vH9XGrhyXt9hsXMKf3dj&#10;hkaMFE3qfv0/GUPx6/HpYWnp15O7r3NUcepKj+IrFBx9LIbqc2aP19Cfpe9e6c9gp7gZejNqmKKP&#10;M+aHkF/2mZslQ++bD19naak9y9tPwtDFyTvKv6y1Jm3KMebtxOwymwuHDy1bIi4J42T30aL49DKf&#10;dczMeL++cF3hs+A6ErPrWGNuCiu9+NTwE+8k7um+u8c+mUEXDI1eI4+D9vdpEgcNfuJnhgb1Wh35&#10;uS1xz0a9Jw34NHXoxO0fUqMNiu0t1qRPx8XQsTpH5dOjNdGnm7Fgr7NU1yb0vWxUexrB0Hv37pkO&#10;feXV7enNA/vSXc3Cw8+fihk/iqXNZqOHPoz6UuaWbMTQGcUVySF5v/xBqxG9YwwdsBmizBXFz//2&#10;NAw92RoPRYce2b87DV753nKicAWGRk6pvlq9E36+GNDn14vpT1OH1vVyvM82X74vNlpw1Obhi6El&#10;RyM+2sTRx2dorplHe1rcM1ZYgf7ssTPql9CdwU+0ZzAjakItL0TuWTHQ4CPaE44SG8XieH19EoZ2&#10;J26rfnKtNXGVY+wT1NtfSvFR5hrJbIaHzfHw2nu4Z/xTbULsfcmc6pj3z0o/exj3vcZUeXbYi88u&#10;s34o8v/UoeLDmx8vXuPLZ3/e9xzIeST58L08EvNAPJdkvqd8eDvniRX+d2SoeDuGGUddk0Zu3/Qp&#10;GvURLX4O/lo+KsdVR7QnXDD0k08+Ti+/si0d2P96umMMVT7CGMq8tIKhOa4W+YoJadVxxU7bdCh9&#10;nswPvTN0N52/eN50aNQ23boNQ69Z3Siz75jbtCFDD+xOt69esO/fgvo86fWsszPul6wqObr4T8ZQ&#10;8jo9jroWRY8aQ7MW7eOotKjPws8+fdajj8PQnv70uSGV9tTflBxS9B6V7PRYoBgKO2VoT+Op5Vk8&#10;Fhq5dXojg5Ew1PlJjkl8bcgncexJGLowPqgaoEc35m5YX49iV/T4xH6ncCz8anTiini6oro0q8EX&#10;O20vIq1W46CcXdQ9eA8YNbg9M/5mHWrshKf2Wr72cdT8effpeS/Msej58J7rIIdcMhS/1Xxj6Uvz&#10;3eV7tzE1jrfp0LZ+dou5ys+dEVvI7ZTxyXq+PO63xmK3SIdaPLSFkRUTI3ef1w2ZSgzAOOosHdEs&#10;JRg6NDSUPvzwRHrxpefT/jdeywzNOtT8eK511E7Itye/W/ryYuiYNCsMZW9k5tjPafYdOXnmN80r&#10;102fEnObiHnu3b83HfvgmNWHkmfynFLoUBiaffn3DqeDb+1Ne3dts7lNezT/jpkjh9/YlcZVw+B7&#10;UqCHOqYzo/8cblYMlQ8cHC39+a7eY7ejOlHl3snNk4/3vLz65vW+ydV7fp75zuTnZTn3XtbqV/VO&#10;0mJxPJ4Xa+S0+P1YvJ/6yvt3HRq5pd5qufEyT5+1aNQ9RS1+GRvti4/i3xMj1d/Pejz1NyMvT02T&#10;7zmn/IjVNEVentomnePUHyr+UcU/9RnAULNKk4YWdT0avr7xlZioxUMzS60viVw1NT+qY5KRt/a8&#10;/NrVNemy6tZ7BmN9vubj1Yduhp88N/a6sH37Koay/5Tm6WaOLqvWCJ8b3UjPpe1FhAblM7XPcX2G&#10;Wg+pdGdo0dCfcLSfn4rFwtDM0Zjv2bFcks+ki7l0NrdITEOHUncUPntwK1jZtv5/hrZoVBgKbzNH&#10;g6HDw8MWD31p2wuZofrMpUErX14ctZwS7PxHZSiMEoeMTeINHC059agMhafB0ahr+i/HULHUa5tg&#10;qPxEnecxN819z6yf6IOBlXWDo3FMt3vzRDTrJTOXXFOlTTNH0aPUhRpDpT+NoVrrcdDyPnwNhnKb&#10;x56EofNjA9KVm7DcG+m9kr5vJX3nZtKBi2LpknLky+LaSmbpMhoyG7fx+yvfH/+/ZsHM/tgnNUxe&#10;x0QcNOqZyCeVexxFXWhPi7o/T06p0qKqXQr9CUOtlqnFtw+mbiVDS01a3g6u19fGWKi06fjAlUab&#10;GFT8tiFOOp79eHz5urXFQuvPq+6XMQHjqLN0WHWg6NCRkZF08uRniXgoOnTwpmIHyjdNDvscX/Y9&#10;q+KhT5Gh+3dJhyqnNKE9QpfEy+W8n5JpPRhaclSPW71TPl7GQ9t0aGhR52h/nWjoytCbsXeTadEt&#10;0qHUhTYaNZpbpEOj3rdXH8r5Le1k/meO0dkstTxPzViZ54hIv5NfokbU60SVazJmZq0qbsZxGLvG&#10;17e8ivvycNR6cYp4aN137/FzyTi6JQzVbPL5TZl6ysVR+szhaLc0sXRRxkykZcVIV2CpMU4r/r3p&#10;UjSqs5C1ydoZ6rx0luZ4KK+RY6SWnxfDY0/3TkttE3klcvPBx0dZt46hTfWcfqw59y4etvjy4wNw&#10;tNmco7C0Z+O6PdZi5JuarO35fjxiq72aqWHNAYGh6NDPvziZdux8xRh6S3NIxofUCypjTx72kZjJ&#10;9jR16P5dL6YjiodOas6+xeaVq1qhz4hzF9P5XPrOloMvjsVjbQx9oHmnD5aX5Ncv5nr7Xq3935yh&#10;xklY2WZFzf1j+vL0RsBO6puMoeoxixp79hFnDmXscWyr5lrAQpvDJH4aOwvO9+qeMmP5rPV4HA+O&#10;et4p56cVH6Vm0mqbrL6JeCj19GvN9Sf89Dp8NKjV3+caoaYi+416PedG1eu4CYuZHMbQgqM2vyPz&#10;dEl5J+OoWLpktUdapR17vHQd2bvfz1JySa5bI4fU4yV5JNOnxuMcL8jPh63kt6LGKWYmd6w+1HuU&#10;rDZc9fVVbWjJUmrrW/ToVjG0KV8ex9pY2XZ87NYPqc2aNOqYdOuoGNpklb6sadSm55bHyFE5e52j&#10;6NDr169bPPTzz0+qPtQZevP65TSm/UHGZRMy9odkbxLbe/cp6tADuwuGKq/pPqQYmnVgcC5YWt0X&#10;Xyt+cp6LB03xUPjJ+QpL6V0iVhr9SvFa8bu2Woeyx1KVN6rd3qp4qDM0z3kSS30vpfDnvQfcOMpM&#10;NZvtW2OoalgjvxWsXyyYSf6pPB41+FFDGv2ekZu3Onty8y25I/4WYZUGVf/Sk/jym+Enz13LUOX0&#10;xc5gKrdNi4qjy8RHpQvdvw+Oup/vTIWra60tHtpjZ2/mSTwX7sJX16JR55Rz9GK979XhdfYz9CjR&#10;65lZWnHzvwND4WiDWb4e/7xmTc+tjmUew9/gKDr02jXtp6T60M8++9R16L7X0k3NEx1Vzn7srvZn&#10;kuZjrvM0HMWeKkNfkg7dY+/H4nbkhcn/KHcRbKs0qbgZx4x/pR5dh6Gcq65F/2sylB5506LGUGbe&#10;+cymmLtsPj31Odl6OpQcV64PsJoyZ74xs+BoXAc4bnWl+tx5Dcvn61pHzj5mvxMbpdezjH+Wt/k7&#10;xHXNGXpfPaAPnpChN6VDH9064mjYnGIAbvLvtTfZvHxnjHx9VwytrE+Lhj/uWtRYanHTnhYlF9/L&#10;J4UmZc25fmKrYqY/Lz9Xx9C1fTqUOierdSJ/4Tkmm3ep2Ojs8E3NHvHVWIoeVV7ETb41MVOLm7qf&#10;3aZDq3l19Rn0Fi/wnqgp8i3Ku1ivpfLi5MebbGxQunIzBgulRUduik9oUt03rSn/nvt+LB+Hdw3s&#10;3OjYiN5Pv13RfbTs1cpGBq7qGPy9pnn1N9Nl8ZL94T7//NO0bfsLaceObWlAs5xMh4qh49KqU9Ki&#10;M/BTXJ28R16J/k/leZXfJe9E7HRct0fU9zRNvab65WfJzS8uWV4+9qQ7f+l7y8u/d9zz8sxgZo95&#10;6kPPWH2o5+VPfPhBOqpZ9wff2pde2/mS9gJ5Nr2m/ZT27XwxHYah4rhpHPGzS9+7zssVGauZ6hW9&#10;F4laevb9zKZzmbqmruKoC8rLd5VvX5LWXFEe6b56Ulc5Z6V9VtGhzBLV6y/SO88ckpLBug2Xg9Hl&#10;Gno1Vn6uyseT57JaeV+tvhUemannSjMgm6wr3933xikeV/98zCGx/VWpE1WenTnNtn9dNRPG65wq&#10;Pz78+bz63KfgaG/uCL6955m8rpE6CDjb5fdqTuWCek0XdJv7vL/FupHTF1urOkh9XqswVP3kD9gP&#10;U3tSunW1LmbDZ2dWk9sD/Q0e6m/B4xz7SXr1Z+lQ5pJgTf829OXHxM9N2OyY9Ftlmt2hn2UP9Dly&#10;9rZHjjgqhkYdKfl6tKEZuSDzxYmHZsv30Zg9Rsbt+lrytH5bcWy9ftUzr/cQ+yB531L0zmtVzShz&#10;lWNGvbFU9eEz9NzYnI6oRer1Um7IUMUArM4p72E8JY1L3NXqAMRQ8tbkr9erFdqIZ/XHh8XOoZuX&#10;EmvUfY6Kn9wfga26zf2IXZoPvkmOjtzR64Td1m31S2Gjug6M6f8zevt6Gh64ZsbtWzevpNMXTqcb&#10;uv3FV59qTzrt/6b5d4M6PiZeTmDqnZ9RLf6CZibPqy5+ZmhEevSurjGDaVw9oZPK78wqb89syylm&#10;jnRUa7S0JH4up5nuiuqc5m1vZPZCpi/+DfVBRW1TX31owdAPPhBDj4iheu6eHS+lndvE0FdfSK/v&#10;eCEdevN1/R7VOROnk7/N7yOPTh4ojNokaugjr15fu4qjLmDULYmhzGC2/UB0vq5g8FPHbN9P/HkZ&#10;OSnLWWmN/FTJzqbbi2LGAgwVS/DVo89ogR5VWVe2mM1ZxJ6amzPjmfhJnVLMF415ePU19Gd9bZ/B&#10;LM0jdtqMNeY6MSedeihMsVQz3eYY89OZAcw8yzDmq68q5rLKvGDtnfZA+/8w1+ghe2JqT0r2RzeO&#10;Kj7qc5zU96geyIiVVnl8HSP/RB6ffTF+EUexpn9/L4Z2jKHOUWNoydGsQ+EonIs8etwOrpIbsnxS&#10;LU/v+Xk9Rtyzwfzx8ONj5kjWoKFDc36JfP1WMnRC7AwtWtWK2n7GwU/1UWZ+UpfalLeJY3VGbnR/&#10;6MYlYyic5HeQW68YqmPOUDSj55I2er2mxyt+wtGCoSPy30fXMFR1odKXV6VLb4mDn37+kTF0x87t&#10;6fTpr9OocvKTyj2MKac0Ki06Lo6yjtyW7pQWHRcTJ3SM2U7srTMizXpP96enp8VPzRnpLqXppfs2&#10;s6kjBtHreeX6FeuXf//E8XRPfUvrMfTdYOirNYaqZnRac6KCoXNzaNAeP8ucep2dcT8Yyow7Y6iY&#10;GXsqGT91fwmGwk4sdGjmKNqSmGsTN+MY/ESLLogh/QzVHlCm5dBzWcfZfXRdnhH6iGsXPZif2+Nn&#10;3rdOOvRRGQpT3acnNuq1jL43Mv6i9KSOLYntcDL4uaDX930m0EKZo1qX4aixFD7gd6oHUnEB4qu+&#10;j1vmqBj60EwchaEVR9GccFT6U8fs9ioa1BnKnM1/CIaqPqojf55cuNeQSovCUVmvDt9rSPG3ox6f&#10;2s5gqeeYXE/6sXjM17YcFK/Fa6J5bT/j4KZ4Sb8nfryb+GkM1f0t0qGlPi1ZOqnYAP2Qzk/Pt6BB&#10;Pd7oTKvnvJsYtt4xXgu9OSwtyvN6WlTcNA3KGuaatHc/jq+/tjF0WFwe0f8ndOiI+pDGbkt76zs/&#10;It9vQPw78cnxtF28emHbc+m5559J7x09lM6c/iZdvHA2XbpwJl25dD5dvnhOsdJraeDmNc3HY/96&#10;zW1SreGIYqZDsmH5+NPShdNi2vjcfBrteI9SR741M5fpSWJukzFU95sYevKLz9Px48fTu4e1h/KB&#10;fWn3qy+mHS/9XnX2z5sOPaJ5eDPkk+GYfs/8/PzjMRQuypgdCjfvZw1qe4GInxVD8/OafPn6vnfB&#10;T9au+Bl+fMVQadGYX8c+fguFzWsvgJir/Kgr/Ax28jMxR7TOzrgPK9sN5vpM0vJ1S90JM2N/iTld&#10;O23er+Krdiwz1TRpZiq6lRpzz/mzd4ZMevS+9Oiq9OgD6VH8evSmz7V3nvosDueo1UDBT/nu9Cf9&#10;ozB0VrFRDFbRaxm1+JU/rdpRY6k4F/X4zlKvkTdmyq+PvFDl/0ccwNZgb/9qvaeKvzqzySN5Lsn7&#10;5X2vCmfp1jN0XL1O46oxhaXBUNYJMTT0p9Vewk+0m8USxa2mteLd+lyrOKjXGLpxMQ38cDbd1syM&#10;e7oNUyvdye/Qa6JHzXhsk7+jlaG8LjFR+ewjioOODKKD5YdLz91VHPOq6kE/0hz7bWLoDvnz//q7&#10;/50+OHEs3ZUGnZX2mta5Py2/bEIxsHPnzqVTp75N3576Op07+226qt71QWnZq9cvaZadeszkQ8+I&#10;SRMLi2m8u2y+PPFQGIoO3f/WgXV9+WDokczQXa/A0GfE0OeMoUe131NHOicY2lXcdbM61OKbYiM6&#10;E1biv99XHNSs8Odtrj0xUT3P4ptZf3IbTrK/XcnN8rbxU88P/99qVZVnsZkh+hznMc0AXcjmDFyr&#10;HYN/TWsTP5lL3/RcjrXxk9n3/ljvZ+0+nNTr9VlmZ8xJj7npPAeWVj6+eItuNR1LPIC+HenRlczR&#10;1czRVe3xG/2gFUfJNcks7on/Lnbiw8NP36Pt6fvyxESdo6UWzTyTLiQm6ZqU+k16wsTSrB+rWGmO&#10;kcbx+hqsrK+hdyN/BMPRw9ajJL1peaRqzx98+a3TocbQBo5OKB/l/ZP4785PY+gmGbYe8+AiDIWf&#10;d69dMD3aYyg5Hhja46c9tsnf38bQIV4XHWz8zAyV9pxVHmBMfuQtacqTX3+Rnn3xufTy7lfT//rX&#10;f0nHtN/8XemJKdVFD+l5d3U+DCgOiZ8+rPP//OXz6YMP30tvH9qf3v/gSDp97pt0Wbmo0dmZNCku&#10;jXcX0+TKqu2LTK8n/fLMHNkrbXn0/aPm2zfr0JPp/fffT0cOaR/6A3vTrleU56oY+mJ67/Cb2mtI&#10;Gi7r0EXtZf9YDIWL4iNxTzToKrkk7P6yrRzr06TiZuSJKobqsym5Wd62OGiNodROEhOdEzexkqFz&#10;up7Bv82YzbGXHxH603+WmqUeC8vb7QxVjjD3LtlriJPcJ2foPb56TR0rraPHMGNp5uq8dG4XjhpL&#10;0U7kUdCiPhvfGBocFUNdj/b31TtHnaE9dvb46fu0/YMxFH/ZtGBoQq3B0dCj5O1V++RalM/G46RW&#10;48nxBnMOB497q7Ez++/BTxga9Uz0yzN7BI281b58xdCY7ZTjo8FQ16Bei46vvR4TN/2YGGm+/C3P&#10;KQWrTYdS52m/T6yT/hzRc7aaocMFQ0fRoWJoR/pyXDao2ObXp75Jzzz/+/TqazvT//iX/5neOXYk&#10;DeKrS2uNKqY3Jb0wqZzq8MR4mpEGuykde/KLj9Ox40fSd6e/lA69mAYVQ8WPn1KN+sj8Qhqe76ZF&#10;5VSZw0xO6cLlC+n1N163OfbERx+HocfE0DkYqvokfPkl5a+2jKHi5wMYmjkasVFYWtZMPRpDezmo&#10;6J8yhiqH1M7Q0IOPtsLQ4KfrTNeaJTfL2xsxNPRo8HNGNRcVJytewlW9Px6TOUP9GJo0fH1W/Prw&#10;560fnxkcwdDw6cnTF7NJKoYqFlppz6w/0aDsefmPEA+tdKhYZXuOS+vFatyCq4XBujYm1n1y/7le&#10;r34VJ+jjdLy+fq9YWWlQdGjN2IuSeKjn4zVD2GaDrJ+XL1n5KLdtrklrPNT5ZvFLcSjWTTN04BF9&#10;/id43vDty6myQd0eVPzV7IrWq8rHK55wC5+eHJo+U9VMj0xOpDvqUzr59Vfp+e3b0zMvPJ+ee3l7&#10;+vrcGenPqTQun3dcmm1INUtmdmwmnf3h+3T0w6Pp6Ikj6Zp07kx3Ol3Ra8+tLKdh7c9xb3o2jcmX&#10;n9XPM0OUOib29SQeevzD49KhHg+9euOqzRU9de50+vq7r9Nnn3+WTpw4YTp0n/Ym2bH9OdU2/cHi&#10;oft2vZSOHXlLvfDKZ6teibx8+PIxJ4S6+HpOPurkqas3U04+8kn46zDSYqI1HWoMlU61vZOz396n&#10;RaVN+2KioVWlPy0eqnx08NPz8mU8FB2qeKb2osLKus0666I/s77Wn9d/Hy3q8U3W0Kj9z3FW11+3&#10;vB+srK+VDx8atFgXMkst/yQtSu7L9hsJfz7zEx16H4ZKz9t8UX1PWCM+CkNtn2Dtixl7rnP/Tz+y&#10;h9vDprT8hnuBbKauief26pqocerVNq3PUPRf3YqYaR8LXbNGTBM92WMoP9Ns/rweP2PmXZ2fpkn/&#10;LgwlRprrmSwf7zn54GXT+s/E0DH936hvGrbaUPflqXEaZU+j4aF0467qQ7/7Nm3ftTP9YdtL6ZU9&#10;u9N/sncebHFc25pev2GemXt9LCuCEDkJJBBJOWehLCuTlFFAORgUyEnZPvZNM/9z3m/v2t1FUUWQ&#10;8bHPzOV51rO7qotuJIq3vxX2Wg/YvzQCc16jOwfh5gi1lLJhmDIII27iy7efbbfzl8/aIH7KML7J&#10;1a7LztcXRweGR4mJfnL8VO8m9WiSL7//0AE7/eOZyJd/bo6h6NPrt25YJwy9zH6pkydP0oOPfNLm&#10;Fhi60bY21zsTQ0/BUPFIee8kQ+McFUvjPA0c1Ywk1YXm5svzs4mVLiaK/56LiUp78lyIicpPd/wU&#10;HyMLejTH1dhzwZfP9T3hZ3Z+PLGTKWIhzpfP8ZN+9IqTwJ40c7Pg0YHJNe1ad87ljoI/7/P0wUdP&#10;+57k68aPk+wMx3Mx1OtRxQF9zj70h/qkPkaRDv0CR2Xq9Z7jZ2Ao/Z1cPJRYqNOejqGao4FpnoZj&#10;6C9/WYY6XShtmDDHPTFyLotp1/muC/rT8TPqG/pnMXSI+UfxeKjql9x+ypjuTHL0n4mhXn8Sj32O&#10;FsaPV05Jj19S3/n41UvH0c6bN6yhrdVqNm5wDH34nF7N5Ifejeb5+Q6WPnk9YL1P++x85yXbd5S5&#10;HscP2o1bXdbVc4Xeykfs9RB9Lb9+saHJaRskL698kuKhoT50PzPvxFD1YNbMeTFUPr5jaE+n06FH&#10;jx61Hdu2WFsL+SQYqvrQLU3rLTD0PfG1T+T6xdD31PPLlxc/k5bnKNeih3Mc1WOuFx/FyaBDHUth&#10;p3RnLi8Pi13+XhozYqS0ZagRDedyOXiec3l4VvFzip/V9eIjDppjaBQPnXL6E8aprhaGypdOM8Ul&#10;0yzt2nDO603P0aBBw3PJNe21w7nAzOQaj43GH0/zs+b4ij8/TWxW+TLVsbp+hZE//5nckkx76f2c&#10;kDB7ntpR1TS5nNJn588rBur4KYY6jv6KP//XZKiLSYpnCRPngq8/e43n0qMYJixNMnjWcXgPdKab&#10;/cE+pD+TofF8vHipOKWLVWZw9J+Jof3Upg4QZ5UOlQ1QQ98PBx8yT/POE+pD0aMX8OXlxze2tlAH&#10;v986Ojrs2jXmG129at3d3dbJ2nHlil3o7rTTl8/buSvn7fyVH+3i5XN25kdyS4f32LH2w9bZ2QkX&#10;ibeOTjDb85NjqGZ7SofKl9c8pZNnT+Vmej7MMfS6dXR32Lnz52z37t3W0tRoLfQzlS/f1ljrGLpr&#10;S6Odaj+If8w+QvnWMNTXNgV+Bp76elH1AA1zOkNtqOMoDI3PRna19PDUrWJmxM1pNOsUe5pkYqXY&#10;mdOV8NGxUnkiGToz9C2dhJezTHFQNKifyYnuhJ+TsNPxk1rZsO8rsCu+jhF3TLP4NfHHTkfGc0To&#10;Uvnn8WtmPk5/fb1nkp25Y1gZ8krxNeTrwzqpn0N+PrHbD+pFTK3TRzj6CT0q+0y8Izfzk9+pm1kH&#10;P0NdqOrq/yvm04uh8uP/7Br7LF8+jWG5c4F5yRUGhly6OOniAGjV2az1cc9w3ueQ8vz089L+nHio&#10;r5vP+++Bn+JkUn+G438mhmpWvfa8S3vevd5pPdQxdV44Y2fRg+d7uuwRNfMd6NDqDfVWWVtDL2Zq&#10;nDZvtu1bttrxw4ftVle33b12nZnED+zK9Wvw84J1XOtEf3ZbR9dFO4oePXRwl509fcIOHTpEP+dz&#10;1Dw9oS7qY+TLT7sezL33e90+peOnTrjjJ8xFfgjD7z645+ciUxtw4tRJa2trs8YG9DD9TNuoV21r&#10;rCEmqtqmRjsNQz+Q4/qsnHiCoX6fkp9zrD52QZd6lubjpKHG3u1V0n6luMFXHU/DzUniupPEgScw&#10;t08pwUqnMwM7Y9ycgJXjMdPxJJZjqPgZMXQSfsrEvay58K5HgfoUJCzrevHRxzRDvDMw1M/GSn5f&#10;8nXjxzlmJnkaesom1sBOrWKr9rDJpIW1N/WDGIpPL456lnotGuaJKL8U+Kn585rh5uOiXov+H8fQ&#10;Xzj/5+5T+iaGipUpJg2p806rLoah7rX8bDTfn+lP1KH47iFP7mqMpEHh5/8rDB1QXT/x0IFnfXan&#10;B1158Zx1Xzpnnei+zt471ke+53xnh1XUrYehtdbcQhwyYui5k6fg7g2+55LdhqWdxC3Pd162rpvd&#10;dvN2j3VfU038UdvFHtGT9J4/ePCgq026eeO2DY1MsE9pynFUOXgxdDe1Te3UNulYPeyTDG0/3m7N&#10;5LYaNtZbW3OjY2hrQw17PX2NvRj6EYZ+IUYwN0N9zVMyRqp8kxgqjSlOBpPW1OPATx0Hfk4wbyRo&#10;0KA1Q4/n4Kc73QknxUvHUGKe4/ivYukMhuLHO36qlkk+/B/CUHFLHI0xlOMkO8NxnJnJx5kMTTI1&#10;Og4MDd83wXmX30cLO4ZKi85gqGpG1QNf/WPYBzqDoR/c/iSXn4/8+d/P0Kdo/8hc7xHfC8/3FKWP&#10;CD503ILmS64+7xPyP/lV16Vx0jNypo5MvuZCj8N7+3hoFDeAp4GjyVV5+AlsEh01xXVadTyXuZlB&#10;7KVPrj7m6XNH6Y8jLRrVGgXNmbb6GqRQi5RfA3v/jHUMf30UG4H/w5h66qnHyGsZMdB+rO9Br11n&#10;/5HsCtrzeM81u0Ne/vTNm1bV0mpry8usaQN5nIZGO7hth3WeOcecoxv2IzM3L/XesKs3rlpPb49d&#10;7Lpgl9CgV7sv2oFDu23L9hbbf2CnnT55xNqP7ber+Pjj+G+T+GWyp9Tf34Shuw7stRPy5elzIoY+&#10;wZd/gI/fc62bXvrn2CO/kxx8Pb47/jt1oeJnK778VvYp7draYufPnHA8ky//M7mHn4mdfWJPlOwz&#10;9VSfFR99Lw2aP/9xklrQyD5MEAvVHBDVRmGaSRws3g9k1mP+9qcjc7M30FST1EhPsdc5d0wOWvM4&#10;JsivTbIHKdgE3Aw2BjeDjcLPYPKbF/o3NN914W8suY7DhzF8xKSNon2yLM6T+OPQvyK5TupvFNN5&#10;Xe/6FlPLqL7vH8k9ul7F/L/9TN8hmfbUf+H38JX+B78Q4/4Nhv47+vPftd+T3+1/fP1k//nzZ/sv&#10;9in9b2rtZfLvZWlf8++X//+boe73E2NovM4p/jjJznCczs04U/+5GSp+ygI/1RcqMPQnYqCaNfec&#10;PUm3e29aZ9cVO3Ci3XaeOm03X72yo8Q7S9B+hWUl1gI/97RuthN791n3ufMuxnmmp8Musi+p4/oV&#10;64Kjwc6eP2nbdrTajh1t1t5+wE4dP2Rn4Oh5cvYv2Ls0wd/EBPHQJ6+e23X6imynPvQYOlQ1qU+f&#10;P7FHj/rs3r1e4q/kpI4dtp3bWm1bcx38rHEczTG0BR26pTliKH4gOR5p0a+8dmDojJU9oDlusv9U&#10;7JS9H8d3Hye2qT1DUQ+lKRerVLxyDoOZ8blFbn4mnxFax6mPdnM0yZ+MobdkPu4ZsRO/fdxZxM/A&#10;TvZujThjjyy1tT7vEPl0LgfxrY/T9c44rBxLsVH2LI7yfmmWZGT+WJycbRP8fQaOeobmOSqGqlfx&#10;F/aMf+WzxzNU/Z3QohFH/05u/ldpUX6vsn9Tbgme/sfPnqXi6e9h6PTQM2rJMOqUvNEjVLNB+D+Y&#10;5v8m/jmhxy42yfnZa157xj+r/Odb1u8t/fcy32di8vnwfkkdOu5iAvLnE0aPpqBD/0oM9Xvcw772&#10;+JqPA/yjtegodZoj2CyGUrcphg4wN/4FDL11Bz3Zccn2Hjli1Zu3WCsxzML6eltZXmpF0qH1G+zg&#10;lm128Wi73bnSYdd7uu0iurWTffPd1+Fnz2VmwXfalc4LxDd3WCtxyi30qGun/v3ooT12kRzTWTja&#10;e6PTxolbTqIXn7IX6tqdm7Z113Y7erLd+fJPnz62R4/77Ba1qOp3t48+Tds2b7Kt5OA3w1CtioU6&#10;Hap46JYmu3BWOlS+tXp+MJOXvzPpz8DPHDed3sRvn8FO8RMfXrNAI14GrTgZacXccUxHunNBYwZu&#10;wsvATa2BnZrnrpnRXncm2IkG9bpzAF6Jn8yWpj5BNgpDk7ncpT4ey+DkCH9zWRZ4uNBVDA0cDUwK&#10;WvSj5g9FHP3KXnExVD1JAj9/puZXDHX81Py6iKOOpRx7XaoY6bf3vssxdEjsjPg5F0Oz6pAcX2dz&#10;dFbuHP561i0NP8XTbIZGfj2/5xn3Dr+TcXFUvxt8BK06juvO5OOgO5PrUurQXN4pyt/njtF+/2h2&#10;hvebWVNPXT0/i/LwyiWpHlS9QF+Ri793vcdudV5BX3bY0R/P25muLtu0a4dVkMdZv4Ga9k3N1r5t&#10;p3WdOG0PrnbYjc6rdgHmXuq+Yj3d8BOG3rzeYZcvnrFD+3ZYO9xUT7oz7Yfs5OG91nXxrF04dZT4&#10;6SUbJc4lhsp3v3X3tm2nx/MxGPqSGOzzF9RWkVPqItd/mL2d23dsw2eHx/jwmxurZzB0C/n5HfQ2&#10;vcA+/pAPVx27i4uSB/K1S6qhj/qDkg+KP55G60yTG3Lm9Kfvn+RqNVWviU1S855taE5Y6Qyd6eZk&#10;Or2Zcl41SsQ7ZePULMnGODfGvq9RuBlshH6rw7Bz+DVzq+jPOks/JPXE7zx2c8p4jdGEjfD3lGXa&#10;27IYm4j+VvU9wZ+XnvuAPy+GBp9e89ucP09sW31F5ccHDSpWyp//FT9D54LpWM/5WUyf0lz5eWvs&#10;38POmfaCeIP0Z7oOzaxxz2DobL3qNWxSS/6e47kYmubLjMNMzfnU6mK10fEYMdEsS7IzHC8lQ5N9&#10;nMJx4NmfsxKXRYe+dT68/PjAUPbKq1cTMclX9P14iE99n9zQ/Xt37dZDag+IIXb23rbqTQ1WVV1t&#10;+7dttwsHD9tt/Pgn1DU9RCfeuX/b7rI36Sk9Rp4/umsv8dOfcfwIbfry8T3ru0Md1I8n7SLs7CLn&#10;f+nUMfJQZ9kb+s7G0Bf9+K+95N937Nll7SeO2SsY2kc/0W5qQuXDb6MetKWliRwSuaSGamdeh9YS&#10;W6ixzZzfTk+Ui+dOuloi7fVXXlz5ec32kC4N5o5hqOOmYye6E999CnZOYr53kvoVi5nELh3v4KOr&#10;0cxao9nCaMwx8szOFMOEozL1ANTsYelQPeePxU0dY46dzEqFm5r1J9O8KvUP1MwVzYhK5gK+9djN&#10;c+RvJm1NZSV/S8P0z02zpD4Jx0FvJtf489KugaNei9LLiD064qhmt/1M/8xfYOgvyiXJh4eRXnPC&#10;SVipc9KmipXKxNpftY+Jz2TVkKZ9zRcPfT8MQ4MNwc9o1nw2Q9lHlNxXxHHg2ELX38PM5PeG95zt&#10;yyuGMFvv5hjK55rPd3mmip+jGRaYmVyXlqH5fZ/xnNOfw06vfTXzbtBZXgtLh6qmfgB//i06dBDN&#10;89Pzx/aEPE7f/Xt2ubvL7j17apepWdpIjf0m6ppud3TZ2DPyeM/5P+e5d8QtX7E//iU2+BN9R52u&#10;fcTfKDlIOKKYqxhw5cxxu8z+edlFfPmOc9Qw9cMIuNWP73qPfUo7FQ9tP2pPn9H3mTl4+/fvpZap&#10;xbZt3WxbWNs2iaFVztIZesozVLVC1BWpb734OI29h5eu/j2qhfd1m+In3Iz4qfz5BOx07BP3XL7a&#10;10569vEYDqaauzbwE+2oWiPxlP8D5bN1LJ98hPl9yomHee75a8RQ/7xm/Q2jPTWvys2sWkqGZv1d&#10;cH4kxYbJv2ZZYGJyTbIzHIfrpEfzDH2ZY6cYKlNuSQxVj+Zfcjp0Jkv/DlvFzs/U5Spm+hW/w3EV&#10;jmp/aNrXtzJUWjTMmQs/o9bAqz9yTeOezmW9Z9b1c50f5/WCf+/q8Z0WJYaTknuf61wWQ1XXlGZx&#10;Ni70cRZDF/r94bqs15nr/NsX9CqRkVd6E1ng3Wt8+ddo0TfERN+wP0k2wB6lu/fv2wv2HnXdQYdS&#10;Y1+PPbnXa+Mv8OHIm09gw3zfAOyUjcLRuI1wLBtmD34Hscrzxw/bVVbp0PMnjrAHvtvekE95pb2e&#10;7EfahS+/Z+9u9GeXHaDefif+u9i5iThCCzq4pYEcvMvJ11hzfYVtqqtAg9bZttYG18Opi9r+cfxu&#10;8VG6U31TVC+qfUIfqdeW6VgxU7/iv7u9Qqp7V50RPjsxzSnpR2lGcTCycdZQz5hc9VyauTl9MHOh&#10;q+b7aUZV0sS2LE3wref9XIZ4X3H1yV1cvUqYB+5nRjAfEr0aOJm2iqXx8zoWS4M/Ly7Jr/fzhN/4&#10;HvnwUYx0nISZQZNKi8rHF0dDzNQdqyaDz860r/9m6GwdKrb+N0PzunJBDEWLLpSh9x48cHs9u2/f&#10;shoYtrGxEYbejRhKHNox1PNzYQw95Bh68eRRGHrYzl+6YNqL9BiT774bX37rVnL+1AQ0Nm60utpq&#10;21i/3pp53Na8iboq/HZiocopyadv3lDpckry5dUHTwydWABDPWPFWa9Dnf50tZrKlct/jxga5584&#10;KT88xZQ3TzPNjV6M/eMYGlhJ3UnUC0Ia4tsZqvllzCnH4oxMPpb+jJ/LM9Rr0TxDVeekGZfqjZdn&#10;qHz3uE8/w59Hh4qh2l+v/UxpX0vO0Kyc0hKez8pDZerQkKdKril+fODnGM8pp+jyilE8XHnEtPiN&#10;zrnP35TV3Uu6n5KmPiNpFvbNL2LN5ZYSuaagLxe6zsXKrOfUJ3SmqU+Tj4n6OUrslWdv0DtyOe/Q&#10;oa/Rmn19ffbTW+bL37xuNS0wlJxO3/07Nsrz41w7jgYd1v56NOgb/Q2hOWVBizoNyiyRIZ6/jP48&#10;TU+QC/jy5+Dn2eOHXKzzytVL1ku89TGxWDG0kT2cu9GjjdRS1VZX2sb18JK9nVuam9CdVdayocJa&#10;N8qfr7YW1uaN1XB0vetp33X1gtOSOR2Kj+50KPsGP8jY//KeGu4p9sNM8fc5iU1QlzROXl31qjI3&#10;nw09pPtLM59HI7/Gz3/W3rnZprl8i7KseKR86RQt6M6l3LO6lxerQ2frT39/qz9Z0JXxdYTzYeZ3&#10;2joa+z4/B9KzNDA1vnp+BtZ63oqjiot6X9nXOoX8vGYwfVJMBo5Ka4qRvxHvVE5JOlQ81TlnUdxU&#10;8VBZ2tdSMzTXq1P9Ov8gm8zicVbeKuP6rPy/NKir/43qMuI1GMPcp2mWFkvXucWyNZWraayNnXO9&#10;StKYm7HvPoupWZyc6/xr+tx5g50wXDNAwh75t/jyyiu9g4uDMHQQRvYT83zw6KG9evfWzrF/qZq5&#10;G/VbmvDv2WMkVmpeCPwcov/9G/6WZWJnzn8XO7HByC6cpRce9U1nyCudhJ8n6Edy5OghV7ckP177&#10;83dS29TE/qNdO7ejO5usCR++Do42iKPo4NaG9Y6hTXVlrJXoUJhKTmlry0bm0zVZT8dFtxd9mhiZ&#10;8+XF0GnVi+K7Y++n6I/ErNlJx02YidZR/eZYzCbIaSh/qhym8pVjzCT0psfpNkq/1UWZY5/4N9M0&#10;c2axtmiGOkaHuudIHxCvGua+9Dz082/D4xHOz23hej//0TMzzNWducrXzz8fZ6j350P9pXL08ufV&#10;p/kjv8O4H/9v8FH8VH5JDJX9XbkkzGlU+Kp9oGlfS83Q7J6f+Z7Iv/eaKZiYZlk6NO1anfP39Gxf&#10;/lsYmvl3kLifw/2ddU/rc3ux5vfehxnu+TWLlVnn52Jl1nNvmOGZM8dQeozAbpdXSmPoU+21fGz9&#10;Q4N2hpql2i3ssdzeyv712/y7yd0x03MUjirW6Rnq9WcqQ4nxiaHHmNVxGg16nHp7mXz2s/QLfUgt&#10;vfYjqX6plfjn9q2bbRM6tHFDnWNo26ZGO7B7l+2lxr51Y6U1ri91DG1xGpRZIPB9Bz9fD/2i5Jcr&#10;dxQYGvjpGOo0qLQn80epRRxNsXGnQX0tUbgH5lvDv3nB6yJZOcs3ivlKi2Vo7rXCZzv81Ge7YyiP&#10;RxM2wj2SZcN6jutlcT0a17Hxx0GT6pw0q5ga8kuBnz426mtFfY/RIXo6jbi4p/Smcu+enVq9OYYS&#10;A3WxUuru1Rsv7WvpGZqfNRdmcCz1mpb317lshmbXCqTlleTHJ3XosPz4OSyrJiTrXszyrbJyUHOd&#10;T8tNub34/wgdCkNf5zga8ZP5H3GGDkY6dAgt2q+9lujRN/hSZ9Ch9bs2W9Pebdb78I69Q3d5Xjx1&#10;fvprtNobaXnpUHTncEyDvuOx5tKdY2/SYfVvQn8ePkZfvHY06ZlTjqP379+1u+Sqtm2np11rs8sj&#10;NdbXWX1NlW2oqbaDe3bb+dOn7MjenU6HbkKHKi+/lT1LQYfu3Nps19irrx7MMxj63mvQD0GDsgdG&#10;+nOE+9AZPtgI2jPYGD7SBPePPmtH46yDOc6vTVkVz0izET5fUi3lNbJeW+f9Z3XQjjPXrPs263y4&#10;P/29mO/jKB4m+anjLH7qvL7HczTO0jCPfPYqbiaZKv9eeaWwx0m1975eVPMx6OfEfodP1FWEvFGu&#10;lonYaNyH12NXS8o+pm/15RfLvwnunTSbREenmnwcYu1LYfFe2PHHafH6cE7X+VqTfL2IcqZ6Plc/&#10;Qmx/vhi+4vZplsyFhmP5o1mmazQ3w/ms8EO1PfOZ+sRr/pufARfmwKn38Z9j4ecIs+WdXw8TnhMP&#10;vfEArUyvz+PMdD977hTzkVutl14iv3yZcntv+pjrOcg+mmf0ZH478Jr6KJgsTcPfxBv5+Pzfacbn&#10;KfTmYXo8aSanejft33eQ/e+XrAvtuQ1/vpva0GtwtHXnDtuAD79l21ZraKAetbwc3dloXefZf3/y&#10;tG2nB3RDbQU5+Wrbs63N9m7fTCyUHk7YFupHTx8/bj/ysx7lPV69wBcfoY8a9a0TI+jSUXoAMc/p&#10;C31OP7yjZyW98t/zs09RkznBfTMe5X9Uh+U/Nz2rQt/DrM8/nQ9abKFr4NisVcxGm4WYZc4HUpw0&#10;V+uUv+ey7kt3P/I6g9hQZC4/gB8ffCex2elBaULlk5wWZR8bc7OTNvTyAf0VmFPz4r4zHesafU9e&#10;f8J6x9SHOU6G+GjI1+e4rpgIn1N+34CvW8z7oLHYIn6C5oiq172fy8zeT3yJz+QCNZP+V+Z//l3z&#10;6zTLjni35iv/jG8vS/uaT4culqGpnMzip87/BRjqORqYqTWfKxVHVV/nLTsfmsZPf3/OrinxjJyb&#10;oYGjg46hi+OoajP/LHbm31c/A7zDn5f580/sGX2WxdD+oRFrRwMq97N773Z7TO38i6cP7H4v/e4e&#10;3rUhajv72VP/8pnmy/M3hY4YRcsN6vMFPvXdu2N7d+90DD0O42Q93dfs2bOXdp++eifZE3WNnPx1&#10;1dgf2O96PG/fudPq2V9aX1NLT6bN9mP7CTu6Z6+1ok0bI4bu3trqONraWG8t4ijx0kb2oVaXV1jp&#10;umLrpsfpL1+/4rePse+S/PswHB2h9n6Q+nlm4Imf046h0p2+/kifv65GEpY5nxfO/EMZmpEbdz9T&#10;9NmvelH/ue0/u7M4Kn6mMxRe6n2w38tQr0E9i8XSoEuD1lw4Q+lFwn2j/IlY6mKIMEc9mtMZOpxg&#10;qGrsxzxPfw9D3XvqfRdomuGeYplsdRpUc61+vyV7ZYfjeE1z8rG/JqlFVWuic6yhljnH0cDTmavq&#10;l9Ms1DMn1/z9Gj7/86u/FvbO0KLi6FzGve20qNejnqOeY0vzOHDw961P6JV8iz6fT/pfs4f9hN2g&#10;N9Mh4plPtA8Jhr7jb3qK2ONL5sK/ff2amOgADOXfzd6afuruVas/wh7wO7euO99c/eelRU+cOAE/&#10;n9nU1JS9Yn/lHeIGdzH1e95Pfb1mjWzbscPp0M30ijqy/4Ad27ffdjS32iZyS9KhTejQHW1N9Axt&#10;seaGemdN9NivKiu3VctX2PJly2z79u02ODhoI2jRSTg6jQ6dHmYP5yAzh9Ghjp/sMZ2MNOiYuy+0&#10;J0ixiKQG9T5vVjx77pyL/NyZFrRg2uq1Z6g9CnUkaOPcz+drSOe6L/XcYhgq/o0Q50nqz3CcpUPz&#10;DPUclQ7XucUy1Pd+Q49GHBXDNC/4PXklMVR97r0OHSQ2qvjoMMwMOpS8PJrU61LNXJIOnUqTofPv&#10;9dT7LsKyWDnFa6Rb9lzV+HzAhTzOigfE/fqZj4khsLfDcTS3d8TX6vn+tJ6jwacPddFpa5avn61P&#10;0+uexU/Nbgsc9fd0tmYNesHzdSZHg2+/FGteXy6MoT43r2vzHJceffSYus3+N9b34hW9lE7ZbXqC&#10;HG0/ZPfQn2/hjPz0AT4LOq/Q327fPrvw44/k8tmnxAyPEeqhXlOj38Ne+taWZiuj39OWLZtt7749&#10;dpCZSbfZH/qe3qHDzCga/cJ8JXolPWZu06ETx61KcdCNG239enLwzc22b8dOa6Xf3saqamskNrqx&#10;upyckupC650P31hXaw3YJr6ntrLK1hYUWmlxift+sXpycpIapnH2DJFLosZgmhzZFH78JL2hZOMw&#10;f1T+u3Qz/66hyN/1+jMfLwz7ddPWYXJ0i7EsFus9nX8vnz7y610+i/of7fsKHA33nHygLMtiaIgP&#10;eM7BPuWDHPsWz1D1T/SfD3mG+vxSpHH5NyiPNJ8vn+8zrHmV1Dfhw/tZwZoTEjHUcdSzVDz9MiXf&#10;3bNTPJUf/9tnz89vrbH/oDnvi7AshqZpU3cOXa3ZJ0thmlOYZuJkpjn9G3GU2KhjLDwN+jT4+SE+&#10;Kl2aZmm10DqnezTNxMlMC9rAxar8/SyWSpdmWZKlio9Kly6VLZahmuUpZorfiuVq1bF06OuxSet9&#10;/NTOXDifY+jjvjvoy370J3Ez/v+vdXUQt6ywyxcvMhOunfz5HjsHc48fOQrb6m3VqlVWXFxs6+tq&#10;YOhu27l7OxzdZ3fYS/8Wjr6h3/Eb4pQP6bt8GL1b19hgtXX0e66stJoadCevUVtWYXXl1IpWV1ld&#10;VanVw9GNtZXkmypd3l71T/W16628pNS9X1FRka1bt46Y63kbHlY96ASx/2HuFTQoWnSU9xpnb9Q4&#10;e01VkzSC6ffi6rDwcYP/HuZmZdX1hvNiyWIss8YNvRo4KtYpfujrSKg/1T0aYrYxvz7r3sxiqI9J&#10;qg6N14/46fNDi2foIPvd8lrUczNoUK0L9eWzdaiftSQdGszFRjn+SO7wKxz9yt4zmXj622fNo5cW&#10;nfwmHZo2x32uc5msZK/qdJqhqzX3ZCksS6tm6VOd1/eE+YNxbuq5cJzz61P2koTcVJo21blwfybX&#10;LH2q87p2MdogxE4dR3P+PvxcQC5qodcsnqG+TnQmQ5mjhH/9Znzaum/32kX6h6qG89jxw3b3Tg/9&#10;mql5Yh98P6w9T21SG/kczdusqqi1lcvXWNHaEiteV2qVFZVWUVHhWFhXXws/t9lm8udtW5pcb+aL&#10;17rtbMcV63tJH/vHD+0Qfeo1s6kGDVpVVWXV9Dipg6P11bJqq60ot5ryEtYyZzWsin/KatCp4q7Y&#10;KWavWL7S6us2WldXl70m1jDJ/LzxIXowoUPHiYeOwc8x+qzE+fkWzfRODIUt0oqqLQuczKoZ0/nF&#10;8FPXZtWs6bze2/n4YqirR6VGQHX97h7192m45+a6N+diqOsnETHU6UiXC5qdS5rPl08ydHbefWE6&#10;VLW4qfFQ58sHfkqPzrTP+PRf1B+PvROKh/4KP2W/kGdK+5ovpzQXL9Oee0+v0zRL5adj6tLwUwz+&#10;XQyNMVPa849mqOckf2vRZ//MVTmIvD/v/PuYJk36WUGDhjXn1y+SoXP5/Itl6Bv1G3E1Tt6flx6W&#10;f/+CvPy7yffWTn+ma+z1VC9PMfQh9aHal6R46O0bXeSMeu22Yp5btljB6nW27G8rrWBNkZWWVFhV&#10;ZbWVlJTgy5fBN/a3N2+0FvortW1ptibq4qvRnKXra+0A7DyF1t176KDtO3zIymBlOTl58bcKLspH&#10;V46+onidVZZiJeusnMcVJcVWSQy0gufEz2pYW8ZxSXEpVmY11etdXFUx2FfP4RD5pNG31NSTyxqF&#10;oSPUuWq/wDv+PW9hihg6iIljXoOyjxY/fSY/Z88l+MMYSl7I6caIoc5fCno0+E2RNg2f/eH+HIK/&#10;ISevNeTlXS5ce6/4d7qceqRFFYtwcU/l3NmPEfipNS0e6s8phhGva5JPn69T8Fo07stH/55cXl45&#10;eR8HlQ/vzefllVeawqefqdlgKD1hprEpfOIP7JX4hB5Vrl7+/G/w8+9oUOXq076+laEfqYVLszR+&#10;znmO10l+Dsx3PPPfn2dwFkMXcj7PTOnPfL2VtGg+D+VjpUF7xtcsHZp1PtybaWvQAz4+Jc7iG3JP&#10;J9kZjgM7k+tCNWa4bikZKn7qdUNcNDxWbdMA8zd3HTpiDx77fshH2w/aw/u3iIMqZ/TIuq9eJDb6&#10;E3VEz6j1PGNbN+9yDP3+uxWOo+KY2CaGlpejHeuqrWHTBtvURLyzvopeUC1Wjt/eQh5JsdDDsPRm&#10;b6/V06dU/NT3OjaiZ6vE0zK0bSnclOG3y3cvg9HitGxDfYOz9bX1Vl1Za2WlXpfquXPUVf1EvHaM&#10;WO0IcVAxdFQ6lM/AIeKKqsXqhwfad5DXoQmGOp7GGMqx046L1KJZOtRrUF8T4H35wByvQ9Pu0XBv&#10;h1xA8PndfmfVScMrZ3BUNVOuzlpMVpxA8Ur53JhySp6hnp86HvnJ+/eBrcl1vlqueCxUezq9rlZ8&#10;gn6/ETsnqeGYFD9hpt/To7wO+STxE/NMCOwIOpS+Mmgx8UexUZ9jUl5e+z69X/9NDEUrfkixj+jN&#10;NJuTl2kaNYrthrjEQlZ9XqSZPkO+zUJNQPDfVa+qcyHnFPL22au/1+L1UXM/ztdLyY9Kmnx5/3eo&#10;v0XPWXo/5rRp0Kh+zcqlzp3Hn53j9zWmil3OtnhuaKGP9f7isq7Xqvl0L/Cv+1722/b9B6m1f+H2&#10;syun9Agdqnio6prU40P1nzfxyfeRV9q554B9t2yF/Y//+Z19v3yVFawtdvwsLUUXwjFpS8U4a5lt&#10;J0au0zH59McvXtjPv/1qT3mfZy9fwtgma20lD0+vPeWWdK1eQ7miClbl36VLy3gs333t2rVOe8p3&#10;37hhE31KGmHveltTgE9PPHblypXu9ZTjGoSfw5h6AryjT9VbxaJh6Dv+rt/K4Mk/B0P9fZuLX7m6&#10;lHx93wiMyu19hqOuN+i8DM3rT/HTMzQ7TprFUKdvxWa0rmrofW8R7VtQXEJ1oXHfPehOX0/k8uJR&#10;Xue9cjC5+KHXoF63iaHh2OeZ5Ne7+Ch7KX5mX2/a13w69CP8TLNP8DDNPnB+cSbm6+dduGXp1Pz/&#10;S/h8WcAauJurrRI/+ZyKHYe4qMs38XeetobP7YWuaZ/97lzkUwUtKpaKofK3gj+VXIMeTa5JXTrf&#10;cdCjaetcGjXruTzDpUeJdVK79JK8eucd9l9SW/SKeKJ6goihffduuv3mD+/dstvXO9Gkz+3Iwf2O&#10;cRXVdfa/vlvm7IeVa2zNWh+bFP9CnFKPpUsVs9RskQp8+T7yVx+/fqGPM+870G+tm9tcbEAzPMVQ&#10;sddpTeo+y/i+clhaLu2p1yB/JIaWk3eqramz9TX19HvaYKVlVbbsh9W2as0a972qNz11nP7O9Iga&#10;paZpBB06DP+VU1NsV7UGg+x7C768j4f+dXSoPr9dPpS4qO4/ly8l7h+vSwn1fXpe84/E0Rl96WFp&#10;tg7Vfs+ZGnT0J/x0sVSaNMU8K73/PvPxbH5Owk31qAz60/ntTnvG2Cn96fjp9eB7x8/AyqBB82vQ&#10;Z/Lvpek+uj5P74iRDqUhdN7apjStqXOfxt+m2gfOL8ocOweddpZ+XohladXwb1/c6jnrtH2Om+T3&#10;+aySzc435bWqZ6s/zvv72Vp1xjXR5/ts/Ro0qbSoN3efc/+G4+S6WH2apVsVw8tzb+bjNG06/zm0&#10;F3lpXTfAbKX+p/Rrotbo+PlLtu/YcXtNHkYzNo/T87MPdqq/UXfHBRNH36Lp2pm9JCb+ULjGVqwt&#10;tJVFa20l6yqsiNhkYVGxrS30VlRYYkWFzGbCCtCQJWhMxVtfUV96idzVG2o6lVMSZ4N+DdwthZvr&#10;4GUR9UsFBQWOnXrfkpIyfP0aKy+tsqJ15c7W8D7/QkzhX5d9b9WR9t3Ffvw7N67hu7+yR9RqDTA/&#10;Srn4AeIZA+imn4jlDdDf6q+mQ93eqShO5DkaYlV5nRD0aPDpNV8uvg/a95uSD03fiTRfHl6KocGH&#10;Fz9H+1XrGXE00qVBn2qN5+Djj2fqzzCbzs+9mMR393575LMHzRljp4s9Oo3n2ZjnSJ6f0mdOi0Xa&#10;Kvj2n8Ze0zPv7Tcx9BN9FNLsM/uD0+zjBNxejPE64vxiLEuzZunT+c475gY9GrFT/3c+LpD3851v&#10;L/8+xdK06Vzn5tKrul+9f+/joDrW9WmxU51L6tJwnNSl8x3PpVPTtOnc59jPrpgo/JQvL34qNtqP&#10;Htx//BS5nkvM7BhyDD11pt2eMO/jHb7vSRcbve1q7C9fuODy6AUV5ONrKmwtOaHVxUW2omCNrVxT&#10;aMtXoElXoRcLSrEyGFhuxQUVVoCGLCbG2U5N0/lLF9lHf5R58x9cr2cxNM5RsbJYzMWkaYMVr/M1&#10;AGXksNYV85qwc00BxvrDikIYuszWRrVO6mXSSx+/t2jnU0eoU+2+yvyTB/b8yT37SbFQ+fJRTumv&#10;pEM9Q/OxIt1n/p7193jO/6LWLHe/DqFViTM6g6ea2+l1YDpD46z0/HyMLz6fhT5MM9f83KT8vA/1&#10;EgnxTtXQK88dWOn95yhvE+k+cfBTYI7TbLH8vNOdIU4YfFjvJ4uh8rvTvubz5dP4qXNp/NS5RfFT&#10;rA3/nkVwdKkZ6nNyeWZKf8Y/i3Kx0RR2Bp7Oxcu053L3ZEq9VPjMD3HSf0aGisfy333s1PvxYqoY&#10;uvcYbOvoote8Z+hpei89wJd/xoykwwd2secT3uIT371928Uul68rsEI4qjn0haUljqH/8rdl9rfv&#10;V9gqeFa4hufWwNE1+PJwdB38LMFP37lnj+07eIA5oPvsF+KiG8jXz9SZcFJ6E3N5JJejKnc6dZ3T&#10;uDBV9VQwtLCI914r7VuGH1/stO5q/Hm93h76kj7pu+8YeunMSXtw65o9Ib5789oV9g5cs+fPH9ib&#10;v2A8NMdQp0Xly89kqGqqA0dz9yt+co6hYikMzfXtSdGheYZ6/en4OQBD5zI+b6Q5k6b4p+8Lmmeo&#10;+iu7/ehuHxC17Io9ipcwKu5De2Z5bn1yrBlyuk1+r9ejaNFZDPX69CPXiJ+fv5GhWUz8NMnrptgH&#10;9kwthb3n35ll+j9Is4/EBdJsepT9zCnm54Sxv4SZtGnm5nXTv3yC2YvOmC8xkWHj7D9MszHmoqXZ&#10;qJu36OfVambtQmyYeFuWDb1+Zc7wJ7UvchAGybdMs/C8ronbEPnkLK2apVGlr95GNVTqiTzEvkzZ&#10;G3o1DfHzvmB/puoo++gfco++oU/7ySexx7Lz5i17zX7zx89f2rETp+iXfN8OHzpK3VAte5Da7Oql&#10;q3br2k1io7esYUMLOrGS3A8594ZWq6rZACNr7IeVBfY9uabVq2BsAdqT2qcyfPty8vZl1JE2NzTZ&#10;7h27bVNjk1VXKZ9e4epLVaNUip9eWgIvWYuwAmwNthr9uaKwyL5fXWDfrVxty1hXFq2zVZwvJDZa&#10;UlUDx8utvrLM6qgj3cje+707d9kd/j1P6et3/fp1u3Hjht3o6bTuKz/yGUItqHLT+PNpefOZ9U0z&#10;6500XyXNsr4ndy1xA3dNyO9TZzSzT5jfr+TmGZGnlN/i9oEQG82x0n225316sVR6wT/vzzs/3/lM&#10;8pcUg4p8Ipf7jPaDEA9O6/GnGn/VQ7k5O2+4huNR+nS5a9mboN7TYzJ+Nu2XHcfUw2WC95tEF0/x&#10;80zz87wn/jYVjjn3Hn9SfZk+ioc81vOyD+48XOW8+oeqD/NHZ+hMzrnno2v0fdN8z3TyPXiftK/5&#10;dOiiGUpN1YclsPewOMtUu5Vm+rxIs+kxGJpijqGaM5Zljq2aXxvjaOBpYh3XTNoUG3MzajWndqY5&#10;hoqji7DhN5prm2GOrzM5muNq4Gu0OoaKswnTrMfFxlYdQ+Go/HrFU53h0w7KYLjqk/rh5kP48oAc&#10;z2162O8/esyevPrJBgaHmN3ZZ8dPnbFr12/aIeZ6lrNvSGxbS96ojlzOkYNHbP/ew+hBeFXX5Hzq&#10;2vpNVlxebctXF9rfflhpq2GpGFoEQ0vE0LJKtCM5JphZBu/WcN0qeFhYsDZvcHJtIbl3WRF8hJFr&#10;yPev5JplXPvdD4p5LrcVMHQ118rE2nIYWlJRZbXU5G+ifqqGuGszs0yuEnN9yLzSmzeZR3rnjt3s&#10;6WYW6T0XvxhnBq6Y9oczFHZqxqp/r+j9oj1KqmmawVFX20l9Er/zdIYGfsLOiJ/yx2b5+nAlnh8N&#10;LPU8ha3KmcPHWaY8OrmgMJtZz3uOcq1jp+em2DkudgZ+wlAxU3xzfFTsTaxzvPOsDJx0vZbFTDEy&#10;xkn/vBgaPSd2Yp6/nr1JhorXsrSv+Rj6CX87zT6jQdPsI/xcCptLy/r+AOoRMNOyYqrvx4ap+59t&#10;ado0fy5iKxx1ehSOiqVZtlT6NE2zhnMj9APKMsfWBEczNWuGPtXM3BBLTa5Z+vQd/JQ5neoYqvpy&#10;aZCX6NMX9hMsfUX/pUfUUD6iNvTW/fv245UOePqM2vcjzH7fi6990Hbs3O00qPLg62vr2JOEv0wO&#10;vhZmHdh3hNzOeltfvdH+9bvltgpO/gt+/Eq4uYyYaGGB4ploz+JyqyZvXlFe5VhczfdWwrt1MFLx&#10;Ta1rYGKwAmKqBWvWwuUiYqi8H7YGU6x12YpV8Jl6VOlPeKzzRbC9LGJoNbWkjdr3VFpGX3xmLnV1&#10;2RO0tvZViac3r/VQY89c0ke9aLcX6El6vKFJk5alKXU+pysTejT7e2bqT9Xzuz302i/vGBpxFH5K&#10;77k+KBkMzbEyxk+fY/V6NNStSJ86bQrbfP4+XtOnnH+ek4GXYVUuPXDU6dEcayN+5thJraf0Z2Re&#10;g3p96TRjxFCnNyNmSmO6mR/4ploDQwMnc/yM2KrzqnnSde41EzpUz+l82te8DIWVaT775ynq+FPs&#10;I/ujlsLm0rKqfU0z7XVNs/fj8DPF0rTpjHP4/97f11zGuS3n7/9OfZrUq/HjEeaFZxp8TXI0S7Nm&#10;6VPNHk/m/MNxlj59h68mE0Nze/lhp+p83sDPAVj6gjrNx8+foz1f2u37D+zcxct2ubObue/7rKm1&#10;jX1GrTCvyvFM7FQs0nOv1LFvz679Vr++wSqr1tuGhmar39Rqq4tK7Qd053I4WoImrayqs0r8e+1j&#10;EofFz430CN2wocE9rqyodrpUr633KELnroOP2ju6jtomxUWVp5eppmn58uX2/fffW2FhoTtW3FP5&#10;JtVDueuKCtGg7GOiprStrc3pz2dPX7j9S0eoJ+jFnx/l9/WKflTqD66eH0l+6jibh9/CUF8z5fqX&#10;BH7ix4e98oGj3remtpPfW5YOFUPj+tPXqZAzgC25x3DF+/cza1FUFxVyAG4uqeOoWDrTQhw1nA99&#10;zJO607GT15wkviA/Pq9BvX70GtEzNWhMz0/FMWVoTrEy4qU0Z/zY8ZN/V2BwGkPd9/L9aV/zMTRN&#10;a+rcF/iZZp9g6FLYt2jZTO0KPz+kmNemxAzw85OWY6k4GsVLxdGpDJuEnWk2gX+fZj52+poY6sJN&#10;f5NZ5tga46g4OYLfn2Zen1ITzjVxEy/T+qPoXHYPCmqgxFD1+iGO5U36YoB6HupC2W+kOOETNOjz&#10;1wN2pafH2rZut0q05vbde6wOxq1cU2Al+NyKWYp10ozaiyQ/e9n3P9iWzdusCW62bd5u9x8qJvDC&#10;Om7csSOnzlrrjj1WQ/17ObXvxcWV1CNVWTE+dyn+fBUcrSK+Kj4X83qezdRCwc+1aE8di6Gl2psE&#10;OyvIKcmUoy9YTQ3oipWu5kl5+3Vr2WcKZ/V8Mfn40uJ1bi9TOcc1xER379pje/fspxa/wY4Sq3jJ&#10;v/kderz/yX0bID8vVv7hDHXxT/8+Tn9G/PQ1VbH98vy+5Dsrp5TNUK835b97ZhIfhD2qVXH5Vnji&#10;a1fk3yv3FLgZ+z6+d1LnqcvLNp+TynEUzuraoDld7BNuSnuGxyEOGmKc8ru9X+/ZmONnLuYZYp9+&#10;jbM0x0teQ6+bpUOdroXFaV/zMjRFa0p/fplmX36KLQU/9RpLy1DmNozPtjT/fuY5H0fNxUszck9i&#10;7FL5+Gl5qXAuM+/k8lORRo1xNNPvdz7/7PzUCExdbP3UIPEu7ceRr+/yvK7fBvtFyLGp3+dbfp7H&#10;7OnUXqFX7Ie8SA/jzp5r9JTf4WKQ5ex9r6pZz173bVa3nr2Y/5e88/6OKj3z/PNn7C+esWfbHd3d&#10;pIYmS0JICAQCAUIiI5JIAkQGgSQUqlSqUs4BAR3s9tjjbo+7HXaSN51N56znnN3Zf2c/3/fWW3Wr&#10;uFeiaNr2nNE5z3mrrq6qRLf00ffJ8O59/O93Yap0ouKZinWuWf2Ru+cwtaUnzl1g/mivJYfH7XFq&#10;0B509dmF1hu2e28DPfGr7S19zdvv2PcV/0RjvoMufVcmtmKBX698PP4/MdP30ZLvw1FnsHQlPaBr&#10;8dM/pn6+bPNmK9u02TauC2Yxa1bJu2JsVpeqP0q698MPVvI3AJ1ML9OuXbvt0T3qQql9lSbrpc4p&#10;jU7/rhmae/1sDDSYI+r7o0IMdT4z/7/4fxfHUOnLPD/hZoidPn/tayl1X6FmzXN2RK/j9KM0ZITh&#10;n4uZmvfvzevOcK5IfPPPPS/FO+nJ3HPpS/nwaM8pTI8DXRrkkHRtSrkU+fbc6/QnWtrFPnl96ds4&#10;hvrXfBWGRnFS12bYJxNlU8zO/64tzs/X+07KQvEE3TsxlF7SxtlNJcbm/P2I2Klnaz5eWpjrj2Po&#10;ctd9vj+Xj4I9S8VWc749+X6f21e8NJebQv95TRrHUH/d+/7et18qHlocH/XP+9EN/epLdbldfHhi&#10;qrIBYq4p+Pm4K/DlxdAE+zJONDdb+wPqKA8ddvFP7e9oIqdUg18vn166VFwV91asJi4K89RTpP7M&#10;9cwM/XjrFlu5fqOdutxql5jlfKj5nN3r7re2B11WtqOOPs815M9/5PLsbxCrfIvZS29n7R3yVe9n&#10;LcjJawbJB8RZVzHvLrD1zMTbBC+3EWPYVVVtO7ZVsltpPTvo17Hncws7mHa6nvrvf5/Ze9KuzCNZ&#10;Q/5//aYyau7XoqNX2b69+9nTdBgt3kM/Dj1Ld6l7av9jxEO9L1846y6XS8rGQYP8jvrMw7WhQW2T&#10;z8vHMTSnSYt6ffz1F07pu2y8UgyUlhzGn1rKwvkj77/ra53/nWNf4Md7jrr4Zoif4qXTo7pWZIV+&#10;vOKcQRw0x+NiXctrzTLHaRauRH0sp0P/LBnKv0U7vYvN8ROGTsj8512Oi+fDMZblawFDI2Knnq85&#10;H78oz79cvDTy89kclZiZY6h8/6KYqn/u9ajjaIibBc89Q5eKnepz8E0mvz7HUBcPDXjoGbncWcjQ&#10;bCwAhiqnlOZ77GKmZge96urr7EqwD/n4Cbt1S/nrq9RNcr2jy27cuGUN7DWqqKyybXCrEr94c1mF&#10;lfN8c3mFnaDWfh918huJO364lr2ccG0ljHuLWSBvrGBnB+zcXtdgH22psh+8Q96cmZ8/REu+ATvf&#10;QtO+CVPfhMliqHStTAxVvmkVGnjdmrVunqg4WUYfaNlG9tehP6sqtln1NnaCbtjo9ocoB18ORzdw&#10;3xv48z+gb+otxQxWr7OV6M/3icm+994KK9vK18D5Y+wnuXWphf1rxDqolc3pxFBu6buJh5bKUP5f&#10;kb8J8utBbiguHlqgTR1HpTk17yjv8xc89gzFVxrBlmKn/1zg92dzSLAz0J+qny+sV5KO9LHN74Kh&#10;em3xVzyeHkI3wpKoj+UYOoveLMWmmW/yXZtjpGdl6JzkvWUTY1mO8jlxdnKY67GWZau0aFaPRvn9&#10;/prXo8XnKPVRUeZjqdFnNk/lmZmtPY3TroqrOta6WtR83anY6jmakV8vg6VLm/f9s7VSsHQpXz7O&#10;x9eeOJn7vIunEg/oocYKhg7xN0IM7erqsgS7M26Tmz91+ow9uN9ud9GQ42OTNjw0aom+pOPojdt3&#10;rfX6DWu5zDz6qRmbXXxqZ1ouut0bPX191kUs4BhzQY8QD6htOmJbd++16gNN9mhgxB4PTtjhs1fg&#10;6y7bxUy6w7xP+c6d9DW9Y++iFT+Ek2/BUsUI5M/Lj1fcYBVx2Y3knjahNTejdeW767E4uXk9c0bQ&#10;wmthsnYqaW6z7O03yOUTD/13f/E9TuIBzML7ERr07fcUf11rmzeWwdzV7LrbbJdOHndz7eXP//kx&#10;VP589u8evnQBR2FXEOOEe4pFyieXz549A056n11x0qUYihbl72nAUHFUtpQWDXJHjp1iaFbHOv9b&#10;TM6a9+G9vx72419Zh2a57PSt+InvP6NZopyyqI9lGTqettkSbJq5z9+1TThOipWFNsl756/BTzGU&#10;WSuTIzB0KYOvgb+f5ajnacTp9WjxGadPc7HUJWpQA2Zm6/iVm4qpASjw+z03lZMSW/1zflZzHPU8&#10;jTulWZ0eDTg6gBYJ6vte/kzRJy0TQ13PtfSMtC0MHeRvghjaTc96Mj1gl9uuWzNs63rUZfeZY99N&#10;THNokNm2s/PMc+qyC/jnTcdO2F52xXX2os0nJu3YmbPMKXlof/g//2x/+Jf/a/OffWqZ2RmrQ8/u&#10;PXnazt9tt9ZHvXa9I2G3Hqft3I2H1nz1qj1IJOwa9VNr0Ks/INb5Jrr0PVj6tjiKBlVMVOcKOLqa&#10;mOaKlcy3X8Vj5uLrXLWa/SAf49dvZi5p2WYrr9hqH7OjTs/1eBU9T39BbuovqZd6g3qq92DoW++t&#10;Yg7fBhhazlx8ZkOjWVubT9koubQ+5q38eTJUfkeeo0HffNiv9yyFeTmWBjN5chyFO0syVHumsBFi&#10;G8POPEdjTuKmxfwUN8VQx88sU/VYfvjrZKjew9foKwY6g/6cG0l/K4bOTTA3L8rg6lyEzcCx79om&#10;x2FipA2668UcnYKfcebZ6nx979fDzokYi8rv61oxU/3zKG3qr3m+Ombmak/xi2Jy/96nz/n+WW6G&#10;9anXo9KiYmmc+fhpYeyU3x0xsAQbgJ+yNHmB/NfBZOKhgS//0PUp9TJfpLnlvJ1roW6yR/r0seOo&#10;NOjc7ALz7Tvt0JGjrt6pbHuV7dhdZ6fOt9jZS5fpD+20//m//5f98//7F5v79LllZmbY3cleuq5u&#10;u9GdtKswtK0zae39Y/Z4aIYzZfd6e60T7XuJWqrymp32FvOW30SDKs6qPJJ6lVSH/758enz+H73P&#10;DNEPf+QYqtn46zfg15dvcbw81HjQZLqm+zZv2ciM0i285kpiBeTEqPkvq6q1TeXVVrv7gO3fd8hp&#10;2307auz6ubM2SE1XH/2rf24MDefl8xwN/n6G/fpwb1KQg4d98Ku4zimSo9KMJTPU++++dt7X04uh&#10;2WviKI+lRV83Q/V6zoenH1Jx0HntBZEvj0V9LKdD5+FnlEVylXu/a37q9ScnljBpUfjqOTqOXz81&#10;MrikOY76eGmWo3F5KO/Tv+wZl4Py1wvqT7Mcjfb7g9x/nqOB9pT+zDHV6dFsP5TTo3l/39fph8/A&#10;5/c+PXVT1EKFe05e5vEA7JTp3qAWkHgarzOAFk2gRaVD+/DDHzGvqeHoEbt2vc2SMDTR3Wc9cFAM&#10;nZ2ZY/bIQzvKHJKD5GJ2sz9pQ1m5NZ1qtjuPeA1y/Ql0fHIwYxfarlnrA/Yy0Sd6O5my62JoZ8La&#10;HqdgadIazly1Ixcu2AX6oW4RQ7jXg0a9/8D2HGxwcVHpUOWR1Mvk+AlXNa/+fXo3pT3XM8tZetNr&#10;TvGyZme11e/f65gqjSp9unLDettGPqzhGHUC5+nvvHHPtu/cxy6SBmtqOGblm7Za69lz1nXrpqWI&#10;Yfw5xkMDhuZz8y4v6Hz6wK/I+/b6/8v/V/Shr2EKfPosS+P8eF3HT4pkaC9fG2NB/DPPT6c3pTnF&#10;Y9g5Qr2UzOWqXjdD4adjKHVM8t2lQReYZe9ySvA06mM5hs6xr74Um5kctddh0xMjVqpNjg0RD42w&#10;0WHy9S/aBHvLomxseNBGl7ERPj8ylGG3Y9rZGI9lo/yej3JthBz0SIb94zE2zPWhCBtMpyzDvvIo&#10;G+J6lKW1iyLKYGo6wgb4uY4yp13x7zMl2BC8FDMzxATSLi7w2JL8bqiuvhct+JB8UgI/XrHQ2vp9&#10;1IpqTx1xOGKb2uvW2nbT7nY8thv3H1ob/n3bnbvs57xKb9JOa7uMZiUfM8yckgyW6u5hnjG5KewB&#10;vv5D9GYbcYHbcPRWZ5+1tXdbU/MF/OwKO3T8nN1q77Hrdzusoy/D63fZhvIqfPpV9q7mgDKTfs3G&#10;LbZuC7tGqNH/kPrT1Zsr7ANq+D8gz/428cx3iJV+hD++4uN13L/CNm2rsJU8PnzyhJ08fc4uX22z&#10;hcVnNjs7a+l02o4cOWJnmk9aJfq1qmIzvZ5t+AGqwWUWs2ZYKa9UZAntTGEuYKQV9Sf5vqW4PJT2&#10;Z0RZeCdmeJac36nhZ8r5ucbBbGPq04hzj+BjyEaZLaIZSZF1R3DNxSbFObipx76eUzl21cy7nk1i&#10;BkG/e5Av0mOXg+fzeuy5mJ9hF+wydjuH3Bxj6pGYZef2tPfDUJmb1RT43/LBC8zHNqNOWKmYp7s/&#10;9HnFVH0NVJBHUj4en5u4oHga9fFvg6EjMPRFmxgZhqEv2hhsHV3Ksnx1DBVHHT8HHUMDjqZDHPU8&#10;LTyHYewQrC22QbiaEUcjbGiAHZIRlmavZKRF8FNMjeKnrr1OhioG6hgKS/v4nq8zB3kPOzk62HGs&#10;WoA+9l8qX3+J3XRXbt6xa+SYrmNXyCmp3/zk8WPUWN6mTorftxiGtpHXv9nVa/cTafRmih0j49ab&#10;mbCmky12vvUOTO6Co8Qiufaod8C20Xf/75kF+g4znbds38GekCZnW6p32bqKKsfRlRu32ooNm9nH&#10;xG4Ralg3sk9+264aWLvZPqAmYEN5Ga/VY/3sM0n0Z+yTz35sc3NzNjg4SL3BLWs6xA7SmiprZK50&#10;O/P8tAOkGxb2MsO/mJ967hj6UD1JUVbazJEofvq9RMXs9M/Ds5EChmo+PH+36GcXQ4s5GlX77vWg&#10;56h0Y5ihOY6icf3MEP86jqP4MAFDvfZkFpObw+QZmp3HBEfdLg/Hz/y8JhfDDHHwpZ573hZ9nc/D&#10;K5fkc/GqaRI/xdKoj2UZqr2gJdjr0KD+NUrVoVPjwxZlUfwMrr2oTaVXJzBxNM4cX0McFUvHeS4r&#10;1qPSpFE2EsFPx1MYKi0aZVH81LUMeyWjLEqD+mtRHFX8Mi5+Gnd9kPyqLIOphyqFhk1i/cy1E0c7&#10;6JXvY07ouUsX7cDhJlcvOkLMIoFvL1Y2nztv9eTYPUeP4M+r9/zBXWalkX9QjdRwD74k3E2xN1M1&#10;+9Kh7XzuHrma28QDbnX12J3uBPvkx9Cij+1ky3XH0LsdSfbYw9guYqXdKebtXaI2aoN9QB3SSer0&#10;28lp3UXHXmxjzn0ybfd5jSNnzlsFNfI79tZb48lT1nD8uNtr1wjTq3fX2p2H7fbVN19bemjMhkcn&#10;7MnT5zbEjuQLxA+kQ2t37rDmE0etnXkjPfCzl16hPvrVl9Sh0qJRlp0hojkiYStVh3qOxu/YCPYP&#10;uz1IzD7wutTPmgvzVJrSaUd0o+eg7x/yOjLwt/HVldsXH70W5dTX+HyRHgcMDV7Ls9jrS7//yJ3o&#10;T69BR5i5N5w19dG6PBPcLj4d02FkUEv/4lnA2qwudbWk5JLyWtSzlHr4V42HTo/afAk2OzVmr8M8&#10;R0s545g7NTZqpdgE+8nHlzIYOy7OZlkrpjr2cio2MD4sE0/jLaxhpWO9FevS8PNhfOIoG4RRUZYh&#10;xx9lnqMvnGhRl5Mq4Uzix+WMHFYSDsv6yYs/hp8J/Pk0PveZU/TInzhJLJRaAHh4m7imdnJ8TF39&#10;2s1ldq+zm17QhNUzB+/YsWP0iIrJ+O6P7rv+FeX9+/kd7MMe87snLSiO3kan3iHm+YAZUF3k+E+1&#10;Xrd15TVWVrPPWq7fo/b+MfuRO+2B6vDvddimimpbg99+9tJVaqX6yf8zS7+j2378i1/aL3/79zY6&#10;PUfcocNuEFe4Sa/RhdYrduzUSTt/8aI1Es/tIMbayRyqduIPCXqkJiZnnB9fV1dnVVVVdvDAPubg&#10;XWReKPOq0JbSoX3iKI8jdai0aJxpV12U0TcaxdE4HRowVHsyCy1/PdiZmd9XlN+5kdem0qWawfTi&#10;PBCnLfl/4lnqGSpWes56venu8TFNfd5ZdhaTjwWIl9rfkTPNpg/8djFTM+uHiC0MO2MGM68XZ14b&#10;R55egyoGqhlO+PEFDBVL0aMy8XOaGUdRH8vp0AX4WYrNwdDXYbPEVUu1ON5Oj49SbxVnY3yu0Ca5&#10;dyLOYGuOsZ6jnF7XBrGBMEs9UwvPUfgqjhabZ2nUGRdbjdOngzA0yjL485FWAjs9a/v5+c0b7OQ1&#10;+snD9qJBu+FNknySOHoCLracOwcH4Sy9O73kqrVvbnP5NvuI/Msj+NnPzuRGdiYfR/slYKT6nDQD&#10;Sj2AUQy9Tb7qLq+nPPytx+hS8lO3yVVdutlux85fdeeth712A47eRJ+2XL1p5dW1tpUe+9Mtl5ln&#10;2g4n25mDcpfc1WPH8AQcTo+Oo0+ZNUWsoOXKZeINV62N3NDJ0812i/l2bcyeetjZg3VbFzo4yZ6R&#10;2tpaa2LH5zX2OT96ADvFUFgnhvbAwZ4YXz6Kq7lruf539cDnLYqfurYUQ6M/l/+agK9+h5EY6jka&#10;7H/zsVI3l45ZTz6+mdOl/G1zLIWJ8uOdeUaKr1kTV8OM9ZpUp9eN41nN6Rmaj3/m+en2JxGnFUvD&#10;r1HwWGyN0Kcuty9eY0EtU5CH9/wM5pT4eSWBJlV+SSyN+njtDJ0et7nXYK9Dy/rXiOcn+a+JsRds&#10;Cn6Ko3Hm+OpZCj+lSad47jkaaFLFWaNzVrquvFUxP5d9jp8fxdFhfP8oG6RGKsqitKmuvaBLY+Kp&#10;4fsy/JymnWXzVE6D0iuPVtPsZRcTZWaTdhxrtuYAsdvu9ntOp5+Dqbvr99vmbVX0vFPnOjFtJ5iL&#10;19zcTF6qlxpT1QkoV0UNI3PS+vmdSeAb9mCdXL9DbPUGs0weUIfahua91tFp9/sH7FFq1C7fYUbU&#10;fXr18eEfJjLWTR3+1Tvttr/puB1rPs+eOuKvxGFbmf187sJl6qqO276DjXax9Zplhkesg+//IZy/&#10;zk7l9vZ2eqoeutjDI+ah9vFvbIe5t+HvAzTr8PCw7d27185S+99LHZZ2QfUxf0WzqTUXUL58H3tQ&#10;cmwsyivFXoe/pdRDRXMyOs+ke/3+eu2A91/r/f0g3xRw1Pv24qhmI+fnI3tNGvS6y2cXK33eXDwL&#10;dGZejzp/P1uf5DnruMfPkOu5lDZkn0eeo9ncUb9eF98fZuZm5mV30eXeI/x+PM69l94vbI6tvJ/T&#10;vXq/LEPRnXl+qu8+3yfq9Cifj/p43Qydn5mwUuxVeOvZWHyWrkNf5KeYOoUujeOnvx7mqHRpmJ++&#10;BiBgaDhnldeir8JQH1ctzvlH+fe6NkQ9UJSJq3EcDV8PszL2cTFD0aEp6q3ETuXmFRfVbHcxVCzK&#10;UCfa3c4cOGKbmrW5cWuZ8+Vvo/nE0JNnzuV1KH66eqcGYKh6ofrRo0l+R3uwLr5euf6z+NqtzHa+&#10;jxa8jx69jRZt7x+2Vvh5k7r7VvLxN8gr3ceXb71FXX8yQ53AMPGAfrut+nxy62eJjR4jDruv/iD7&#10;8Rqps2LGOjHOIdjYBZsVk2i/f8/u3bltHcyiSqCPH8DQR3B/mv6AX/ziFy6G29LSQr1Wp3Uzx78b&#10;Tmq3vPPj8eWTMXn5WH6KsyUy1DPxVc4wR8XTMEvDPB1AXw/w9yEtg6cFulQ5I3HUzxYRT7MsC7ga&#10;6ELvVwcaMeSHZ7VhoD8D3127knLxT/nw/B0NZo0qriAfhf0g0sDeeE+vefV9uPfX9+C+j0AfO7/f&#10;89Mx2+foQ3rU+/WcPlcvnRr1sSxDZ8ZsIcKezI5blC3MTlopVgpv/b3F7PTP4xg6MzGO1nx5m4Kj&#10;k6VaRN4/4Gqer16XKl46hkXl/l3NlDRqhAXxVV9DVZjnD7haeG2Ynv4oE1ej9Kmuuc9lPx/madzj&#10;ND+LgZHvV84fS6ELxU7NJFa+Rf3uJ0+edNcSxENVf+8ZqpnG7zKvvu0us/Dp+zzefMbd291FTRD3&#10;jYr35GEz6IgMP+/6PnrRoMrp34Gh+8hT7Ww4ZBfv3rM7iX670Zuwcmo011XW2p7DzXaTmqcHvWm7&#10;25Wg5+mCTc0/s/HpBWKaCbuBDr1CXPTcmRY7ig6t30dOffdux3Zx/yY+ezsx0QTxgl7qCGR95Lj6&#10;Yah0aCdxg5/89Gf2zTffOI2qvNJj6rbE0B528TmGMjdUOjQJR/tharE5toqvkRatQ+PY+mrsjNap&#10;eYbKv/c5J+Y2i6FYwNA8Rwt8e+WRsiwTu3LMCnPLxyI58/PnsjzN5t1V4+T4CTsVA5VpZnOYoXoc&#10;996OpZ6f/vtwGjTw4YPa/OxcvHBOKcRP59/zXDkmsTTqYzmGPoGfUbYIQ6OsFH7qXs/FUs447epZ&#10;+sI5OU5s9eVtWlq0VEOLyp+Ps7w2DXz8cfnzEbZUXWo+T5XnaL4WtZCfYmoUP3UtlqH8jAzCz4wz&#10;6qXgV5qfraUsxe9AgcFPMTSFLuzA/x0ZHKJO6biLhSq35OpYYZLqXOXLr6E3/f0166hB6rDH/dRY&#10;kguXnuuDteoXVQ4/w+uJXd347r2d9JFSG6ra0gR+e219g60t225HWq5QZ5+0tt6UNV24ZvWnWuwA&#10;taId6VH8/R5rvtxmu+oP2ejUvE3A0Mcw9Gprm1262GpniB8cP3qUnaIHbA8x2urKSjef6cCeOjtH&#10;v3sv76vvRZaAj/3Ecx+QzxdDf/bzL+3rr7+21tZWyzOU3iwY2uf46RkqflJrX2RJdp7G25+OoYVa&#10;NOCoYqSpLEPzWjTLUZ9rUg2oNKHnaBG7XP1oiJ+KR35bhubyXMXvLY57hqom3/nzQRw014sUyhst&#10;1WMvH/9VGRrFSV17OjcRaU/mpqwUK5W5jrvEW+cjLD6XNUGe6+VtZnLCpmFuSUb8dKm46wvx0mwc&#10;VbHUsPlcfxRfpWMLc/6FLPW+vj9H6EGNMs/RYj/f8ZOflQyWhqNpmDoAR5eyAn6iEVMyaq2UR+rC&#10;l08lknYMP/4GdUwDcHUQX9710lNLIN9+H/1Dmyq2k9NB42WGyYGftqPwTL7zKHNZlcN3uXxmPmX4&#10;+jRasxt+3b11DwZfsrUby+2HH661vUdPw1Dy7GOzNvezv7Xnf/s7e5QZd379YWqa6o82M7f5utOh&#10;I+PT9Or32bWrN+zqlet2FoaeoM+0gdhs3c5dVlO53arLK6y6rMwO7qklN65dP7Cb/FYShmqminz5&#10;Lmqhvvzlr+zLL7+0i+TtA4Yy6w4tqpySi4fC0QTWj6XgZ7E5psLR/giL05tx11+nDvW+vc81SZdK&#10;j/rv3+tRz1Lv0+d4lvWtpQW9H12gR9GkvrboWzPUxxQ8x71fz+kZqvf28U/fhzRFL6dy7b6PU6fT&#10;psrTF5n0qOKmUR/L6dA4Vj6bn7QoW4ShpdgTtGipFsfdWC07PQVzX95mpydtplRbMlbg8/4BZ1Vn&#10;NYlF5f6Xqql6QcsSD3BxAfL7vi41fI7C0CgbkY8PI4ttUPwk95iWcc8Azwe4b0AsjbEUP1d5S/CY&#10;e1NJl5fvfPjIOpVPwtfugJf95Ogz5JSUl5celb9/8+59azrR7OqJkuTEm+mRLy8vt+rtlaadpOJo&#10;sofYKv2at8jvXDrbYo3oyZ3bmRmvHXVvfmh/9e5qqzl4wq48TFjf9HOb+PHf2C//0/+wqc9/bneo&#10;ra8/fsZqG47ayPQTe/rJF/z7xqgZ6GMf8x27iZ0jfnC8scn21e62XdurbBcM3QFDK5lXeqB2J/E/&#10;YnBieYcYSP052uYRtf2PqSX41Te/sS+++MJpavn/3cxL7VHdATOXE5q7TE5JliK/lOOO13KcnklR&#10;Zxwr466/TobqtfJ5pnx81OvonB7VvyUbG/Xx0ULfOqwFva8eyom/Bh0aznMVvLdjaMBwaVA3i4mf&#10;V2lKXz+vmUy+bkm596B3KR8f9c+lQdXTFPWxHEOjOKlrzxemIm1xftpKsVI063L3xrF1YWaKmO7L&#10;2xz8FEdLsmViBT7/H9RRUa8ak/dXfirOXtCy6FKX449jKHNTRiNM2jTKzx+Emxk+5znqGJrjqOdp&#10;4Zmiri6wgJ9iaAruuZ5MdOgDejfFUHEw1UesAIYOktdWHYEY2kvf+3VioV3JAWfHT59x+4lWrfjQ&#10;Lp+FrVcv28WWS9bEjLvd1CVVbWXG6CZ6hzZV2UerNrFDZC175z+26voT1nKnxzpHF23hy1/br//7&#10;H+zZV7+xhwOjdrSl1bbSozTz9HNb/OQnfL/MyoOBN9puO4aeheEnYOjBur22p2qH1VBvVc1MkSoY&#10;Wl9TDeeUQ6Fnv12xQ9X68LcBDfq4J2lff/Nb+/TTT+306dPOnxdDe7m3L8xQ7dD8V8jQKI4G8dys&#10;ng79LUizxyDHMq8H5Vvj0+tvTlgPek34unRo7HsXMDSYTSI9qRy72KkeeD/XzuXjs5ws6BfN9jNJ&#10;l+r7jfr4t8HQaRj68jYHb2dLNfz/2Vjz+aygDkAcdQyNyFtFaVN/zcdafQ2Ar0UNa8/w4yh+6los&#10;Q/nZCjM0LX4uYwUM5WfQM1R1oV3MC7nL3KQjhxrx4VM2QN39QG8wB2UIX171T8n0IDvnqcMfm+Ds&#10;ocaIfqBq6uBXrbS99Ezurqpk33y5bS+rtB0VO9CIu2xH2Q4r31hpK95fx17jVcwIXWOVdUfs/B3q&#10;Ncef2vwvvrGf/cN/sdmffmUdmTE7zzyQjVW1Nvf8xzb/9DPrH1C+nblP+PLiaPMxcl6Hj9iRAwfR&#10;nbttZ0Wl1eDH76wotwO7asg9K+9LjQAaVPwc5nfzMbX5sq9//Vt7/vy5nTp1yvX5awdfwFB65L0O&#10;/VfN0DshPUpeTDEHcmNON/N3wevRghxT0U748Cx61TO9doY6Hezjsvl99Kpd9bEE+fHOh+dnVP67&#10;+jc9Q+XTO0aKl3Ayyr4NQxfQlVH2ZGHGIm1+1p5E2OLCnEWZ7l2YmynJ5menrRTTTIhSbGZmxkq1&#10;6elpk01NTTmbnJy0l7WJiQkbHx9/wcbGxmx0dDRnXp86f584alTMNHzN56dy81HQq75239eiamaK&#10;74VSr35Uj2n4muvjJx+Uxl+XjfB4GBvEBtjf5y1BnX2CGqer11rtcGMD/KTeXxpUMc2+AZ4PUKeU&#10;pgYqY5db6btBL/ZQk3T8dAt199tt7fr1bkfmli1bmJdUZRVcq9xWbdXoxG3ETzfS37Rm3Qb7yx+y&#10;O+kD9nTsabKW29S9Z+btKfrzr3/3e1v8m69dPPQiNU2Vew7Y2OxTG595YgP48l3SoddvW+vla8wJ&#10;OWMnYOjBvftsDzP0a7aV4ctvJia6yfbXVhPPJAZKnYyLccLQHnTmYxicoj/0l1/9yj777DPXg3Xz&#10;6jV2SxE3hbluTxG/2wNwVLs4UpjbH83z8JmEQ3EWFSPVtbh6qLja+9jrD+nhz1o//aSFujO6d8nv&#10;FXG7Qd1eJu23C+qMok92zMEy5el9jl48c/kdeBrU42frSJUD0n3UL0WZ798vPn1PanAG/f6qZdV9&#10;mpMyRl3pBD1P05k+mx3SPDvq5YfQo0N9+PEJnjMndLDPpujHn8Zm0702l+l15+xAt82oXyr7Gq+i&#10;QyM5CT8Xn8xGWwwrF5/Mc/+L9oT7o5i71LVSmauZEKVYKbz194q5nqNhlnqmxp2es+Jo2DxTxVFv&#10;qk0N16X6XJTLQ4mpxYav73v7PUc9O/1zx1Q46lgKQ6NmSflrYcb6uVIj9OsPY+LsQMjE0B5qgC5d&#10;po8chqoXdYh8khiagT3d9FeehZcNh47b9uq97E7m/uQwefmztmFLha3bsNE2btzo/PoK8u7ar1GO&#10;VVRUOCtDJ370MfOVPlhj76/bapV7j9jZG512r3/a6c8ff/P3jqGd6NArzG6qZqbn+JzqmgKGdsLA&#10;G9dv2RUYevpksx3Dl99Pv2Zt9Q7YWW6VWzaxP2mD7dm5nVoAOIg/2gsTEz3kvrAefPnMwJD95te/&#10;s88//9z1Bdy5cZOYRYihbk8fX8vvc8qxU/n9QkvC5zjzscfiMy6PH9kXSv187HW4KYb6OKrPI8Xl&#10;5FVr/+oMzWrCrA6VFvX8FFvFTpmriYJ9xZx8lefi8Bh99eLfOPVSU7BxZlAz7ahngpGT2DQMnRvR&#10;jDu0KY9nxFnPT91Pvf8MHNXXT3JGfSznyy8+ES9ftKeLsxZpcPJpCRalTZe7thRfoz43Pz9vpVgp&#10;vPX3iqVeu4ZZutxjsdVzNHx6nnqW6szVrcaw1DPVn16TFutRcVTXojgqlsZZbiZKSK+GGZrOULuU&#10;NWnQbjRZy4XzToe6Pio4OkxNUqq3366TD9/KrLm167bYxxu32W1q4h/RU9R4rNkx9GN66cVQ6dDy&#10;rZVWji+/TVqUuqPt27c7W0lN1Hsr1tqazcxsPnDCzt0kX5+cspkvvrTPYehTfPoudoS00idfxc7P&#10;0dlFG6OuSTpUDG3LMvTUiVN2hJht/e49bg9d5datVrbhY9vCnNC9u9Ch6M4M2inBnqgkmqqPOF+v&#10;GMrspt/99u/sk08+cQxV3KKf2v9g93SwTzqI1WU5ClO1/zRsYU1a/Dgqz6RrsfoUXoZ7Qpd9nNWe&#10;gf4MfPZwHj7Ixd9z+Xjf+/kqDM31g7rYaDjHFNS+u3hplp8ufhrD0BFqQ5e2wjl9XoN6hk7Cw+ks&#10;OzW/ZBzNKT06z47NBXYezYul8HVWHM3xE13K10nH6uujPpZlKKxcjLCnT+cs0hYXYGsJFqFNo/Rq&#10;+JrTrtKvL2ml8NPf69lYyhnWpMW6dCmWhjVqmKN6HGbpFHkrX7fqegCyLI3L5Xtd6rWo56ZjqjSq&#10;OApPZd7HX/L0elX+vziKjaaJr2J6ng5Zkrx7Dzy5AEObGg46HToMQ6VDlVu6feMGPnkVs4632uqP&#10;tpCfJ5+NL3/kxDnmkLBLY+16x1DpTmnQSvpB5cfv2BFYTU2NVfJ8LbuLNlftsUOnLtMrP2SPR8gp&#10;/fxX9tPf/pM9x6fvpL7p0u2HVlFbb8NT8+xpmrdUZpQafWaLXrtpl6mxP3nspDUdPGj7YGgNefkt&#10;GzeRr1plK5l9v2dXLb2b9JySJ0sQE01ifbD0MQxNMXNEOlT/b9Xjf+cWug7t3c89KTgb7PPDn8fn&#10;9TPj5eMXWJEuDetUxRqjrFiX+udJZoqUZDA3zM+w/iyusf9WDOW/RS5frsdZ396z0+lPrum6i2HG&#10;MjTax/d+v2emNGOhdeW0qFg4jo3KP4eJkzBzjjntCzL2Bs2zd26WazPkSqfFXGyGOKn4KV8/6mM5&#10;hj57Om9R9vzZgkXa0yf2PMKewdXXZaXoXN375MmTkmxhYcFKNbE3zFvP0+XOOO3quRpm6gw1rtOy&#10;bO2q56mPkxafOT2ajZ2GWRrWqF6Pen3qGAtfi8/wfV6rjsJN9fAPYxn2S3vrJ1aagKOXr1yyxoYD&#10;Lh46pPgps4oz5Jfk94qJW8uq4OVmckmn7fT5q1ZbdwgfnXnIzKjbyBxPsXN7ZbWbiSRu1tfXu1rM&#10;zk76L6mXqtvfaBU1e+3oOfaEpiase+SJLZKX/+v/8B8dQzvSY3bxVruV79rnGKoa+1SGfnhiCYUM&#10;bbC9MFTv9fHajewLYXfIG+/wfIfridJcEfX/9yeYmQIje/pSloShvyYvr355zb27x7w+zZ9WH1MK&#10;HgzQ+6g+Ve1xD0yPCy2sSYsfR9VC6VqsPnW9UOqHekmjp7O4fsnPbnqdDFXNaN6U82FmCf9twv67&#10;56eueyYWn2JknHmf3etF8U7cm0gFPA20aODTq5dUe0tGYeME+aRZ5ivPs5tNM0LneTxLbnUahk6R&#10;X5LNKA+FNlUsIOrjtTP02SJsfdGW5CfMfVaClaRzYfcfi6HfNUfF0DBHvS4tZqd/nss9hfJPvr80&#10;zFCnR6VJxU0fQy0+s0z1HHV6FT06BjvF0WKGpuClOHr16hU7dHA/2rMniIcSE02Rs1fN04H9DbYL&#10;fbgGf/6j9eXoz0pbu6HcVn20iZ0cW23D+k1o0HK3r10zRW+z30M9ntotMsCuJJ276VPaWFHDrs9W&#10;6x6as/TcT2wRH/6nv/u9PYOl6lMSQ7dJh+LHi6H9nqFX0aH0KZ08ftIOU+svHSqGroPf77zFjvof&#10;vMn7VzB7n54j3kvzUMXQfuJ3fcR0+4mHiqGavyyGtt8nP6TZqcUMpR/xz5+hPocU9HW+fobCTjS4&#10;N+lSH/+U/x4wNNCrcZyMu+75OU5vqGKWgWaEf3DU6U50qRjqOeoYCj9HYeJklqFz7EyaI1e/wPm6&#10;GRqpNeM0qK5HaNClri3J1tekXRcXF4lHvJqJv2FNuhyP/b0+JuBPr1G9LvX6M+oM3xOOAfh6VVf/&#10;H9KkXo+G/XvP0eVOadWczy+OZn374tNr0mKGTnC/6qlG2IEyyC6qDFyVFpUGVY7+2vVWp0MH4al8&#10;ec1oHuU+9S3tVR687oDVH4Q/HQk7e6HN9h046uKjW7Zut5Ur19mumj2Om5qlpxr9IXTsUJo5TDzX&#10;LKU99LjvJF90hTlNj1Ljlpx87upCFQ/9lF6l7uEpu87Mke11By0xNG4TxEQTsK/9Qaera1Kvp3JK&#10;jdQ17a6ts7It24jRbrXvv/Ej9tvvtupd+20T1xqbjrj3y/BvStKv3wtDM8zq+xW1TalMxjH0Ljq0&#10;l3+fPt+PDk2hqYLd0ZrdL44WalA9L9ae4eeqF1L9usvtO78+qMt0WjT03PnyruboJfWn16khHer1&#10;qD99j3zx6eOhxWfazXSifqH4JJfm6p74dxSf0qPFfU3K4Qf6M59XUgw0jp+6HvbbAx0acDTP0sAX&#10;9zwdTpLDQl+OUbc3qTpRuDk/PuTM1YvqOvWgE9wzKS3KY8VRZVEfy+nQkhkaoUGjdKm/Vor+fNV7&#10;X5Wf/uvCHH1Zhoqlnp/+fBmOen7q9Hz1HI1kKCz1etTlnIiR5vL3PvcUdWZr+cP+vjSoY2RWk4Yf&#10;RzIUdk4wB3U8y10xdNAxNO3mwym/dPNWG3su65wvP6b9J7BUuwbuMwNJfvnOXXutjr6jju4Ba+9M&#10;2vFTF21n7QE7dvws8dAK276thpnO1ERRiz9K7/0gNQBJfOph3ldzoer2H6RnvtGuMWe5Kz1p6ZlP&#10;7RPY+QXx0M+//jvrGZlmflOfy8snBmEotU2J1BDakjnL5JQuXrhizTC0CR26d089+avt7KbbZN//&#10;4QqroV6q7uBxK9u+y7Yxc3Tnzp12khn1ncyFVp+S9oH8/MtfMkOqm3lPDY6xYmhCDEVbac5UP758&#10;Pzo0nqHxHPXMcRx1zFR8VLlx4qv+ea7/XnWbf0qGPoCfEfZHYKjXl2KpfHexspClwXPPUMVCtVt3&#10;QnOVpT/5eVyYwDi172OaPpNJ4t+T9C3Lpugb+TYM/fSTJ1aSPX9qn0bYJ7D1T2XPnj2zV7GnT5+S&#10;N3v60ho2zFevR/21YqZ6nsadnqWeozpztf/ZHirv20f592GeiqlR5uukcj4/DPU+ftQZjqd6nToB&#10;b8fh2SgcHcIGnaWdBk1T63TnLnuUqFNXz/s0s620c36QWFP7/TtuXtwFdOCVa7eYRTcIR9PWeOSM&#10;7dpzCP16jxjobtu0oYy5UOhXz1FeX3GDAXry5dfvYxd93cHDzFhmb9LwjI0s/MTl5H/+9//Zvvj1&#10;P1hifM7uku+v2d9EP/6Yqw91DL3f4fLyYqh0qBhaB0MryqptxerN9v03V1vt/hNo3KNWXrXHdu6u&#10;t/376affU2v76nbRk3qRGfj0y//qG+vmezvY2Ojis5otmlTMlDyzOJrqg6PoKMVFNUe62KK0qb8m&#10;v9f1/mQ1nI+P5vQpHA2zNMV8qJKsaK59kJNXX+fd3Kyml9WhA/Az0v5IDI3jqOepP12MVDqTfekz&#10;MHOeWe9PmBu/mLV5dlrODsNR/v5PwdkpWDqF76F46Kvq0E8/XaSXrQT75BnMfdE+gat/KnsVfoa/&#10;phSWembqFDelZf01z1WdcewMXy/m6By9BWGO+p5+6VPPU59zkjZddn6f9KnXo5zep489fYw0pFMn&#10;6dkXR6VTh4ZDHEWPdtI3rnjozurtzOHosBlmBLheffKeffhsXV1otYFBS9I31Mfc5M6ejDUePmM1&#10;uw7axUs3ra6u0TYRJ50Y4ftkLnI//aJ9zJ9TDmuQn2vllQ5Qk7Sv4Qh7k6g9Gp21scUv7Mew8xf/&#10;+F/ti9/8oyUn5uwBtfw7Dxy2HuYwqz60r3+QuXyPrA12X2Se/elTpwNfHk1cRg/Uh2vK7C/f/th2&#10;N5yz2oOnbUNFrW3bUWd1xA0O7N9nDQf2uh7/dvqqfvbV38LSHnY6N9pDdLEY2kftY5Ka/H78zBQz&#10;g/sTYqj4GexuD5/a6x5nztcNcdT79Z6rXp8GHFUdP/1DpRjM9XHP4rOYnf55sQ+ff34ffRxlaNMI&#10;P17XXpcv7+OhAUeDHFJYj3p+uhp6sVA9ShPsOJpifufMJPPnpuwp51N+jxa4PsvP+TQ+1ZTjqFiK&#10;Xv0WOaXPPn1qpdlz7n/RorRp7loEc6M4/KrX1Iv3quZZ6jm61Bn2/T03o655lnofP+r0LPUc1ane&#10;rGKOOv9efaniaBFLfZw07hRjvRYVS+NqpHI6NSK/HzA0qJMaCnFUtaGN1NbvqaulVmg9OaRbzucf&#10;w08aoVdkGD9KtVCZIdhI/3pXr3SoGHrWNm+toba+hlxSE3NFNrl6o7vk8dUfOkasNU3taRo9282c&#10;+4OHqOs8JIbiQ4/M2OiTn9hPYOdX//Tfsgydt3bm2EuHPoadqg/tYx/n/XuPXF7+ghiKDnVz72r3&#10;2RYY+sHqMvtg3Q52ifTSh3+KvZ4NtrOOfwsM3V+/106dOMK+JTTgyLhjaDvfxwG+j3Zm6qsuNsEc&#10;6mQCfz7HUDiJHs3A0GJzuhSOpiMsyGUHeZgwNwN9GsQXPUddz2Ukw6K4lr3GHKYgD68a0GILckue&#10;nf7MMzNfb69rKc10irABYg/fNUPDsdJCPRrERcVQ6U/V16sGVH675hw9nZtm5sesPadX8jmPn/H7&#10;tQhX58eG6aPP4NMPOI5O83P6bRj6+WfPrDT7hPtftBwvi/18+BnF3Nd5TTXQr2qevS/LUs9Mrz89&#10;c4uve44Wn2GeFnPU97cWc7T4udelcewMX/c+fo6lUbFTroXjpvLzvV8/5XZLBzGA4ZFB6nwCPXrj&#10;5nXiiivtwxXv2+qVH1ob8+bVEzpMbGmYn+WpSfx6/PL+gYylh8ett3+EGOOANR09bx+tLbfvfe8t&#10;azh4Ah1aYT/43l/YulWr7ebVVuYLDjN7lD6T0SFq3ZmFjw9d3whDH8LQ4Wkbmf/c6dCvfh8wVL78&#10;w+SgY2gnLB2bWuC9MnZPDCUvf+H8JTt1/BQ1rA3EbRtsa1mNvf0htf07mmxw+qfWcPK6bakmTlpd&#10;R4yh3g5Rp3X61DH2e5JLHp+yL/7mS7vJnL5K6lb/P3vn2STVmabp5z/sh5lptZFoIeEkQAKBBMII&#10;hBDCU7jClC+8d4X3przLzPKOctgCmdZoenrUPW22t2dmNzY2Yv/PXvd78s08depkFU7STsQQ8cR7&#10;zklTIHNxP343s6YzDCVvUUkuuAqOVqJFHUPx7WsjFvXtw/e+ptKx1OnRgJux+lR+faiP6JmuHUPj&#10;WemZGT1zfW8cP/Xsp2Co16Pipmef/PAOejy7m2vQm83WBzv7uztsoKfTBjj7dd/ZFmhR/nvv4L/x&#10;Nv77DPj5cgwdHOq3V2EDg3ct1gb63dwbzb75oewu3/081gdzc1kvmlbWc7fPeoizdhMvlXlWRs8w&#10;O8PXXqfqFEfD7PRc1TPPUZ3+Pf6Z16g+5xStKc31PFxzqhp+3wuVpBcq1RxYkh7TBL36YWughqeJ&#10;WshkE/pVxnvUz6/aHn1nLflp3auWUnOMNAtuw4YNtpn6dc0RucqOumr11pMLrWP2SeD717u89h3q&#10;9C8ye2RncRkzmefbf3vtdXuPWOiCZavsHyb92qbPnmV7Dux3v9dq5jI3ohFU+15AbXs+tUkV1Hve&#10;auDP0jfsGPrtX/6nPf7nP7q8vBi6ZusuE0M1wz5g6EUYesKkQ4uKim3zxg22jjl367HF8z9grsli&#10;K92104p25NuqFeqRWsyfYxO6N8+KykvYhUftQXObDT791o5UXGK+M3GHJStsx/YC6qWOkI+vpK+T&#10;2C9nM8yuJh5cQ74pl1WTh5JVqT7f1eirTp94wA0YLLvO7H9q++8w0ySXhXP64eto/1PmHo2Yk33P&#10;y+Mc76/huXpEVaMvHvtaffWze9M+e/W6T9TP6d8j3SlOekvSQ5YkftKM9m/mTHCvvLqf0dSCz5Ni&#10;zkiLfPhEHXMwk+zaoEeokzqibuKUfeR8eruwTrQp891gbAd5+lZqRVuouQ+MGCo99XG/JsrLDw4N&#10;wNCXtwG0aaz9GAwdhKHPYX38nnJZb3/AUMdRMbQPhmJRdvr7MDfD11GGhjnqGeqfeWZOxFAxM8zR&#10;KEP1Wpifug73QTmGiqNploqTnqHNjcRLMd3ruVgq03eoxlzs1N4P/R41Y37u3Lluz+XatWvd9Rtv&#10;vGHHjx/n/YmAoXBUDNVnVRtUSW3UlVvk5ZkPOnv+QvvZG2/bTGrt5y5abm/Pnm2LV3zKbk3iAfze&#10;xNBmPnszzVDtpK+4EjC0GYaqrumbP/+7mztyvSHlfHnND70M9+TL32Sn0tmzaYaiQ0uKiYfCR/Fz&#10;Hfkv9cqvWPSxbVnLXpD162xPSRG7QrajeTfbenz5o6dPwOaUXSPPP0QNqhi6gpzTauqnjhw6YXvK&#10;yDeR96+Fn9VpjtbeIv5ArinW0mwdxdAoRz1DxdEcFuZm+DrDTPI7o67/kzFUjFWdk49/+pom1R+l&#10;4GbC81O5dDefiZ4j8uyqoW/lbKOOvgv/p5vYV3cHvOyiH4h8RT/1mP3o0f6eDmYit1o3DO3E39f7&#10;FTttbRRHf3qG5tSysE1zb35I6+f7n8ekWXMxVPo0ylHpUe/rR0/P0rhTTPUs9dyM3ntuRk/PVWlR&#10;n7uPMlPPo888Y8M89RxNoUlbEsmAobBKOtOZWEpep0VzUXjWTH7HMbSe2lLuxTWd0qONcPY2eWrV&#10;nBcWFrr9x8pna/f6KRiouSROh8LQwPdvoH9dDCXPAwe3FRTbSmpGC8oP2SZmz3/IvLuPli3n+W7m&#10;kjCLB+ZqxrNy8zeJQ0qHiqFnr5DLaUxZc++wDVLT9DUzmDW7SbVNF+/U2xeqQWUvXWOqg9kmNaMY&#10;Wsje+615G5lhT/0Ss59Xy5YtY47oEitGh2pe9HX2MCs+sZvapqOnj9vpa3fszNU7NvTkN3aA2Xof&#10;MRdFNVrVxFzL2dt06uhJa0B/Vl5FX16nv4CZVbH89Fx1HOW9rj4/rUUzHA20aC52+uejekjx/bP3&#10;F8fMOlFPqWZJ5cpB5fLZn/f5q9ShTcREZN5X93mjVmI7quFsSbOzjT4jzbXrpG6pK1nv4p+u/hMu&#10;9rDbqI/4Zx/+n/g50EOumzp0xUX78OXvMk+ptz0JR8k58dl2fP82ekBfhqFDw4P2g9oQ38/cmx/S&#10;BoaH7Hmsn9/TuLo1HRtwnE0z1cdNo2eUqeF7z9WwPo1eR5nqtamY6jmq0/v1YZ6Gr8Ms9dc6w0xt&#10;QVO2ekumHDM9U3XqNbGzEb0pnuqZ/HbtbhM39X1iqTiax24i+fHip3o0l8Ek1XNKhzofPq1B9d5q&#10;+FlV18DMkdu2lZkjG/C7z8GnzdSIzpy/2BavXGX5hUXsIj7rOK2YQh1a9yZ8KiQGuauolNmjzMdv&#10;4uf33nO+vHToCPVNlSl2J1HTJF/+PNxrSLbbjds15JTQoXBuLzp0985d9ClR67+GXUpwU3ND13/G&#10;7NLly6wEhtbC0Fpxm1jvdWKwV+Hc4TMXbTnaM29HoS1aTg5s2UrbQN9pNf2fqju9wHz+Wvag1GGN&#10;9LZq7l8tuaacRj7fMTbt03vfPsPUsF/v/fvImSu/n2VpmKu6JoaasyZpdM7oednp3/8qGSp2Bn58&#10;4Mv7XFE7tUpt1CGpJ1M9Rh3ws6u5zrrxx3ukOzHxsCsVMPRul+Kg5Mp7ycVgA9KhMPQuDB2Aof2d&#10;LeSX2BfXwufw/dtfkqHDMPSV2D1i/XEG34aHiWH9gDZ4D23yHDYA0yfSrY6xIb2aK2cVZaq/H4+l&#10;UbZ6jur0ejWsSz1LPUe9NvX3YT3q+Rnlq1jairXJUlyLpZ6j8NJfa8ecOKr36NQeoY8++sjxUhyV&#10;pq2hl0h++wcffGAzZsxwrysmqufKIzVQmycTP2U11Jfeqq6xa8wU3cU8PO2O23v0jK3dstsWLl9t&#10;n3yxxrbtLmC2EzuWiBkoptBYW5dh6G5iqBeuszOkqS3D0N/8+T/sCQytaeuxG/UpWwtDz16lzynR&#10;BkOrXW2TZ2gh371r21bLW8fMkWXU9TO/fvUnn9haZkQVUbOkuSo19KiqjkA5oyrqtk5RS3WQuaRH&#10;Tp+3T6mJWvHFOivBh9dMvLMV7GC+fJXYJ3FbegMSzJmuu635qTdiLcNVcTTk1+fiaBXsjLO43L6e&#10;VaNJ4019ReTNY8wz8GXPV89QP5sp6E9S3sgxNM3RdmKfnfjtjp/SnfDTsRCGdmYY2p5h6FAfNURi&#10;KHkladF+fPmAoUnrQYt24M+34c+/jA4dvgdDX4Hduz9ksQbb7t2jHuUHtCG++3lsPIa619CpnrE+&#10;V5UrHzYRWz1LPTd16pm/D+tSz9LxOBrWpGGGhjmqa8/ZUc9bmL2JOY6KqRFNqjipNKjyToqJam+n&#10;/PU5c+bY1KlT3T5O6VBxTrWbkydPtrffftveeust15Okn9lAPan34bMMrSdGyS4QZjNvLyizVevp&#10;Ozpz2dZtLbCPP11rn63biA4tZg8c+oPvr4FLqhe9gQ7V3LqC4j12ET+9UvWhvfedL//VH/9mj3/3&#10;JxjaC0OT1HnuYO8dDEOrXufnqD7UM7QIhm5TTunzz5wfv2rJEvsCW4cO3bN7F3MpyAkRz1RdfyVW&#10;BUuvEVPt7BuyB0++tv3sB920Jd8OMov0Brs+1dd/48pVN7tfOrSB/aPB/OmbnPHmORpo0WzuKcvR&#10;IMcUzNWLvw7n9MPXvmZ/zMkcvjG9mWhTPXtZdvrPv0qGSoMqJhrOLUmLupkgin86HZplaC/87CO2&#10;qTx8F5pSsVD58tKcA+SShtCgwzB0iP6fQeKhg+IoOaX+DnYdtSWsl890KJaqfNRLxENjuZeLh+M8&#10;v/9g2OLs3v2JGaqdX7IHDx448/fPeg7z2YlMjM1oVTTx4ATmYgPSq2me+niuZ2kudsY9lzb1LA2f&#10;4miYof46ytIoU+N0qedpmJ1ei2ZOfHHPz+gpnrbzuvSoTAytpn9ImmvhgkX289d+aSs/W0WNKa9R&#10;83P50lWb8vY0e2/2HHv7raluvkhHexd1/y0upqn8k1h78wZ9yak2V2d/5Ybmh5biz5fZ5Vv1tnF7&#10;qS2n3n5jfoFt311sFecu8v1JaqP4LHbjKvHQnYVWVEoO51YtOrTDEj0PbPjb793cpi//8Fd8+U67&#10;w67PLbD5xDnqkWCofPmzZy+5XSCqbSqBw/mbNtqGz1c6//1zZpauIqe0hlnM+wsL8MXvuHkpisFW&#10;ks9SD6tqTNu7+H/w/mPbQ6/T9m07+Wdx1s12Okff/FX28SWIFzfR2y+fXvOnG/hsPTG7evVqVcJS&#10;WZqpoxiqGCl6tNb79+l7x1PiCPLv48zXTXl+Br792B79DEvHYejzsjXX+7MMPU8e/jz8C3Lwwcz5&#10;i46H0Wufr4+eDfTMBvxk53a6h97FRsklJdH4ioe2oUelRZ0/jy/f29IEQzHYeZc9cANdrRi+vBiK&#10;Pz8sjqJDh2HoEAztpT5U3O3T59CtnWjQNhiaJCeveaNxvybKyzvGiXMvafcf3IOhY+3e/fE1aJiT&#10;L8zQBzA0l6X56nVqhqO5fP80W0cxFI5GGSqWxvEy7lmcf59Li4qjEzHUx0rD3AxfZ5iJHh11/SwM&#10;Tfv4yi3VEJOsOHPOzTp689dvOYZWoic1m/jQwSM2dcp0m/P+XHtr8hR2Ii1xz8rLytFrB11sVL8n&#10;vTfV2uH2xF0lb76jcA/+/EGrgYeFe5lBso15IIVl6NASOwNDm6hrVzw04XRowNDiNEMrxdBeGEqf&#10;0iM0qBh6JxkwdLNjKHOBMgy9aEcPn3Dx0OIYhn7+ccDQA+hsz9BG+v01i8r59MQ92zr78EfuW2n5&#10;PtuZv9uu4L/fZCf0pfMXHN+b+XuikRiFY6jiqTDUcTTM0AhHw3knMTTDUZia0aTRmGn6PstQ9UOF&#10;+59ycPQ/MUOlRzP5JWqalJNXfr5VcVHllOTTk1PqVj299Ccc7WOfu/x01dT3d3bbYBcchaWDzMcc&#10;4NkAO4l6UuhW+j+lYRUPEIvbmO2UYMaT5jbH/fr/maFx/Hz48KHTpOHXJrrOyU/PVTg6BMtfhqPK&#10;iUU5GsfLuGeeoXF6NM6nj3JUTI3TomFuhq9HcTPMURgqrRln0qVOh6b9e/n1dfDhzOlztnb1env9&#10;l7+2me+8Rw16PnPrdzErZKX96heTbMa0mW6G3OQ3p9j8eQts5ruzbd68ea5mtJFcvxja2JSiV6mJ&#10;2R01trNwn5XsPWat9BsdPnXFdpUesZ3kuXfC0TPkgRqZlSQdmuKzN8jjF+wssuLSA+jQOnz5TnTo&#10;w1EM9TrUMfSsGNrifHnVNh3FB1dOqYS8/A58eadDyX1Jg66CoWuXLrGDRYXs/iGf73qkavh7Q/uj&#10;iY/So9rdRdylt99KS8qtgNyW8muKCUsfa8ZUk8t9afcJ7KTv2vUXxGnRDEdDzER7Om3qOIou5X5i&#10;hjIrmj599UIF/aRhjsZd48ujC2Mt7dNH9WWuHFT0fZn7TH3oy+vQsF4N6pyUoye+w59ZtaFOi7oZ&#10;S+w+9rl5ckvKyXfjl/eSJxJH1Y90l/rQfuqbBjq6rL+dfDw9fn3M7+lOwFv6OLr5XBd+fAcatK2W&#10;Wjrirk3MM4n7NRFD4/zvF3n24OE9izOnTWHYeBz0+lP8lPn7Zz3vEQMYzxxjIxz1PI07nVb1ehR2&#10;KkYaZqhY6n36iU7P1DBHwyz1DPWn9+fDHA0zVCz1+Sbv00fPME9HXcPTjtZ4U5xUr2VipLBU+aVT&#10;1PVspV/9l/DytX/4pU3+9RR8+OmOn7qf9Ppb6NCpnJPtzUnUfMLQd9991+WZ5Mc3URffQE1SNbnz&#10;K9drqJffY0V7jll770PyNddsZ8kR6prKqF8qw5fn/5mmJD+XOtUG4gBXYSh5/OKygzC0PmBo7yPX&#10;6zlah7ZZ3u5SOw5Da/lZ15mfXFFxgVrO47anfL8VU6OfvwGG0gewhlySNOgqdpGsISZ6uKiIueeV&#10;zOutcr2q2iOl+VTVVbXMyR2wXnzBkpJSKy0thavVPK9yM1I0o68B3VpL/LQWbjbS399IDU7AUfz5&#10;tE8vv74+5NdnuRnkn7L32RipzztFzzp69OvE0FtBT6nnqPftx5xu9twF+tbHWoaBY1gan4PK+f5X&#10;yNCwby+een++SQzFEuIo/yzdvCWxVDn69Fw7FwtFiyoe2k1tSDfxqB7yorLuZII8Pjl4epk76bVT&#10;TqqDHhDl+MVPzWOWHy+Oxv2aiKEP8L9fhT18eB/+jbUHaMFnYaHY+ejRI2eepc963pd2HcfuPcT/&#10;kyZN+/UTnV6zhlmqugJfn+X16LOcuXx+z9RwfPR5/XvP0ugZZWrm3vXkqy9/rHWIr5gYqpy8NKlq&#10;Rk+fPEtvzm7HSs0s/hV6VPPfda05xuLmlLem29uTp3HOsNmz3rcpU6a4fNPpUxX0fJJncgxNwLZ6&#10;9OZ++oCOWbJz2A6duOIYumkH8cqCUjt3nhm7iVZmRNE/hd26epM9Hsy/LztkV29Tq9/cbcnex27u&#10;neY2fUXPvHz52+TrxdBj1MLX8LOu3WSe1Bkx9FiaoQUwdD0MpZ5JDIWfjqHsVTpSUky/i3Lr1cya&#10;rGd2aRW1WdRiVdbY8NB9F8cWP/fu3ev42UC/gGoGNE+1gbhpPcytFz9rMfxMmdejmfioeOrjpKH4&#10;aDhm6lkqPVqbw+phSJ2ztB4VSzGxNNqnH9xrnvzFWMvFxDje6lmu97/KeGiUoRktyp9Z/JQ/H8z8&#10;pEdJ9aLSomhJ1SepZt7Ve3Ldqj5O/g7uIKbf2UR/PPPE1NvZwb/XDmruHD/59yV+Kl+lUz1K8ufj&#10;fk3I0Bz6MU5Tjvfs4SP4GWMP4OpEDPWs/KEYKr5Kp74QR9N61NdmvWqORhn6PByNstPfZ5gZ2Xfa&#10;iX+jHrg462xrzzIUv16aVDFR6dA8apF+9ve/sDd+NZnzl/bLn09yenTGtFlw9B3nz78zfba9M2O2&#10;zZr5nr3HrqJp06aRFz9BPRU7jqg3qq5NUnfJPHh8+QL89+bWQXz5a1a89xR1TeWwtdzOwtBEsxhK&#10;7T899mJoETmoEmbYX7vdOIqhI9//JcTQVtsEa49V4LuGGHpYDC3b5/bLZxm6NGDoggW2BoYepWe1&#10;BU2ZRFO2qKaAvJJmVFXfrrIHw/fYv9hN/3yRHdy3z82HbsR/F0P1PjG0UTNWsAY42iSWiqMZPRrE&#10;R8MsDeeZRueeAj/fx0jjznp69GVZPZrWpGmW+nhp5iRmWkdcMc5yMTF+/3Hu/P6rZ6hiAspL0W/h&#10;+pYuB+wUP+lVcj1L8NP1eareiXimONqGHlWvZxLfPMHfgy216ocXO8VRr0GpfxJD+fcV1JxSbwpD&#10;O/ge7QF9YR363AyFieJixB4+egBDYwwNOB5DPT+f5fSMjZ7jaVD/WtjXH74PTyewIfn+96ijUT6f&#10;/5eGYmxwiPy+bBB/f4zh78vnVw+V8k+ubr/f7vZnrY++0j7Xn0+tU6gXKs6vH8+397FSf3qWxp1d&#10;1O7LOtWfH7IOaVPV8qNFZW3oUPWGnjxxjj7IIqdD5bdPnjTF3npjik2dPJ2dbu/bB/S+Kw66YCG7&#10;PRbSu/nBfOaQoEWnzmC+x3Jbs5YafPZ0HDl+1u313MJepd2lhyzZMUAe/boVM9t+e/Fe21m0B4ZS&#10;E9jcwtx85qHy3/6tqzfcvJDyfYftRhXznxIdlrxLvOe7f7Wn3//Vvv7D3+w2OvQmvUpb+I4Dp9jN&#10;ziz7yzfuUH90lrz8MeKhxF/pi9+5cZ1t+vxTW7uMuiZ6PVdja5YssmNlpezQrYF/8uXRoVzXq68K&#10;X35w8B66vJU//w47Qp7M5eHhZxNatAG/Xgxt0FwA4qf1TofCUziq2Sv1xEedEV/VXOp6/P06Gb59&#10;rYy6/vH8/DBDfT1UoEFhKDkmWa0zxUepVc3ESH2sVNpUDPWmmfJZq7mGtoyzMb79OBpU7x3lywfs&#10;C8c1467DenP0ddB7r/y+nitPr7xSoop+ee2NQye2MKMuhe+ta3evvUjoyBY9g61J/PGEGMu/G823&#10;a5fvrphp2lTL1K5aJs3FcZ9VTIC65xp68auuxMlQm1iHjuWh+BinKd0zNF0c76Jc8/dx733RZ48f&#10;P7Y4e/D4kcXZ/Uf4+DF2z+lS4moPcth98hayew/g6Pg2OAxnsYGhe/By2Fk/Z386jhquRc30Rjme&#10;pvtNYarrLYWnUf/es9SfuWKlPo/vT8/S8U7P17BmDT9Trb565S9cumlHDp+y92Z9YL/42RuOn5N+&#10;zowQfPf3YeiH7Cb6GHYupvfnY+xDWDpz1jyb9d58e2vKu/azX7xpr6FfS/cdseuV9baF/s7SA8es&#10;o/8+PfC3yM0fto0wWv1LFdR0qm5K+aQW7LarDy2wfdQA3KprsiriAomB+/b4uz/Z17//Nxj6b3az&#10;udOuMc9p+55DVn6igtlOMPRWpZ2mDkl9AOoRKN2Vb7vz1trmL+jXXL6YXNJCbJGtY87IiT1l+HFi&#10;IjoShqqfVb0Cd6ib7xsYdjmubcyOOnb4CBqH3ldqmWSqaXJaFH4qB6W9p5p76vb3weMGxQSIsQYm&#10;phJnrZKRg6IOSpbJ43s/38dNdeLzh/17cbSO3H2c1VILVUOfU9Tkz9enTfuMwnvjgp3O0pdRm4CZ&#10;EcbWcu85GGjHi5kazzh+Puszr0FVMyqNmNR8T/Yca198wFG4WiVtqlzTVWcpzhbuVZcv37ylHp3K&#10;LDz1IWm3Z2D0xzPfSfs+g+8NvjtVw3dUXfovhkZYGsdPPZuQoWLrs3I0zdBBMTTE0QH06aj6qHRP&#10;/xiOwlDfo+8ZGs05xfn3npdx53jsDL8WZqauPU+Vh/K5/QvM1tB+4fdnz7Wf/93P7U3ioW+SX5r6&#10;66k2C//9w3kLbdGST+2TFatsCbZg8aeOn+/NWWBTZ7xnb7xJrJT3HTpegZZsgJUlVk6upxMWnnUM&#10;PWTrtxVYHjWip4hhSoemiGO1YreuXWOf3G7H0Nv499UtHZYaeGAj//Rn+/r7v9lX3/8P+uXb7Sp9&#10;StvKD8JQ9q/D0Cv44WLosWPHmMG810p2brddm9aMYug6MfQTGLq3nP/XiHHCvGYYKYZqPlXA0CE0&#10;ZqNt2bKF2X5HLEGOLcxQzZZq8AzlVG1UwFCe5+Qo/aFpjmbjpkG8NBMfTTNUfU9hjsbxU89yM/Sq&#10;1ZOLyXCUnibPUTevlP6mMadin3EWYaePBbwIQ8XH3BYwWDuXxE/Vh4p1ARNDDJXeZEdds97De2UJ&#10;LMm92xnCZ6Q1W6mdDziK/94UmJ55hioGmnSals+9IENz6s2Y2Kbe6/XlT3HGaVA9e5jDHjxCn8bY&#10;/YePqGXNbRl9mtai0qO5bAiGypweDXNUPj6x1DiOqgdqVC9pmqPK4cdxNMxQadKwHo27juNq+Jnn&#10;qGdolJ8+ly+mXmKOpuKKYqUY+mv4+Ra6cgZ5pFnEPxd8uMhWrFxjXzBHZDU7OL9gttGiJSvw6z+x&#10;d2Z+YNPeed9moGEPHD1N70+dbaZWSTq0/e6wm6u8q+yAY+gm8lanzpx3DG0hDiuG3r5GXh6G7kWH&#10;3qHmqbaVGv7BLEO/xJ+/zn6QK3VJ28r3lNLHfos4wJVblXbq9Bk7fPiw7S0vt+L8bQFDVy1Hhy5C&#10;g37s+Ln+kyV2ct8e4qD458orUZOq3gBxtJJ4Wt/AkNXVNjiGnjx6zPn6CXx5WRPWSE+odkgrj6+z&#10;CYvjaFaTZrWoODo6bup9++DMxk2zHK2nDirOPEfF0rDV4eNndmuiQ91uTTiquaV+/+aYE37G5ZU8&#10;M6NnLobKD89lyrfHW9DnGean4yGaUsyTDhUXU9Kl1HIG/fWwVryFywniFuKo2Ko8u9Ou4ih6VNz0&#10;PNW9mOxjoKoLTVbD4cqLL6RDY2OYjxTXjPfnfwp2+p+Zk6EjcDTOYGucjy+u3n9IfjeXhXx859N7&#10;TRpzel/f+/Rej7o+KNXxi6Npv971PA0RH5VFOTqQnSPtORrNN3mf/sfgqNekVy5ctOOHDtuq5Z/a&#10;pNd+Dj9ft+nk5ee8O8fm4K8vX76a3qMy20Xep4DYZvEeapXyC23jpnxmv++yCvJEp+kfuokGvQ5D&#10;t+Czlx88bh1379mpi6pt2mebiZHmbdvNfrvz+PLEEOhVkha9xTykXbt22x50cFUjNVLtvdY6+MhG&#10;vvuzffP9v9k3v/8bsdB2u0K+ait1+CXU1N+GodfvVLPn6Zzzv/fvQYcy127nxtWWJ4YuCxi6Hg26&#10;ftkSO7V/r8vjav+z6hAamBEgjlaTj+gnL686UenQipOnyNs3On6Koc3iKOxsxBxDOZuICQQc9T69&#10;9Ki3rF8f+PQ+/5TN47vcfTiHH9GjcfzUs1wMrSde2kA91BiOwhqvR8ecsK82xqLs9Pe5GZpba0b3&#10;yvt76U5vTn9Whf1yMZTdR2IoujGBH6/3OB0q7SkNSm7N6VA957MJsRGWirnO+Jxiny4WKi5zr/c1&#10;8f4E/Gy+feGFGPro8QOLs1wMzcUxz7m4M9dnXtXzRyMjFme59SlshZ/jmeOrZynslG8fZ16fOpZ6&#10;PerOUE1/SI96nro4KSz1elR9+b7W9HlrSsNsfRa++vyU16P+9FpV99Kiioke3V9uewt32fqVn9mb&#10;MHTq65Ps/ekz7cM5H7ldSFu2FbE344adulxlxy9V2snzN/CjL9k+tOZOaj5r6GW/xDyl8/jt0qGO&#10;ofjyYuhJ+JpPLimP79DO5GPknZLk5VPERNVTqvrSHTsLYOhR+pqoterst47Bx/aEeOi3v/93++6P&#10;/2FVyW67wX7kbSX7rRDW3mAv8jV06Bn58rD/QPke58s7hn4eYij83LB8qZ0+sA8frwGNWeu4rR5/&#10;cdQzVH1ZmlF19tRpx9Ak/rxMfr329Gl3n+ZU6dQOaVlYj/oYqffxw/HRTB7f5/LJOY2Kkbo4abZn&#10;tIEYaZx5jkZ9fTG0kZqgBmdj/Xo/R3/UiZ57rjx+jnioj2d6PoZPVzev2vmI+XmhTnvCSMU1NZ/e&#10;6c+0jhT/xMUE7BNDEzLH0ICfiokm3PeKi8RK+R6ZmKv7YPcceSTFV8VinjUqb3XnAvGA8//F0AhL&#10;x2XooxH8/BhLs3UUQz1LY85RuSfYmfHryef7+n3fm+/9es/RqB59VoZGffsXZaiY6fmp08cF9Fzx&#10;UOWULrO389Sh/baDfvOpr7/h7F365MXQRQuWWWHxAWo38Z+rknb2ZiM7O27Z5Su36Tm6bAcOn6Q/&#10;7Km1dw84HXqFXs88NGrJ/qPW0jNoR2Htlt0l8HO3rWUOyRFmOSXoM0olVRPQEjB0R6BDswwdsZF/&#10;/JP94x/+3X775/9lNS29Li8vhu7aQ48pc5E1L//4iZN2aN9+20t9fHH+Vtux4QvL+3xZRoduSDP0&#10;jGNoY8BQYgieoZrVd5fc4G14rB3PFZoPzbMxDIWfcQyN42igSbN6VAzVDt+gHiqrR6N1+t6vj+On&#10;nuVkKOwUQz1HXWwUrab46Chupv179+xHYSg6EdZFLeBdwL0UGlKMc6wL+eIZhsK+jA5Fg46Kh8JU&#10;9xrvESO9NePj++/U9zodyjPxPWDouR+FoXE6U89elabU9/if4b9zBDbK/H30jNOgevbKGCoNGsPP&#10;zDNeH8VSl8vP1vSLpZk+fTRpmKkZ/x7f3tfsR1ka1aW5fHzPwFyn15njnZ6pPlbazv6ui6eOuxlx&#10;Yui8d2fZzCnTbT5+/JpVG2El8zEa6Vlv6oZlnXarJmkVZ6/YkWMVdgLffPjBl/ZP//In6kG72Y9Z&#10;7XJK6kuqp25037EztpXa+nXrd9iaNVtdXGDZ0pXs1dxuq1audn2lO3bR60m+qD7RaS1dQ9bZ/9i+&#10;+ee/2je/+6v9y1/+t12uhN/VzdSHltq2onLyVnV29sIV5kGftgP07h8oLbeynfmOoetXLLHVSxYQ&#10;C/3Y5MsrN19x6AD52jRDiR94X145pUH+PZ48cdr58prTJO0pPz5JrNTllxRHTTO0AV9+rA4N4qPi&#10;qWdq2LcfrUOzDA1qnkbHR/WsMW2epbl8+8xz+fLKKTlLx0NV6xRmZuS6Hp7UE6+sk3mfnp6hXHWj&#10;4/nyYe0Zvs7662nWSTs61ukMrj1DtWdOM5Uy8Uyu22Cqey6NilZtkdbkO+TLy6dXbFQ/z8VJOZ2/&#10;n9amLo/Pz9IpDav3Oc18vcKasLhfE9U2xfnxepYrTur5Fj2jXHuZe//d/jtemKEj8XHSB4qTxmnQ&#10;8DMfKx2Pnbym3JRjaYijzr9X/emDgKO+7ymOpWFN6hmqM8xRXcdxNJq/93r0ZRga1qbiaDc1+RXH&#10;T1gxc4xnTZ1mc9+daQuoCV392Rp62UuYY1TDTvc+a2zts5pUt9UnO9khfNMuXkYfNbbwz+Cpffvb&#10;P1hn75DdoLZpd9l+KyD/00B+aD8M1byR9V9ss+VLVtvHHy1nzt5CmzP3I/L5U+zjJctt09adVrbv&#10;KLOVySd1DFrvwFP7DQz9kpjo7//6f6zkIDX6Rftt4afEZfmuOnrzL166ZueIhx7eu88OEw8t37XD&#10;8tevok9pKbOaVNcEQ9GhysufO3KIPpcmdCg7o2Co16HKKQ0MBwzdunUrM/X5/5S8vfjptCjXCWoP&#10;/c7oRljazHcEvnzgz3t2+jhpwNFsrLSpNqjL91rU6U/q80fFRX18lLNR5jia9enryd1nmDkm53Q9&#10;8ONhqGOp9OcE9mMw1PEtHfsM/PmAnV6XiqfSpNKMbcQtw3VJ7Y1V1NXDVLGV18XQlBiajok2w88m&#10;6mDFUZ+vdxpVr2NJehRS+n5Ocdfxlr8jxM/mV8zQXGz1fIuennev4vTf7b/rRRmaW5+iUeFlLsvw&#10;VRxNc3KicwxHYWi4NyrM0QxLI3HS8XryPUN1+pyTP70u9QzNdeZiq38e1qcZPUq/0iVii2UFhTZ7&#10;2nSbO3OW7WeO8rUL1+z2TfQVMz2bxM5Uj9XhV4untcRAU+jOtg5miA8/tu9+90frG3pIfWgdOaS9&#10;1Njvh7ndtoe9m5p7t27VNvt06RpbvHCFzXUMpS5q+kxbsuwz9rrLlz/Oz+ixFhja3T9iX+LLf/3b&#10;/27fUR86f+kqmzT9fXuNGqplzEq+zS77K/jyZ88QDz1w0A4TDy3cmucYunElc5fRoJ6h6z9ZYueP&#10;HqZHsBk+RhnawO/9vtOhqg+9fYM8rxiKFk3Kp3cMrWdeND1LmjcNQxPo0jiOhrnq8/aKjzaLoWGO&#10;UpffqNklobho+LqJ501xHB3DzoCrDdSUej8+o0dhqK91ij3RZT+0Dg0Yik6McDTLUNVqiqHB3s7u&#10;FPNfsM4ENZ5NzFnyDPX8lKbkuwJ+wkMxUSwNcdTFTB1D+W7YKdMzz9DmG2dfuQ599Jj+9TjDb/eM&#10;C5+ed6/i9N/rv+ulGPqEfFPEHjo//wm+fg4L6dGcuXuvU9PnGL9ec1Do0XIcTffpO45qflR6hpTv&#10;x3dx0uHsvhSvR70W9WcujnqG/hBx0vbWTjtP7XthQYnNe3+eLfloMbMtq5hzC8uJc3bByUSqgz1G&#10;sLSty5Jt9LSzn6Oze9BSLey0GXxog/efsE8pQZ9Spatt2k5fZzM59r1HT9kGGLllQ4F9sWKTLfro&#10;U5sOD6cxH+oNavhXrFpnebxeQq6/kdxRGz32PX0j9i06VFr00dff27zFK23KrPk2+d25Nn/xcmZD&#10;3bFbxERPHD1uJ8kpnTxwyAo2b7Lt6z6nTykbD5UO3bBsqV08fpR9PAl6SwOGauaptGgVdaGeofn5&#10;+VZ5k/gZeXkxNAU/U+TtE/Rga490Axxt5PMJekUDjvrckvToWH0acBTfn57DZvppPEdH9dv7ftHQ&#10;GTCU+SYZvz7Qo7l0qGMoemsMRxUTdf699/PD54/B0LSvTS4ny9FgD4juxVLtUvI5pZ4Wdn5gXUn6&#10;NGFoOzXyrcqrK+/uNCWxVfns0p/0DDSS55IWFVMDI97J6wn+3EnqFJR30intqvc18hkx9FXr0Mfw&#10;M84836Kn592rOP13++96GYY+fvLEovZo5Al/P+Q2x1bPURg5Xv7ev5bx6eXbu/hpMAcl17yTDEdD&#10;8dHx5prEcdQzNezTh3kavc6lT/3zOD3a3d3PbqJL7BbeZnNnz2MP/Hw7iC/ejS/e09YDQ3vI4Xdb&#10;qr3Tklgr9y2tPWjQu5bidfnylcxs2sc+TM2G38FMemnRhpYu4qHEGskprU3r0Dmz0J9T37MPPlwM&#10;Q6ez032NbaLmqbj8sDU0d/HdQ/QjPLVvvvuL/fYP/2FPv/1Xq0uif9HBRfj7S4kvXIOf1dovf7rC&#10;ju7db0fQobs2bbBta1e62qb1nyoOKl9+scvLXz55HI2THMVQcVR5+buD9+zE8VNu/17VbWoKqX0K&#10;+AlDxdOmLEOb4GgSnoqjXov6+OhofRrERuXXO4bGcRRuqnY0as08a5KhR7McJW6aw58PGIoW9Rz1&#10;Pn36lDaN2o/hy/v6eunRqCYNZobid4f8+a4kc+rgZ6BDs768y7fDQ8U7nZ6EnQ30ngYMDfSouCqO&#10;+tpRcdObi52iWfX+xA/B0BEYGmOeb9HT8+5VnP67/Xf9IAwdeUo9VIyl2TqKo56nuU6vScPxUfpJ&#10;o736Pj7q50ZlOHovyDNNNNfEc1Sn52fUt49yM3zvWTneGeVoW3sf84oarbhwjy3+eJktow/pDrVK&#10;Az3UYsHX7s5e0/z6dtVD9XRbR3ef8+F72GGchJNtnXftFrWhh4h9ypffRT1oHnveTl64amvY3/HJ&#10;qvW2+KPPbf6cpTbt7fds5sz5tvKLDfb6m9Ns+edrbTfvP3QMjZDqJT7An3vwK/sKX1469Cz1VIdP&#10;XbabtSlmkB6wGfB9HXX+ZaV7mZN80Q6Wlllpvnrl1zuGqtdzA3kl78tv/PQTu3r6JBonBR+1A4Wd&#10;pmmrps5UeXkxdOfOnW7enfpPxdAW+ClLqiYKjjZiTXxeDA04Kk3q/frgOnsfaFMxNEFvU0IMjXI0&#10;7dPLrw9bM/eyjB5N+/U+Nx/Vow3M6WhKWyOnr3GKcjN8/+MyNNCj2fiodGmgTZVb8jFRFw+VH9+M&#10;Bg3FQ/W6yxeJxWkWiqEy58/Lp8cyDCWf5vmpM8rQxIvGQ6mnHx379D589Hn6Pocv77mnU+zz3HuR&#10;M1c+PVd88/GTL9Gaz26x7EzzNKd/n8PvH8/Xz6lRpVPTOShfo6+aKG9je56CXnzXh0/vzF1ZP3mn&#10;fmad5DS9Ti3/3QHipxizMO+yW8bHUKNnmLXh605m2DbAk+3b8m3xoqXs8dzMjE920fTcxfqsB2b2&#10;dPcyex9jZnEHc299nZRyUqozbaRm/k4NO5XIKRXAus/W5NmM9xfarHlLbfp7C23SW7Ns+sx5tmzF&#10;Gmql9ti27bts3vwFtmnzVttOXv7g8TNWSX4q1TNs7YMj9i9/+7+2reyYvY1u/WjRZ+wV3Ui/1BLX&#10;wz/jzcm2kNn6FUeO2P7iAiuirilfvfL48pupD81bvtjylnxsm4iFrqc+tOLMCeIEjeSi2GXKvKo2&#10;Zp10MDetht6nQWK5x4+dtO3btzuGJol5tqA3ZSlMfU1ufx6+f3Mj2hSmyrweDTRp4Nd7TRo+k+Ty&#10;E8wscQZPPUsz/n06VuprnzLsjOTnxVDp0gZq8kfz9Lqb8+TnPUVPP0dPc6D8rKfxcvZxr9Wj87yu&#10;fNbT68/o6fLj8ND7816LtlOHFGfKx7s4qBgqDertBlr0Jv78Lfh5Gw2KJWXct9y5bK0y7lu4TzLf&#10;JHGVv6NvklO6cSYuLT/hzJGAn56b4fMnZGiOfHo0runvn4efeu+PxlDpVmnUsD6Vr5/298fWQzHf&#10;BJaOYmiof9QztD/N0dz89GwNGOo46hg6Nh/lWRrmZvhaXOzrvUvPYz1xRnLG5FO6OnvSDL1LTWnA&#10;UMdR3tvV1Z2pM3V5fWpNW9GpNfS7S49qF8hG+uNLD5yw1Xm7bPFn6+1z6prWbdphx07y3zP7kRqp&#10;r79Off0J5o/uKCi2/cRNa5Md1tp3nxr7ERv++ve2Nr/cfjF5lv3da5Pt9Tem2aRfvW2TfzXZ3qaP&#10;as70GXaImZ+l6pPfssm2qjZ07WeWt3KZ5eHD5+HL5xEPXY8OPVdx0jG0vjnNUHLzHejNGnrwh2Do&#10;0SPHnQ6tr66Bj7ynCYZinqEJ+Kn4aW6GZvVo4ONn78XQDEc9Q+N0abqGdAxD08z0DHUcVb1oxrcf&#10;n6HBHL1glp6bj0+8MDvniRoo1UFNYPX4yc/KTv++KDuz9z5OGsREfZ1TaxW5pRhTfl1xUPnxGX46&#10;joqhaNFb1M3fZkeXOCpeYq3UOLU5hsJRz9BrioWewU6/EENHnqAZn9A/hz0ekQU+/GhtGuLpj6BD&#10;c+vNsbFNxTpH4OLz2GM0Zy7LFSfNpU+91ow7lfd3Of6Irx+OnXqOjup3Un2pWAo/vbl5JuKpZkLJ&#10;4OjgBDbA64EW9SzN9pOGYwHReIDnqk5pTVkX+2n62IsxzO+hF6aKq7KoHu1hD5gYrHiB9KjOTjRq&#10;LbNAqsnXy5cvLD9kffe+tBPnb8BS8kqbyc3D0IpzV629s4+cFD1SbZ3sYKp3u+UPnaB2jxxUqnfY&#10;Ooef2MDT39mmggP2waJV9jF5+cXklWa+w+7RSVNs+qQ3bfaUqVbKvLrCbVts9yiGfpJm6CLbjAbd&#10;uGKZXTh/hpx/s9VTBysd2s5O0y50dm0DDL33mHkrh62oqIj8Ef4772mFozLxNAlr1R+q+GmCGZVx&#10;OlQ+fC5LNcBQmWOp/PqsZTVpNncf+PJBPDSbnw/qnbL32bqnBljaUIkPH2f49vXOmElKHb6bSYoe&#10;jc3Vj5vLD+orPR+f5cwyM4iHRu/DeSaXXwrFMKO+uPx0+etRhjaktWgznJSJoQm06Vgdei7QoddO&#10;WfPVUy/E0KdPR+yJTCx1DA1Y+pMyNJJHz+jNpzA0xkaefmXPY+Pp1lwaNSdDPSdjTvcZ/9xz1J9R&#10;PZr27cVS799nevDTPI1ydHCAOOq4FtKjab8+yk5/H+Zm+FoMFifFUPntPj4gnsrE0wxH05pUDNV3&#10;KLYqhrYRD5AOrYFLYui23WXUyj+y8sNnbHvhftu6o5zdwwV27iK7xImfJpLM1Efr3maWvHbLa7Zy&#10;M/n/5q4BGPrU7n3zB9u576StWJtvq9fnU5+/xfVMfTBzrs2mhnX2lGnk4sXPPNtNXdPWDfTKk1Pa&#10;PEqHLiU2uswuXcCHY9ejZ2iHGErsoRYdKl9eu0TKysrgZ8JaqcVvRa/KWhxHm4iJPgtDg1xTkLfP&#10;XqeoiUoRH/Aczfj18u+9LiVv72ugovHQLDfZueLqnnyuyXNUDM1lAVs9R71fnztfH87dh67Rqc/C&#10;zfB7osyM3vuYaIalaM1wrae/lv4UP5VXb2AWapajxEQz/jxaNM1PMTTlfPjAj08xXyWBBm26UmGJ&#10;KyctcfnECzH0y6+e2NMvMTjqNGmaoz8lQ6N5dH8/8vQprBxrT2Do89h4mjWXPs3F0Fw1pnouTavP&#10;hetNvV4d1Uuajo/6GGmGo7lipGk9OoQeHc/E10CLBnp0oD/bkx/OT0VzVJ6rOvv60pZmpdOeXN/l&#10;uczfZzja3eN0qGeoONpKvr6eHs765jYrUx998T7rxic/fPqKFe8/QcxzDxwt+X/snYl3VdeV5vdf&#10;01WdpLrSGSpxDDZgMDZgMwhJaEBiFjNiHjSLQcya53meBySBmGyDxziOnVQqlaSrV/eqP6W/75y7&#10;7z3vvnufkMCu2KtZa6/z3n1CAlflx7f3t/c+Ulx2DZp1wOT+XeB2Be5y37WvAPP4+N8KdGh9Bxg6&#10;NCO9k4/kyPnLcgJx7GSR7Np9yMxMvQXP67X/+TP5+Y9+Yu5Pyt2+1c/lo+qhm6FFy0qhQ1pwlyju&#10;KaMObcfe6a6GRlMPHUBf1l4wvKCgAPejNBkd2gp+MqhJ2ZPPO6TpQ6XSoeo1hU/D0AiONkbUSNn/&#10;1ICcvp7h+EqWnWBohF9PftbGhGVrMkddf+mFXn8LDHWZanhKVkaE8ZE8DVpdCW5qPRQ1zporl8B2&#10;5PPgZj1zep4IcrQR7GwEYxsqL4Gf56W29JzUg5/1paeWxdDZ2RlRjhotyrweHP1BM5S6NSb/f2UM&#10;BTu1LuDn9NSk0KEa5KjbV2p6osJ6NI6ji/BT2cp8P6ibLp2h/X1Wh5KXfM3aKvVnwFCPo8Zjoia1&#10;uTzZyXoodWgn9GltQ4uUoT+U/fUZufukuQue96Ur5n7kjOx9uKvugBRhvol9+a3t6AUFdy+j/rq3&#10;4DC8d/zvAT35rIfSU5pCf33xdXCvdUC6MftZW9cupwrP4w75LHln1Wp4Sr/APZ7bTB6/KysDz9+H&#10;Ft0gGRvWwVNaJWlvrpCt8JXew5xSRTn+99TaCIYiVzcMbcS9j02oI9TDtxuVvJ27zF1KbU3wtKA9&#10;W8FORssrYKj1pqBFDUc1p7enr0md+mgD5usZiTm9ze0NVw1HdZaJJ7wm1BHjwueo5vTogXohbro9&#10;Ud8qQ22tNYqffEaGkpvkp2EotCi9pWowtPoy/n9GtajHz3q8r6PuZFRckFrws7rkrNwtOi0NJaek&#10;ofjkshjKPJ46VDnq5/Yz2I9jaqW2XurXSuG5a8/Ry5z066dRy4yKKK2Z6tn0vTmJixl8xqBOdfN9&#10;1a18liq3188S9KanL2O1aYrPtT5KjoYZmuA9OSw1NVN9757Yzcb65BD6GMnMQYaX29tn+pk9eWeJ&#10;9u+Hz7Au1feWm2RnVAyApQzVqsztbR5PHUp+8jQMxR6RK9jbtA99nLw/qRGa8lxJleQdwK683AOy&#10;I2cf5kOrpAszoe3wpjoQzOXJ0DO475MMbe0fk67RWVn49I/SOjSL/qgqzJF+ihrxlJQUVUp+Vr6s&#10;+MUvZdWvXsNsUqZhaG76NtmVtV12bNsEX/4t1EFXSTrm5OnLb1u/VirKoE1acJcovHnuWelobMS9&#10;j6g7wJcfQW/rztxdZg8pdWgLOJvEUK8XytWhWhdVjz6sP/V9IkODnN73mUI5fSPyekYiS4NeJ83n&#10;g5P6lBy1LPWZifqo4aqf5wfeUxxD4+uk8bk89aTm8O7+en32oqfN2S0zXf9d2Zl8XjIMNRwlSxG1&#10;iDpEPU8wtBb5e03ZOakuPiN3EfUlJ6W+uPCHz9B7yOMjIo6ffD4zO+8z1OXoshmago8vwlQ3r0/I&#10;51EfTXjvsjLutWFoNEe/G4Zid5/pm9K8PhVDW83+0L2HwEzUQ1+MobcsQ4vKMRuKXv6Bceken5NZ&#10;7L2r6RiRnL3H0TPVhH3LZZIBT+rtVevkl//0z7L616/JTuyro5/EnU17d2bGMrQSOtQytM5jaJO5&#10;C5IMHR6Zkp05+XICfVKGodSgyPkZqkO1p7QBddEm4yvRWwqiET1PcRH0STl1UcdnSuh5gh5NYmhk&#10;Xq+eE0/LUOWoZSjroykYCl/J7BwNndXw7CMjhQ61ObnVkn8vDCVHlaG1ZGjJGcPRBuTxDeBo1K/F&#10;do58r3RoBD/J1DiGGg1KhiLM13h1U2rPJTPUZSdycs3PX4SbCV+jHpOX17va0zCU+jTObwqxdAR5&#10;PoN3+AZ61GrSIerTcCxHh9KLigjX71ctavVon9//Tx3Kmmon8nzm8per7sjegyewu2m/NLQPYAfz&#10;Newgideh165bhp4FQ+tQD+0cmpL+yQdGh3aM3pdTRdfg9bfK6TMlkpWZJ++sWS9vQoNuXLNWctMs&#10;P9kjeiA/O5ahVyrRN9jaBB1aZ3pZO3AveSf8IzK0D/eO5GTv9BjabHwkn6HM/aFBlaGN9dEMtVo0&#10;mqOmT6qW/aY2nzfeksPQcF200eeozelNXp+Ko7ibrc7EVfDU1aJefh+lQ82uUd05GpxxXlNNDEPt&#10;nnr13RM5+qL6U79ueTr0IrSoF9SdXgR5PHJ5w9CzlqGohy7XU/o+MXR69p5EhdGaHivDr+/N3Ued&#10;wnLU5PTM673cXnWp5uupTuPXK0eVg+BdAh/18xc5ne+h7NQ8X9/7tVJlaugcA1NHRxiYy8eOoUSm&#10;KluDcwj3k+jdzuEznNvr+6CW6tZVg9eGr16dlJq0F3386lHRnydDu1A/rcP9yJVVt3EX8nEwdB8Y&#10;2i9ni6+Z/fdxufy16zeNDj2PffeNmM/vGb0nw7NPZB5znkNzH0nnIHdCfSLdPaNy63oN9twdlm0b&#10;NsrWd96VvPR09NgjDy/YJ/vzdsQy9NrVCuwyaUZ/k9Whnah7sh56F3udO7HjNDsrV06fPi0d2L1C&#10;H6kNOT+jFQxtgf/UjGhA8B7pZnA0HK4mDb82Hj9qrMpS32MK+UzK0iZ49QzVo43GZ9L6qPWa1LvX&#10;mmk97q5kGJYajlqWxuXynGeKCjvjFDDVfw996npA7us69CTRE3L1qHJxKedSGXoXXtFdMFOjGq9r&#10;vKhFP32tVwutLTsvNfCTakrPoj6KgDcf9euHpENnZmehKZODjIyLWTIU4bN1mQyl10SOGmZ6/CPr&#10;lsNQ9etVy6rH5L43HGV+nyLGRnFfFGI0hqXKVD2Hcb+zzpOGzzBT9f2iPaiqUX2O9vt7+8hQ8rQb&#10;9dJaMvQaGFpw3HhKZOiZ4quyc9/x2Hro1SqPoaXYaQ6/vm9iTsbmP8R9nr+XvunHuBt0CrPzz9FL&#10;O4M7jDvlDHY+b31nA3QodkOjHnoC/Cw8hP2h+VmxDL2OO91aOlpMjyhnqgxDG5ulpg61UXA7GzNT&#10;Z7F/uQt3S7Ee2g5+MlqhW1vg3zcjGlFDbWrAHVDYoReOZvRDxYX2SbHf1OWo6tJw31Mz6qNNjASO&#10;sj56PSaqwE+GchR61KmP0rPXGqnOMOlsaPjUXc7Jp+Wk7UfSWU09+dnLc3TpDCU/L/hRjdc14KYG&#10;a6H0k5Sh9OX/P0NTM9RwVLUozuXoUGpUX4s6efhyGaocdeuj6lsl6NEUDB3HZwzLUleT2hxf2ann&#10;t8NQ2zelnlNfX8BQ+kk+Q+EpuQytb7MMzU3J0BtGh14AQ7n3fmDyvkw8+EiefPFvYOgTae4Zl6nZ&#10;p4ahHa292NOE2ae16+RdePMFeXlyEvxkFOzOiWXoDfSht3S0+gztamqRHmjRuoZ206vKXP7ChQvS&#10;g/krcrPdi7ZXwFDr79t+0xbOP5m83p6+JnVy++bq27gXA/NSRo8m10fVawpOsBV3rytH/bzecNT2&#10;Pb08Q4N9S5aXyk3OGgWvXX26FA3Kr10OQ++Am4y7YCejOoahzOdNTl+Bumj58vpD6b3PMODDmxOv&#10;+WwaPU7T6HFin9PUlO5wGov15HUufjGvXr8uypefQe8nI86Dn75nc/mwFjX5uqc3w6/Jz8UYyj4n&#10;P4/3ZpgSeu2Rmycx1OPoyzI04ffjey5Fixr9OoZeKXKWWhRh+qOQ348wv0cMI8f3A/VR1k2jYiim&#10;V0p9fnuCl16vlP8+aV4frPPuhtI+0y70k9aCoZz13H3gmGTlFxhPqfBCpc3lkdtnZO2CL38FmhU9&#10;oOBVJ/pMr1Vdl30Fh+QSnpOhffCTJheeyePP/yhjD59JLebnpx49kx54P43YI3XqWKGkIY9/b9Ua&#10;3Nd5SE4dOShHPYbuTNsomRsw67kWs55r3sC5WrbDl6+uuiqdba3Sgr0jHdCh7c0t0JKoj9bjNXRo&#10;VmaOlJWVSRuetzc1+Axtx85Ro0OhQalDm7E/L6xB+T5Og/I5fSlGM2bsTc8+dpZwhlSD+/g4o8+7&#10;nhrITi8aqUMR3FfSwB589jtFBvtJwVB/3xP6nTSfZ98TwszYU49ypgkRlccH+0oicnl4T7UayOtr&#10;nKg1eb73zNRN6dMHXv2LsrSWPUoI0/MJT4g+O8PUO5GjM1dPCPKSvrsTVntSf2LmzYTVodSilqNn&#10;kNMvj6EzYGSqIEensQdvagJ30iLiGKk9SsrIqK+L4iZ/n7LzHhjJiPLejXfk1UMNQ+dmkaPPmZid&#10;fyCxEcHQqLxe+54MS728XbUiORf3PIG1+vuWeRqeOhzVumjcqRrWzfsTaqhgasIMqe8/BTVS60dh&#10;34npj0rshQqead+UnS9ljTSRrUFPlfZPkaOsqdp6aJ/UNbaaWU/uHMneddAw9OjpEo+huyV9R66U&#10;lFditx08KO9up+vXydCDUlSOfeXI5XtGMKP74Jk8/Oz3cu/553Krq09mPv5MOsansLu0Q85gtj3n&#10;vc2y5c01Uoz74E8fP4q78Qpk/64s2bN9o2RtJEPBT9ztmfH2Gslcvw6z1NekF7XObgR39vMevhrM&#10;epKh7PfPSM+Sa9dwj25tnXQ0o++pud5EO+ZDW+E/0a/nvVPN4GgrOBqOFuT44Rpp8N7m+bZOGvad&#10;dJ7Jzopy1j5hngkM1d15Zv8o95OEw/ObTO8o9+X5+5vBUm9vSfiMnAuFj6+5fvis8fbqmR2l6BsN&#10;vKcYHz9F/TSeqeAhdoKEoxo7Qqox5x6O2orzUg9ORgb3i5gIWFoHjtaXoR5aurx66Avx8wUYquzk&#10;GcVPPnsVDA3z8948el2Wy1Dm93H+knLQ84e+C4a6zHb1qNZLw6f7NXEcdefxOYM/HBNJHj70Kp8F&#10;fr9y0mpR04uqPakJp+1BDTO0HjPwt2oascvusOltqm/tk8OnirCz7hjqoZahpeWXrY/vMfTGjRuy&#10;/wAYCh3agp3OnLEnQ5988Y3MfPiJ3MC+59mPP5cu/N+IDD194iQYukW2rV4rZSdPyTnsqD9MhqIe&#10;GsfQxutVhqFdIYbWNSKX7+wzDCXL6b8nMBTzoW1g58sxNNCpLkfdvtJgr7PHUDNfDw3q9I4msVNZ&#10;6jDUaNEX4GjQ/6S1UnvamVCdsQ9O7tcz2lX9/ASOukwNXrt5vfs6nqHwhK4mR/UV5OgRDK0BQ63W&#10;VE4Gp+UnOarPrB59GYZSY8bFlMvO8VGZRLg77tzXcdx0n78oQ03Ozrw9FJrDq/60/JxfFkN9rz5c&#10;Hw3l9eQaI46hcXNNy33u11zJbk+TLnbG1U/D+6GY02ttNHxG5ff6zPBV+/hNDz927sfk/kNe/1SY&#10;oQ3N7XKnrsXcpcQeezL0yKlio0MzcR8IdSgZyt/HO0k453Tr1i3LUNRDW8HQPvjyE/CUnnz6FXY3&#10;PZSS27Uy89En0jUxjZ3ObVJ47ITkvL9F0t56WypxH/yFU9h/h3x+f/6OWIY237whfS1t2Cndipze&#10;3gddg3n5RvT0N2OHdCZ0KP8cLex5Qi9+J9jJ6DAMxa481E4539SCPc5tyPXD0Wpy/mSvSfN+q0lV&#10;j7r78+wOPfbjK0fpMZk9Jcjp1atPnKvnbL0TZq4p8OuD3nv2jkZH/ExT9O4S8pP+U5ijcb36fO5y&#10;030dx9Ba8DMqapbB0DpoUBs2r1dv6WUYajhJVkaF5u/M4clPxDh2C0fFi/D0RRmqrAyfSey8Py9z&#10;91HvXKIOJT/Vr/dZCj2qmtTk9cpS6FHDQ74PaVPm3nEzo8t6jr5Vtza7aJ3A47uvR70arepValM/&#10;t2etFPVR9kFFRZip7nu//5Ta1GOp8jV8sn+KOXwUQ++CoayHai5/7Eyp5B8oRC0U94HsyJHyiivm&#10;9+q9Tnfu3DEMvQSGtnVD/47NyfjcB/Lkk6+kF3cun6moktlnn0rfvXmpw16Tk8cLfYZWGIYWLsrQ&#10;1tu3pL+13TK01TK0FvVQ7uHnDmkytLq6WtqR43e2NOHrME+P6ABPWTtlnZT5fyvqqe3I9cNBppKj&#10;ccFc39ZNA03KWqmrS4O5Jp0LDc00sS4aFex9YhiWBj1QnK2nLo0K9pFGRdzcfR1qqTYCjurdI8ke&#10;vr2XxOWm+zqOoXW49z0qaq6w/5NaNDFq4CVxljMyUDtNYig8+m+FoRH8TMVQl6u6h9nVoEvJ5cPs&#10;1PfK0Nl5MNDj58swVDmaUB/1+u+TOPodMFT7Vf2frfyOOVUjax1V66PKUJ5+vz58p+UylDz1ObpM&#10;hpp6KHJ53umZs5v10EE5it74neixz9ixUzKhQyvBUPZUKUPv3r0rB5jLl1yWdjB0EAydmP1APvjo&#10;t9KF2fnCS+Uy9xFmPe/dB0O75AQYmgUdunXNOilHT+eFk4vr0LY7t6UfdVCjQz2G1oGh7dgRVY98&#10;ngytxd67DsyBdqIXvwvsZFCTvgqGWp2qHE3sgwpzVH17f77e5PW3E3bmufvz6DeZ2VCPo4m9o4E+&#10;dZ+z9ykq4vQp+VmvHHX0aCw/ed89ZkCjIpahmHfn7pBwGF8p7CfxvePBaz+TnqbXHlqUPaLmGWfm&#10;X5ahHivVMwqfk44GnRgbidSgLj/5+ltlqKl/viRDPZ9JGeprUeb1UQx1NGlCrk0dSu34ikJ7rnyG&#10;6s+NORP+LI4Xpbm9MtTnKL1705OffNoefe3VD58BQ6k7qUXViwqfcTqUc0q8V4n1UNWhR+ApsR5q&#10;GZojlyuvGoYyjydHydCCEEPH0cv06MmnuFsJ9dTTF2Xmg+fSNzOH/SMdchy5PBm6BXNKZadOyXm/&#10;Hhqfy7sMJSepKQ1DUTuob2gzDOV+0E7wNZKh+PqX0aGJDFUtak9lqNZH3R5Sv3cUHE3gpvHr7e48&#10;Zajfi59QH31FDMVOEzLUcFQZ6vhMkSz9gTGUOfpSYgz3VS4WylE3v1euMp8Ph3r66s8n9DA5/rvR&#10;oREMnbu/gJw+JpDnzzHXd3qffN1JTykcmtN7XpPPsxgtuNScnYxO+pnenyHue8XVVv0/m6uR8edU&#10;XWpyfGpRL9gD5faUur35cWwNM3Kx9/TltT+f+Txf96IPvwl3fjZhXpO779Jz9uJez345ebHSzHpm&#10;ZORIxvYd2JN/3Xr5mBHtga/UhPmfXfm75TL2PbV1oO8UntL4zBO5VVVrdt3twdxo//QcdjLPg6Ht&#10;cvjwUUnbgN0i69+FDj0jp4/iTrpjh+VA3g7ZnbZBsjaskfS335Rta1ZI+rrVkr3xHWlH39AA7i/p&#10;BiPZR8+9I7y7pBO6t7a+VbKhj+m7d/OOE5PLh3RoBENt/q4efXwer/l9OJ8nM4MZ0aAemqhDvXze&#10;06L+nhLHr1eGaj7v6s3Y1zrT5OlR3Vei2lT1qPaVRtZDTa9TZexdTuwjDXSonQOlBnVn6t3XYf2p&#10;74OeJ+698/aMYEaJM0k625l04uu4f4TPzewS9Ch1ayN8qAb0ikb9WmxOaSn85Ncuxk9+/r1mqDKV&#10;DA1xNIpxqltf+CSj9WeEzrjvEfVz+YxfH+aoqdnSj/LC1aTUpePoJ7XB3vxxE9pbGnXG+fhxLI1j&#10;KD2lOtQXydBs3AfS4u2+yy8AU9OzJT3NMnSEtVTufoIOvXmtSg6hP/Tc6UvYy9wpM3NPMZc5JCt/&#10;/ob89B9+inuXdsnAFGqkDx5JNXyhQ7hPPm0j9i2DoaWnTuNe5EPwmQ6j3z6eoZ24h5MM7QGDezpw&#10;r553/xMZeremycwpkavd+Ky7rUW6sCePQU3aAX6yTkod2taC3aNeTbTN8ZfCvU7J7y1jX4SjKRmq&#10;eb3j17NGmjQXupgW1bkmZ9aeHLX9+ZgZ1f5S6E9ylHVSUw9VDer589SfOutEzrr34QW9+Dan1xze&#10;5ab7uu4q7paLCN0fWot9oHZ3qN2BV02OYlY+KshP7S8lQ21f6QVpIkfLl8dQ1jiXEqO4Kz0qXLb+&#10;vTOUuXuq8BnnMTSObXxOH2qpEfez475Pqp8fxdHIOin5iZjwTnJU55uUpVGn6y25r5fKUObyd3Cv&#10;HGc92WPf3DUkhRcqjC+/PS1Ltm/LkKtXqmSYDOWcPXrsb1Vdl72798pZ5Oz92Nk0j76mo4VF8i8/&#10;+ZVhaAb2jAxChw7BU6rCPXJH0BNKhqaBoSXobTp9+KAUHj2UkqFd2KtkGIqaaC96+7nzlDq0C/eO&#10;3Lpdh50jebhnr90wtKe9BXoVmhRhGYp9+/DzyVgytAM6NYqjYa/efW+Zqhy1/r3rKbl6NBVDg3tF&#10;gr4n9uE3ORxVbynl6cw11TscNfOiCftL7Nx9qnpoHEPd+aXEeXrsAwUrwxHFT/8Zdoj6d3p6dynV&#10;GIY6rHS4abVr8Jn25luGLu9OunHWOJcQIyMj8CaS43vFUCevD881mfeOPjRalCyNCZ+3zu9J9czw&#10;M+bnx/2+uJ+tz40WpSbVuiny+XCtlHp0HL3oEyYsT82cqD8rqjOjiWdcnXSpDK1paJabd5Gb7z+K&#10;PfaHpbVnBHvoy40vn7Y1Q7Zt2S5XsLd+ZGBQBjlnj13Od67fkN35e3BfRyXqo0OYW6rF3Z9bZRV0&#10;6M//209xB/JRmXv6XIaRy1/FXXnHCk/Kto3v4Z6kd6QIr08ePCAn0NuUSod2Y0/dAPY994Ch/fiZ&#10;rMOSob3YVVrFu5yx+87UZ8FRw9A2MBTR1YqdJGAna6hkaHtrCxiqHLX+vNWj7HlKFUHOb7Wo9uQH&#10;3rxyNJah0KDWZ0J+7/Q9WYa68/WBRx/L0TuJ86GWo1eT50U9PVrHeqhXE3WZyTvt3feuDuUdSS5H&#10;Na9XPRo+63B36GLB+0DMnSDK0SvgZETwrjruZtaZJ93t1AQvvwn5fNSvxXL5pfCTXxvFTz77vjGU&#10;9dFUkcBS8DNOO6b6Hq/qs7ifrbrVsFTzepxu/ZSaVPP6CXB00guy1M3rtU4aPqP6oPhsqQylL3+z&#10;Ggw9cBS77I+AoaOGobsPnpKtm9MR2+UqPCUydBi7n4aQz1cUl0h+bj72K+Pu3jsNkpd/UFa88a6s&#10;+dlKef3Hv5SSS5Vy7/FHMja3gHtCuixDN1mGXsLOz5MFYOjhAinYGZ/L92AekwztBUMH8XPJSzJ0&#10;cGRarmLPVH7ebnO3CXtHu9qawVob3TjpM3UgmP+ToZ2Gq8rR6F6ncO8T32vuH9RHVY8mektxDKW/&#10;xM/Cfj1nQ818fcSekiDHd/N9vL5LhlqONpi8Hj1QqJFy7t7O3mN/iatPwdIGRD3DyeuVnzzDuTzv&#10;67QcjWapMlXPVPysx+xoHQOcTeCo4aTyMjh5ZzKD94SQpdzTzGhGXk8tGvVrUYaODsv4EuIHw9C4&#10;nlKPrQkMZe4fox1T9qbG/YwlPo/72Ua3qj4GOzWv13kArY0qRyfQi+4y1OT1fn1U66SJ51K9prh6&#10;KOflr9+pM758zu5D0tQ5ZHqb2B9Kfm7dnJbE0MqSUtmdt0sqy6+h5tgjR46dk7Xrt8m7r2GvyGtr&#10;peryLRmYuCcj0KEd6P03OlQZirz+ZMF+j6GZsZ5SL/ozmcsbhnq792uxi2kY/adXsGeKDOXuFOrN&#10;LuTwSQwFPy1D2ftErlqGunl9FDfdZwFDbS9puDZqc3vM1Hs7SXzNyRooNajHULPvCa91D6ky1Ox7&#10;Ql4f7B8NcdPrgTJcBUMbDUMT9WjAUMtU3V9SD++JDDUcVYZiNjQ1QyvF5ajWR5WZ4XMxhhqOkqEe&#10;R01tdBGGqh6thlY1DEX9dLkMHRsZkqhQro6Br/x8lDE8aHirz3hSm5p6qp70+Z1+qckJ2+u0FF+e&#10;/vwsdtzNYR5eg+/vo58+Kr4TjnkcNdoSDKTXbyKuH2A5z+cf4nsmxyx01uzsArTwAxMz9x6gBmt3&#10;+lGjJrAUTFWfyeT2mtfzhCbVoDaN7CdFvdTthdKaqb+nFBqUdVH/vTf7ZLwnswva7ii1+0fh0Q+M&#10;4B6RIWluapfrN6tlf8FRydm5V3r6RuXcReTyuJ+OOnTL+9vAxCoZ5ZwTcmpq0dvwlHIzsuRy2VXU&#10;Iwfl1PGLsmljpqwEQ9O35kr5lTsyfO+h9E3OSksPPsc99BkbN8u2deulCHOfhYeOyNGjR2UPdejm&#10;9ZL7zmrJe3u1ZK1aIVnYOZK3+T3UMzED39sjregDaEce34ef3d7YJCNDY1JeVoneqkNmXoB1Uubs&#10;ncjpOVffRR/feEzNNq+Hr9TJWSdEB/ru2zG71I4ZJgbfm2d4zfnQNnx/hurO8BmeYdIepxb49Yxm&#10;1HCb4YU1+QENyv0knKm/i/0kfng9TuBnuP/Jn3kih6FXdXY0NscP9+l7c071mMFP0qEeQ/2eJ3pP&#10;Ro/aHvvEXD7oFVWWhs9wbh9+b/2nYrmLPJ7B+5TsjhJ78nUdgvcpMRrweQO0J++k472eDewXRS7P&#10;iPq1mA6N4iefLZmhnjdlfP4fIkM9HZrA0OVwMtXvieAnmWoYCo7eU466DMWfSxnK3J55fUJ9FOw0&#10;ejTEUu1/8jmKHN/0k7oM9WuldieU5vWskao+NfuhwFS/Dx87StnPRIbaeVDL0CbMy19HfXEfcvns&#10;3ESGbtuSyNAhcGwEDC2/VIQ7knKl6HypDPaPy6Vz5bJxQ7oc3FeIvHtCbte2wlPCvydPnktr75Cc&#10;PnkuiaFHjhwBQ6FD4xhKf50M7QoxFH/H0pJyOXzoqJnhT2Koye3h03sc7WQu7zBUmUmW+gz1uBow&#10;VGuhiWe0DsWeJ9RufYZyx5PPUL4GR8lQ7njyGeqxkV59KF6aoeb+O2hSj6GJOpRe/eWgb/RbZig9&#10;KHL0+85Qv0dK+YnZUc7hv0odOo/5pKj4LnSo1jZd7TkPHr7aeITvlxyWox5LlaPQpPpnSqg7kKNO&#10;Xu/6TFon1RlS5ajO4/s89ThKPZroO2lvPnqEtS8qaY8++u+HdV8+724ewb2iw+ixbJeq67gLBHNK&#10;2bl7pNvTobvgL23bkiFbkMtfv3JdxrhrH7XQEewhLTp7TnZhf2fRxTKZwe7QkouXcUfcQXl0/5n8&#10;7os/Yf5zROY+/FTG7j/BXSHdcvF8sWRu2ipp8JSKC09hd+gRWYyhnahrdvX14nt1JehQ1oqLi0ql&#10;ELuguHuK3jyjC3k/oxtatLsdPU9gqO15Yq7PPvxAiyo7jTaFTvW56ulT1593X1OXKkfdOdBWzIC2&#10;ehxtoRY1gf3NYKmvSw1HLUsb71qNaX2mxNdxDI2tk5p8Xz2poD+/ASxtRH20geHURVWDao30ZXSo&#10;vVcEufq16LC61HLUatKl69A6aFBG1K/vSoeaeaYQP7k3b3IS9yxP2NB5z8V67ONy+Sh+8tl3wlDk&#10;7vw52stv2PngIfptXmFE8JNM1fx+Fns23Lxe/95+vdTL69Wv1/qoz9E43159J2pRL7Qv3+8ldTUp&#10;uGlz/NAOfeb5I9wNZRlqZ+lHPYa2wVfHPZ37D0tWzu6AoZhb2g5fPg010Ztg6AQYOgyGjoKhFUXF&#10;kp+NGVDUQ+/PPpHi4mty4dJV+cu//6d88ORz6RyYkPvPvpDR+cfS1jcs53GHctZ720yPfQkYeurw&#10;ETkOHco76eJ0aBf6lbr6+zBLir4mRD/6+5nLT6J2fOlisZw5fc5nKLVoF6KbAZ4ahpKj/B5gp8nv&#10;yVHVox43w+81z4/z67XfKczR1nrcV4JQPRpw1M3vVY96HGWuHhHLYyjm8r2c3tx1fws1UzIUnpPh&#10;qNZFyVJoTw32P70cQ4N8P1wrte+1T185Ct8IObu5Gxnni+Ty9X8HDHVnRM0eKPCTe/WmXiFDtTYa&#10;PpUl3+bp1j+Vn/fBz1ca9x+j3psc8/PRHNU/E/VoAkehRaPyerLU56nm9qEaqb+/BFqUuX3gO6Hn&#10;yeGo+vfUo4nzTsjr0adh7xqxM6GD0KGNjW3waG7J7r2HcA8yGTpi6qG7wND0rZmyHQy9hTmlSdQC&#10;RrCzeRR3M10tK5c85PJXKq/L/NwTfI9uGRiela+//pt89OGX8JEmMC//GTj6ufTDWzpz+oJkv58m&#10;Ges3SGnhaTkFHXocHN2bmym7YnL5buyw76bO7OkGQ7v9eujU5IycP3dRLl4oMp6SuSeEO/nYa89g&#10;Xz5+b49hKPUow9ZJVYsqO40+Va56tVGjSSN2lFifXnP7RD3a5jHUalGb14c5avN75ajd88Te0eSw&#10;n4V3krKfNC7Ukwo4Sl1KhlqOqhbVvP5VMZQ9pHGhTA1qpOTo95ihXv5O/al7SX8wDPXqmEn8XHgk&#10;919VPAA/I8Lk9w5H5zw9ajSxp4/dvD6hPurm9XgdyVHHb9L8XvWo309q/Pvg7hFfn5o7nbx5J+b1&#10;o9SilqG2J38M+5pHLEOv3rQMzd6VwNBMMDQDDL199YZMkaGohY71D0hlEXqbcnaa/tCZGc7yfigf&#10;PPtKnn/8tXz11V+gPcfk0z/+FfcrfY7epl4pw911Ofg+me9skDIw9DQYemIRhvZ0tknPQL90QH8q&#10;Q9vgy89Mz8q5sxdMPk9fngxl72g3OMp5ph5o0Z4O/F6GyenbDEOVoy43k/Spx1HXm3dfh316m9vj&#10;3lH0ELShF8vqUa2Peiyl3+Tl9kGdlJxMFZ5GrQ48JXvPiO0pjXqtub7OjzZi7qkJDGX4OT28euUn&#10;z5fVoWGPKfl94rxTzTIY2gAdSi0a9WuxXJ5eu+8raY8TPHY+jwr1msIn95HQn2dd1NWh01N293I4&#10;f9f3Oisf3mfv+vJ8zf32PKPC12CuHlOvhX66F8qZVHpVc/XwqTm70Z1g5gMv9Hn4JFcfPHycFKl4&#10;+2DhCb5vchiuQp9qrXROeUquOwz1/zs4f2fVo77X5GhRrYuqV689UK4WDTPUalHN5YP6qPWWbC6v&#10;DOX9TfS3yVD68uy33OPp0B70sJ+/VGF8+R1bMiUnbYfcRi4/CV9+HBqUWvQC5jUz0zNNPXQA9yKP&#10;TS3Ih598I5/99t/ki6/+jPvmJ7D77nN5+rs/SPfoFHhXJnmoC2zH/tBS7HA6h/n549iDv8/Tofmb&#10;1sn2lb+SnW+tkozVb2Cn6FYwEWwEIzvR198Fb6kX81GdYBx16KmTZ+TG9Vtmdom79RMYanSo5WcU&#10;Q8NaVDWpe3KmiX35bk+UfcbnyTNPHdijx2jHvvx2w1MyFTNOrJMiTI7v10kxc0+fKYahUTVSPovi&#10;pvvMZ6iX0ytDjRbVuqjT76Q1UjMP6vn1DTfY2xQX2jsa3MWUzMzEzxLzeeT1KRjagM/oy9fDk+ce&#10;ZnMPSCnupMOsfF3Z2SiEyoswlH1LhqPKUJxR/OSzMDv1vctQ7iIlR6lFF2MoWaoc1Z0jykvN2Rdl&#10;qMMM5aXp+WFOi88YfO8zFHyN42iYnfpeGflfxlDo03nlqMtQcNT8Xfh3Cv0b4v83oM+ESPDrWRvV&#10;fF7PiLqoz1Dk9UH+Hswy2Tze7iS1fn20DjUM1VweOtRlaCZ6m7KhRW9ftgwdA0NHoUWL4SmRoRfP&#10;l8jAIGoLYOjTj38vX3z5Z/ny99CheEaGPv7yG+kemUQvPnqltmVK+loy9KSc9xi6nwzd8o6Qoelv&#10;/Fpy33pT0letNAylDo1laKFlKPmZxNAl6FCXm+5r8lL5qX2lylWXoTa/bwQ/GR5D4TtZXUqGUpsG&#10;fpP1msBQ7buvhRYNRVSNlM9cXka99hnq7dNThibqUOsvkZ/fBUN1XjTI59lHj3oogrVQtx4ax9D6&#10;8nPYIbq8efkRV2+SpeAnI46h+nn4NH2inhY1tVGPo8zlw3tE3feqR8MsdfUmmUq+8owK30PxWBF+&#10;Ty2mHFWt9l/FUOrXOC36YOEpdGhEPHhic3xlqPGZ6N97u6ocLRrmKP/e5u/P/zbM5TU8hi7GUfbk&#10;+xz18nnd/xTuHTW9T8jluU/BzmKw52nM9IjSl7+CXH7XnoOyI8TQjE2oYW7aJrcrr8k09uNTh472&#10;9stl9NhnZ2bLuXPF0gdejoChj5+DoeDnl9/8TdqgTafhyy98/pV0DI0j569AL/0OyVi7XsrA0ItH&#10;jskJ7M7bn50h+Zvfll1gaOaq1yUXd9KlvfG6ZWgXapjwlNjf1Il8vo9791C7pA49iXrArZt3zOyS&#10;3vHE+z25U8rm823Sa/J51kWTc3mTz9Onjwly0jKUM07BrKjy1OUo83vLUJzUoSY8jmqdVLWo9pC+&#10;SoZ6s04J8/fgqGEoevINQ9183uPnd8PQYA+U5ahlKDnKqEP4vaExOrShfPl7m0aGkDc5HNW8Ppah&#10;qllDp6tHtceeWnQxhrpevatHVYuqBk3JUK/mpz09SScZGuLoq2JoLA+Rxy88epIUUfm9Plt4+FSi&#10;QvP7+2GWwtOiPlat7Of1DlPNvxmeFvf/bXE5SpZqqB7Faeqi0KX0pw1Hk1hq55lcn4ma1HpMlqG2&#10;n3Qc/U2j6G1qk8tXbkj+7gLJzMo3PfbM5dnblP4u7u9Y/57cqbgms+g1nQBDx7Ev78blK5K3M18u&#10;Ql/2Y/ZydOYR7gH5Rr74+q/yuz/+h7QNY2bg6ccy/+mX0j44JmXYd78nPVsykMtXgKFFR47Lif0H&#10;ZE9mmuTgPro8RBb23mWvXilbXv+17MtIAzPhsScwtAezSO3Io+5hp/NJuXunxnhKPkNRE+1lgKO9&#10;ndxTwmBOz3l61Ei174n+Emuo8Onjgnm86S9ljynCspO5ffCaHFWWdlK3Mv/39KiyVPWo9ZxUj2Kf&#10;s95bz3uXQxHWpfpe71+OOwNtamedmsDRZsw2NXscVZY2OPk850C/rVw+ul8fe56uYWezBmY7GzRi&#10;GMqdTfWly8vlh8lQl6MeG+MYauaV8DXhk7rUcBRalDVR1aJuf6j2OOkZpUe1LurqTc3x4071SaJO&#10;n6ceQ40efYW5vNZFw+cCGPoQDA0Hn8fFw4cfSFQsGG1q66QuR7UnwNejXn3U9+vBUtXd4bze16Tg&#10;p/530xlR3VfC+uhUDEfp11vPPtGvHxsDR7H/0O72sr34w2QofPlK5Or5uw5g57LDUPjyaevfl81r&#10;N8ht3N85h/4oMnQCdzBfq6jEzpHdUgw2kqEj0wuGoZ+Tof8KhuLZOPrr5z75rbSj7lqBu+v2bM+S&#10;9DXrpAz3JF86fEyO790v+ds34w7PNyUHc0pZqzGjhDmlzb/5lezP3C59PfDYyVBoUOpQ9jb1goNk&#10;6HF8j5pqzNNjDyoZ2sPPUC81AT3aBw3bpxztAEvpNZGh7Hti/+giQWZahvJOUepVy07L02SOdnkM&#10;7fQ1KeqjSbVRN6/H3fVgZ1RwLjQqWpDPx0UzPgvut1ffiQy1HG1yOJrg0X9LDOXeEp27D2qm9Jew&#10;o+QaOWqjHmeDRgxDyc+6kuXdjTw82I/9ESGOOro0lqWhr3HrqcZb8npFUzE0zFLN68McJTv1WRRH&#10;tXc86SQfPM1FZmhOS668Kh0aZqe+j2UotWkMRx8+AkMjwmhT5ahqUePf294qU6vVvD7MUadGmpDX&#10;498U/W+jDOUZ5igZmsBRb+9TwFBbJ9V+0UiGgm/sbaqorJK8XfvB0LxAh4KhW9dtwp3wb8stMHAe&#10;DJ0EQ+ktlV64aHYwl2DWs2doEncozcoj1EM//erf5bd//F+GoaOPn8ksGNoxPI4+0qsml0/D3cil&#10;0KAXD6LHftceyd68Qbaufk12rF1pcvnMN34j77/2SzmwIx3MdBnaHTB0yjK0tqbezFyFGdpnGNph&#10;GGo4ivooGepzdBF+kq9kJtmpfabKTstVMjSRo13QpFEc5V33vseUkNdzNpQcTQ6dvQ+fLfCgUoXV&#10;p8rPW+DnTWkxDAVHyVDN672e+28zlyc/g7l7x2dyGEp+KkMbydEYhtYUnZLaopPL8pSGBnvBUEaf&#10;iZHhfuT2qWLQ5P7M/xMiQsuSq9Sm6tf7+hR8TejJJ2+9+qm5zx53zmteH3UqR1Wr6vvwqb+Xz7U2&#10;QJ9qdi7YIWJ8Jug1o93AH/WOwmeqnN3PxR3d+eDhE5mHxz6P/Pw+4gHYqLHw+EOJiih++s+gUTXP&#10;tzVT6FKwmMw2fzYvr1eemh4sj6f+vxez92UOeT1jFjs374Gj93CPxj3++wJ+MqbBjmnk8qwHMmwu&#10;rzl9+HRqpcZzmpRJ9JBO4z6YSehR9tjzHvoBzNE3t3SaeuihA8ckj7Oe2Etfjr1L+3P2Ya/8O7L2&#10;F7+R6tIr8sEE9iT0oxbQ3iOnDx6T3dg9Z2qSfdjnBJ4vfPRcPvzD/8WdyP8qneOPZPLRZ/L0sz/g&#10;swdyCTvycrJ2ol9/ixQWFMCXP2jy+Iz1ayVt9Zuy6Te/lnf+5Rfy/orXZeVPfiKHc3JkAt4VZ/NH&#10;wGz2tNaDWz0jw/J04aGcOnbc5OFD+HwA86eMQfT/M/R9P+qn3HVqmEquIgxH6Tl5uf1ST9WvWgNQ&#10;j78burWbPr7m805dlBw1Ob3PUE+P+jVS5Pa+Z4+5JsyKRge8fPWfwFPtH1V/X9/r7Ch7RpuqURcF&#10;R92dT2bfKHrvdTeJ7sPnHnzuylO/iafd7YRZet4hgrl63VfCPc7VuI++AXvv46IRHE0K9JM2VZWa&#10;MNzUPN47WRut40x95UW5Cx/pDjTo3dJTcqf4xLIZ6nI0NT/BVtWscafqU68mYBjq9D1prTRuNtT0&#10;Rf2AGEp+vhKGgsELylHVpGQoQhnK3D6B/Y4mNRyFJp3zODprOKoMRb34FTF0AgydhK80YXZ1404D&#10;+FCj0K6tmMWkp2QYmrMHnBmQikuX5cDOA5L17mbD0FvYcfcQ/vo09oeMdfZJIWea0jKlCn2jPf34&#10;9xjM/+iLL+WDb/6PPPzybzL68DOZfvKFLDz7nQyMz6FuWoGdogWYp9+H/nrsr8/Nkp3b3scdIOtl&#10;+5pVsnnl6/L2L34m637+M1nx4x/Lsbw8Ge3sNrNRHahdsg+0f2wUd9W3yJMHC4ah5FkkQ5HX+xyN&#10;YKjq0aXy09QCPA3r1lPp53fjz0WOmrqoVxNVbynQoto/qqdTH/UZqnOiESfrpupFKUPp13s9UnEM&#10;tRzVvXmYBQU/NchRy1C7t5n1UcNQr2aq+/F8fno9UJah0JqpGIp7RxqTYnGGkqNkKO+jU4beLS5c&#10;JkN7UPPvxZ4Iq0VHhvFvcopg3p8qEmqr4Kmpk5KhXvjs9HpJzXsv7zf8pA+FfqeoUF3JUzUn9aW+&#10;Dp/69Xz+nevQR5adYYYa/fnkI1mIiIePPkQunxyPzDNbK3W1KGsCYS0a5qjxm1Rn+wy1enQWTGJQ&#10;j8YylPXQqFCvycvtuSOfvKQOnQI/x9FnPw4tyruZ+6FDuT+0HJ7S3gOYl8ecUld7v5QWXcZuuwOy&#10;+Y21suqffwkdUCEf4W6PR+j1fDw+I6fxtRnY58T99gNg6Bh08aNnz+X51/9bPv/Tf8rHX/+HfIJe&#10;+89+92do/OfS2IBZKOxaKjt/Qc6Cobu3bZGcTe9K9rtvG4Zue3OlvPXT/yEr/vs/yoof/UiO7twp&#10;M6i79jMHh36kDjX+POqjD+fnDUPJtGHMnRpegpvkaViL8jNXi2pO7+tR0wfFnvwXDNZUlaOt1pOi&#10;FrUMRf5PPx8zTsZb8rUovXrtd1J+6qkcjWBmmKseQ80ePepRj6OpGZqsRevh0dsAS8FQ3sekHLX8&#10;DGbstQdf9afxn7w9T9W4jz41Q8vB0HDEM7Qeubx69HWXsfcODKUWrS47I3dLlpfLDw4gP0EMDVqW&#10;unm95vfuOTSA/bipYhD1VYanU1lPVa9fPSflqdtTmpDnT+J/ixGhXFU2uiwN8zP8XvN+4/PPghte&#10;nfBby+Udhpoc3snfH4KfUfEIXxMXlq2JHNW6ahRHfZZSi6oenXuAmUnw02Mp83nlaBxDtR4aPn2/&#10;PsTQKeby8JSoRccQnd19cqemXiqu3ZBi+O55ew9KWuZO7APFjpCLuAskd5+8v3K1bPj1SqkuqZCn&#10;Y9Myj9nQ+/ChTuzeJ+mbNsvVisvwfjD/OT4hjz/Ef7vn38izL/8in/7+r/LJb/+EuaWv0P/7CPvm&#10;OuVyUYmcgBY9nJsrBzPTMeO5SXase0s2r/iNidX/9BNZ8Y//IG9Ah+Zu2iT9TS3CflSjNeEdtWF/&#10;U+/wkMzh3+mTR4+Z3HwEM1PkJNnJr4viKBlqOArPXvN5l6VLeW20qONLaU7fw/0m0KJdXj5vvSXr&#10;K6lH79dFMc9En96fD/VzejvPxJmmyFAvH1rU5WgsQ6tvwmciQzkj6ub02NnscFRzerKUDOVMk841&#10;mVkmzeG9OXvlak0qhuJ+0IaIaEQ9NC6Xt/y0HCVDeT8yOVpTQY6eXpYOHRjoNgwNc5S6NCoG+1EP&#10;ShXKV4+l1KXGl/Jye9+/Z51U9alqUk+PqtcUPqP6oBbjqLIz4fwOGLoAhmr984HHT+Xmo6fPJCoe&#10;Yyd7XChbXZaq5+/rUepSb35K66R+bg+OzkOP3kfMK0ud+mgcQ1kbjYo4hk6iv2mGAd5NTEzCOxqU&#10;2qZW+X/snWlzlGeypvM/TMScbtvY7GD2Vfuu0r4hgRAg9h2MNxbb3V4x3gADQmgDGxuz22C895nu&#10;jhPREzEf5sPM/Ka57ud98623SlUCdGi7zzlNRMZTVSpEQbcv3Zl5Zz6n8Fm+if9zcPcBW9c/aMNj&#10;V+04O+02k9d3VtZYZnWJvcBs/Pm33rXPTn9qX3NH3F789X2t7XaEWaO3/vBH+/TTT+0OufZf/vZ/&#10;7K//8//aL39mZ9O9X+iT37Hz3H30OvtD5WV6efdeO7J10Pb1rrMdHW22GYa2UwftLCuxBhjauGyp&#10;ZVastK7KKtuzYSMeR/aQojX1M/o6HFWP/js0tBgqdn6jnaYxP/U+ReAos035mjTN0XSN9HEeB/0a&#10;11LTPf6v6D9dUw9K/XznqOvRuFef5PapOaZsndT1aHRq7n5SXKL/pEixNNRHi+TyY/hGx4cUMUep&#10;jYa8nt5Ssg8/3NEU5fZiaeAnfHUflO/AD/Ohca3U/VDK54vp0Evws1CMPISh7nPyfH7o5B+ojzKz&#10;dPLE9Bh6QwyNORpr0ZDbK78vEDfh51QhviY61fWo10hdk8LP/Bw/6TvBUd1pVyhcm+br0XzNmX6e&#10;w0736P/KDFX+7vzUWYifeu0vfK1owNfAUc/rQ/8+8k4FH6rn9fkcTddIY4Y6R6PaaJTXP1GGwh9n&#10;6G14+hW5/ND4Z/Y2dc2tew9Zz8BWnl+1V2HoAAztqa6zsnnk1wsXW2b5amteudY6Syutj/76huZW&#10;PPJbud94R5h9f++dd7gXZBTPEXfcnRm2k2+fsj8e+wN77l6yl2Dn6wcO25vk8a9u22p7uzpsR2uT&#10;DWYarHPtGuspK7UMDG1atsw61pbQm0eb1tTZLlj9MftNrqMltWdZ8wHfsn9KDBUjE4ZSL00ztJAe&#10;FXPTef3jsNPf65rVa6me13/FXL446lo03aNP/E5Jbk+vPt2vDzOhyu3h5pSBPk04GvtKVR+dgqET&#10;F2OOuh4NPSb24afuFUnyeu14IsRPZ6h0qfPTa6XO1b8vQ/GQokVVFx3W3Usnp3ef0k0YmqtF0+yM&#10;8nxpVI+b16mlTxXSqK5F47NQXu9eKNeliSZFm8pfWIihrksfh6FpniaPf6APTU8lmf/0eqG0Wpo5&#10;qcf5fflE76XZxeMkv451qPffp8NQ156Bq85Q5fsxR52dQYfG+jP5nHz2/Hz+55//NejQhKGp+mhh&#10;huKPCH36VL8+7tm7Do3mmKiFxvVQ5fI/oT/Vm9ds6C32kNyn9z/6+Zf20bmLtvvwS9bDffJjn31l&#10;Lx970zYMbLfO8iorh6FrnptjZbPmWSlRMnNueG09Xs/9mwZt7+ZBO7hzV9CkLxx62Y6+fMJeO0rd&#10;8+Vj9prmOvFynuAe5aPcA/oKdc4XNrKreV2P7etst63o0J5SmAlHM0sWW8eqVdaHBl1XUWn9+PE7&#10;a+utu6nZ9mzfzt7ltxOGal9J0KfUJMTGr7nrSXm961DP652leo8z9FE4qvcUel8+Q73P9BWzUIkW&#10;lT8/1EWj2qjqo87RSIt6fVS7SqLw3XmTGBp2ksa7Swpp0OAlLdZrOktNgMjTouJnOpK7mAJDs/wM&#10;+bwYGt9rl7DUc3pyfNehQXNyd1KiPbmT3h97Tq/n0qHqx3tPXjXQtPb0xzq9NhrumyevL/TrYfPy&#10;gaEpLZqrPVPsFGv1viJ5fOBqrFEfxlDVRfMZmsyKxgxNc9TZ6WeaoQkX6Rs9+mP6UHkM9X1MRRkq&#10;JnmenGZlHkNDbTK8hvco9jM9qg79K1r0r3+N9agzE17mMDSlQ52hOfVQPmNOn97roSGXn4qhkb/p&#10;u+BvynqbtL9IfE08TynfU45v1OeY0J0/fcsMJrn8j+j9u9/g67x1194+9bGdGRq1Ay8etY7ejXZ+&#10;eIK7jE9wR/wuq1uy3FY/O8vWPjfbysXQmXOs5NnZVjFngfWiUbd399rOvn7bu2XQDuH3PHLgCBrx&#10;VTvxEvx88VV7I94vcnTPPju6c6e9Qi30xcDQbtvT1sKOkQZbX46vafkya6IOur683AZqaq27tNzW&#10;18HX+kbrbmyy7pZW5vM3Rjv4qXu+xv3K48PctwQbpUvFSmnSe+w4VYinzk/P6XXms9RZmX8m7yvg&#10;j5ImDbNQKc/pdXz81+Go8vlrcY9eOX3wjcLToEvjnF79pmyPyXtN6bNQrRSOFmGoe0zDvJP37cVW&#10;evaFGRrVRpXXZ3v20V1MaQ0a1USz9zEFhsb89MfyLomjwzDT45L4GfNUX1NfKbBWXigYGvExy0jn&#10;ppipx7mM5W46+Dk0zb1NN298EdjoWvR2yOfjXj2PE/3572HorbjHlM7lVR/1nJ6zEEOLcdTrot5b&#10;enR2OmdhqHrR4ihaTL4f9V2m4qg0XYg8jmaZGffIE6ZmGZpfD01r0vTjdB7/Z2coulM1Utek6Xro&#10;k2foZF4+LkMfwNKf+HmmHrd8+Nqhd/nza/bqsdfDDuZ97LHvY0/TpQvj9uJ+3Qe/wcrnLrC1MLNM&#10;2pMofWamlc2YbVWz51tPSaUNNrfbdnpLe9b32yHy+iPUPF9ln8iJIy/Za8QbOg+hQXfvtld3bLOX&#10;Bjfb4f4+29/dYTvJ5bc11tvGinLrWL7cWmBoX0mpbUSHdpPPb6zL4E/NWG+m2XqpvQ5uHLCv4aP4&#10;JoZKe/6ArhbT7t6MmCmO3tdOKhjq7Eyz1NmoM/hHxcgCkfM+16T0pNLaNNGk9PSfLEPF0yxHo73O&#10;WYZqtinNy9+aoWKkuJllaKRHR2L/qDM00qr46mGlQrm6IpehkUYVR71Pf+EkPXp2ORX69TAdeuO6&#10;GJrLUXEz0qOTGVq0Fqr8vpgOFUOJ0F/y3tIUDNWcoPjpkc7rpUWdodKjD+spFeLrd9+nGApH1Zv3&#10;mfNiOtRf91w55PIJL/P5iWcTj/0vsQ6VHvWcPpzUPQt5myJWZnnp3PQzh5+arY9nnp6EDg0+++C1&#10;d45GvaTpMPRP0p/UFLXT/iYa9Aw5/L6DR8Ks505mPbdu3skM+DXbu/2Ala0ot3L0Ztks+IkGLSOf&#10;X/vUc1b+7JzA0NYVa2xDbaNtam6z7V3rQp/p8J699jI1z2PsFDlBRAw9aEf3wNDt2+zFLZvs0Ppe&#10;29fVHhi6taHONlWRu69ZY61469uXLbeeNWvJ6fneNQ3WVw9Hm1qsv6PLdm3F74SOFhsP7d0X/PL/&#10;yt/HNahe12OF10b9DByN+0xpPhZ7HDTrtVyfqWvV63F/P+jRWItOh6Hq0xeLaM7eORr3ly7F9dAw&#10;25Tl6G/J0LHYRx/xMaU/lbfHGjQwFJ7qPcPk7s7Oi3BRj11/pjVoxNCIs+LndBl6/fpV7l3kZ1+K&#10;peoxFWPoDVhZKIrl8kleH2vR/B6910PTOlT//UXz1lmWiqOuS/M5WoiTU70mhoY5+nwtih51Vuaf&#10;aZ3qejTk9kU4Ghga++vzPfae4+efYVYe3mo2STVPZ6fXP/X1HH/oE2VoPK8UczTK6flZ85i5vHaO&#10;qI+n/42U68sz+tnlq9y5yR65D85Q0zxo29dvZZb9OP2cNlv93CJy+Jnk7nBzFvn7zFlWxdn8PP2l&#10;hc9b8+Kl9ILIvesbuJezzfb09tnB3TvYC7oPhh5Eix6yN148HGaSju7dZa/s2Ep/f6Md6Oux3XhD&#10;t6NDt9TV2NaaGtskLbp0mdXPnWutfN+OFaust7w69LTWoUU3oEN3DW4NulM8HOhbb/3reu2tN95g&#10;dmc4qY1KhzpDvUaq5x6uTW+m+FiIo/nv85mnYhx9fIb6fqciZ9K7dx8p58gQPafJHP1NGcqu0ZDP&#10;x4yMap4pfsa5fuAnWvXi++y9C54l8nNO1TojXaq6aFaD6rHPK13g9ygK/XqYDr3+lRgac9T1KHn7&#10;E2NoqscUtKj36KfQoWmG5mtScdQZ6np0Kl4W+poYqllx7TFSTp/uLeWz058nOlU5fzqvL8bQf2Xf&#10;J7Oe+R57f17ojPgYMVSaM2IofsiYq/lzSk9Sh7pPNDv7GenRx2WofFD6N9e9nuKp9uZ9e/97PJ4f&#10;2fkPP7XD2+Wpb7Wm5RXozGVW/txiekiqfc61hucXWevS5daxbIWtQyN2Ll8ZWKqce1Mddxm3ttp+&#10;GLp3+xY7vJe65yHmkQ7vJ58/aMcP77NX9uxg9miLHdy0wXav62RPU4sNtrCriV2hW9Ch/SUl1oEO&#10;bVnwvHXxZ3StXG1da8pCT6u7pt768ADsouaq3F059AZmRpXbv/LCEdu/azc/Az4Mr4uVXg91Xeq9&#10;Ju83OR+nOicxl9w/zdqEpdQRQs/+MeuhvrO54Jn07+FrYGnUd7oygh4VRwNLsz6n35Kh4zB0jJDm&#10;HIlzd9ef0qgKPY806NtwM/LOy/cZeT+5b057l8nt3Tvq/SZp1DCvFO5UfqsQQh+6g1kMzdWiUe+o&#10;KEO/orZTIIrq0GIMVW20SD00ygMna1HP7cVQ56jy+UKcnOq1776jZyKGSnPFWtS99s7M/DOZp08z&#10;FJYWq4f+EjM0f16+EDv9Ne1nEkddj+YwNE+Dah/e35+h4qjn9vEc/cN6SvBHP9v0v5XqA+Njl+3k&#10;ex/Yq/SSJs6P2ku7DpE7t1vrqmqrX7A6cLQWdjYuXgLP1tp6NGfvmhLrXb02cLR50WLr5vkmdOh2&#10;dOj+vj7bvXUTWnQ79VRydzh6HI4eO7gXb9N2e4Gv7d/YZzu76ce3NeENZVdTLRqUPtK6lSutbdEi&#10;+Lnc+vie3XC6bsFiq1+20ppKYGldg22DmfKGDp87bxvhtRiq/VGKLfSbPv34k3BnvBgqPmr2SKe0&#10;aTqnFx+n4qe+9qgMTeqjT5Kh2omfcNR7TXB09CJ1UmdoWo8W8Iz+Sj2lcWY/E4aKo3FoxjOHofSY&#10;LnJH8oWT0Rx8mD8K/nkxNMrn8733T4Kht6U5HyNuwc/iQf2UXba3uWv2DuxU3FbcKlAPVR8p3Uty&#10;nz3nPc0KFgjtsbgvHRrHt+T3D+Cp95a8Nuqe0DRH9bWkn/+AWdHABu4Y4b9zaS/XYfL9uPcnzPRQ&#10;Lw17OvL6TkmPKe7Xe16feJtgqO/9LHbqjg+/30P3znmNNXwP31/yF5iqUN6el7snf5a0sPfjdbpO&#10;5kzvxdPjPxG/4HGS3z7aPZL9u4e5z2QHScTPH/l3+hF/0w8h0JjMWypyn+OBYvZTcZf/je5+H+Xw&#10;F09fsIGO9Va7usr2MY908cwQPqSjto7a47qySlsHN9ctWRpY1gPTPDphWxt5dmbJMqtbiDZdtdr6&#10;qqptU2PG9qEN99BXOrBjlx0iDqr+uQtNumcXGpQ8fhN5PHd87OpsxdMEP9m3vKm2wgaq4HMpufsa&#10;NO7qlda9cgU6d4U1LlwS+v/lcxZZ3VI8pLWt1AWO2l52Nzdm0LHsMHmXO0Y+/eiM9Xf1WgPzVBva&#10;e+wTfi58wx0nd766RQ9IeXzUbxIXXYs6R52V+Wcx5kqLpvmr51GfPtpX+qX2PeMV9T1PvmM02jM6&#10;an5f6Gfi5BSReKBSOX2uDn04Qyfg6JVLxPA5/Prq0Ud9+shzn55bkuee2SVi/NMPp4gPbOys4pSN&#10;nokDnRnNxNN/p94ZAl6Oo0kn4OgE59gpcvST9NvfYw5eOhRmDsnzqb6S+kvxvpFx9pGM07cfU07P&#10;6yPk+SMwd+TUazx/fVo6tCg/qY/eLhDF+Sm2ToOhKY76LH0hfuq1R2Wo2CmOTs3QuNYXGAon0KOK&#10;aIYnPROZYuhDOJpm4J/EUPbUFQw0pF7PvyfJf7+0rXM0cDOfnzEzE4YW4ycM9RqEdHQ0pxT5m/T3&#10;9P1N/nd/Egy9Jx36809hd3Fvazd3vfew267LduNh+pRc/tjhl60DvddKHt2NxtxAvi492IPu7Ca6&#10;xE/l8OT0Ymg9ddG21WtsfXWNbYahe7p6bAee+L1wdB+e0b2b6B8NbrEXtg3a4c0DdrB/PfNJ3baD&#10;GfktjXU2QB4/AEM3VpbQj1/Fn7Mcfi63Tnz27WL0nIVWQS9rzYy5VrlwOX2rfmpvF2xwyzbbzA79&#10;Q3sO2Pt/xCtz+rwNtHdb7coSK1mwxJrLa+zMu6fse/b6/fT1t3bn2o3EP+ocDSzFl3+7SDhDc5ib&#10;mn26lepPBS36Bfv1rmrm3hnqHB0P9zL5rubkfruxeKa+6JnVoske56BDC2jRQr57+DkBO4szNJqj&#10;j2ZAfW6Jfc3TYWjgaDwXDzPF0bE0Qz+Ai+/DUGJY9VD4GO2x57n4GftFx9nnNM7jMfmbxFb4qQgM&#10;haOFfj2sHlqMobfgZ8F4gjo06Sc5R9Ggmld6XIYm+hKt6Vo0zU89TuvQB+hQ9UwiXzl6K9ai0qPp&#10;efL0HI/vj3Mm5fugvM/kHFQuX+iOzqle89+brg8knMyvu8JNf597BfQZcmoQaM7weeFn8G/FHM3O&#10;ekY78J4kQx9Qa77DPYRvvfm2dbFX+Qg9pN0bd9jOjdvtzKnT5N4vWlt1LbNCK61n0RIbgI9daE5x&#10;tHtVxNB2nrdQr2yi/9OAVu1cW0r/vNa2ZJroE3Xb1r4NtmtgE993k+3csIFdygN2AH7u37jB9tOP&#10;38OMfOglcW/SAPuWB2rKrb9ija1bu4I/Yxn6cyn8XGqt/PkN8xdZZvFyK3luvi34b0/ZQHO3/b+/&#10;/W92Rk/YNjh6HN088umQXfz4LAztsdXzFgWOVi5bbZvQpRd0Fyl69N5NPM/k8+oxpdk41eNQQ70R&#10;zY7mcJQ8X/wMOjbmqDP0Ohy9Rk6fq0W1+34yR+URle++WOTuw4/796Oez+dyVH2my7F3NO17moqh&#10;yRx9ajeefPePz9Cop5RoUXL5UfgZ6VC0qB6LoWhRcfQStc2LMFKhXfbaHzoKOxVi6JgYSu9+VDVS&#10;MfQ93el5IsR/KIa6x8lzek6fVZouQ93rVIijkxhKXU++cedolNOzu9Jz9+TULGR031vwQMVaVGwK&#10;HPUTfjnLxMJf/qR4PI46EwNLxchi4TyNvx7+XOenf548fobPLg9XajYp2n+Xy9HcnhL6/DFz+Xt4&#10;67/94Xsb4g6NTV3ck9Tay7wm80JbdtvZU2fsFTxOzZXVsBGOzV9gfeTT6iF1rUCXrhRH6SXB0KBF&#10;0YkZ3tddWmYba+vQlU22q73DtvaQq6/fyF4mdor0wsz1aM9+WCo/Uy/9eGY8t7EzdEtDxND+6nLr&#10;K+X7o0HFz46lS60NNreicWtnzbcyvKnV8563tTPnM1/abP/r57/CzXM20L3O3jv+ml0bHiE//MA2&#10;468qn7vQmvBbaS6gevEydpr0ha89YP/T1/TRchia4mMhloqhaY4Gvao6asxPz/2V16tnf519KGKo&#10;7h9xLaqcPtrV7Puas3eHfO5774udiT5N9e3HhvHmF+BoXCN1D75ztDhDoxn6ZI4+tY/ksRmqvnzc&#10;mw+7QsVQQjp0nFMsHSe3H4s5qj3LyQ77j9m7LG6GkHblsefxqpHStx+OGTr83rFCCH1oT6mYDr35&#10;1VUrFE8ql/e7RHynU6JJmVN6XIaqh+E9+jRH0yzNYSieG+0XTnZpBE0a1f8CS+O8XoyJmPpL8OIH&#10;P7578lMsTXgqjsYs/RmGJrVO7pAr9NgZm9RL4xy9IBNT39v1qjM7aM+Yna6TE/2pz0uEPVX8faJd&#10;TYXOqJbx72Vo2G9Pn298eNT2bdphPXVt1lXTYge37bPT731sR/YetKaKKnQo7MS71Et/p528vRNd&#10;quggWuBm5nk0IrVQRSe10g1VNXC0ntl3+kRtnbata51tw3c/2C7/fRc9JKKT+Xh2jGyTn6mB+49r&#10;mOWsgp/srO9atcLaly+xtqWL0aDUB6gjiKENyuXxpNbA0Aoe91TW2b0rX9rIJ2fw3VO3pe7wxv5D&#10;NvTWu9RWm62dWf7K2Qv4GcDME9yvX7rSdrOf78qFi6GGKVa638m56azMP/19aY6m9ag/FlNVE73x&#10;pRiqPX1iaK4WzdZGpUcjjmrPqGaXCkXYQSq2Okfj/tLnYmgeR9WjL95nKpzLR7OfaY76vBL77h83&#10;l48ZOkI+H4IaaGCoOBqzdEwMjTk6gr/pEuy8BDfFz9FP4OYn1EEJ9eNHldujQUfkHYWfw+++bsMn&#10;j9vQu0f/QzK00L3M02Woc1S89PCcPpeh7CeFoQ+CFi2kR73PEjNUDII/kxgqjqZYKpZ5P6coQ+kd&#10;OU/TDA13JuUzNKUppXmdzzkM5c90hib89M/FmfBTfwf/2ZCcMUsDW58UQ+9TG/me/24/s5d3HrAN&#10;mS5rLWfWsm2dvbT/iG0k/11LDl1HdDz/vPWQr3eKp0tXoA2XBS9T3Zz5VjVzttXMmWc1c+db20p6&#10;QWUV1gd7+6kD6N7OQTi6paXdBprYKcKM5lZ8T4MtzTbYlKFuWscdyOws4c6kXvjZvXaVtbM3tBV2&#10;tixeZO1o0A7pYD5DzbNzrQYtWjoDf5Xmotgh9dbhF+01uKl9UqXMUNWjOTcxz9RbUmGVz821Ruqh&#10;LUtWhhpAK0ztraixN5k3Vd9H2jGd0+t5Pjv9uRiaw9HUTijnr3M0Yig+7sDRtBZlvyizn9n7Q7J5&#10;/VXNf04ViT71uin10fFL9KEmczTq18e+J/ePkttfZp6pUD00zH8mc/TcHRL2kUQcfWyGem+pgB51&#10;hgYtSo1UelT+pRG4OSJmKk7z+mlyfmI0aFBnKLtG6NsHhqJBh955dVoMLaQ1p3ztGjNN17w3rx58&#10;OqjhhJ48/7+5GcUdTu0cSe8dCT57n/v0nD51OkPvs+tBPXj1ktSDT/rx8fMH5I3qy7vXKe13yq+R&#10;OlPDGefxufs0opnwdI9ems11aFIPjZnpebxrwfyzKEMTTZrN812H5n+P5LmzWTWCVCTM9Lw9Pv2z&#10;TjpVk4j5qb+n6sDuTyimT6P+u/fls+c97j36id9/Hw/ov/3l39gXet9Ovfc+/frv7RvtMr40bi9v&#10;32f7+gZtR/eAbWhZZ02VDVYBc0rVL4KbLfPmWxc8a4SZtTPRgszLK6qZna+Y8Ry8mmW1fK2ZnL6D&#10;HlQP/qP1cHQD+0Y3Mru0uaHJNjUww1TfwOMGcn3OemaS8NRH+rOE/j/1gbWrYehKvKdLrSXWn23q&#10;9+MTbZy1wBrnPm818FPzpZ34RY9t22kv0E/qKq2wanL3OjRqI3XQ5vmLrZmzZb7qAMtgvnr7q+nz&#10;l9mOddwRqnnQeCeJ6pfaXaU83JmZf6Y5mTwm/0/n8Pr9N69FvlHl8VEu7wx1PcouJ3L6dK8+5PdT&#10;8DPsKNGekkkRczSwlBpprEmV36dz/KyHNGLo5QJ9+SSPz6uHTpz7KKVFvQ//QfyaP8/25UdgqOIS&#10;DL10+mS4h056VHm9PE/jOl2Pqm9P731UvCTGdIqj0qNo0OBxQn9eku/+pIJaKFpU9dDp5vJT8rJQ&#10;Pv+fgqHo1ESDpnJ6XnOvU1azRRyVngvhGi/WiK4788+ff5GvKKs5Jz+eBkOdpbH2nMRI6c5Yeyaf&#10;1z+3zjy9mctQ1965ZzGGipn62nd46H/hZ83F8xftwN4Ddh+2/kwe8OXIZTuGF3R/L3s8+7ba26+8&#10;YWdPfmyvsJu+m9l0MbSe+aS6555DC86yyqeftYqnZljlM89ZBVH+NI+fnQnb5lkTelH10a7VeEap&#10;jfaVwdEK9Cgs7SfH34Dvqb9aweuVyt3LeB+9qjXUBlQDXYUvlLprM7xugp3NsLNlPnVNNGYjGrQR&#10;TtbSm6/gc3StKbWjg9vs8IZN1rW23KrJ7+thbGDoPHTsXNgLQ9sWSsfC0KUwdFUpM/dNduHM2cBM&#10;94o+QAOoxpnPTn+ecDPWn/68OEO9HhoxND+nd4Z6Xn817COJdo1Gu0myj5NcPtGi2v9ETIxwuh6N&#10;GZriaI4eVY30UqxD8TdlvU3c/xnvcXKORvctRXcuiaET57L+psjLVJyhl8RPYhheDsPQYZgZ7qMT&#10;R3kteETlFaUuqpg+Q4//U4eiST2fdx1a8IzroX7vWvqULivE0VBPFIdiTnkOn9MHj9kW5dZPkKHS&#10;njnfO+pn+Wd65HMKhkZ1UM175kXwhWb1pzP1O3aJyA+qntP3/Hu+/ce3bQva7d6dr+2v3Pn31ciE&#10;vfvCMXya/dyn2W0v7TxkZ977iB3zh6wOPVk6m7kk5pPq4Ggl7Cz7l6et7HdPJxwth6mVM2Za9aw5&#10;5M6a+UT3wdGgR9GKyqvXl1bRK8KTzw6R3tJSW8ccUvcazR6t4n3L8ZjSe19O3VO7Rqi7Zqh/Zvhe&#10;GfbsNcPPDNozA6Olg+v4PFXoXvn5X93ErFNvP/wtpZ5A7ROGNkl/Eq0wtA2GtgeGwuelq/Dul1hL&#10;Sbm9xR0kyrk9R//m9u2i/Ew4muo7eU+pGEOVx3sun6tH2eUU/E65nqcv4jvsdI9dfhSqkYbXJtCm&#10;MUevSou6Hi2iQ6+Qz38WOApLgxZ1lvo+vMn7mS+fF0M9nKVTM3R4KobGHJUeDZr0k0iDFtKhl1QH&#10;pZcUQnoULer+0EvURAv9epi36T+7Di3MUNVDozt/88/cPj088dxX9VAxKI+jntNPPv9ODPW8HZaH&#10;Gm38uR7pMXqxWC7vvoRJZxGGip3iqJj6LTPxb5x43Tb3b2JO8oH9jc84+tFZ+8PeIzZQ124dJXW2&#10;F3/TWXpKR9lb10Bts5xaZ+OcORFDfz/DyuFn+e+esSrYWQU7XY9Wk9vXz4N37GdWr0mzoGJWH/nz&#10;+jXRTNM6/FGKnlWrrRPvfOAn/ffWZfyeZbAPL2gTebfqmNKT4mHzHLg8Gy0KQ8XRelhdw6x+L7NS&#10;rzCbtB8vfzseAdVkG/jzm+ZH2rUV/rYvoKbK52lfpB4/+0uoMzTjv3rj2PGkpy6OSlem653Ozfwz&#10;X38WZ6jqocx9xv1556j6S1FEDI30KDXSsB8vuj/E72LyM1+XJs8vj1JDnczRYrl8YOjIeeZF03VR&#10;fKOx177QfubL5z+2NEdz66OTc/nATzH0TKxD01oUfoaePadmQqO50CkYKl99Dkf/ydCp6qHer598&#10;MsMNQwtF2jfqelTc+d5Z5bmx61Fn2qTz78DQ+M/wfD3MqeqzFQo+rz5zOn6YgqEhr1d9NC9cd+af&#10;P/O9fGZJNdHXj79uG/EafX/vW/sf/Nse5d6kzY0dVr9ojVUvXGU7ejcHHfoqDG2qZOcyvaJa8viq&#10;p+HmU+Tx0qC/z2coPCW/rhXHyL0bycOlJbvwZvasIK+Hpd34oDRX37kCdqI32+Fl2zLqnuLnUli5&#10;FFZSB80swmvKXKfXNVvJy1vFU+lQNKgYWosuFotfWr8BL3936GVVa44fD1ZgKPxshaXO0Db1xajV&#10;6jO0MqMqhoqZ0qKaBXVNms9Mf+58vRNrUffUF2PozVBH875SlNdHHI3ml9K9+lAf5f4l7RktFPm6&#10;NHkuhuZxVFp0aoaiRQNDU3l9YGi8WzTsuefepaHovpCIoWmOuhbVOT2GhrooM6ETsHYMxharh4b7&#10;5WOOjkqPokUVo/jrVRMt9Ou/sg6dzM7IA6Xd68XuTQ910pT/3jkaOJXPUXharK/z05Osh5LLJ733&#10;uN4p3Rl2T8G8SWfM/DQ/w8+AqRiqnLxA5LMz+5w6Mv+OmgP9mfz/fe7T3LxxM/cMs+eA+4ZbmYks&#10;n7PY1jxDr2b2Unoum+3DP560wzv3WYa+kBhaIX4S1TFDpUUr4ahy+3KFaqJxPi+O1qlHDsfa6Od0&#10;qBZJb1wca4GrLczctzAL37yIvJvILEK7JoGHiZnOevz0YmjrgqXWyffoXIg+nTXXMvAz1BVgaC8M&#10;PYLndGd7hzXTh6pSzSHoUPL/wFD+fHRoGzpU3ijNOnXxvg7+TmLofXaOiYE/4LfzHpMzM/90hup1&#10;aVGf73w4Q3M5qrqoRzqn/1IMLRLhrnrl+pOCXn7CUWqjcV5flKEjF5i7F0NTOX1cG83WR+O7QmCo&#10;OHrlgvjp4Tm995kmM/Qic58XYeNFdOhF+KhQTVQxEuvQwFDeM8E+/LEzUzAUX9Oo/PVwVB77wE8x&#10;9IPXeTw9hhacRSo2o8Tr0c/C36YvL81ZKIqyMvaN5n9dd6Vpn9D9wNKIp1FOzyy4OAKXnJ1R7pvV&#10;cyFndi3KWbQemq5f5j1O99bTjxOPvXvo41Pv0Z+T9nzqc/i9nFENM9aQMQcn1TXh3I+E9GOhCF56&#10;fm/++cuDH+1ncZL4CT/Yj4T0p2bu78BL/XtpP9PE+BVb37fB/vw9dwrjC62bu8RqZ8yBUdyhSb/7&#10;IB7Kc2++Y8fpO3XQBypH31WpZ4SHqWzGM+wLpSb6zNNW8tRTxO+tnNcqZsygRvksNVHeN2sWc5mq&#10;jc6HlcxawrBGaVO4pjPUOdVn57GY16B+EY9DDwn92oLftI1agPxTbXBPPn7Nltbze2p4fxWM1u69&#10;NvJy5fF72zKwkX0ks5+j5jCL/hNfmz+fHP55PFna/bQUfcpneJ7vSW++p6ae2c+T9u2NW3YfJj64&#10;xcwImvQbHn+jkxAzAzc576af8x7naJqlzlQ/pWsV6vlHc0vxPiff68SpfVPhDuZwpx13h9CvLxR+&#10;R2jI7ZPe01hy313I7ZN+k7xP9JmIMGM/4jtKdGqeabLnKWfPE/6ncK8ds6G6l8n1aHrHvd8bknuP&#10;XbT3/hLz8x4jPB71kOaMQ3tJJuIYYw/+yGl24+v8RKGdT3CVGGYnie+7G1Zvnpn6UWaZxmHo6Klf&#10;i6HsdSrobXJfk3aNRL4m+ZvS9yQnd3ze4f9LKS9T4rOPXyvmbSrET72Wz8iHPf/PxVDqtOhOr2O6&#10;lizOUHF0cuSz058XY6jqxtLzqn3o/Jp+/AuHj9jEhUvsjW8n/14MO9F3+C+rn5llB3vWB4Ye27PP&#10;2tFsJdQeS39PDRStWYyh1TPpKaWidvZs+DgvYigasJG8ukEMjTmq53qcw1A0Y3PM0Fbql4oWol2e&#10;VDiqXn8n0Q47m6htdtPv2sdM/u6WBuamllhm/mx4ORfdOT/MBLQtWBgY2r5oOV5W/KxLVH+lrlDb&#10;QK3ifeY+YSh3LTtD7/09GPplxNDA0RQ/w14SGBo4GhiKPtUdTAUi6NOkXprt1+cz1fv3Phfq94Ym&#10;8/XhrqaYoynfaHae6ULYh58wNOx6yub10T0hUb8+n6PZe+xgKDm+OFqUoUGDei4/maFhvkm6Fe+T&#10;Zue1gyTsZZYe/fBN5kRP0FuaXk/p8XVoIQ2a5id+ONgZBbvrb0X768XPu2LnQ/gpnv6Tobl78Yvp&#10;0PTOENeiYmmko/P667EO/YmzUDgz889iDNVuZf35Qc9TA9Xj8+cu2A72gFSgAeWrrJUffSY5OBw9&#10;2LnOTh8/wZ757ezrlGeIHs5Tz1j9DGqez5DPozkryevL0aGKSnRo/Ry8ojPxiT7LezjF0Pp5c2Hi&#10;4qAvg+ZUfk9fPQT1AelPD/E0A1dDLZPf00KIp+rzN+mxdKlqqfSOuujHi6Nd9Ia2N3MHE/ueuujr&#10;Ny+cZ61Es/5cdjc3z4Xh6NsWagNNaFAxtJP+fW99Bu+WGMo9IYGhnPD0HvHYOlQz8oVCXtE8LZqv&#10;R/3ukHByR30hfuq1cCdTXC8VN72nFPWcoj5+9FrkeYoYih6N55mydzVl50KjnaPxrqdkR4l25rEP&#10;P+cOpnh+Kb4HNOt7ilmauldZHB2Bnx6jPFb4bifp0PE4VAuN6qG8J+hQ16J4TdGiwU8KR8fo22tu&#10;SX7RS9REdZ/nMDNKF9+dnsf+cRma3c2U3nGH3kR7ZvUn/UjY+fUtuJlmJ/xM7qL7pw7N8cuLk4+b&#10;y/tOlOzce+QjKKRB9dqP8FW++EKRz05/XoyhqierdvwNd3fqsXTodfa/bcMXtJI+TRksq2QOPYMv&#10;qA6O9pdX2hH2gwxmGq1xCXs74GLmd09ZG/vrG6h9NjzzrNXB1Gpeq/r9U2jXGfR5uFNJjOU9deT+&#10;jWjAJuqeYqJCHqVGMVMMVW+d0GO91kh+rq8rmogW9KhCv68B1oq/GT1XPZU5JLG0jbrmOrxSO1vY&#10;f5+ptw1lzCCt5g5QoncFfgDN9uPR78Bnqj37jUQrebx24Q/we86d+tC+I4e/lzAUPTANhno9NP9M&#10;cvpr2V3Nk3bfx7o0us8uvoOJvn3YgZ86A1t1t12IbO8+e9+dXsuyNF+PplnqPvwor493j8bz9dmd&#10;+HBULCV8hsk9pNkZpmjPU8RU7gUNLP2Y88NsMCc6RqiXL46OExNxXOZUjHNP6OgZ7mDWCUtHyfHH&#10;QsBRefHhp+bndS+I+HnunePw8yhzStOb9XxchmbnkqL9oFluuva8nvDzG/j5tSKtP+MdI/n5e/r5&#10;P3Xoo+lQ7ZjyHac5HIWXBTlaoN7prCx2FmOoPLXipnSoNKhqo6qLvvnaG9ZAblwBq8qenkmvBk36&#10;DLVEZjq31HMHMXcU11LTbCBHb0F3dsLJYgyt070gsLaG92TgZ4vYxZ1yCSfFyhRD5fGUHo0YGvEz&#10;sJT3NPN55K0XT+vFUPFVXKU22oQe1SxUmIdCkw42ZGyguoL7l1YGhm5Ys9o2rF5tA2tLbD3+qfX0&#10;nbrRrMGrWlrJnvyMDXZ02/kPPkoY+u2t26aYDkPd65R/OlPF0pspjqa1afoepuvsh74BNwtFok+d&#10;o3Fe73cvR/eGRhzNqY2OqTYa10eDJs368N1/n9RH0xwN9zNFef0k31Pcr4/2PGXn6pXbqz6aZugY&#10;PFWMK9CjBRl6lvcEhnKPPRxVfTTN0DALysynaqFDzHqef0czSnD0vWOF2vIP3TkyXYZGO5az3Ezn&#10;79Kf4mcOQ5NaZ7R7Oc3M/Mf/ZOjjMlS7pbzHRH30V2Co6qFfc3e8enHiuHh65/bXNnxx2PrYAVID&#10;Y0qY36xCg4qlGfRbb0UFvvVVVr9wAV71edbJPGcv3MvQl888jR7FJ1r7u6ethqjFJ9o4ay4zoDAW&#10;5un+I90l18T3qeP71vO1RniZgY8KPdZrDWhRPRcrFeHrfE099RY4qtfEWOX4qgk0o0Pll2qmRtpE&#10;tFEn7adeq7uU5TXtXE7fHc9UF56pPu6l74ejA/iYNnI3/XrdT19by4x+k23FC3Xhw4/YJyodesO+&#10;JacXQ+9zPm4un89Of55maOBonNc7Q3Xm1khhKD37QqE7lnM5GvXw1X+KtClnTr002l0S9Giao2Oa&#10;r/eZUOqio1FtNKfXBEvT9dF0v97vpVefKafXlNrzNIof32OMx+MeaNGJOC7DzStxTJyFnWe5w14n&#10;LHWGhn345PJiaKiHksfrHpBh7kS+9L72jkxvf+ijMjTsY9a+e+bjxU+vdyY5e6iBZnN4Z+g3j1D/&#10;DAxN7cCbxFBm5TUv7+Fz8t5jelgPadLXQz8+8od6Pz6a/Yx34ZHvPlJfHp/Rr9WX15xSTl8ebkW5&#10;fJadPvOey9Bsv/6HoEN/SO2lnzx/lPUuRV/7+Vt68sRPIaK+/A9oUPWSwo4mdKj+re6R098gh/2c&#10;XPIE++L2DG6zVubN186YZSVEHQxsJBeuhYHV9LebmZVvhZPN5O+NT6FXnyJf/90Mq/7vT1vVvzwd&#10;/E6NzF9mqKu2qPfNjs9WPJ6NaMdafPfiaGPMS+eknjtXxcwchur7iJsxR5v5Pq3qr6vHT7SiQ9vo&#10;KXXC/j5mADZWVbFXfw07pbSrGS890cPn75MOXbvWNjFbujXDfr0mNGgze6I6Omzoo08iHfqVGErd&#10;CpbmM1T3K9+hz6TI9zo5K/10ZvrpuXz6dH6KnelQf+nGVeaaUgzN5vNXyO3zGSp2TsDVYgxV3yme&#10;B2XGPqmPhn59dk9JYGgORyffK6IdJT5fH/GUmaY8D2m61zSGD2qM2SZxNOhQ5fEK5e1xeC00qYfm&#10;5PKRDhVDgwefeqhqoSP0kqK+EvNKp9jfBEcL/XqYP/RhDPXdeHfg552bET+Vvzs7v7lN3VycRHtm&#10;9Wf0ml7/5g4/h4vVPuFmeued7w8ttlskn6Hf4VH6Dv9SwVkk9q8VfT3MKKXm5OGB97N1eo/bZ5TE&#10;Jp+n9DmlMOs5XYbCw/z5ej0vVg/V695X0jyU/uzwOYLfczJD3fMkX5b3mMLfK4+h7pGf6vwZXsrT&#10;5CFvk/aKqAaqvpI4qp8/6s3fphY4ceVzO31+yMaGR+38yVO2rb077NpciVe+hrqj7i6qwh9UQt0z&#10;Qx20E+41PTs3RIazkV5+DUyt+JcZzFZSe5QPlHnKVvrgGXmJ5nFnBwytjxnaJM0ZRwa9qceuOQNH&#10;pTl5vQWmtuIPbVX+Dkdb0aBt0p2wXb4ncVRzUO3UReV56kFvdsJL3RfSTZ20h91RuodpHWcPenSA&#10;2fyd7a22ndjW1mKbYegw+/JCPTQwlDlPcu77yucJ3+U0FUOdqfkMde99mp3px64/0wyNHuNF/OJz&#10;u8nu+xtElqGqj8LRRItmuVmsTuq9pnSfKaqRam9JPGPvelTz9YrRKMTVZEcJmlR+/LQn33larE46&#10;McTe5gufBI4mDIWdCUPVU4r5KEaq/uneplHyeIVy+ex7qIlqL4k4Sl9eOb0Yqij069dkqGtPsTMK&#10;/v9TjJ96/bdiqPbY8999jvaM2VnIG6o8+b8qQ52d7g0NDIWjgaHwUwxVbVSnGDr6+TV7++yQnR0a&#10;s2ufXQ87Qw/vPGC1eO5XoCOX089eDsfK4FjdbLyjaM1ycv1ydGhZHHpegR+qAw+9+KmzdeEy+kHM&#10;uzOv3vAcGnQmNQD428w8u0eTcnaY2cqeJc0T6dRzvR5mNGFoGyGGyiPfDjuT3pR0Kz17eUe1D7pz&#10;FTPw9NxVL9VO0y7172FoN/fadbHDpL+60na0079vb7at7eyP6mz/bRkqv1N+fCGGsgc44Wh+bynL&#10;Uc/fo/weT6nXSdGmET/jM+UlTRhabE9JwtGUhzQwNJpr8jn7iKGp+dCwryQ7Zx8YKo5Kj0qLBh2a&#10;Yqi0qHryMUcjhsrfFEW6pzSOP39cffl4j1OWoeLoHwsh9N9dD31UHer8dF167w61IDj5j83QyXvs&#10;83N438P8xBiKjpw8Wx+99o+oQ39Eb6bjB55/T0h3Rrl8NK+gftLtW3dt7Msb9sbpIXv7o/M2culz&#10;6mNfUAv7zN5750Pbs+eQdXf1WXlZlS1nH9LqZ6mVzsTfTp5dMWu+rX1mpq1iZl47kdvgZjv7jdvQ&#10;ny26vwh+as5d0SgNSu1Tc5rN4ibRxP4QsbKF7yV+ipU69bwFzrbBU81oasZIPJUeFUe9V9/Ec9VH&#10;tce0ZyU5PJ5PzYe2UENo025TNHQXmrRLNVKin57Tdtg5SGzBjy+GXkKHqh4qb5NqoXevXf/VdKjn&#10;9Lkn9/kEhkYclRYNuX3cZ4p0qXM04mY2x09xlLpo1k+a7dVHu0k1X+/zTNkdJaqRFtxDih//c800&#10;hUCPFtz7lLuvZGLotEValPvsyOnHzkW5fE5PSQyNOTr6CXue8NZf4hwJIV9THPTlfQ9e2MWMDh1B&#10;h0YzoG/9pgzNak88xrDz/t077JSkvv4PqEO/Q4f6bhHXnb6Lw+eSnJ2qOapn8qQYWnw2lDs38+aT&#10;0s9/q1w+n59phkYcfRBqoXfvsOcNho5eu2VvDk3Yh8Of2/nhq3bmzKgNDV2x8SvX7cqXd2xo7Kq9&#10;c+qM7RzcbZnSWqtatNqWktMr119Djl4KFxtgVxeeyybODDPuYUeIdnbCUs25Z8RP9Gsz3AwMFT/F&#10;U07Xmx38vnZxVLxEi+pxeA1WRnl9pEXFUteiOnXHUuBoSYX1s9N+dzN3j9B31z0luj9Ec/mdK5ez&#10;b6+cHF4MpSbaxg5TGDpy+iwMvcusEh57WPq1cnrOv3cun87rcx6jS2+xoyREjh6NcvvAVHgaWBrn&#10;9erhp597fTTRpak+k2bsA0fj2VCfC012541nmZrO6z8fHQrzocmMqM/axztI0z0n+Z8uXzwdYoJ8&#10;XlpUHA19JfSo95Tkb7rMnKc4Ghj6MRyNQ3NK7g+NPPb4mkI9lF3MgaH47KVLiUK/fq1cPsvQLD//&#10;sRlKryWpfebuzFQ9Ufm78/O/NEPvoUPjcH5q5534qXxe87LSoHfZeRcY+tVdO3Hhir356YR9cO6K&#10;fXBm3D69+IWdG79u567csKGrt23sxn0bmbhuJ46+xX2fe62ZPvgafEer6L9XUKPMwKvMslVhT3yG&#10;3L8ZdoYZeeaC2mCo+OnMTBgaMzXoTeclp563okU7eNwJVztgpp4HrcrjjDQsnJUe7UBrrmd/6KaK&#10;atvR0mH7OtfZi30bbXtDC5p4Ff0nvod2m8DQ9TB0q/jZzi7otgYY2sae4LP2w52Iod/9IzCUecLb&#10;zlDOJK9PcvuYpYGbUZ9JOjWpm6bqpWFe1PP7NEcvaz40nrFP9GhUH02zNF0fvTr2/9k77+aosmzL&#10;7y8zM++fN/3izUxEV1WXpZoqPMh7KX1KaWSRl0BeCEnIe4+TwUNRvrr7m81a59yd92aSFySKqsdM&#10;oIgd5+bNRECCfrm2J0MdjqoedeY+aWx01TOzZHV2wjJ0Zhx9cC5DOYOUtgqWam0oOUqGzoGfNMtR&#10;p9cTOfl5zrhHXZM1l6GMj9Lyff25DLX+u2pQy1Dkjfy06H9RPJRxUJefzCEpQ21+xvLTy1DMmXO0&#10;6O/NKf0/p0PBz6ceox9PhppZA5x95TCU9aHGl9/bl9bJZfjzSzI+synj4OjY1KoM3sRj+PWTq3vG&#10;ZnC9sYqdllv7MoXcU+m5C/J31Ld/g1z+Gczi/Ay8Ow1f/jS0KGfGn+PMePj1OmvptMePp/5UXao+&#10;+znGO8FFPj6Tj6G8j+eZpz+HHvoC5JEq//a51J+9IC1FJdJUViXp4nJpuFSEOqbPUV9lNep51Npn&#10;GAofPj9D7woZyrz8f6kORQ3pvR3sJ3E4ahnqxEezOKrcXDO5p4wWzeTu2XNve+9za/LJT2uemXlO&#10;fNTmmqwWNQx14qNk6KZhqOWom2PSPfU6g9TOfVqdy2boCrSozh9dRXzUMtTlqC9D0S8/j11LGX6i&#10;xl51qO1dup4PoW8dD9U4aO6ZXReqtUy3nXpQ5OHvMZ+kLLXx0CP69HnMzcPvZ3Z68p7WLOWezMHn&#10;s1dql/A63mNePmsHSGbPkv9sEfryZCi1p+5jf4kZTH7so4/ta07+3eTSPbPx/Oqhvsceu3z2A/Ys&#10;8/5Lfj98n+9YD4A/n9Yy5Z7ZtU1uvT1njpgeJZOfx2cH5ohYs7l21izZHL3lJOcymfcQ7+Ozh6il&#10;h71wjNr0ySHnMD/Fv+0j2d27L1vw41e27svY9LoMjC/KKNg5BB06fHNZboCnk/PbMrWwK7eWbhub&#10;Xtw1jydubUky2SNVJVGpKApLRXFIautScqkkKKfOFsvHX56Xzz49I19+fFq++I9P5bN/+1+w/5RP&#10;/wdy/P/9L7D/KZ/8t3+HYT/Sv2EnPWKYX4C9n0HDfgFd+8W/Yw7oXz6Sz//jYzn1vz+Vc5+eluJv&#10;L0v5hSKpLSzHztFaiVUHJFZbJyHsra/B/NBIcbEELl7EftAzZo8Te5LYm8S9eZwTVQjOB/FcDWby&#10;sya//Ow51OfMmZr6A7DzEDHRx9DmzMsbQ52oqbeHn2/mkODMzCBx6pzu49fRtJYp98x9XvP12TFQ&#10;Tw9TTr2TN29v+phQ+5R7cpaeziXVOfneHaJmpp6zdyQzpxR5Jzs7X/czu3vxdOf9GmpKrS3IKnz8&#10;VfA0Y04tFHuaOI90DfX4xtAfumYMbEWf/Sr9evSHrqJ2lHOfyNFV6tAp+PGTQ7BBY8sT8N3h03Om&#10;E40z79XmEA/Na3gN50Dl+3pbHZrLTn38gaHOznaHib78JFvfGUPJVtQ+geWcl5RhKOvq85iZQcK6&#10;phyzDHX65XPqnDI8VY46evO4DN0BQze378gKfPWx6TUwdEFG4M8P3liELWUYSo5Ozu8Ym1rYAUN3&#10;ZHRiTYKBFikviICjcWmIdsjswh34/3dlYGpdOoZnpbN/UtrbR6SlvkuSkSZJhBslHkhIuDoqwYqQ&#10;1JUFpLa0VgLldXgcQH1qnUSrg1JfF8Hc57R0NrRJe7xF2qJN0hJJwZLSHE1irn6DJAIRMDRo+FmL&#10;vfXVxdi7jPl3NefOS9Xpb9HLCfaCm8zbM1bKuSWF/+evUnMK8dAvT4Ghp6BHz6Pmcd7wkvzMMBTs&#10;/MMZyp6lPPZKnt6Tt/flLmbl5+Oo3WfPGc+5xn14diee3dHs7sTbQLxUd4yuo6aUZjhKhhqzHHVr&#10;SslQl6PrZOnvYCg5ugieejmqXM09lbEfGOrMB/0DdKhfLv3PYKjy86XRoC5D3ZiDxm/tmZ0f0zgF&#10;2Ammctanzhyx/Z2ouUd9LOeAZnMUOpN1tNTyb9Chh/sPZWf3nmxs3ZZV6FBqzqGJJcPS4ZuIi8Im&#10;Zjfl5tw2bAvX1pSnAyOLUlfTKJVFMSkvBEfL6mUcXL21iu8FzToG7To5B95Obcjk0LyMD0zK2PWb&#10;MtJ/Q4b7xmSod0SGeoZlAPNJr3X0S9/VXulu6ZSe1k5cd0l/a7f0NXZJbxr3Uu3S0dAireBqCxga&#10;rQxIuKJGgvDdA2XlYLG1MOYwBy5ektozZ6Xwk0+Ro0cdFPP4MDK0+K+obYIGrYIGVYauzS8Y3111&#10;5iPo0KM/gaFZeSTUpOpjP06+7r7uX36Vo3bfCDWp11SX5uPoJvrtlaPrmKOX4egKZuaBocagR9e0&#10;jhQ5e+5gXgdH16FHDUMNR0+oQzFvdAlmGerq0QXUNem93NPsusPz+b4+6FD4pRkfXq9P7sv7+d9/&#10;BkOpO9UYX3jx3JrOHHn1zF93/xy5Mjs71KtFvTNDXY5q3b0fQ587vvyjI/TN339g/Pj1zV1Zhg69&#10;MbNhtCd9eWpQalHeIz9dhiJn77D0Wv8c2JWGDgVDYVVlKRmfhp+/9kBGV49kYOm+DMzuybWJDekf&#10;WJCO69OwKWm/dlPa+m5IW++4tPaMSWv3iDR1XJdUa680NHbCOqQ+3S5p7HVqizdDjzZJUyQtyUC9&#10;xGugPatC0J+0oPHlI1U1hqM10KFhzEcJgqF18NHJUOpQzilh/RNrn2qgPwPQqGRoBa7py68vLCIf&#10;v5/x2S1DUadCf/4P9OWVmflOP16avnrUj+ae3DWSj6PuvhHdO6Kn6lLvfuYVsZqUZy5Hl2QN8VJj&#10;Ho4yXko9ug6OWoZ6OAo//kS+vGEo60eVo1aLUnvmslMfqy79wNA/ToeqX/7K+SfEQ01s1uGm8tOe&#10;tu7KPu9e++nTF/D7v6M5LFU9mpnj5MRJXU36xFeHPoev/xTx0AxD4cevbZChd2X8Fhm6aPQnfXoa&#10;79GHt/47dCV8ejKUbB3uX4QP3iRF50NSfCEslaWN0juyLsNLR9K3fCRdi4fSOXtPOidvS/f4trRc&#10;n5PmazOS7p2UROe41LePSrxtSOKtAxJr6pdIqkciyS6Jprok3NAu0UijJEJJWEISQVqDJFGrSqsr&#10;qYIGrZZweQ30KK8rJFhaLoHLV6QOPfAB+PMln31uZ5KgJr+E+vPLryV65rzx5cs//1LKYOVnziHX&#10;vCSP96k9kRdgfRNy9Lz+MxiaGzvl43xM1Xt+bLUz1snRbJbqnPzcM1eTqh7Vffe6Y1T1qImPohZq&#10;HRw1Bo6uw0zPvdGjrB+lId8EPUojP0/C0BWw090pgjy98ektT5WVr5yMn8LyfX3Qoao9vefJdehr&#10;9aYfR99RPDSbka4Ozeape/9VXWp761+g1tXLUK9f78010bdXv95Xh2YYirl31KGGoTsmHkqtyTwS&#10;46LMKdGvtzmlHWEeiTkl5pbo35Ot/V0ziF+2SNnluFQVJaSuuk06ri/J0MKB9CwdSsc866XuSPvE&#10;jnSNbUnz9VnYjDT2TUmqe8JwNAGONlwFR5vB0DQYmuqWSKJDArFWMLRJGmONkgynpCHQINGaqESq&#10;QrAg9GgYcdOAySsFyyvA1DKpLS6VusuXDUNDmMdcDp3JGU3n//KfEjh1WupRQxA/d1EqwM5iaNTS&#10;Tz83OnRzcdlhKHrw3nOGKktzT85XJ0eVobpHNJed+lh34XnzTrkc1TipcnSdDF11GEqWKkOhRTeg&#10;RS1Dcf4uhrq7mf5ohupeT+2bz+SO7qA3Pp9h3og7787Ny2v/vO2Z115P9svDPDVMfrl4732/vvh8&#10;OXne88vLe+8bFqhPb3o9bY+S6UtCnNBqN2eOB3PyxtSHRh+Rw8OX4CWNTM3173nP+7xq1lfy8ohr&#10;5o2v4vdkzohxTxv7BBfhu+ufLfvPxD8bY6Ovmlej8tfqXDzXl1ef3nta/97ESBEbzeTn8Z49wfv1&#10;TGOimFHw3Bh76LnTE3Wi8Oc3NvdkfnHNiYdumLw8NSYZydwSc/V8bOOijIdumnujqH0a7J2TcFWL&#10;VBY2SMnFqITqOuTaDfSMztyT1rn70jQLm74rTRN70jKyLZ2Dy9J+fUGauqYk0TomieZh2JAkmwYl&#10;lYYvn+qXZEOPJOLw52MdyFG1SAPySHHo0Cj8+EgtGEp2wsLIPYUQDw1BiwagP8nPWtQ2kaEBo0Mv&#10;SAjMjJ6/KPXnL0kDTlrw799KCfhZ+NEnhqFVuLeH2fEHzCeBn0+wW97oTycvz7io6lONl2p/fO6p&#10;+ffjnvk06Jvu5bJTH6sOzT3J0nyWvWNU/XuebtyUeSjLVevvb6wtoa4Nc0vUwFHtud9Ef9Mm9Oim&#10;shQc3YQm3WQdKWrw1zGbZA0zntZuaW6edfacIToIG0CdKHZ7QofaGc22HzT3mkz16lCTd/odOvQD&#10;Q1Hj82cylEz0MfJS+ZlhKHz4jG+eh+3vjqHgqVP7RI5qnRNjya9lKOqayNB1+PFzC6uGocwdUYdq&#10;/t2yE7WhpraJ/rz68puGq4N9t6AFm6WmuN7EQ6OhLhmc2pOOmzuSxpmcui3Jm3uSHt+VxqEt6eif&#10;l/beWWlqvymp5hFJNQ6BnQOSTl6TpoY+aarvlcZ4lzRFO2EdyOO3SBwMjYKhYTA0AIaGyE8Y8/dk&#10;qMkpgaF15GdhsQSvFEjw0mUJnrcMjYCj9eQozhj9ePjzhX/92Mx4og6tRuz0DmYlKR/p01uGovfz&#10;lfom6+tz/kg+M3s+b6PO6Zhm9tLv7WGm2vEt75x8zM63OtTu+/FeW12q+tR7Mo9vc/m76CXN1qcu&#10;S725p00y1JjlqOlvAkfZM7oFTbqlHKVP/1qGYp+d4Sd8d+yhW6GBo2Ro9r5lO7PZ3tM4af4Y6dv4&#10;8h8Y+ucyVPcam1p9MNF7Mm9kGco6JmhV8pOvQfzS9p5CJ2dx9FUNSqa+TocaX17jot7TEyM1DDV5&#10;es6482EockqqQx8cPpa19R2ZmVvO8uU19sm4p/LT+vLoWQJHyVrqUTI0VtMstSUNUlEYB+96ZBi+&#10;e9ckmDltGZqY2JXk6Lakrq/L1b45udozI81kaMtohqHJRL+k4z2wbknHLD+bImRos8Sw6z4SapBQ&#10;IC4B5JMMQ6tDqIOqlRBioZah8OPB0FoytKBAQg5Dg6hbCsNiZ8nPcxI+fUYqP/tSCtATYHToZ19I&#10;DV57F/WYqjUNQ52c/EPMYlGO8nk1rQ/NPXN16ZseH1evel/np1Pv7uqun+wzV5fqY9Wm+ThKnqqv&#10;b2uiVlEbtSqb65ihB4YagxbdxD577rQ3hhlQZOiWR4v66lDUh5KhhpkT1y1HwdAV1IpqD1PuqfPv&#10;rX9vc0wm9wTuLsLyfb0pHvqBoe8PQ11+KkMZW2CO3dYnqU+vHM2nQd/MUMZE85vJ2asWdWqd/BjK&#10;GnsvQ1fXtmV6ZlEW125bbYl8vHJTGar8ZDyU13yesdPBa1MSq2tEfWdcKoujUh/rktGZ29I/e0da&#10;YY3TtyUN3z41vCGpvhVp7gc/e6cl3TkhybZRSbQMSaIJe5eTfdKA+tEENGgSPnw6ipx89KrUR5sl&#10;jHrQIBlaF0cdVQQGfoKhATA0WF6NPFKlBBgLBT/rCixDmZdnTikAbga/PSuRby0/g6hpKkdPE3Vo&#10;0cd/kzIwtPbSFbmPuiKy0sZC3bom9irRDEcdn54czWWnPn4TM3Of97LxuNf+DN3BLqdXzatJvdeu&#10;Ps2tK6Umtbo0m6NrYChqSGkejuo+5m2PFjUchRb1ZSj65o0OBTO9OtQy1N25rD1NPJWhbs4+2+//&#10;wFD/2Oh7Ew/18ePp37OGnr1IppYeOpS5IfJT+44MS8FUZelJGUpGvsT3zGeWqzY+yny91oz6MxR9&#10;Sw8wAw/xUPYpLa+g/nNqTuZWdkwuibl46kxqUXKSfr0fQ4dQpxStS0tNKWqb0KcUg3Ycnt6R6/N3&#10;pX0OcVAwtPEGNOjQuqR6lyTZMwWblIbOG1J/dUTiLYMSb7ou8VSf1Ce6paGBHO2QBPiZjLTh+zVJ&#10;MJyQQBB5+LoYclZhqSU/UdMUKEddvomFViKfhFgoGFpbgNpQJy9f8y16kVDDxFrQAO3U36XmC9Qy&#10;wX8vxY5n+vHMy9fi9TpjhDFRzclTgz5EvVMWR8FZxkc5UzSfKUuPe+Yy9TiP/Vh7DzPW89mb9ClZ&#10;qlpUa0uz+53c+OiWw1CeW+Do1qrtt9+GJt2GHt32atHXMpQ76tmrhHgoOKp9SmvsXUIfUz6jLvVy&#10;lCw18VLo2SVYvq8POtRy9b1hKH10cDKfsZZe6+nZ06kaNHcen2UoapTy5JNep0OZl3+J+EB+c7Qp&#10;fXrDUFs3elyGLi0jXzQ5I7PLZKjt9aTOvLVEv93GQOm/Ty/uOffUl9+SoQEwNJDGPruolBUG4XO3&#10;yeDkJnJKu9J2a0+a6NOPbyEWui5NfUsS7bphLNIxJmHUNIWar0so3SdRWAMNtU0NDZ3Qs1eRS2Je&#10;vtEwtA4MrQVDaw1DwU/k5evgxwdYX18ChjKf5DC0Dr55rdOnVPU1dn2gDpQx0Frws/rzr6QC2pN5&#10;+YovcA2ru1xg9Cd5yV5PntSaZCd5yrpRq0Vdvz4fP3VW83H5ydcdh5m5r3l3DLV5fPr2uX69sjRX&#10;j25toDd0A/wkQx2Omp578NQwFFp0G3HRbfXpfXJKa5jjtG5sVNamh2U9Y3iM+/ksW4vanJNhKuaW&#10;LMHyfb2RoXvrcgd2d29D7t7elHu3MaPgtndmPfLw+D+h5u5Nyt6lZOeHIlb+Sr88Z45gXxnsiHF2&#10;5isPrWn+3e/UnR+ZefUPHvj20uf21utjzeU/QZ/3U+SXnyK+95S1O+CEd069ajvfuiCwh3FGW+vu&#10;5s7z9bfb3vb8ffT52Kn3vPzk72P/LNyPhHgDfWxqUBMPtX8Oo1vBWstSm8N3Y6H212svvfm1TszT&#10;1tl7c/L+1/x9uQ/0xZMn8uLxE/kO7+F3jx/KC+bq8Z4+PMIc0cMnsriIOqUbMzIDXt6Y3pDRm6uY&#10;c3dH5tf2wc3bMoE+owlo0QnWNC1gNjPOcTweg93om0eevMXU1pcgJlod6pTeG5vSPbElbeMb0jy2&#10;IU1jm9I4uiENA8uS6rwpyQ7UNLWNw0alHjn5KHLxEeTiY4keidPg08di7RKBFo2Gm5FPSkkkiL6k&#10;ugaJVMdQBxCRSCVy85UhiZYHJFqK+lDWihaUI59UJnXw42tQN1/599NSwTp6cLISVsY6JvCT2rPs&#10;K8y8O4XZoWBsABqWPFMGPgA3ya0jMPSk5sfP+3fvyknsHnJWfnYX+aq3sTvIW91B7elt5J+soc8U&#10;2pV2G7HUPcd2kcdX28H19taGbCM+StM4qcZItfZJ6/G1p2kNe0ZWF1E7OjeZMebl1dYyvfPM0ecY&#10;nlsxdgOz8miYm4f9duy31/srnvu6b+QDQ19l7P8fDLW8Jwe99U2Woe4cEnLXMtSeNhZge5beyFCw&#10;kvoz197E0EeYS0KGzs+vy8joFGaGom7eYegtsHNu5T50KJiJvNL47LaMw7837ARTR3E9ivs3B5Yk&#10;FmiXqoq0FIGhVaEO6Rpdk07ws2V0XRpH1qRxeE2SgysSB2/fhqGxUFqiYGisLgFex1EbGpFoVRh1&#10;odC9ZbXgZ7WEihATLQA/L2PeHfLxVfDjy8lIshPcNOz0YWgQffZe9hmGgmEn5Sdf7/0+3uuT8JOv&#10;9eMn778NP/lrDEO9HN1DLt/DUOXoLnSpMYelO2SoY8pQrSnVOnxlqZ1Twt56MhR1T9i/RFOWZhiK&#10;GqdV1ji9Yrxvjby0DLUc9d63DLX3lzBTjzub8n190KF21tP7okO1ZjTf6adDbU7Jq0GtDvb6/rYW&#10;iprUalSy9CQMdXuWnD5Q6l6YL0OhQalDzRw8MHRmdkWuD9yQG5OrmBm6IgOjCzIxg7mh4Of4rU0Z&#10;mVqXUZyjuEdujuAcRl/9MO5NgpHxcJdUlKfkSlFcKoLt0ja4ZBlKfg6tSBr8TKLuPtY9e2KGxpCX&#10;j2NGSQxaNBaAFq2tRy1VFBaRcFmdhKFBQ8Xw5zHDqRb8rL1ULJVnzmLf3Gkp/fIr9Cl9ISWMezqW&#10;T4eG0Gfv5d9D+Fzk3+E9xD5PqEX9fPx9xE9PYvfx+5/U7kE75zVqWjxn2Au/NMNSMPQuasbv0KhF&#10;HT1KlipP98hTh6U8NW6qLNW6J57e+U+qR7cXbwltEzNGLUstT9cwx+l1pnOejO6E5iQz+Xq9bzSp&#10;c5/7mpbB0XxfHxj6njHUqc/P1/fkz1CbR6IGNYyE/04NqnEEzUMZjhrf/uQ6NNPvCb/de+3HUM7B&#10;oz3GXJKjg8cyfWtJ+vpHZAT5+IGxJekfxmyQW9CY83syhnNoEr2b0KfD05abQ2DnIB4P0IaWJBjp&#10;lCIw9DzmjhQHrkq6b1Y6oEPbRlalBQxtAUObr8GP7547MUOjhqHQofTnMespUhs3856oRYOlyMtD&#10;g9ZBg9ZCg1aDn9UXi6T822+Nj17yBXqR0OtZ8inyR8gh+fnykYpKzHy8b/x3svMRYlYH0ILk4Ttj&#10;KHi8fwI7qW59k3bN0q/KUeynvHsH5jA0w9EcnpKjhqU4tQfK5pxsDSn9+mxdavvsydHtpVljrLPf&#10;xCySDewPYb39GuY0+5vlq/JS/fc1U6PvclTv666RDwx9/315by+T9jTp6cdQ44cbP54a04nFIv/0&#10;A3hMM78Oj9346MkZamc4eeeP2OvXMhS9S+xnIkOnphalq3tQBkfm5NrIgvQOzmJuCGeGQofObBuG&#10;DoKjg9Cjg1PgJs7reHx9ErPuwcnGlhH0tvdJNVgaSA2gl3NBrsKfJz+b0ZfUMoDz+rKke96CoZ54&#10;aBjx0FBNTELgZxjx0LqSGuSSqpBLqpCaK6VSBX5WnS+U8m/A0FN/F5ehr9eh0coq7L+xMVDGQR8f&#10;HmVy7idlqN/rD+jnn8Beq1l9WPwm3ZrRooyngqN3wdB7ZChMtaj69nqqNtVYqc0/2RwUOeqdZ6Ix&#10;Uq8e3cWcp53lOdSM2n4lZajpW2LvUq5l2Opw1OPXW+bm4esMdCgs39cHHfr+6VBlZu75eoY6GtQw&#10;1ObvXYa680XJUY2LnsSXfzuGsv7+CfKFj2Ti5py0d/RLdz9mKaHuqLVrQq6PLcvoNOo/b66jd3MV&#10;c5fW5NpNGh7D+vC4b2JV+kaWpQfWDbs6uCjp/llpBENpafQkNfUvSAvmkrT2LUrzW+jQSKgJ/UkJ&#10;1IY2SBCx0Drws64CtU3lQfRGVUsNNGg1NGgV/PiKC+DnuSuWocgVkaH05U0N02t8+VhVtdB/Z+7V&#10;MPToD2AodO7BCex1mtWPxa/VrtDXJsaqPr3JS1mGGo56fHry08/HZ52UcpR+PX16NatFtTfUzn3a&#10;Rb3TDnL1W+in30StE+firc1hPrOfYUbJuoejqkXpu3vvG79e+Tpj9969LUPv7iEvfzs7L2/75p19&#10;8s7/C1Mfgc+b/TvaJ4/e4Hte0z557xz7/Hn5owPUIDumuXq//PxJ7jMfr3l8zSfxzIqHPsG8TOSo&#10;Vd+RNZqLYewxk7sxsUXrN9tcjvbRu6fJiRvf+nvjW1uu/WTqPJlvN7oTu+a+//HnjP3w0y/ygz72&#10;7KEjQ5WjWfHNzPfH8472/IG/zvjz7j0+x19v65vsn5F/l+x+eXeGqJeb3PHBeaHWdJ495tsjJqp5&#10;+e9MXh65+ay8PPZ6Ih66sLAh6cZ2aekYkXT7mDShdvPaGGYw39yQPpxdwwvSNbIo3eBqz/gK5i/h&#10;Hu534nH3KK5H0QMPhrYNL0F3LkqjsSXD0EbkkZr7wNHeBWnumsVskXFj9a2jmC+CuqZEn4QaejFj&#10;pFdiDcjNIycfRY19FDn5COpDw2HL0AD4WVOBuVCY11yFXHwtrBp+fCVy8VVXyqQSDC07XyBF316Q&#10;sm++MTn3YuTfi8HOEtaCwhgL9cZDS5lzAmsTgYDx3TUXrz7828RDfXXoCfiprNWamNxTn889/bjr&#10;x9Z7YAH5mWvkpxr1qWpRxkjdHidXi7p+PXL3Zs6zGxvdRf3oDmx7Gb1MyDNpTz1nk9hZeZg7ip7Q&#10;tTma5etGRpuqv2+1Jxma4aiJjTq5p9nfx9B8tU2vZ+ge/r+Qo15+6nXuLpD3laHs/VGOukz0Y6jZ&#10;wcFYY45pbxHZxZ0dP4JtP5KP4BnzRkZr5jJU+YnT7O7Ea/k6y0Cvb+767cpXEwPFa8nqd8rQPPyk&#10;n24Z+tTUNWVqmx55apsOLUPnF1D/nm5HDzt6hlqHJYWao+6hBekHJ7uHF6VjcF46ydHRJXBUGYq9&#10;S2AnGdoJfraPLFmGDlmGNiFO2ngNs0XAT2VoU+cMZtyhnqltTGKYNRJCj3ygvkcC6O8M13dLtAEG&#10;hkZY12T42SphR4dahkayGQodSoZWwo/PMPSbC1m+PGffaU7Jy9BSzHNShiYDwUxdExmoDPXj4dvc&#10;z+XdcR7nslMf+/3aEzMUDLgHFuSaiZHSx3dY6o2T2j4n7MgzsVHNMVGPql/PmaTK0BXZxQxScpS1&#10;o1tO/f0ma57AUJejnH9vOboOfUqGKkfdmCnronwYCh3KvFK+rzf58rd315BPo7FOFFp0bxNma0Tv&#10;3X5Vh3Jm06tzm7AbBu+ly1RXjx7is1P/3bz1oapBef7ZOvQJ9JStubR1l5m8NzWbjw51GWa1ovvY&#10;so/s/OnHX+Tnn3+VX37+TX6C1vTuNub1945l7oODJrcE1lKzUluSwzbG6bLUPCZjzb4lN+75bhnq&#10;ak9qUebbaU8eYf8p/PVnqAfVPNLzhw+wc/6hPIU9OHxg4qFz82uSSLZJsuW6hMG1SOqatHRjTjJm&#10;fV69NiutmPfZhut2cLUDrOwAO2nUnl18DP15FdYK3jY5DG0eXpFG1D01XsM9+PKNvfOS6JiWKGKn&#10;cVi0aUiC0KB14Gcd+kOD6PEM06BBw9CgoXAr+jtbJBhslAB8+Vrq0ErMyYf+rEQ+vhpWiVhoBfz4&#10;cjC0/HKxlMCPLyBDkVMqh74sRV2T8eXBUaM/HX+e9+jnl7JGFK9LBUOZvDz5ybxShpP4GWC+6fea&#10;H/cOUYuqP2O/9/T7PfzYum9qVlE/Do7mmvHvHY56Y6XWl/fqUTsTympRy1GvFs3stucuZmjRTexm&#10;2oAe3UDd0/oC5o8uYH7zPG1WVmGcf8+YaYajGb/e8jOvDmU89C3z8rd3V1GDAIbuaq39mxjK2Xe7&#10;8Oe1xl79ej29ehR5Seyn03/X94mhr9svn8+Xt3rT0YWOb817qj1/gqYkO3/79R/yj9/+Kb/g/BE8&#10;pc+eiXuCkXrtZafOwfvxh5+NjrUsVWb+aO+RoYajbi/ou2So7qbLzLxD3edj1M8/Rt88c+9PWcsE&#10;ZnLu3bMHR9iX/AD7Ph9kGDo7tyr12LFR3wim1fcaS7XfQAxzRlpgjb3TsFvIrc+hbgn5IjKT8U9Y&#10;N5jZCWuHtcGaYWlo0KYR1jQhj4S6+jTqmlLQozEwtF59+ZZRCaeuSxC5KPryIejQDEMjlqEhw9C0&#10;1GFuaA3y8dWoaapCLJQMrUBdaAUYWkaG0o8HQ4vB0CvfnM8wtEQZCnaWf4raepz06Ytpn4OjYGg5&#10;aqAawxETDyU/laGsEX2Xpj9H+U6vJvk91/m+N+/5shU/3/uYb/mKIcZ3n+awVX196tN7qIe6h3gp&#10;7a7pzSdPNUaqM6DsvBKydHcNffdr8PFXoU9XoE+XESeFbSwid7+IGVAw7hBYo81jNik4auugwFGH&#10;pTbv5M9QalDW2ef7epMO3duxDM1wdBcMhfn58vz7Z++ls/FRN0aqOz7J0veUodBUhg3gg7JUdamf&#10;Ds314fWxiX+CjYahvyhD/yW/gaM/4zFjn4aX4J/67fTxtTcpsy/0xctj61BqYK1nMnoY39vVqm8X&#10;D9XZ9Yah0J+PwE9j8Ocfg5/UnDSy89nRIWbYP5AnHoayPjRe3yTRZI9UR7ukJtYtias3MBvkljT1&#10;TEuqaxJ1SVOYmwymXp83rDQcBUu7wdROmJehjWBoehjsBEMbYU3Iy6ehReOdt6BFMWsExj6laOOg&#10;1b1J9ikhJko/HnNDqUPD0KFkaCCoDK0HQ7FrRBmKuqZy5JPKrpSBn2Ao6pqKz12WK6fPS9np/PFQ&#10;0yMPfnI/SBF9fPjzZGhTJGrqmfIxlLmmd2HUIHmNvpzT+5d1sifQz/K9Hvf8+OvL1n3kubD7PNcM&#10;U8HQfQ9L1d+3/CBHLUstR7lXDzWl6Ltnz6g3Psq5rLSdXI4uYW4JbINGjjos3YAuNXVQpp7Uo0cZ&#10;I/Xx5alB37bG3jA0w1Fo0d0N2OsZ+maOqhbF+R7q0Mdg6CP4p9wzT5YqR7lz3o+hru/+qi9PfjEG&#10;6urQf8k//vGvjBbNMBSv47XhJzSsmc0Mdpp5eDj/K+Ohmdn1YCbzS5ahmDXAa2jSJ2Sooz2fgqFP&#10;ULtDs778I5mZWZFYvBFasFPKQ+1SiRqlBjDO8BO9mQ3QpAmcKfC0ib49ckbMH9F6sCOpCwztoD6F&#10;qQ5Nos6elmKN/dCqU2M/Y/iZ6rgJRo9j98eQiRtEwNBoojdvPJQMraUOrauXGtQ1kaEV0KHlqK0v&#10;A0NL4ceXgqGl2CVfBIZeBkNLwUVqTHKyiJoTzOTMZTLUzF7GvKYi5ppQg0+GNkdjtp4JNUNeHfou&#10;2Knfw49v5ORD/FvkWhZPc5iZ+1p97MfcvOwG0w/B0EMwNNcOoE1pylKvJqUPa2OCVo+5mlS1qDu/&#10;hPn6vQ0wdX3TMHSHWhS2BT1KLWrMMHTZMhQcJUO3WEtqzNWiJj76BzD09vYauA9ffhv83EF+fgcx&#10;UTKUMdE99M1Db9/H58U+/XfWghkNnkeLQrO7MVHqT8f4GXUAXwB2aAzv+yEs6x566XHv6IiGz07U&#10;heSzh8i5e+8f8XMT9givV3uMn3NjJj/PHD30En7+DQOop1jTCIYyxkeWmmsTH0WuHvXlz5Czf/4U&#10;/eHPnst3zzGjg2xzfHYbq9SYpT3JPZehv2Z8eTL0V2jRn+DPf48Yp9GN0I+mP8nh54sXmCuC728M&#10;v5f2vWuvkdaCUvMybmA5bn8//p4ZXx7f19Wm7FVyZ4iavLwz+4l/P/7dtIaef9eMmf0f3DNvc/Om&#10;tgHv2wPo0YdHD/H+2vfVsBP/Tqx/fIT3/vDgSPax13N6ZhlxSMwNCV+V0mCXFFZflVjLBPLnUxJt&#10;npBQI3jXBpZ2YmYd5ydDizYPzEFfgqeoX2pD7qj1Ovx4nI0402TnwKIkYbymHk2i1inaPS1JzA1N&#10;QuPWY4Y9GRpLY48SLI4YbAxaNMbcEuaHRuHPR8JtiIc2YV5TSmprE1JTjX0j5WEpL4EvX1yDmc8V&#10;0KClUnaxWEqRky/+9qIUnj4rxV9/LUXgYwFq6wvAzsJP/pbZ+0GeUocWkq+IiTIe2lpfb/x27U3i&#10;Sfa91pfn8ycwX4bm8NFl5xF+PvIbP/vy2RF4nM8OcT+/oR/L+Vn2nvtg677x8+/Bp0dNlMk9Mf8E&#10;/54MpU9PnjDnRJ8edgd+/R3k7W8j17THvibWjiLPtOfY7jr8e+bsuYt5FQxdAUMd20At/voStSh8&#10;eeabOAcf9aTrmFdid4SyLp/76lGbP4NcPe3WJHpCubP+JnroMRdv+i1njmyBneDnXRr4eW8H/ITd&#10;390CO7dkn4YZJLQD5Jj4d6bZ9wG1cGAn7QCa3Zpl5xHYSTs8AEMPofdzbB/3reE57Arh84eH4OwR&#10;eAom5rMHZChMnzvkzzCMPuWbzPihjOnRwAk7e8Q9nz9F7hl8ecbZGji/e/4c/HwBfn4nP7783vjq&#10;9Ndp1Jw2dmlP3vsZPvuvv/zD+PDk5z9hv/2KuCj8eb7WzQdZHppYAFkHhmpdlT21RsDW0xs2Goaq&#10;/nUZqtqYLCVjLYN5uv2etq5Jezb5+ZDf+Pd+xs8SzmQxny38rEEvPBj6AAzl+24+j/heIx7Kzylq&#10;l4P9Q7mP2XdTYGgIDK0MXZWyUL+cLW6WYGpCIk3TmKk0KXXJCQk3T0q8/Rbm1s2aGtD0Nfj4/Zhj&#10;1z2PviSwEr46Y54p1IM20YdHPikFjZqCNqUlsEcp3A0t2z6JuaHgcwtqnJqRo28cxg7PIalHbDSO&#10;2GgcefpoFAwNIzePGVChAPx5zietSUlNFfrxS8HQYuSTCqFDL5VL+YViKTtXIKVnLknx6XNS9PUZ&#10;KQRDC778Uq6AoVf+9qnhaBG4yfw8z0LcLwQ/C75ATBQMvZpIGP3J+lDmkrRXidd+HPVjot99l43u&#10;3J7X3bP8fAiOHt8ODx7gZ/b4dgC2HiCWkGv7iKHeRx5N7R70+V3kn2jGpydDYZkaUjDFWwOl/aGc&#10;V5LdG2pz9jZv7+butcfe7rBHrgkzn3RXqHdn/Sr31c+Qo7BbNMvS9RnOeno7ht7eggbNcBQa1HAU&#10;LIUWdTmqDN12Gcr8PN4DxkENQ/H5YnQoWGrjoDY3zzjJPhiZa/dxn7ZvnrevsZwFRx025p657OTz&#10;/LejJvKzDFvBAOUotaiyQmc5PYcmIzvJmO+gQZWfP7x8KT99/4OHob/g2jWy8+efmIunBv0n8kmW&#10;n+Qo80v078lcN99ueafMy+Wmtw6VLFQ+8vXUsl4t6jIU3Mww1OUnv5ed2+RhKHV2Hjs2Q/E+ZhiK&#10;z7oD6lAwdBrx0FA0JZXUoaE++aYAvKpHzqdxylgAPA013ZRY+7QkwNAU6uhT18DTfuSIuuYkgdrP&#10;JDjKMwGGpg0/4ctDeybBUVoDYgChLmhQMJQcTVwlR8ekvmlY4ulBzGyiDu2DDsVOOjA0AoaGwdAg&#10;GFrnMLS6sh57Q8Pw4aFDwdDSC/DjzxdJ6dkrUvwNNOjX2Cf/1TdSeOoU+PilXAYrL0ODFsBchv7N&#10;MhQ5JZehScNOrQ/NYih4wh6mXPNjpd/91/Ey33OGofj8OzqJsc7iBHaIn73cn1P9ufRylAxVY54p&#10;l6O5NVCmpwl6dBcM1Zl6ubVP2mfPnqbMvjvk7ddR/7SB2Xlk6Drm4XNn/Zqpy78lfwhDN+HLG45a&#10;lho9uu3oUcPRbJZq7ELjwpk6JzDV5uptfv4QTKVlYiIaG3HO+zhNjOQ+4s7OPY1LH5o4C2MtOQZe&#10;Hqp5nmNvsp8pWw1LHY4yx0yNZcz495jjBh1mOPrMatDvX3wnP3z3Un78Hhr0hx9MbtzWL1GLkpsu&#10;O8nJX6E3mY/PMBTXvEe2Gu1qcu5O3h1+uNWXzP9Qh7rak9es+c+uDbBcNByl5lTf3ehT1Z+qZ+2v&#10;17p6xnc54491npz5R62Z13x0KOOhDxEP5X4/+vc2JoJYKN5L+vf8eTvALhAyNOhh6OkrSalpGHH4&#10;eRPX4xJohC5tAzMxNyQJhibB0AQY2tALdvYvmTPeM2/misSxpy4Jnz6RYeh8hqENYGeqY0rqoUMj&#10;qUHMDR1Eff015OQRD62HodYpEulAPumqhIKt0KDYMwINWl2VQCwUM02KQ1ICfpZfqZLSi2RoITQo&#10;GXrBMLQADL3y1Vdy+fPP5RLYeenjT+TyR59IAU5ytIDX0KaFZChz89ChHalUptfTq0OpQTWemXv6&#10;xR797mvM8rin8dXpQ/yBdsT/A3n8Ri9HvSylLn0lz+RoUq2F0lpS5aj2NJGlXo5qT5PWkipHN8BR&#10;w1CHo2uoI6UW5d56X4bOjkGbjuZLy8sb8/KbyMt7Obrt+Pbq1+dw9B5iFjTGSJWjjJN6r8nSA+hT&#10;1uEbXx/alO+b17TmwXtP49Cm3o01bznG+gpTb8r7+Fw/MvaanGeORs1oUvYtkaHgp/YwGa6Qoz46&#10;1Prits6Ivrn67+Qn/XXykrrTatF/ZjQoGerlLTUrH1uuomYUPDSa1OhIy1PtLeJp5oU6vrnGR602&#10;9frvLj+N9nTqXLP46TA0N4ahj/106CPkmB6htokzrE2vl4mF2BgzmUq+Hj54KrdQ2xSMQHuiNrMq&#10;NiBnipALT4wiDjoJfo5JeWxYatM3JNQ6JfGuGTAT2hM1ow3k6DXOZFqRhv5liYGhke4ZiVKrMgZK&#10;PcrY6CB5Og9fHvGANuSnrt6UQMM1qQhh/3GctU39iCVAf4KhETA0ZBjKWGir1NU2IZeUlKrKBqks&#10;56z8gJQUVCMOinySYeirOvQy/PhLn30mF8HNix99LJew9+MKzkLkkq7wGmwtQDxUGdqZbjS+kImH&#10;or6Ju+b4+U1u+n2+H5eF+jozTxfMOu7JOLb5/ONn4LGNn5nHtweMmePzNNfIVdWn6ueTpTT9Oc/K&#10;N4EP1FSqT42Pjxgp+5vuZuqfvDn77F0jylEzP28Fu5rQG7pBPUqfHrFR088EPerPUMxsnhl7a4bu&#10;ZXHUZWgmPurx6++Tn4ahO4iVIs8EO0AsQ6/tYzJ0Tw7JUcNSx89Xfx+niQHgORsHwOvw/pkYAOLP&#10;frXIpm4EPoGpXQZHj2DGP+KZx/T/b5YWxf9Bk2Ny+KkMJUsMR8DRfPFQN6/DeKTtRyIHyUhrlqOM&#10;idLIVcNPw1D7GnLWPs/nfjMspbbVuk/VpDYP5M791HipiXM62pMc1finjalqb2f2/hCjP50Zdmb2&#10;tJlB7caBT8JQ6ndTJ/oIcRHTP4ufUfD16OEzh6FJ9F32SDA9IudKsNujYVgC6Qmpgk9fFh2S6tQN&#10;CYChEfRrxpFHisM3j8GiYGf82iquVyQCfz4Cfz7O2Chz8cjJMy9PSyC/FEFeP9Y6jl6lG4i7dsnl&#10;ykbEDzpRI9qPGvse9CrBwNAgGBqEH18HhtaSodWWoRWclQ+GFl+pRi6+UorPl0jJWeaSLkkR8vEF&#10;p76VK1+elsuIc16CH28Y+tePwNCPDDupQS9jF10uQ7sa34Kh4MxJ+5h1tvhxzofOZ9zx+Yl6Nn5e&#10;nsAe4v+Edwe5XmveIpej5Clz+MbnhP9p/FT87KuWUj/fOwtKfd/c2ifWP2kNlLcmfxM9TYahhqNk&#10;KHx6p6fJj6Fr6PVcfcuZI3sbq8h7ebUoGIr46F34816Ganz0HvJmytEMN5ljwufFvjEyFQxVY8xU&#10;9ajntLHUnHiq4ShZCr2Zxw7Y/8EaZjxnOZufncpTZSjzx+RoRofi/5a3l57XGYbC1zX5Jfj0L58j&#10;p0SfHjFRcsrEJ40f7XLU6EoPR1WXmtPhp42XWn6qVjWcBUfJYY2VKkM1D0QdyWvr69vf39WieXx4&#10;Jw5g9Cdy8Frz6nIU8/t/J0NtTk4Zan/mvAyNpvuRj78h50rTRo/WJselKm4ZWuXD0DB2JMX6UV8K&#10;hsYMT5clMbiK+tA1W9c0zGtoVejRaA/2KMOHjyEOWlTbJueKG6Q82O4wtBf8BENRmxqMtEuADEUs&#10;tLa2EXWhCamsqEdNExhaSIbCj79cIUVn/y9z58EcVZam6e9vbMTGzGxvd1d1URYKijJ4EJKQ9957&#10;j/AIK0CAhLz3FlO48r2zGxvz2/Z5z70n8yrJRN3VHbOjiC9u5k0H0snnvp891DPhxxel5VjB6XOW&#10;d+Ks5R47bbkwNOfIEctGe2bDzxxxk6NnaB56VDo0P/Tlr/X2ufXl5925uSN76dD/FIb+7ZrS1bE5&#10;v0O+x99mezE0mR71dVCeo16P6uhroGL5JpgSryP1tU/xPFO8tynINWkf+4Ch2i80iIuuwFDfF5qK&#10;octTzBaFo8l+9vTlYwyFoz6/FDLU5+jFUnFVPv8OdQbJ7OkatfkyYhbPqJN9Tr2sM2lWMTbB5P/H&#10;e5123/b7jiQetS79uRfhHBT5TlGTVnU6VZzFfDxK/tQPrFmx9K3WNrej80miuSXHUPJLvyo26mqc&#10;wn04iFNKE8Y4Bk9dfzxa0vv3Lt/kfPXAX383dhpoUnFV/aB6fZyhqknavZen4yh9/bHefh73TA0e&#10;U99/ahNHVfcq+ykSCxVLYzHh0E+Xr55oPi8vffGjrjU852enQ4O83Gt8xFevf7ap2RWXU6pnL7iG&#10;7nuWXYYv33XfavDnpUMrOx9aFZq0pn/U6q9MoDenrYVYZzPWcGvRmu8uY0vcR4/eXbQO9k7qYh/P&#10;znvMr0eDyjrx61uoi+q6Po4/z3vhy1e2UNNPHLSefZHVY9pEbVOjfHlqm8TR2gb2GKmG5/jxFeVt&#10;1IQ2W2lBrRWhQUtyyh1DC87mUs9ELPRMoEPzxFBiodn462Ko4qH5mPSnfHlZDjxVXVMucVFx9Pal&#10;y24dan35a7hba++J1f89GtSv1730p4tZ6+/I3/StNKL88piujNdEp9Kavvck8Zjq+foMxXlkWiPe&#10;p4/GSH1s1Pv0r8gxy17KIprUx/di/jz6Sz79M8fRoAY/2mO/Se2ot3hsVCxdoP6JvlC33x0sDXvs&#10;tefyCv689qxfUT8oOfpl8vPLys9PUeM0OZwMoXvGQzfZH+pdLRrUi4qdztZXHD+lV3dW0KlJ7Cls&#10;lT1bJQcFS5+Lo56l3v9POMZ0bBgTiN1nv5YXSUx7fcXOc1v3tQ9tIkOjHN3FUNb3Xgz1uSVxNMpS&#10;z7L4fkZhzWZYH+pqREOWBnVP4fyRMHYqXgZx0f8b+PhiKLmpXQzFTxej47682PhrrAcg0JWpeZnI&#10;UunPH2MMlQZNUr+k7xuWqMv9/VQMdfVhb6Vx+O68/cVm5tZcbVNNC74zPMsq7bQ6WFqNP1/Rdt/K&#10;O2Bp74jVXpqwxoFZa7mL5mSucjMxzzr2jG+8t2qNgxgsbYKl7fdXrfshe3k+WLWeB8yEesBME3ja&#10;rpz9zSnqTEfZi+4BcYNBaqcGyV1hMLSBeGg9PfP1LcRJqRGoRodWVnfHGFpW0kQstNYKc/HjYWhB&#10;er7lncm2fDRo/qlM9GeaZR85aTlozCy4mSUNCkfzZF8ddjpUDM0WT2FnznfoUTTr4NWrrrZJ12r5&#10;SPKB/jMZ6up5YZj+bv7aqB7dOPvi/FRPSdBf4s9FjnosmcV6UiLPDWustW9hlKPJWOp9eh1fUcOY&#10;jKPy55NxVPpLWjQ6My/ey7R7/+WApQvUkc7DUeaU4NevoUfXyC+JoavERjU/bxWOrsY4Sr0Te40s&#10;Mp852c9eOjRgaISjaNFYnn49iI1Kg4qfeu42Na7JzHP1KXx1LIWjz2Rw9BmaNJn5mMA7xw10axIT&#10;P59vyHhcjBVHYaj0qWL4jqXh7HAXOw01qWKmTof+jQz1cdFoDZD3iwM9GGpB/PtYrpz4pMs7RZgq&#10;rjqNmaBTg5wS/HR+vO+Lj+fovS8vBoqLQR+V9tEL/fNQd8Z99DDv7uOesaPXoMH3Qn0FzpeHfe57&#10;FmFnKn3ztzD07Y+/2ezCuquxr2zss2o4lsNM+ubzj6yuh3xS2z0ra3tgVX3UiV6eRIMS/0RntrPP&#10;RyvWADubH6xb8/01a7q3Yi2D7D33gH08H7OfJxzte7gW7EkHRzvomxdDO2FoM/58Mz3zzbC0mfrQ&#10;Btjd0D7A/BHmOLdctjoxlJx8ZVWX8+PLy1qttLgJP77GCnLw47PLLN8xNAt+iqEZMYZmk0869803&#10;AUPhqHJKuYcOOy0qfz5bPIWz0qqqgbp//brzexxD8X/8etMxlaXSoalyRo6TikMlM89PXRPRhPKr&#10;XD+e46jnnu/J+2ce6WsjhxDlqNekyVgqffpaDI1yFC0qPeoYmoSj3odVbimxr9778tKjfh/7DWY+&#10;OYaGHA0Yqr1CYSl+vTPP0clQj4qh7H2X7GcvhuqzNtG+MZbCSvEyFiPFf/f83EAfby3C2yS2TRzC&#10;2w6clT2lr8DpU/n4CebYKr4mNWIg6+/a83WuR+H55xxfwFLt6f2cWbCOoyk0aVSLaj2/4VrofSN/&#10;/fa+fKzOXHFDzxrnF2kdau0FHHOaT3lzV4cUZ6rL+1A7H/P30Za+pjPKWHebWICe5+vspT9Vh6TP&#10;iPpSMV/cMTSuQ53GlM5MZqH/HryP/w5F/HfPT76P4meq73Mqhv6CptXvRzr0x5//l80vbcLQXvZC&#10;opadGs2i2vPWQ3699dIYuSQ4Sm6+sm/UamFo4w0YKj/90bp1sG9808Mta3m8Yy2Ptqx5aNNahzZ4&#10;DH4Oa1/5Tet7tGHneW7f0Cr+PH49/nwrvUr11IVKizYxA6+B+vpa2F3L/KYa8kk18LOGfFIFsdDy&#10;yk5z/CxptpKiBivKrbZ8+Fl4ruQdHZoX6tAs9GUm7Mw89JVlwcsc2cGvsEOOo1mclx9/Dn1aSA7/&#10;4c1bsbiRYkjSoIq/p+KnW4cp4qGprmfeN0h1dHGYkJ9BrEb60P/tw+touC6SrhmtI/944jHZGnPn&#10;+E7AUJk46i3K0USWvqbPLcpR59Orhlw1jmJoAkd9X6h8eq9Foz69zyvFORrovbgW1b71AUO13/I6&#10;HJWtwdG1UI8u0xe6xHySZD9/C0N3czTgp2Oq5ykxU/FT2niT+VPJLMpVsXTHGSyV379XDDWRr2vo&#10;1iQmbsbPE2eFqS+kS9Gjsl16NIyTer8+ll/ag6GxnEvIT79eg3i7ru3BNdz71fH9leMx08Df93Pn&#10;ffxUtUgwE6YGuSN8dmKbYnGgJ4P1Kx9L/pfYpFijjtHvQay3/33rPbb+4z6bcgTy7Xbpz5Cf+s4m&#10;q9F258I+JX0PovHQX6nT9wz9+df/bYsr29QU9VpZbZeVU9ueWcx+G30PrLZ7KNCh+PJiaPWlSau9&#10;ji+P3uwa2bLu0R1rffLcOsa+t47RF9Y28hSu7lgPx56RnZChmzAUjg6tUetEjh4d2nKZeCi1ofXo&#10;TzG0HobWtA1QW3WN/UQu03N60aqIhZbX8G+qIO8kDQpDi8knFeZWWV5WmRXA0LyzeZaLBs09mWF5&#10;J9Mt59gZy/ruhJ1DX2bAzQyYeQ5eZqNBs788ZFkHDjqfXgxVzl6cLaKWdPjO3VgdqBjq85fRdZfI&#10;01TXLb/mEo/ubwcj33fU38TX/2rGo78W+3XjfZnEuI+/7x9PPPrH3z3S20fe4CdiX7JEnib6+FpH&#10;b2CoLMbSMD6atOZJeWjlpbHduSXNJ4nX30f16Ca6T/zakEmLhrNHNzQPHy3qDJZuiKUhR9UXugRH&#10;k/3syVDY+A5DYWagS+FpeDvGUPpSN5PYFmwNDH+fXtZdmjRJ/FRs9THUxGOck4ksjTKUnFWoRT1D&#10;vR5NjI+63FLoz7+htuKNOJoip/SOrxv6TS7uR3w+Pqck9KthmfepXU+Q06bBbOdoTVLg83t++rxR&#10;sHe899U9P8VO1UWrR09H/9lBbMvrCq79MVYm0w8B6917Oi6LoeH3L9SgUb3zuxnKe/3y6/+xpdUd&#10;x9DyuoChZwubySfdserOe1bRTky067FjaNXFCau5Sp3nIDmjkW3rGX9m7fCza+KVdY7DUXjaCT97&#10;R59bj3QoejTQoRvo0DVqRDW/iTp8dGh1192AoejRBvrlHUNbrgYMJSdfRSxUDC11DG2xEvnxYmiO&#10;GFoKQ4st50yOZZ/MtJzj8PP4Wcs6csoyvzkGQ79NYCh6FH6e2/+l8+mzpEljDD3F/s6DjqHyef5/&#10;MVT81Pr1tc6eoX59ab34a79bq2GuMnrbr+XEY/Q5u2/jF8HQRI56PRr18R0/kzE09OvfydOHejSo&#10;gwxq0ONaND7jycdG4xwVQ+NaVDPwHT/dniKz8AuORhgqjq6w7520aLKfvRjq4q6KvSaYGLrb5PMz&#10;a2qJHgBsdVFGfEEaGdvEtmT8+3awp/x7n/Nvf04f1gviE8+xZ2jTZ9x/im0zm3pLpvgAsYRtHt/h&#10;+rFNXGMHDZrMtv152PlUhi8ve4kWdUaM9BV69PXWjr3Gr3+z88x+eIpfJV3w7IX9RJz/Z/q7f8J+&#10;gKMyzdCQ3+XnlLzV3xhLzC/6mLjPN/rH/brQ9dZfg3U9/hlTXj/RlKdKVc8e04jSh/iBjmsh7z3z&#10;xb1Y/EHxhiSm90nUMLEYGv833db7RHVQKob65/jP1Hvru6r5zL8Rx3jz/Rv7d3To8+3vrbmuxepr&#10;Oq24otsyCuinJDZZxUyQvMYr1NjfpP6IvvbzI3Yehl64u4q23IKTO3Z+9Hu7NP2DXZx+a72OozvW&#10;iT7tGNmwZvLxbffonX+0bP2P8f/vTFsDc/Rq0aHV/Q/I86N10aG1fYPw+qZVEgutwI+vQINW1PVZ&#10;KfmkkvJ2NGiTFRU2WEFejeVnlVuu/PjMYss+nWVZ8DP72FkszbKOniIOetwyDn1n6V9+Y2cPfG1n&#10;v/yK219ZxpeHLfPgYUvffwjfntp7aVGsNj3D5h88dNf0H8OaeteDzN/muerKmaPjcilct7V+/Fwc&#10;v5YSj35tJR5T1xspd4T/EvrtcWbqOsr11V3ng2t9oCODOo/dLPy953Yz1H8H/NEzNPqdcmuK75xf&#10;37631c3X4xrkZpXynfVzn4M9MxSzi3I08OsD3z7QpDGGrhB/xDaJJ8o24E5g5Othzhp6zxlacNXZ&#10;LHvZ0xNKvinZz14MXSVflcw2YGoyW2aPvSX1ULHPnutHhd+akaL9orSH6Qa3N7Et7m/zPPF0h94r&#10;2bYMtso2ua29pjbpKdgUS8VRrh2yzWVybUnMzcBiDtb2KvsIyEKmfg9DncHQl8RHxVFvr7ef2mv8&#10;+rfkl8TSH2DpD/yd3nqL9JFIn77mb6tZUFrzvhZDvRWJDNW61xr361+3tU7EUq2bn4gPRXNS/nYs&#10;3gqHxKNdOfEI27S+/NpyvX+K4fJv80wTY138S9oywcTPqMaM3nZsjXyOf7+/l6G/SNO84XpATv41&#10;c5tuD9y1i3340JX4zDA0t6zdqpijFGfoLeYyM2OJfs+ey1PMZiLX/nDbuh49tb6xl3Zp5ke7iPVN&#10;vbau8RfWPfkC3574AHmkVtWGDpGXH1qylpuTVscMvRrmNlXBTr1/tfjZc8eqqGuKMbQeDUptfQn5&#10;pBL+LfLjxdB8YqG558osO6PIctMLLOtUlp2Dn1nwM1t+PDn5zK+PWfrBb2HnN5YGQ9MOHIKlhyz9&#10;ACyFn2mfHbBMbmfDT1kZ852GqG36hb7XN6wz+e/qaZQ2e85MIzHUrxMd/fU6ei56O5Gd/n5qhga1&#10;nIGPJP8kZKf4qb+TZ6jLRf5eVqZ4HbV/yXRolKH6PqRkaGSd72Iovz/tmyeOBvPgAp8+yNGLn+9j&#10;qOblwdF3GLroGLruGap+ppCjwXySqWQI3bO2SRo2ma1qL1IZzPS2ju5cWoDX8/Sf8rrFMIagfv5l&#10;4rGaLbU8OUrNwBix2nFiDeO2Qcx2g7nS3taZ7edslniENDUslc7Wfimb6FPltzRrNZmJodtJGKrc&#10;UjIL4qVBzFS5J7H0NdrUrXP+Pm/g6RtY6ox1r7Xv91XwfWk66vvgeZrI0qi+8Ax1HJVeS6IRpeEc&#10;O6P89Ezz12a/rvTv4fNjsxuJQ3jWiacxbcnro7fF1128he+eo6kY6vsJ3znynRdnE3WoZjVrxuhP&#10;9CjdvTGIf1xkA1du0IdO7WVpu+WVd5BLum1l5MrP1fRbSdMNq26lDgmfvqOfXs+b5Njvb1nHQ2Kf&#10;o6/s0uzPdmnuZzsPR3un39j5ubfWP//Weiae8fiW9T3ZIse0bm3MtG+4rhpTdOiFIauGozXn71lN&#10;791Qh15zOrQchpbhxxdXiqFtjqGFBfWWhx+fnV5imWn5lnU6186dPGeZMPTcUfh59LSdIxaa8fXR&#10;GD/P7D9safsPYiFHOZ7+dL+lf/6l46dyTZqL11ZSFlybWVeKe+5QJyK2fM/f8nt+f2KkZ6F+l+qV&#10;8/cTj1pHycwzMvUxiN/Edafnp89D+v3D/plH8gDMOEvkaDQ+GtWi7jui9RmuK623qB51HJVmiejR&#10;l/j0Mvn0US36LKwblRaNzm7ewpfdJla45czrUbSZ9Cj58HVnxEkdS6l9gqO+vz4ZRPfSoWtz42jI&#10;d211Fg7OBufX5yaoC4CFsHNlgbgBt5d4zRLPWZyhJmD6iS1MDAc2rp6pYXpPtQ/pCHWsT2xtYjQw&#10;alrXqMlyRq3rOlpVebIN9Kr2Pg04Osf1gzhsEtuRn489XaMWFXtG3eoz4spP0aMyr0v9UXrVaVYe&#10;Uz7f10K9Yn2/od/UGX+bN8+Y9UhO8I1qLPT3ei4L+tB8nDvo06c2OMK012KafO1QI7rZcKz/QBcG&#10;tXrv+NTh41GW+VoWpzvhppjpr8l+LXm2O57yuXpubB369Rge/ZqM8Zbz7jNgafRzU70+2flEhoqf&#10;v/zwC/0KPzBHrtLSmXd07dJ1+ihrrbik1Qrwn2vpWRJDM6vOW2H9ALkmxSwfWVMPNfZXl6gD3aaW&#10;iRzSyPfWNwM/5361XljaPYseXfjFLiz/Zj2zb6174qV1o007yTE1U/fUzCz8Rjhaixatu/jQ6vDn&#10;68RR5jBXklOSL19OTVNZTY8VVXTC9FZioY1WkF9nudmVlnW22NLP5Nm5UzmWeSLTMo6mWeYR+KlY&#10;6LfHLf3wEcdQ8fPMF19hB52JpU6Hfn7A0jknfqoHtIDYaQFadGFi0nFUsSExVNfSV/zOv2dWYJST&#10;P7o18HsYqhxhCnPaM9CfPubpYppOe4qh6MhIHYmvJ/nHj/AYhqbiqNej+l3IHEN1TY9w1K9Tv/4T&#10;ORr0gKtfPK5Ffc2oOBrUPAW99C42Sg57W+Y5GurRmF8f4aj3631v6O9h6MrUMDX779oyNfsr1O6v&#10;Tsvg4Owo9QDUooqZM8wu5TXz9EbN0WOqGfqzow9s9onsvjvOjw7ZAvuTLI0+suVR3kvGrNNVZp+u&#10;eq0KR9fEUnz/dTTvBpo3xlLp0gRzsVPip9uh37+D3y/T9UbzWYPfURD/0JzWdXJbss0lxVnh7jos&#10;VZ0/M7VewN4X1FW90G2Z62FVHyvPYfa0MzcvlTzWjvqsqLmQoWW1D9cLfLag79T3nqp3P8hXqbf0&#10;HT3H90rnPMucLgz1ol9DPv7jj34PcO1Lq89zfg06x+9t4339xKPWoJvPIt6LtfpscfQ9DPUcTzx6&#10;niYyVPsv/fbTb8zL3bFDsCad2srrlwaslr2HS2Fofimx0d7b+Nh3LavmguXXXLXi2pvMuId1bcNW&#10;2z9rtQPrVntry5qGnuK/ozmnf7Ku6R+ta+Yn612Ap3C0e+YH6xh/ae0jz6xlaMvqqcdvvTVF3/w4&#10;tabDjqH16FHP0CoYWg5Dy2BoaVW3FcLygqImKyyAnznVln2u3M6lFcL8PMuEoRnHMywdfmZ8Bz+/&#10;O2kZ5JPOEgsVP0/Dz1OfH8IO2GnsDNrzDH78WfiZgWUeCLSoZpGkkb/vaGi0V6wR6VCxQz6MGPoS&#10;8wwVQ3zsJZnWdIwJeeO544+745yh5oyxM/Tfwxzn7vy556fvG/a9bv+MI+/JnN0oQxM1qX4XXovq&#10;/6K1FFv/uu6H3w3pkWQcfYWeEUcDhsa1aJSj0V76bfSVY2iMo0n8es9R79crv4M/nOxnLx26CP+S&#10;2TIzTFYmH8G7x+jGYVuHpRuwc4Fzwd4jD2xm9L7NjNyz6eG7HAedTQ8Hx1nOz8HTxSdDtvxEHH1s&#10;K2PDEYaiTfH3NbN/jZiAYqkxjkqXvs+kWUPb4v++TgxAtqZ4MdxddXNb1OOl3wtanfPK0+2gW58y&#10;X9rlrjinvNa2mKwcVyQeu6WaWHoNttbwCdSjpX4tYq2yZ8RaZaoBEFPj932Nv5iq+dMwFZYmmmMZ&#10;7PTX4ejjjpNiZchLz1K/t7c/79mayE5/3zPWa1d9xp4MlTZIYqkYqv2XlE+an16wfR98bKeIJQ5c&#10;pj6zUvVDjZaN5qvppA8Thp5Dh+ZUXrSCqutWUnuHGSH0ffZOWdXVVau+sWF1g5vW/oS8/MRb65iE&#10;mXC0Z+E3657/xTq53T72ylpHnlvTgy2rvbPKjBLNYh5zOrRW/ESH1tKnpJySZ2gp+aQSGCo9nM+/&#10;Jy+3xnKyqywrs8wxNEM6FF8+41i6pX8HQ789hZ20dGKhaZ6h4udnByMMPWAnP/7c0mCpfPm0zz53&#10;HFUPUwZ9S1mnz1Brsuby8v/xH//h5mXKl3/JPqhRXrrZLaEmi573tz0zE4/vr8Pwfjs58qj2RH+6&#10;+V+hBvV9wr5m5B8/wmEY6jmayFLv0+9iKNeRGEdZc36Nue+C56h8LR/LYh5+wNGoFg3yS56jvm7U&#10;+fTUSu7AUdVUiqWBTx/ESDfxb51P7/JMcb/e94X+HoYuj96Db94G4V1onFsdv48P/gAbcsdV5jwv&#10;jw7a4shdWxi+Y/OPb9nsw5s2PTRgs49uYtzn3PzIHVt4wnN4ryU4ujb22NalQcdhKLY2MWLr7A+1&#10;oXgp/NxQLoo4gY6KG2xGbIN4wio9BCv0EKwoNsBxjb2m1jm/oecRV3BxWx+/TXFU7cDW8hy/1wV7&#10;Rs3BDtecDdWGKbZAzFZM3lb9K0wWT3eojX0KRzVPNdgnJfQV9LdR/EC6lR40zafSPik+NuPPfa/r&#10;JnFUaUKtBc8xHXdda33ch+c+E5Nl+IHepHt1+ynM9qb74qpnZewojYo5veo/m7Xo1maEo8lY+b5z&#10;Wu++bkYxXsVzf+W7+eLpCxsfGbdPP/rMDqLZ+nuYGV/bbiV5dZZHDVF50wXy8dfQoP2WW95HbPIK&#10;efLr1Bzh03c9seqLs1Z5ec7qbq1QV0+NPbHR5sdPA2bCzY5JmApXu2Rjb6x9+AU6lJr8G+PMYpYv&#10;/8jl5WvIKyl/VUkdQCW1TeXUNZUqn0QstIBYqBian1drOcRCxdBMp0NznQ6VL694qHz59G9OWNpX&#10;R9CU3wYaFH6e+PRL7As78ckXdhKTDpUFeSV0qGru8efPUDt6lv2Shwfvu1nf4qFi6NKhr7jt+aij&#10;mxvG7zR6LnpbvIkyRyx1rws1Z9yfT6hzC3NHUYY6Xz0yY8H3gKRip3o+klmq5//CXJ6oL++Z6X34&#10;RA2q/4vLB4T1de+wFE36DkvRoWLo7txSaoa67yff0R3HUuWgvS71HA1jpI6jytnDUmqOxNFkP3vp&#10;0CXHuTgXxcaF4duOkXpMzBRjl2CiZ+ccrJwZumHTD67b1P3rNnn/GsZt3YenM+Kp+Mr7zD++a8sj&#10;Q/jy0qKBrYijMHQ9wkIXc1XcVUwVH0PTc1bhpmKrirG6OGsYaxVbxVPVBazC31Xiq+Kpjrrv9lKB&#10;06r7Ug3tumIFMHJLOSzV18LOVWK06ptV34JyXIrPiqNb/E63YO0WzHV9W7BTfRAuXi2O4v+Lm2Lm&#10;87B/ws204r6bnyrGiWkhy3xu3fkrMNVfY2P8S8FQx1K46vmpY0qG8h56vyhDg3ht6C+F/vz7eJns&#10;sWQMVV3Tq+evHEM//vBT2w9rejr6rLGmzUryyd3A0GK0YHHjJcurOe8YWlB6Ad/6CnHKm/TQP7Ly&#10;vkkr7Z+ymoFFa7pPnxM6swmOto6+tBas6Qn1UsRK28k5daBTWx89h6Eb9NuPW8NV5pKyn5JySlVo&#10;3Qo0aDmzRiroUSptuGAlyicRC80nFppXIIbu1qEuHooOzTwuhhIPRYumU9OU9hV+/MFv4gz95EDI&#10;0M8jDN3vGJqx/4BlwdBc4qKn8evT6P0cuQdDQ2b+Iwz1GnQXW2M9R3F2BvVM0Tio16FBHv2/CkOj&#10;14RdDOV35dec06OeoVzzY77936lDPUPVGymOxhkqTRr366VJY3VPqsX/vQx9fNMWHg7Y/NB1m71/&#10;1WbuXbFpbO7BNXdej8n02PTgZVsY5LHbF23qxnmbHOizCRm3J27228StfpviMT1Pz9d7zD64YfMP&#10;4e/je7Y4jG8/Ii37EJ9eHB1BAz6BpWJhYKsc16eD2IGOa8ykUlxhiT2jFogdzClW8Oi2zTy+Y3PE&#10;D5bYR2qZ91qFseKuNKzjLvcXx4g7EEuQLfCZy+S7pGXXXJ5Lua7AVrnvYrRhnNZxHBZvwtxNahE2&#10;l6iDhauKE7h+BOIC2/j5wUwWNCnxAX/7mduHShqV6yQa0sUy8e29X50YL/e6UdzzOjTGS2IGT2Vw&#10;c2dry5nu63kuLstrHC9DVkd5rM+T3vV+0l5Hv46THZMxVDpUeaWx4TH78I9/sb/8aZ9VldVYEzq0&#10;XL4zvnwec5Lyqc8swKfOZwZJQUEb9UXqu+yzygY0Y/tdK+0YtNqL4+SJmD9ym9oleufVp9QuG34G&#10;N59aGxq19f62Nd5et+or81bHnp417Blagf4s6yL333HDitGfJfRHlcDPopo+Kww1aE5xs+Wgi50f&#10;f67CzmWU4ssXWcYZ8vL484qHZhw5Y+n48Wfx488cQoN++bWLg57kunAchh7/5HNnJ/DjT6FJlZdP&#10;U27+i/2Wuf9Ly/ryoB3Hr5cOHaVOVL66GCiGvuS69ffqUK87PT9jsVTXt6YeNj9LxNc0RWYpuBkL&#10;np/y4+nnSKZDfw3mObo+48jtZBrU9SMzCyeZFk2lQ6VHE7Wo56hjqPRoohb1eaYIR7WGX5PrfQVH&#10;le/1MVHplCBHH+jRaC/9DnmOp86Ubw78es9Rn6t/p+7pH2Do/H2YeA/mDcK+2/02eQs23uzj3CVb&#10;eHDV2TyPT3F+bKDb5q922+zlTpu62G6TF9tsQnap3aaudtnUtW6bvtFrc3cuwNpLtsjr5u5dg6W3&#10;bOGROArzhhU3QJeOE2slH6V46yrxVpnPba3Cy1XiBzquED+QHpYGnn98G+07YOODV51J+84QS9B7&#10;rpDP2ph4bJvkwtZ5b93XZ84OoYf5fB3nH6Kx0cVLsHzlCRwnxrAWxhekjZe5vyK2o28VK9gkvrBJ&#10;LdfWIjOzpG2J0a7D0g1iAk6jSqeGWnV7Dd9/Y5nZKtQKsL+0i8/APacbxTx0aUwfRvx3nXNGDHSX&#10;5oSVO8RfZeKmY6ju+/fEn/fx0ej7ekY7frIWxURfG+BisJzzMfzoMRk7/blkDFVtk+pDRx8HDP2f&#10;//pHO0l9em1Fs1WRU8rJrYWhreSR4CcsLaA2sxR9WoEmrOHxhrpe5oJcpN7pEvOdHljrlTFrZb69&#10;9gLpGlxi9t0Kc5s2OVLPpBjoTWaTXJ2zyt4xqyD+WUaPZzE5/yL6O4vYz74AvVtQ32+F9Ok7ZlNb&#10;lcfnZBc2WRb/lhzy8efIJ2Wmlzpf3jM0/WgQDz0rP/7wUTuNBj114LBjqPz44x/vx2Dox5/ZCewU&#10;/vxp+fQw9OznXxAXxb74wo5+8hl5/tM2NfzE7XsoXoh97/PlvdZMdfQM1VHv5fvVHENjmjTUoJEY&#10;aBD/DPaEScXQVKxMdT4ZP3XufQxN9Ov1O5G5mr9IjV9sffJ/9HmCXZr0BTMsHUeVWwo4mshS+YT6&#10;zjnzM448S0M9GtOkPl+PJvV1+K43FI4m+9nLl5+5Czth3hT8nICdEzBwHBNT5+9fdjbLc8YGemz4&#10;MqyEmVMX2mwSm7jQamP9LTaKjfPY+JUOm7oOY+HtPK9ZCBkqholf0qOOpSP3HUeXydsvi3ewbxmW&#10;LsPUJZmLz953R/FznvjCHPwUL8XNsbtXbOzOFRu/e9UmYLRn4zLvK3aKqWKlPnf6HjGH0GbuE2Nw&#10;/xbxHE08zHOJMyzBU9mijHiDtKriBEHMNeDoLoZG+g8cU7kvnz/Yiwp96mKoxE832asw5J7jY8i9&#10;mF5EP3p+irExhobM1Ou3qX31/PTvF9OivGYXm8PYq7t2h/FP8c/ngbU+fWw08eh5meyYjKHSoD9T&#10;vz3+ZMI+2/e5/eFf/mhfwJtC5iGVwy0xtJCZx0XswZFT2ux0qXz88vwGqy5usTrtsdnEXLrmC8zH&#10;u2tNF9iz7uITa7wybq2aZc8s5ibmMjcMzFn9NewqefxL046hxfTGF3XcsnxmLReIn01XLL/houWT&#10;iy9Eg+ajQfOpq/cMzXYMJRaKDs1UbeiZApeXP3c6x84eOWtn8ePPfn3Cznx11E6hQU+Skz+pWOgn&#10;AUOPwU4xVKackjh6Bj2qnJKzTz+zY1heegY1KuMuHuq15PsY6pmS6hhlq+NpRH/6OnpfxxTrP4rk&#10;jhw/U+hQ33ucePxnMlT5+USOSpsm6zNxmpS16taf16M+Z08//Ws4Gs/Pv8vRYDZewNFdM+J26dGI&#10;X+856uue0EIb5EGS/ezF0KlbvejO0G70wNDApm+ft9m7F5xN3eqzkcttdr+vwaZ6G23mfLPNwc9Z&#10;bIrbYz0NNn6+ycYvtNgkLJ2Ft/NwdBE2z8G76UHFAm7azH14hs3AsQVpUvGOuoAl1UCNwy+Z6gTI&#10;SXlTbNbFXx8q/jpA/PWaTUiH8r7jdy/D0ktwnnjBA2ISEdP9uXt87iBa9a6MuAK33bl75MEGxVfi&#10;uvdh84M75MYG+RxqCYg5LIipod/vY66BBqUnIOSn+g1cfxf6VP2u6oPdQYvuuDnW1Fspfkot1RZ1&#10;qY590o+wUcxzDA35qfvexFDnx4cadGtjw71eHHY8FVPF5VCLxmIFaFgfKxA/EzWo9520PhPZ6e8n&#10;Y6c/l4qhf/35rzY3NW/ffnXEPvjDh/Zv//0PdvTwGfp/Ki2/oMGKqzrhJzqwsI7aohqryKuyaqye&#10;GtKG6hZrauiw2sYOq2tjHzn2N27qYx9QZtS3XGU/ZVhazz7KtReYU8LMvOreEavqGray1geW13Ld&#10;cpqvWnbDZcttvGx5DcRc66mfqkWD1vTGGJovPUxdk3x51TV5hqafzre0k9mWfiLL0o6kWdq3p9Cg&#10;x+30oSN2kr6kE+THAoYesGP7vjAx9Ng+GIpJi4qjgRb9zM588qmd+vhjO4EeLc3Jo9dkJpjXhK8q&#10;Br5GQ6by5VOxM5UP7Ps5xU+xM8ZN4iq+b1MaNMi9v1+HJrLT3/9nM9RzNPp/cv38zENJqkeTcRSG&#10;vtFckl1x0ShHA38+0KLUIirf67Uox5hfrzxTLL9EnslxlPio9Cg5ZM0oSfazF0Mn0Zzi5QzMm0GH&#10;zhPTFPsWbsLAG/j0+OiT0ps9jY6VMxfr0aG1NnG+xsb7qm0MG+2rsbHzdTbeD2Mvt9rcQBev77FF&#10;2LvAe8+jaRfvwzriA7IF4gdLxFiXyT0tk3taRmMuozWXiW+uYJtP7tjqoxu2RDx1kbiqbJl47TzM&#10;XIKhOr+gmC38nL2D3r3Le2Lz2Bz3dVwkDrGk1/DaGfTwJP8nZ+jjKa4N0t7THGeIOczyXvPkw+bJ&#10;h83D6kVirctPVJcwZJvEGLap6ZJfv4Vfvw07ZaqpUn+V22OAfJTqqNYX+VssKW7NXgXMohZHtTe2&#10;6n6Vg1INm+I2ykMFeSfmnz4NTD0Yu+fMBq8LXuv7MFQb4N+HGlaY6+OiXntKa8o3ivVIyWdS3Mmt&#10;zfgsAPXN+N4rF7dTvQDnnM/I66V79B13e3/w+l8i9iu3fyYm8FeO2/yfK3Lzbf8Hf7F9//YH++Kj&#10;z+3Yt2fdfkVtTX1WX0V8tEjz5mqclcFW+fr1aMXG6l5nbfCwi3l5ne03rafrjl0kV9TPbNBLzKrv&#10;7X1onV302Xfcs7a2u9bYdBN//YoV1l1lvh7HmovECy5aGTytwJ8vIx+vHvlS5tYXl7dYQYlq66us&#10;KKeUPvliy80oIB6aY2eOn7WT5OJVk3XyyEn+zcfsu8Pf2df0w3914JDjpZh5fN+ndvyjwE5wPPGX&#10;T+zUvk8cO0/v+9hOf/SRncJyvzpoLUV5+DCj/K5Vz0Re/hW/x9f0/L6illbGbf0tXv4QWDy/vrtu&#10;/n09nepRUh+SmCle+rr5VL52KibGZ4YHs8L9nl5+JmN0T269R6r3D7Ru+G8hnuD3kH1vHRZaVEz1&#10;1xCvtxNjF36NJpvXrPkkfg8mP7vZzb/n+/QsUicTj5PG9xEJZpQE30/tE6pcseuP/J2+vBgqHTqF&#10;iaNzmDTkzLUum7nS6Xz2UbTnk656G+tusOmLdTbVH/KzF4Zio85q4Wg9MdJmXtvhODp/A7+e9527&#10;2+84Oge/FBdQfHVBHBS30JbOyPMvPLxli+SLVsUx2CdmipGy+UFuk68SO2OPcX/m9gWb1+OY+DlL&#10;TELn5mDjPM+d5TjNZ04qVnEnNLiu2MWMi1eIn8RsYfMsNoPNDaFpQ46uE1vYpDbWxUbJM20TGw0Y&#10;iiZFf66Kn7OaOQBTxVD6/FMzlFh3WBMlhoqb0biOj+mIt/7v7PmrY2BiaPA+vg5K8YBo/ZRjKOyM&#10;Xef53jqGhmx0cTp46ftW/TGRoVrbqRj6K3z4jRzHxhz+dlmFnTx02D7/0wf253/5kx34jJlwaQXW&#10;0tBDjon5xyXM+xBDc2pczr6iiJlO+Nr1ld3WUMVz0JHtaMv21gFYesv6zw/ZeTTphf7H1tMzZJ2d&#10;96yd3FNL6232R7pOrdRlx9DievJI9crDX6E36QrzmthTlLqmivo+5jWJo21WWKY+eT43r9wKskss&#10;N7MQhubaWWbdnSYffxqGnjhywo5+cxQ9/a0dZrbIof3kiBL4efyjT+w4/AwYSj3sR/vs+Acf2okP&#10;P7Qz+/axb/JhayvOd7VyP75B7/O7e+lmGLIfQkqGxvPr0f7N+Ox5nzvyx+D57zI0rj29BvXHoJbJ&#10;78UVP4qV/+5mgycyVLPEgzmN0qYBg5Pnk1w8VLECZ9LCQU+p+qN+L0O15jxL/1kMdbkJ9EtQhx98&#10;j6RtYjNKxFE0qDia7GcvHTo10GkTV4lxXmu3+ZvkjG502SwMnLiAb36+wUa7a224o9JGOqtsvKfW&#10;ptGgk+er0aBV8LPKRnuq7IkzsbQWf77RptGiM1fx6Xmf6euw+Bbx1TtwWXoXdomjc2IiNn2HfBV6&#10;corjzKA4Jr2JNryFTiTfP0XeX6bbM+T+9dgCr5vnNbOwcgbdPB9ydI7jNPp5Cv08zflp7ouVU2hO&#10;2YQ4io2jt3V+Vpp4CJZjs/dUd3AFrcq/iRjrbMjRFfL+G8RqVYuq+tWthWk0qHRoyNA5+Imp53Y3&#10;Q6VBAx3qtajXkGKl16LxuV6q3w/mdOt5wd9Yf2f9zQOmeo56hrp8VRhjVS5Jfrli8eKl/HdX0xnG&#10;7sXV6EwqrU/PzmjPv9ehXhu4/ZOkOzGvRaVDf5PB0BV81+5GZjRl59qR/V/a//hv/2If/xl/99vT&#10;1ljVYm31nVZTSj6JvTdKmdtZRo1RBT1D1cVN1lDebo3MR26oOW+tMLAVPdpBjqiXevnu7kHr6Xtg&#10;nd3ozy72j++4Y3XNN6iLumS5VResoI4cfBM9Sc2qZ7pGXSizl9kDpIb59dXUpVY2MHu5tpMaUfo8&#10;S+uttKjKCvPKLDeriNw8+fgz5yz9ZLqlHT9jp+iRP44GPXLwa/t6/wE7jF8uhh5Dgx6Dncdgp7MP&#10;P4aj++wk/Dz2wQf27R/+YMf+/CdL/+xTKz12xNpLC6kJmeD3jv5Ew78i7/aWvNt/TYb+O3ssxDmq&#10;24kaNJh1G85r/DV5Hl+s9nHXIJ4QcFScT22BDk2mRf26E0e1Ft3aDOeL7tp/aU8dGq/Z9rmmgKHx&#10;79Iujv4DDB3FN38EA0fwxycvNcLOesfEke5KG+4st8dtpfaotcSedJTbVF/Az4m+SjRphT2RdVXY&#10;CPakJ2RofwPv0+x8evn1E9g4PJ28Dqvh6cRAt9O8qgGYgpOqiRqHj+M34Nst6UV4OtBrE+T4x4kj&#10;jKGFvem8OOn8dulObsvE0AXuS4tOw89JnufMaeyAl9Ki02jSKY7iqXJpMulU+fKqxZIOnYChk+Sq&#10;pu5R64UuXqaeSgzdlWMK657c3gKOn5r/Nw9D5RN4HeoZuvsY6MrAp5fvLpbGZ8uKoZ6f8jGC1wb+&#10;RnA7eL10KPFz4qbiqOKpvpZJHFUcU8z0HNUxGUPFUW9ar56fWr9+LbueGniZyNJf4fRf8SuXJqfs&#10;Qken9TS1WGVege3/yyf253/9s336waeWjc9cV95gdWUNVllYbeXEQmUV7MVRU9wAQ4mJVrZbc12/&#10;taMh5dO3U5PfiV/fgiZtx69vYd+5xvZb7O/BXLvGq1ZQ0WdZleeJfeK3tzBbD/9fe4/UUF9f3XbV&#10;qpqZG9p0Ho72oUl7rIJ5phXEXivK6qy4qJLZd6WWk8W8prPZdg6OprH/3ClmjBzDh//2iy/t608/&#10;t6+JcYqfR+Hn0b98bEc+3GdHPvjIjvz5IzuK9jyGfffHP9o3/+Pf0KEfME/0oFWdPhkwlJpj6dBX&#10;0qGuFim1L59Kbwb5d/SYe338KB8/mS/v/fp4P1LgW4ttXo8mHqUv/4relA8f7FkTMNRpz3f0Z3Se&#10;eFzL+lnijqOOpT4uG58rHpsZBVNjt39KXffk190/ytDE71Wco2JolKPh95N6RWnRZD976dBHnaX2&#10;oK3IhtqL7DG3H7UX21BLoQ23l9hIB8b94bZiG+ssI5dUY46fPeU22lWGNi2Fs2XORnuJicLY8f56&#10;6p2asGZnT/obbQRNO3qJ/D08Hb1C/v4aMQL4NoVWnIKhk46jYik2gF3tJMcv67Cxyx28tt3ZBOdn&#10;eJ3TnTB4jtfPhccFx1K4KB0aMnRiQPkxmKrYhHipOgFisb6eS/FQ6VHxNaiHvWFT5KucwdAZtOgS&#10;cVH58+qPCjiKHoWhG/PUOWFutqvqRtVP+v+4O/PvKM8rz9//os+ck6S94hVswGwCxGLAxoBZJCG0&#10;S2jf0caO2UFrqVTa2ffdC8ZgOyZecDte4sROHMfdiZN0Z+npdPec7jn9w8z8Np/v89ZTelWWwO10&#10;enric+55S6VS4QOvPvW9937vfdg35Rh6GP3o6qHhfIHvyaOPNk3oSDjo6+D+3zjQoAE/XZ0Gjgbn&#10;xPifD2qrYmi4t6Q+VXI+7xnqd0W9GM+TPC/DzAxz09/Huo7H0Gv8fr/KLvtDsV7bUF5pzVU1LlY9&#10;vcwepr/0l3/xbXv8wcdsxeLl6M4sy0MHZq3Kgp85lgtPC9cWWUl2mZXmVlg5ns5a2FlVLh1KTl/F&#10;2ZzwtBQ2FsHSfCIXvZm5nh5SzgZbkQtDi9grwvN58DaP1+dXiaGbmCOl1w8/80o5U760Ho7WWk5B&#10;ueXkoIXXFaBHxVH2hi59FoY+Y4vRoAump1gqGno2/Ex5dJLNIeY9DEP5PBA/58DPORMesjnUKubc&#10;f7+LVK6LHnmY3fZTLTN1juUvWWRV0qGeoXwOXaDeceXy+AzVeZtjhdvBzd9v8vV2DHVncMXro+HH&#10;8oaOFeKeeKm83TNU16/m78HP6/mxwtcKAp+T16Qjeb3P70ddx+nX+/qorrr3dE+6z/h/pw71566P&#10;t+NJelS/g2GWnqanpFmasf67E0PbK1fBSMVKay9faW2Ksmetk+ciVWsSEa1Jt74N66ynPgsNug79&#10;CV+rA862w9quuhxXF/UcFUu7qY92kN+3byi0TnL8LtgqlnbD0RiaVJpRzFM+HuPavbXeIpvr8Enh&#10;m6K/r9DjSDM9reYyd43B0QE4OoB/oJ/Q4z5+bgAtK6b28Z6xrXXWg46NbkXL8jgKU8VraU7x0zNU&#10;9VCnT1U7QIcOUJ9VHt8DR3uoK/TuY76AXQBH8Qq4HVRw1PudxFExNNiLggZlXkwMPSUd+hWGHh7F&#10;wREtGehRz09frwnqNAEzxVGdVagYzeA4Q9Gi6i0lGMq8cSKfl34M1UU9Q/1nvGdomJljPRaLHY9D&#10;evQ6fVXFEDq0rqzcGiqqbEtDo1WT1y+ZN98evX8CevQu8uIptph645qlz3IWcRoczYSn2VYEz0rg&#10;WmlOMTXTOqsua7Ea8vDqys3UP3VG/CYrqdzK+UhwkbM9stCpa+kZrcrf4Oae0vAyaY40l9fkVZLD&#10;V22xwqpN9Pib+ZkGYoMVlHKeZ3G1ZeeXWnZuEWeCFODvz7O01WjRp9GhTz5ti1Pm4meagUd+iqW6&#10;/jv9I+XxD0+yudKgD8BQ9OfsCeTu0p733Wsp995DTv8Ac55TbW3qbMt5cr7lP7XIqtelu/k35fKq&#10;h16Eg7frKblzi/ErJV+DM6x0lsHouC1DQ71536MP9Knn2lev0qLurK+QFk3UP5W7w1mnMdGzY/Ez&#10;4O2ILvWvlf4dxcyrQX6feA6G+n592Iv/H81Q78P3eZ7vN+j3bYSj8T6DdmR8Q4Z2lIuXK62j4llr&#10;L1vhoqN8hXuuC75Gqla7iNamWW/9WuttyLZo3TrrcvxMp1aKfq3KIJ9Hl7qcXvXRPOuozbV2ok1X&#10;ONpJ376LPL8Lfdq9sYwarLyk4ii1UrEPhka31Fkn/n15pMTMbsdNHjeVWheha3dLufNPxcRhdGof&#10;TO3ZhL9/M/5+fl4+/yg1ABeOozA5ztGg1yTfv2qv0qX08ePaVAztc8G8KvxUPh/l2odHarh9jw1q&#10;zgnfqJthoi7qGRqcMRDoUFcPlRalN3/ySFhLeoYGHPQM1Weh/i2T/009Qz07g2ugYVXD8TpW3lF5&#10;nZTPy2/v8vn4bL7L51UXhXuegToLRPwMRzIz/ffCz4u9L6ENXhKPCdVGr6NBr6GjDqkeWlrudhY1&#10;19Ta1qZma66towaaZZPpW9/7rW/bI/dNoM7I3jhqj2nLV1MLzSFyrWBtPjq0hPnQGisv3mCVaMhK&#10;fPflFRvRoc3k8XARruaUwEt6RWuLGpl7qqOf1ABP6R3B11xC+rOgknPtqzZyrmcz0WjrYWhRGR5U&#10;vFN5hWWWn1+MFi2Eobm2ZmWaLX3yKXxN8+3J6fKD4gWFoc7DhPZMffBRl8fPpfY5G/2Zgv6cBT9n&#10;Uv+cec/dMPV+9jZNsoy5KZa9MBWGzoOhTzqGag/DtZdedHtGLlPrEENfvvSSvaK4jMecv/+LMFaR&#10;zM6RrwN2XkbH6jwYfyZMgqHO2xTv38Cn5HM7wl+HeRp+HHig4J/0pXL6eIzHUK83g6vvNflrwNGg&#10;xzSSzyeY6Rjqn+d6B4b6e0/3onRo4tyl+Jkh4TPptZtSZ9npHLuRvnzgdRornw9+50Y0qK+J6izj&#10;b8rQLngZjs4K8XOFRSpXWhcRqVpp3dWrLVYnHbqWfD4bLbrOIujQrmrYCUPbyfeV13eQ17saKbVU&#10;V0+FqeJoJzm+GBqBod1o0W60aBR92SOOqv8vjsLQHhgYcQyFleJlYyj4Oiqu6vn44x54GtP78DMu&#10;5COApwoxtAd2xnhv1UalRVWDHZDmVA2UED+dJt0f1EKDvjxalL6WdKg8/D14TAdad1kfvn3N6ouh&#10;bscUHHW7+weZA1WwH+r4EB4zevNuf/ThER0Z5OQ+F8eX5nrsQX/d8zDgaPBvq39X1UA9Q31OP8Le&#10;gLveK6r+vHrzbr8J/lDp0LC303EU7vmekr9HdR3rs1/3rv+ev6r+r3DePjh64+rLdo3rkYFBqyOX&#10;LysosvqKSsfQbex037llq7XUb8AvOsvugaMP3Xs/LH3QHr3vIZuHnzQHLbo+u4haaYGVFdVRD22w&#10;qrImqylvxse0yWpqt1kxPM0vJjdfz7keRGYRHnr20q8i0vAwZcHWXOac8onCSrhb1ULvqdlKq5uo&#10;AzRwvlMdZ97XWmFxueWiQTPS2F+/bJUtWrCY/4fZNncq/Xf4uZA66EIYumAi80gwdB7acy4cnQU7&#10;p8PNaXfdbdPvvttmoj8XTXqUXU2T2Rk6kz7SbMuaP8cxtODpRVa5Ns0uUFd75epLdv4S/w6wTrn8&#10;KIbyuXYnhqpOKg0a8JPaqjgKT0d698Fskno2iRrjuI/HZqz4Jt3o6qKclSiOej+T5+ioeid1Al9v&#10;9fpUzNRrvEbVY69BxfERhob4Kb08DkN9j8nfn7oPlSu98LzuZ+bndY6d5yj5vVjqeTrK30SPQfz0&#10;DHW9A/UPnP4Mfu98Hu8Z6s9//ya5fDcMVURCLO3UY/jZSXTB0K7qVdZduwZ2pltP3VoX0dq11u04&#10;KoamwdKAo5011EqV1xOdLujdyz+aqJUW438qoe9Uho7EDwBH+8i5+2GdeKp5pyg1VEV3Q3DV4x5q&#10;qgr/Pf9cDF3bw9xpVLOnLVWjWCpN6vJ6WCqeqmevXr7jqDSom8PCZyr9SV9e0esiYGjU9ZZg6EFm&#10;TNuY9+9mNpT9JYqjLrQzKs7QQfyhMFQeUcfRcRga9Im8TynouQefjd4DOlJDHWFocj8pXgPwPSXm&#10;8kfl8prxxCea4Cj3ojgqhvr707NRDE2+d/1rwnzVa3xIl74CQ7V/aJB6aFVJqRVm51hJfoHVVFba&#10;li1bbPfu3dba2mpbt27FW7TW7rtngn3nW3fbA/c/bJMenWIznuA8omVrrCC32GoqGq2+psVq4V8l&#10;dcxS+kAl+KKKYWsh3qj8vBrLy6tGR1ZZZmaZpXNdR/5fwIxTCewsJcqrqQPUbsILtZGePhyGn6Ul&#10;Fba+iNnTLPL3FavtmUVP2yLqn6loT/Fz7uSpNncSHnrYmfpIvP6pfhF5+/R777Un7rrLpnznOzbt&#10;7rvQovfhr3/IVs2eYWvmzLT0ubMsI3WWZc5PgaFzOVPpSasil7+InpEOPa/PMsdQdHtYh35thnoN&#10;KoYGHJUO9Vr0Rd7bzyrdzkcU1qThxyMMDbToV3rw8HEkNw/OTnQ/L02Z4Kn23o1maPAzYqYYGmZn&#10;iKl/ZgyNkL+7iDNU/HRRQY5fScQZGqlZDUfT6C2tgZ3p5hgKR6VFRxhK/56cPmBo3PsU949GxNG4&#10;D1/+J/Wceugx9ZCT98JOzTb1KvcmPxc75auKbMCTSoiXYqWuwfPoWb6vcM810vvX7ClzqD30oHqk&#10;R6VDeT9XF9X7wunA80T9dVdSHr93E7m95qk2uX5SL/0k9eWVy8ekQ+MMHWKHyRH2TR3x555o/6n6&#10;8gPiKDtJxFDP0UOqYfocfvQ18DyJi56lwWej/0wcyeWDWqh/vT47fe6v2k7CH6o8XnOe2s8gf5Nm&#10;4qVF4xyV18n35ZP5mOAiLBUzw9/339M1PLMnhr6MBn2BP2eot8/q0J/rc/Pwe+bSWy+z7du3u9i1&#10;i1kFPkui3THLyy20J6bMsLu+c6/9t7/4Fix9xGZMm2NzZs23THpM5fR+6qpbbEPNJmKzNdRvszL6&#10;60WF1AXI9fNy2VXC3H16ejF7Qalxunl7dCc5vBhahgYtg8Ul1EDXr+csp+xCS1+Tydkfa+yZp5bZ&#10;Imb5582aa7M5V242HvpU7QmBo/Oo12rWfS76cza9o1n33Y/evM8e+9a3bPJ3vm0zYOnch/CAPv6Y&#10;PTtruqWnzrY0cvg1sDRtzgzqobMsa8Ecy3tqodVkrbXLJ46g1V+wcxc5Y+YbMlQ5fXCuK96ei0GI&#10;o+o/+V5+oEnj3nz+HDE1OcTWMDeTHwd9+5E83OtLPe/9+wEHr7n9+Z7ZwXnggS7VzyR0KHUBMdX1&#10;sOKcdf0tx9IR//2fmw6NlKI549HJtSNeE22Dpa7PpJ5T1SpqnorVpvqp6qTd1WmOpRF42lmdTm6f&#10;Sa8+HrX0ndCg8pB24yGVj1RefHG0W3oUlkbhqPz40qO9cLSf2mgf/XrVOKNiZ10+3lSCa5TeVK+0&#10;K7UAfa+bHlV3PcE1SkQaqJkysx+FozHy+l5y+T64KSZLizqWxvN69bG0P0U9+aAmik9VDCU8Q/v2&#10;s79vf3wuld78ILtL+thTIoYeZsfTIRddnB+FHu3HYw9Hjw5o5zN7oGGoYykMPc4sbnJ4bSm++hzd&#10;MzKc84/wlzpNnLUjeX/Qz0/MKcFQ6dBEPVR9pThHw3m916Hj6ssxGOrZ6a/iqTj7EvECnB6EoaVF&#10;RfjX1edeYjnrsm1jyybb+dxuazvYYa1EtLvPBvsPW/vBiDU3bnFezWlTUuzB+yfZA/dNtEmPTLVU&#10;5i2XPrXSVuGDT1+dzX6SXPL9QueDyl5dYDmKVfTVl+fY0mfW2fIVObZqVR477Qi8p2mrsjnvmH77&#10;0yudb8nVO1MX4v1kfnPWHFuA93Pe1Bmu/56K/pwziR482jPl4UdtBjXPadQ7p5K3T0FzTkF/pjww&#10;gfroI5wJMsWWz2RH6JxZlgY/16A/V83m61lPWDoMXScdumiu5S1ZYHU56+yF08epGV+xs3ymPU9+&#10;ffmSZrpC9dCvoUN9Hn/pombJ8PHGQ1x1faYr6lXRiwox1bM1fNUcVDI3R74emXVyvEzinGoEgb4N&#10;2JzQv/H3FFt9TTVgqGoBQX1UOX6gR+Ms5rX6c51fFK7/uTG0qwStGY/2UvpKRBtxEJ620ptvrVxt&#10;rbDzAI/3V9B7gqFBH2oVLKXfJJaiR3s20GuiZ99Fz77LMTQbzsFRBf5TsbQbjnbH8/qI2AcPu8TE&#10;RvhIXTNGHt/TUsHrCniPPDQtdQCuPbymH89pL9yNaRYqzk7xU9ENQ7vRosrp++gtDdCnH4SV/duC&#10;nn2frnwtfjr/KFf5nTTv6f2hwZ4+/Ex4RAcPsiOFeakBYpBa6KGOva6npHqoPE6eoUfwsSTmlNCi&#10;RwdgaJyj7hySMRjqmepZ6jkarn+O8DPQr75+qnqOajvSoK7WQx00wVHqoaP2lY6hR8VQz0+vMcNs&#10;1HPh7+t7ut/9bnJ9rdd4rSo+90ajlr02k7mfJ23R/PmWlpZhO/ccsPaumO3e12Z9A0dsYOgYcdxO&#10;nr5sR49fsGMnLtrhI+esuWWXpa8ttOno0Yfxk0649xF7aMIkmzpphqVMmWszJ82ylImw7zE4OJl5&#10;9ikL2Kc0357g62mPz2Pvcyoxl7ki9OW0eTafvSFPsn9p0Wxem8IOplmz8X6m2ALpzolTbDaepZSH&#10;J9pM/EpP3PcAvLzPJn77Lpv0l39pj8PNqfTcZz38kKU+NtGenZNiK+fMttVzfaS4PD49NQU9yh77&#10;KY9yJt3j9JVmkMujQ2Hohrxsu3r2lPOHnmVHxgt/BEMvoTsdQy/AUUKPfV1ULB3xjsLSMXr7eu7O&#10;DB3JtxPMDLMTXkrvakepZ6i0qPjpNCua0/WYYKdqqW6+ydVV/Wyo9wIEtQDP5D8/hpK7lwTRzrUN&#10;dipGMRRWHoCf++L8dP17Hjv/EwyN1mXCthzH0Qj8DDiajfbEiy89CkMjCq9H8ZJ2Eh1ozHbmoDrr&#10;4ah6Rb5nJIbCz85qGFozwtA+6qExefjhqOeneOoZGqMe2g9DB2Gm5v0HYKXnp3pWzkclflJ71Y4q&#10;eUM1L696qOblB7Q/GoYOtWonivb0ax81u/LYxS8Neqgn2KMvLXpYOT0zKZ6hRxxD2YXttSjnOB0/&#10;fLsI/EojejTI2z1bg+tXGepy+Lg33+0noSfvOHp25MwlP7Pk83qf03uGen7qeieGJu8o9wzV/Ije&#10;9xg+hCZ6R7Xk85sam9Cd7bb3QLtte24P1w7rivZbDA06fPiUHTl2zo7B0BOnLtu1V960d259bG++&#10;/ZGdOM7ZnTWNtuKZNTZrxjyb9NAUe+SeicyOTrbJ9022J+6filacZjMnTLcZ9021iQ9Ot4kPzSB0&#10;nWaPP8p85uQUcnRqA1NTiJmWMpnXT3rcZsDNGXiUpk+Ic/MeZlHvnWBTuE6GoYrpEybYbOY1F06d&#10;YitS51gGXs+0+fNsdepcOApLZ6M90aGrCTF0+XT22j9yP7ubHuRcOnaNzJ9luYvnWUN+jr187jRz&#10;YpfRoX8MQ593Obw06MULnAsqjjqGjvSXpEdHODr2Y/FvRHcm95akQ0dqlJ5vQb4udsb56Wqw4rH8&#10;/foM5TOVPD3oJwUzTK63H2eo4yiPfT/K5/UBo4Ma7p8bQ9vLluNnGj+U2zuvk2Mm+rRslYu2ijWu&#10;J6/8vbsWzZmIHGqleS56YKS0Z1cDLEyKjnp69nVZ+EeZcdLcUyMatYm8vZm5e/pSLnjPKOztIf+P&#10;4TcVP5XXR2BuZ10hvX+8pzX51kadtA2+dlBfjVAP0CxU4OHHb08PqYe5es1AdRORHU3Oyx/bDj/5&#10;WnulhuQD1WxnfNfoIP2jIXZFDxIDhPY4HcNnfyxKT0kBS4/LKwpHT9KfPznAvmby+RP0l05SF1Uc&#10;Z/ZTvXqdG6gZpuA8VvZryUcKW8cPcvfDBLm+4jT+UO2a0e5D7Z85d4KdNOjRC+hReZvcLqj4rme/&#10;E8rPKvmekr/62SXl4d436vrssPTlcUK/g0Hehqa4xmN0qbh7g8fK5QdiMc7zbLLNzY22sbGe3lC1&#10;bdq0yVQLPbAfPdoZsZ6+QRs+etKGj5+24ZNn7dg5NNYrr9vLN2/Zte+9a9/7wef2wc9+Y+/+5Ff2&#10;6vd/aseev2l7e05a/fYOyyistVkLl9ukaan20MQn7P4HJ9m98PBu+vv33PMAu58ftokPPGqP0Ut/&#10;nJx88oQHiQfsMXrqk4iJxGP0iaaSs09n/mjWY+z6fIKzPODiMniZvnih5Sx7ynKfecrWUdPMwKuU&#10;sWCu5c6j344GzeY12fPmWvb8VOqfaNLZ7AKYPt3SFmguKdsq1uVY/so1/OwS21xcaFfPneLv5ZJd&#10;UB6AZrt8CT/YxRftmoK8Xp87F5hjUiT7c30fOjyDG37sfD70qf3P6fU+9Jwi/BpXc+HfVZ97Cv95&#10;6a8+xwj/u+p74bq43sN/rau+789P8tfr1+nvEzdu3GDuCc8poa/D7+v/H9z/B++j++2a/HGE34Wn&#10;vqfuURfUPNx9y9+XevGuH5/Uk/dn7jp/E94m+ZvOn2Vu7ww9+TPK1djLQ5w9xVxfOE7iD4yHzkpT&#10;nMJPoV3AY/13R4/9bfgptiYztLWc/L58NTOgcYbiE+1Ge0bRmz3iHd7QGBozhpZURF0vSf2kILob&#10;NcuEzmTfUye6dKyI0JcKIov3hslwuIcaasBQeknk9q4OEGdpO/xsp7bamcRQeZk0k99Pr6gPVvay&#10;c1Rz+THYqf0l2mkyhKd+mNrnMPm7wu83HWYvnzjq9t+Twx9lL584eiIW8FMc1d7mk+7sEvyi/YQ4&#10;ih5VqM90FI4qnO+JOSZxVOdb60yssULnEgRsHeGo9nNpB7fO2AoYesy01+v8nRiqflJSuDl67lMx&#10;1HPU7yH79zI02Gfygg33D1h1eSk+efWFiuiHl1lLS4s999xztnfffjvQ2mGd3b3WO3jYBo6cgKHn&#10;7CRcefH1t+y7731kN9//ob32/R/b6x98BkN/bT/88h/tp7/9N/v5H/63ffZ3/2qf/eqf7Ic/+zt7&#10;5/0f25Wrr1Ej6LWi0kp88+tt9eq1nI9E/XPJMlu6YLEtm/+krVy0xFZSl1391FJLX77C1q5cxc7n&#10;TCsvKLTKovVWwbVwbYZlrVhmmc88bRl443OXP215y5fC0SWWtWShZS1e4PLz4mWLrWrNCitbuRT/&#10;50J6SbNsLXxdia/pWXaMNBfxOb5lsz3H50bBsqW2paTQ6VDP0CvoNtVD78TQZA6GuRl+7GZ2+NwK&#10;c9LzdCyG6n09A8M1Gs/T/2iGeo6KpV+Xobrv/G6cUezk80D3r+pFCYbKzxT2NOELDftDHT//v2Ao&#10;9VHPUOZD5bWXZuyBh0GIoewmIcdWRNGQyfwUQ/VcmKPtaM52WNzGe3XhNQ2C2ipfqw4Qhcsuh0eH&#10;av4p4CiefXg6mqH09bfiD1WfH4YO0CvS/jvt0+9j/qgXlvbtgp1ch3nuEP2jw2jQQ9Q+tTPK7dqH&#10;n9ptOkToPBHtZNbufc/QE2hQMfQQ3zuOx0l7JhTH6C8dZ4eTQruclN8fcb0m9ezF0DhHYWXiHJek&#10;x46tTqeGOApDxVGda3AupEVvp0N17yWHPtedFg1zVNoirgvG4uh4OvRl/QxxaGDQaivLHT9rK8vo&#10;rVc5hu7cudP2wdD95PbtXVGL9g9b3+HjNnTirB2/gNfqu2/Z2x99au99+jP4+RN75d1P7O1PvrQP&#10;/+a/E/9gP/rl/7D3f/Z7+/iL39kPP/9b+/izL+39jz+z66+/aVevf9cuXLlqRw6fsL7eQevt6rEu&#10;6gcHtj9nuzZush1NLba5vsE21tW7aKqusfryCmYByqyysIg5/Uwrykiz9WvTbB36M9vFEsvG45kF&#10;K7OJcrhZn7naWvLWWW0GHH7qSedpyoavGWhS12uaNZPXLrH8Zcss5+nFMLQowVD5Q6+Q/96OoWKh&#10;56euXkeGuTne42SOjsdQz1Ffw/YslZ78UzDUc/TrMNTfb+4zXRo0pD39vauc6rL0JzGKn9o5AkNd&#10;eP0JP53P/r+4Dm2rCDRoewWeUBja6Ri6bnyGwtNIPFwfHf4pH4+iK/W1vqfee0dNDn3/bBddmh31&#10;AU8jePVVUxWPFfo5MdRHhzQotVTN43fjNw12m8BQ5p+0/25IfSJ88/17mN9Ei/bD0EP4QA/z/BFq&#10;oEcOsqs0oUN3uh6SGDrMXvxhd25Jm2OqtOhxnTWCFtV5UIfYeX8sFnFxFJ/T0V589wrOCz3SF+Ms&#10;vF473B9wNPDgBxyVFh03YOoojjLjGWhRcvpEPh/k9OMy1Pfl1ZsPhT7Xfa7k55cSOT16wN/T4ev4&#10;DKU+BpP7e2KOoVWlxVZfXWH1tTW2efNm5w/de+Cg7Wttt1YY2j0wbL0wtP/oKTt8Br7cuGnvfPwT&#10;+/DzX9gbH31u19/71N758a/so1/8g3308z/YJ7/+F6dFP/3yD/Y96dS3P7Q33vnAbnz3bTuClu0b&#10;PmaRSK9F4Ge0I+oY2rpzj+3ftt12b9piWxuarKW23pqYndIMQFVxiVXAz5LcPCvMXGvrMzOsBC9S&#10;/upn4egSy4SR2VzLMlZbQ4Fy9BVWk7PKGgozrCJzBWxNtTWp0+knTaG39IRlLZzr/KErZ0zFKzoT&#10;f+gi21wKQ8+fdrm8/KGaU7oTQ72O/FMyNMzR/wyGip/+rGRf+xkrl9d9ps/vhP6M607ds2KnC+7l&#10;xP7QkKfe5+/OWx9naMBP9p/9V2do5RqXx8sT2i6G4q2XZlQ9NKq8uzbI51ULdfVQ11+nJspVfiV5&#10;koJ+UJylcY528n3t1+uoxp+v901EBn+GdKl6VXyP99f7ROrE5oClnfTsO1vwN9HbdwzFb+r9oPKC&#10;DpDLD6BBpT97yON7d8BWnk/s0eP7/fjp+xTsulc/Sb34IWaTBti3r3Pwhgj1lo6wc/9oN3uc1KN3&#10;wZnNUXpMPRGC80MVeJ4OxaI2FOux4V5YCkd9Th/oUX+u9dhX1UxdXi+eutpoUB8dXRdlpmmceqj3&#10;iSbuw/j9qM92p0XjflGnSeN5fZib4cfjMfRVfk+kQ8XQuio0Hjl8Q221NW6osy3bttmuPXtsN/XQ&#10;PQda7WBnt3VRE40OHbHYkZM2dOq8nb16w14nl7/1o5/amz/6a3vtw5/aax/81L77g7+xtz/9tb37&#10;2W/s1k/+1t6Dq2+894m9BkNfffM9O3/lZTt25oINoEEj9Kui4mh7tx3cvR/t2WgNlVVuj5TmTptr&#10;6qyJudMGdOiGqmo3R1VTUkZen2/leTlWmZ9rNQW51kgOvqm82DZXlsDMHCtfu9pKMpdaYdpiK89a&#10;bsXpT8PYObZm/jRqpTNhqLg5zfma1uJvypqXYkV47DeXrrdr5884hp6Dodofeuki+7DHqYdKY3r9&#10;+HU06DfJ5cXP/yyGem76PuR49VBfP0rk8NyPujcT96vj5sjZt15/au+yr4H6+U6fv587I3ZyVoS7&#10;/teuh7bD0CC+ytCgrxTuKcFN+usdVSM9du0gFUflV4rhkdc1yteOifKD0iNyDJXOdSGeBhzt1Cyp&#10;Y6k4ynujYeWDioifzH2KoZrDj6qvJF/oNuY74WX/TmY74WfsuZZgL9QWntf36NFrL2kP0b2tgTOj&#10;Gug9sZdEmpR9+uJm38GdnPmMRxSW6mvVSUfOJaU3HyXPF0Oj+EXjHBVLh4khODqMLpUe1Y7mRI/J&#10;5fQ+t0++xjVqPMdXfdSd55qoi8Z7S+T035ShYY762miYm+HH4zFU+lW6ti/a4+qh0qHN9bW2sbnJ&#10;tmzfjr9pN7HXdu07aPs7ItbW02dd5PO96i2hQ0+/8Iq9dPMdu/HuB3Dzc7v12a/s5g9/bq/D0Js/&#10;+qVd//7ndoN48wd/ba/e+thuvPWBY+gZaqmHTpyxHuqr7Z091gk/W/e32Y7N28nVK6yqqNjqmN9v&#10;gJkNVeTwMLURniqqyeXL0aK1pSW2c2OTte3cbvs2t1gL/KzJy7LK7AyrzEp3UVHwrBVkwNBc6qFZ&#10;yyzrGeqgqVPwOk2xnCVz8NXPtAxYWoCvaf2SeVa4ZL5tLisOMZTc82swNJyT6/F4uXuYt8lc1Nee&#10;xeH38+z02lNXrwf/FLn8N2Go7j/djwntmcxPfLbhmU5f/3QMVe0zHp6fjqGn6Sf9P+gpJfeOknv1&#10;6s13VbDbqUpzndRBNefpZj21W1R9JfJtcu5IdRBd5OWKjsosmEv/XV/D04j0aDy60ZNR6VW0qELP&#10;d7CnNMKf4QItOqJJmSVlH5/0aAQ9qlDPv5d9pz3MjGreqWcze0jk00eH6mw87cDT/uaerRvQpQoY&#10;uY0dUfhHte9Er/P++x54qjOeu+nbx6iVama+n9362sUc7MCjPoouVX4vhh6mFjrMVT37wY6D9O85&#10;h7mrnXlQsVQ6VBo04KdqotKfPlyfPlQf9T37kXrpaB3qdan69NKivi7qz1jSDjx3Joi89uc0R0wf&#10;k3tRn+uJz/f4vem1aDiX133saqLsYfL8dD3Tq/KieK81V3IvH2KoZj3Vl6+EnxX0kxrrqq1Z/Xnm&#10;O7fv2mnP7d1ruw+22f7ObmuPDVgEHdp7jN782Yt26sVX7Hlqolffes+uoTPf/PEv7NZP6R0Rb/2E&#10;Kzr05o++tJsffYFe/cReefN9e/76TTtzmTro6QvW3tNvrZ1RfPydtqGOHSN51Dlz8qy2rNztPNHs&#10;vtOgYifPyXtVQ01U81SV64usddcOO7Bjq23m/7m2KM/qCnOJHFi6zuoKsjijZBl7U2Bo/gorXkfv&#10;aWmKrV4wlb49WnTeE5YxZ4plzplqOeT3BQtmWf6iubYdPX794jl4cJF5eTxJ+Dhv15e/HS/H+p7n&#10;pK6ej6pzeqb65zwzfT9J/2ZipiLx75f0dfhnfO00fPXvEa6hep3p+/OeoT5/19U/HvVn695R/hOv&#10;geqeTL5PlUtpl6PuZa8/fe0znL+HGeo5ei6JoedCPXn16cNf+/68O9v8+JGx2vJ2p758W+myhLcp&#10;zNFxGYoO7YBx6iWNYmiN/Eij+RkwlH1OlQT5eEeVekS8Rvyro76pgIMxevexBvQkz2vXc4Q/Q9Hl&#10;Ig0dqkhHl6p2EOT1To9SQ5XvKUI91O15Qo9ql4nmRaOa93QzSuxtwjPatUlR56J7E7k+zNUOPhfs&#10;fooyxxTsGtV5SzCUflM//aYBNKm89s4j6nJ6OMp59YfEzw6dW98KR3WOfZtj6FCk04bRpMM9Ixp0&#10;XIaGuJrgq+87qWYar42Oy1By+cTeEZ2tJI8oXvvwPmafH7l7kvtSn/e+Luo1qGMo97XLrdAq3u8k&#10;jn4dhlahvypK1o8wdNtW2+YYus92eYb2Dlj38FHrxd80SC5+jJ7QhRtv2JU33g4Y+pNf2rvyN33x&#10;e/urL/7e3qcm+n36S+rVv0HP6To69AoMPXnhBYsdOmY98Hhfa5cVFpawl34Fs0pr0JnltrUZT8Cm&#10;zW7fScuGBuoLdVZWXMy5JOthPTuf8wtc3aF9L94rGLp1Q601lK23BvL5DevxFqBDi9NXwuNnrCBz&#10;CTm/GLrU1i2bY2lPTrP0BZ6h7A2d84RjaL5jaKrtoB48PkM5B+AivEO7n8fXpBiLk7d77k4M9czz&#10;PPTXMP88S/3VM9W/1r9H8tW/LsxQz0ixNJmfev+x+Onex/NTvgF9HoihqoGOpUHdOeLx/rvqnoqQ&#10;/tRj1UGlP8+yZ0ThGBr3NY3yNuFnGoufZ/A2/dEMLR3xh0pvKsZjqDxNqoV2MicfaNGgh+49na5u&#10;CQe70J6dCrgp7mm3U1ucgfLhd9eJpeKu/EvqGUmnirdoWjz9Y3G0vRx+sw9ar2mvzHTvLRZ3MecU&#10;wd+k3XjRFhi6kR0kYijsjG2BjZth58YaAo4S3RthJqxV/t/VTPD6bnSr2+1EnVSz89rhNIgOHW6n&#10;Ntq5B+2pHlOgQw/RZ9K5zmLooUgbvft2WNoOQzvw4is6bSgaGV+HipOen4N4n4igXho8n9CjcY6O&#10;x9BTnPupfF7nfiZ89ppX0j5meOm1qL83vfde92zC56QefbxP7/tLYU06LkOVF/JzAzF2jpSVsLdu&#10;vTXVsYcZr+jG7dts++5d9ty+fba7td3201Nqpx7aDfscQ9Ghx59/2S68etOukM+/RK5+85Of263P&#10;/87e/evf2/u/+Ef7+G//xX7wq3+2v0KXOoa+86G98Nqbdpo9SKfZIXcKz1Dzlh326MTJNuH+h2zp&#10;08tsS9NG27N9h4stsLSloRGNWsc5IyVWCkPL6SsV5eaa6g77n9tmOzc1Wz01zPLcdVaB/qzK50o+&#10;r8hZg8dp9QIrzKDvvuZJy3gaj/185jsXTEeHwlHVQ9GgOfNmWv6CFMtfPA+PU6XduMwZlKN0KH+/&#10;sPNl2P8ytVH93Z+/EsTteDnW98ZjaJh3noWeeZ5lY9Uo9T3/Ov9z4fcKP9b39Vr/fp6f+nqs9/av&#10;HevP0Gf2qD5SvIcU1p66V6UFdC87/UkPPszPxJ47MTTEzzOOo9olEfKGws6E3oxrUv+194f+UQwt&#10;WcZcElo0zlGnRfHVj8/Q1aMY6ubkqVM6hqpWKX4Sjp8wVP0mzdN3VKkXxby98vRa9uIzH9rJjJOe&#10;17WLufvgNatgqEIcDaKLn+sUu/FUSYv63fpiqc4kiYihhOacdDazZu5jm9lNCj/7yOVjW5hLgqPd&#10;m+td6Hsx8n6dUyL92iXtqrx+G3udd9ODomevMz6HdeZoJzuYu/Y6f6g7y7mTeij8VC4/hB4d7oKh&#10;xJA46vnJdfAODA10p9jJnD25vtOq4qlyfIXXo66/FGjS5Fz+FOcuO47Gd4gm8nkxlDzIczR8b4qn&#10;+j12NVF0wHh9esdR5e7j5PLOF83vgubl5Q9VPt9EPbQlztBt1EOf27/fdomhEXJuGBo5hA6lljl0&#10;7pKdfOm6XUaDvvj2e3blrQ/ttY+/sDc/+7W987Pf2vt4RH/4m3+1D7m+/ekv8d1/Ytdh6NU3btl5&#10;fu70lZfsCByubmixiY9NZQ/U48zNp9m2jXg12bm3HR26sbHRGjU/VVtr5eV4r0pL4Wix5WVlO94f&#10;IJffvXWTtdRUWGNFibVUlVpTxXp6SWsse8VTVpz5jBWlP2Xr056yvGcX2trFzHqmwtD5Myx93gx6&#10;8jPYXz+T3XfMy2vnyOL5trO2yl69fMH1lOSx1x579eVfEj9dwFB4cQ6GKsbi5O2euxNDPQc9Fz3H&#10;wtpRvBtLH/qfDXMz/HgshoqPnqn+ff17+z/b/7/493fvw2ev7juvQV2uxH2p+9SxM8RP1aaUu/vd&#10;dl53ips+vAYVP8+c0hk5Y+fr4ubZEE+lPxMMJY8/+w1z+daSZ6wtiaPJ/NTXvh4qb6h6SoEOle8o&#10;8MN3wVEXIX52VAS60rOyHSZ6Zuo5fR149tlrwuM2ZvIPlj1rEa5BrKYGK34GDO1wOjSJoejYrobi&#10;gKHoUDd3H2doH/m5GNpLLTTmgrkl6qH91D51frM46vbki6HUR8VQ9fF1zuehth2c08wZzV17vsJQ&#10;5fEKzTENUg9VLi8dOtxNHk8MKb4OQ2Gm2Ckf6Vd691/hqHpLo+uhifPr1Z8/PTLz6WuinqO+ruRz&#10;fJfPk0P5fU7+6nN7r0fFyXEZKk1C/u8Z6ntKLRubbeMO9jbFGbq7LWCodKhn6PD5y3aKvvzz33vH&#10;rt56fxRDb33xO/vgl/9sn/7u3+wjdOhbYij10Ou3PmKm6a/s0rVX8UZdsF78+lt27mU/faFlZmRZ&#10;eVkl/NxmW1s2upnTpvp6l8dXV1dzpnKF2yclhuZnU/PEQ9Cxf48d2LnddrQ0cBZUARoUP1NupmNo&#10;6bo11EjTrDLnWVsPR3NXLLC1S5hRQn96hq5Ff66bN4v5JfbYw9B8fKO7qK2+duXiKIZeQoO+CD+v&#10;4om9ekEzN5fsHHNMitvxcqzv3Y6hoxgV14ueX55zXjt6zo2lEcPcDD/27+/Z6PmZ/N7h9/R/vq7+&#10;5/WeCQ3KPajPc58nhe9T6U+nQcmrwvXPEf9S0INP5qcYegaGJuaSPDPjvPT6M8HP48wDEuLnN2Zo&#10;8TP2dTg6wlD2N6EJEwytDTRowE/ydmqfCsdPGOo8UFWr8CwRXLUDqr2K3SW6Vq5krwm7TagdtFWy&#10;66SCWdLy5fBzZTwClmou33M06DEpnw9C+rdDc5/MLIml2oGvfF478GLUPZXLx9CgsS2anWe+c3uz&#10;HYKTh3dzBvQO5frUTmFpDwzVvmb58oc5l/5Y5y470b3XjkX22hFyedVD1Zt3QW9pkD1OvQf3WH/b&#10;PrxPqovCUOqgh1QLpa80FKU3P15PCY0pvan8/Qi+p8P48Q/Fe/cup4/rUadJee14ubwY6jhKTq+Z&#10;T+3C8+fNi5f6TE++L502jfeapAN8jKdHx2PotThDtftOOjSZoV6H7m7rQIf2WHv/kEUOk8ufPGuD&#10;6NDjL16zC69/z55/8127CiNv/vhL8vjf2fe//IP96Lf/0372T//HPv/D/7Lvf/Fbe50ZpRu3fmAv&#10;w1Dp0AFqqu19QxYdOGy99Pr37jlgW7dst13k8WKo6qCNMLQeDVpVVeV0aBn5fAn5vBiq2sMe1UKb&#10;NlgTNcxq6qC1RF1xvlXTT6rOz7LCVYuZX8JPvyiFuU72hS6kD7+Qx7AzHXZmzEuxTPi5bv5cevTM&#10;hi5eaHvqYejzyQxF65+HnwoxFL31p2RomHGeW+HnPNc8A/3X/rVhbiY/1mvC7+V5mcxmvca/1j8O&#10;v5f30ouf+jx3eZLXoPH8PdCf4ue5RP3T89NxM5S/qwYqdp6Ox5mT8dnOOD+91tTVMTSkP8XPgKEB&#10;R8dqKt2pp3SwZCn7RZZaayl6NJ7Td2jvSDH5fTG10WLtdYJppeTXpWjFMvRjufxG9JSoc3bDsKjr&#10;yQe1TT2n7ynPVu2yrTwNRq6BlXFfKdd2QpqyMx5dXBWReDi9yePkaydep7GiC2arfxXVnGnTenaN&#10;sptkIzue4WNsB/VQohPd2bGduuguOMreeu0WiTLr2UUfvoPZ+U48TV076SUxMz8AI12erpqn67sf&#10;gJkHrL8Vbh7YY7EDuy0GP2Ote62Pmmg/rxnoJp9nF8kwM/TDvQp683BRjBQXfe/d5fB87fiJBpXv&#10;Sa87JE9+fLYp2KMXz+upiTqP6GF5RAOfqPSowu9z0k5R7XHS+TE6r/4Suc9l6kdfCfZgOIbye+x7&#10;Te4+1r3s83t67Yn6aPx3Rr8HyfEKeZx2iA719VtdZZXzDakP3tLY5OY895PH7z/QavtbO60j2kcP&#10;6Kj1HT1r/5e783CPqkz7//0Xve/uu7vvVitFlE4SCLgqRbChIL1KCcmU9IR0Qk/ooKDiAqKuro1V&#10;UUFQ14KsBQsIFta2/j7f5znPzMlkBhDR314v13Vf58yZSUTmzGe+d29dt8Xau3eQU3qQeOhjtuPh&#10;p+0v9Mg/8fIxO3jslD339kl78b3P7OUPz9ph7BmYuo96pwcfO2g7dj9p6zY9ZB0wtInfV1vfbKnK&#10;WitflrSlS5Yxb2+xzZ0FQ4mDqpZJ9U3Kz6umSTn5W+j1HFs6mv1PMHTODFuKBk3Om2Fl0+4gHzTB&#10;Zk4YY7cUXWvXX0P9/NX463ls+OW/shHk5YuUW+L5kX1+56yo75Vun9RutPsOuCAdKd24ieMm/m3j&#10;tZ2auyrLpzV1Lf7aHuebo7nMxAh6zhzRXFE/W6nHkfcnzjK9h7nszH1f46yLn+v/JTfv734394j8&#10;lVDHEfrfg0+T7xjXocGf1/2X8eXFUefDi5/kk7inZfE94mHfXHZevebUB9N8M2/6bPiZ9doR4ffo&#10;aIZkvjn26+Fpvj8/lqGai1cdGDoJhsLPXIYqJ6S9n7IMQ5X7CQyFmT8HQ2tV3z+NulPHUPaEzGMe&#10;8wJySFjlvDssNf9OWIlfX0a/JwxtIHdUu3iW1VA/Wkv/Uu0S+kETzLsLDJW/TsxTc0ea0+UwFGYm&#10;ytCfmM51jeebeF1zLfFQekAzDG2AoZn6es249zFOx1BmkWQYGmnQczK03fcuhVkkoYf+Yhka56h0&#10;QNADLl8PQ3WP695XTDT3MxYe78plKPVDYuis6VmGViRgaCoPQzfsIKf0oG3+Cxr0kWdtz1OH7cnD&#10;x+3Fdz6154+dtINi6Ikv7RAMffbNj2z/c69TI/qi7XjoKeKIe23lug3WQs9TXWOrVdU0uDmly8oq&#10;bNEiGMq8E8dQ/i6qD50KQzVn/3Y4KoZOoP5pxh23WWLBXEvMn22ziYHePoa+z6ED6Je/ysb0+5OV&#10;oj3z8VPXMgxVvb0Y28dztLjffy5D4xy91AzVPO4QO3f8FKd133DdfRcT+8w9Bh3qfKBYb1JgqPPj&#10;xVBq9eRX/bQM9TsitAtElu/PeRkaadAkGtTrULSn06Hk6qVD4WcVGrQaDVozSXkd4pGw0dcYeT9e&#10;M0ccP2GoakVd3pzX6LXSoSn0ozevQS+1Dq2J8ljV1Kaq5r5++gTmMN9CHBSGoj/rsCoYmsaq0KT1&#10;5I2Ud29i3p3ql5o08465IzLtTlIdqJs3Qv7IzW6Clc347N5v5xzt6eKg5OSbpUGpb2rJYWgrPaBt&#10;1Ig6LYreVO7d19h7felz8ehQ+fKRFi2kQ71PH+lR6c+oRrQQQzd1rUeLsnM+1zZE8+6jfJNjqfRS&#10;ZE6Lck/H46P6/OUz1ZHex+fEzbGXDhVD1Z8+Y4bTocuWLTMxNJGutsr65fQoZXVoBwxds/0h27bv&#10;Sfrkn6cG9Kg9Sx3ToXc/sxfeOeV06CEYKj363Fuf2GMH38SXP2jb0aGb7n3E1hNbbKdntB4/XjOh&#10;quj3TFBnL4bOUz4JjuvvMu2OO20qf7c70aBOhxIPHUtOacL1xE9vGGM3lxYT7xyCz96PXs4rrbT/&#10;5VbaD//8HAyVBg1WBEeVpy+GpWKo+kulQ7ej8zfhm0pDSoduzIl9buOarJAOLXTd71dCi16oDt2G&#10;PuU9ir9/4Tswfi1+Htee8fN8OtQ9z/dt5jsX3St25urMEC8KR/edzb+Nvr9z80k9+IkGVb3JpWRo&#10;rv7U3F6ZdtLJ8v05H0PFTWfkjdLk4yvJ6VROYj+yZonCzzT8rISfVfCzGh46Hx1OqmdItUguHx/V&#10;KGk+SBV5eFcLii+vvfRuXx01+dr/6WKj8PTSM5S/i4vDUmdFjal66p0WhaPSog0RR2t0hKENi9mp&#10;xBySVuKe7UnmjaQ0a2QRM5tki90eT9UxtatfHo6qHlQ6tCWqZeqAlyvw27UXpAWOtoqfdZVeg8qX&#10;xxxDpUPhY6/6UGKcwacP+STHUjSpn0OqmfhZX94zlP31+PPSoKFv/twMFUdzzTM0xEnjetTl6yNN&#10;qns9fC7in6/4ucs3oTECQyfD0Blwaw7xSM1sEkMTyZSlquhlp75evnzTSnz5tZudL78ahu54+Cl7&#10;kD75fX9/1Z5Db7760Vl76d3T9vL7n9nRj/9lL/7zUxj6kT32wj/s/seep8de8dD95nqV8Ofrm9qZ&#10;TdpqlTC0jH6ohQvvcbucZk2f4eKh8ufV4ykNOlEa9Kaxbu/TuDGl9MwX2w1F9MoP7GfXw9AbB8uY&#10;OdL/Mhgpjan4Z28rupK5d1f8L3pULP0Nc0Zh6FXoUeKh8/nv7t5xn23jO6oHQ3N4qX9rWSFWFrp+&#10;sQyNc/RiGRp4Gu4BPXa1/dwr7n6J/JeMxuS7WH5NPstlp8t98m+m+zLkkeTDS4Mqxn9pGap9ZX5n&#10;Wdi5ozno6zr5bGH5/lwQQx0/A0PJ9ziGMtMehlaKofCzijhoNbpS+jNoUDdTCW6Gek/n0/NY+SW9&#10;xtfVo0upJdXOugxDiXWq1vPSxUP5O93Kf081o6qvuusG5jlRe09stBaO1hEXrUGDeoaSN4KhTapf&#10;Iv/elmTeCDVMbZq7jGl+fWtqie/rhKHt8NPVMdGL1E4NUyes7ISRKxtrmDFSE/GTfJJioS4OGhia&#10;Px4a4qK+PrRnXr6QDs3MzHMxUa9DxdFzMVRatJdJl0a5plyOBk3qtKgYGsVFw2cn9+j8NTRIhqFo&#10;Pe3xVDzSzb2jR0kMTZNP8gxd6RjaAkPburY7X347OvSBJ8gnwdAX3v7EXv/kKzsEPw+f+MJeO/WN&#10;vfzeGcdWMfSBx16wbbv/Zt3b9xET3UZMdL010O9ZT24pRS/pkrJyx1DNO5mJDp0Gz++Goer1vA1f&#10;/uax9DFRX68+pfHoUDH0puJh1DENoI+zj5UOuBIteoXTofnYGa6Jl+Lm8Mt+3YOjJczMWzB9pmPo&#10;VliwUfk8tNZGVyvqmSquyrZGVoiV4XW5xx/K0G18x8Xft8A/cTR+/Yech9+hnxFDt0pPYo6V4mnk&#10;m0tfZvRm9JrwWN8fut+cRex092VOHFQaVPUml5KhPfkpDernnGsv8sXuRnZ1ofjuXn9Kg5Ivx5Lw&#10;M6kc0kRyQVEeydW3w0e3AxkN6nZ4okG1+6NuarQ7SbXyxEf1nPbTaWdyFT2h4uhPxVBXM4rmrbyV&#10;/47YDUe16157mauJj9Yyk6QuYmkjsdEm8kot7EVuXcb8O9Ux4cu3JxYwP1RzmBe6GXjtcLQDLbqy&#10;psJW1zG3CX6qN34VPvoq8kWaeSeGtkl/ynIYqpySr1fysdAePUfkiVT/KX0ZakNDfj6fDg2zRi80&#10;HtqLnYGnMFTf8z04Gu5lfa6dj5n9PEiLFvp8qa5JnFVtk3JK8pcdQ4lHau5dmWNo2iprG6yG+XT1&#10;rWJot4mhreu3WeeWB2zrnids11+fsz3Uhh585xP7x6mv7ZUTn9vRj760t05/iy79kvlN1Ii+QDz0&#10;by/a9j3klHbspVdpq3WQ32+iZr8WX76CmOuipcscQzX/eRq1oVOJh065YzIzpYiHopEnTphg49Gh&#10;42DoDaNKrHTYIBs1mPzRUHqQrruamSJXYJfbKHrhR+HPl9B7lM+KydEXUR86DIYOo09pOLX2elzS&#10;v48toK5fOnQrLPhPYWjIA4X3Mc7AcO1Cj+FnddTPOIZG/ng8rh78c3fknso95vLT+e/xWqYoDvrT&#10;MNTHP70P7/mpXRI/hqGpmwfhs8vku2ufkmdoCn4m0Z9J+JmcpLimGAijxMXIPEPJJ8FNx9DAUXaA&#10;VDuWeo6qn8lpUfVr0uPkZ4mQY4+0aDwnr9x8mtyVq6fnPJ6bz5eTz17zOSzFGlJYEkvg34ujlWjS&#10;qmnj6UuifnTOrdZEXqll6Uxn2pMslrbCUtXWa8ZoEzs9W4iNap5oJzVNq5l5J/+9E06uYU6on7vM&#10;HpAYQ9vJJ7Uvr3HWAV87mCXq/HF8culI+eHe2tzcu6BHFSPV61ytvertNZskEzv1eajcucwhL+93&#10;2flcYzd1Hd1rw17ttS5HH/L0Pj6KLoWhqhVx9aORHg33c7jPw2ch+PPOX4OluUcXM0VzhLy8GDqL&#10;miLFI6VDlzK3KUltaE+GUte0ZpNj6Cry8ltg6M7HDtj9zF9+5o337bVPztorH5yxox9+bsfOfGdv&#10;nvzKDr79Ef2eb1Df9JJt3wtD76PfEx3qZjcxv6RGDCXmuggdugBfXgydjg5Vf5JjKDml2ybR4ymG&#10;joWhN8DQUmYwjxhio4cNtJED+9rIa6+yUQOusJEwtLgPOzvRmaP6eI6Kj66e6UpqmjDNv5OJnXGG&#10;ah5+2bwFtkuxykiHSkdu4Fxz8OKacivaS/ZDdWh8x2fYT+f3gSgvH3LzYb/SduoCsrNIct+/8LgQ&#10;P8Pz4Rh/na4pPupqBmBk5h6K68vYd3MPvcm/h3wgfY8HduqezJj4GfPjpUN1H8fN5+SZEUEtir/v&#10;/Y6xrgvIy2f3P2Y1qNu706FY2cXNsU+OH2gZI4eUmkgsVBylH0g5eLEzicZLofFS0nhOW3qOVkmD&#10;wkrtSaplLn2d7G52enDUNbcjmfrRDEOJiVZpXgl+vfrfq4mNymoiq+Uo8wyN+ElOP3BStaGFTb8T&#10;jmJivTiaos+0kvhoJb69djdV380ukZmTqBG901qXavYdfZ3spmuSbw9L65nxpPlN9dQ5aQ5eMztC&#10;NJu5Q/OayButqK201fAxMFR75rVjye2ow49f0YQ2ba6Hg8wQbWWWfZSLd7PrnR8eOKojLG3vydPA&#10;1dxjLkPDPNHAUPn0PXYmw1PdZ4GhodYpw9BIiyoOlWFn3B+LfHnpUH1W8lnw39qi2iYxdM606baA&#10;PqGgQ3sy1OeUpEPbySmtvXePbSceuuvx52wX/fBPvvZPx9Aj8PNV7J0z39rbp/Dt0adPHznGvpBX&#10;bPu+p6xr137X57mKGtNmGKqZepqtt3hZhc2P4qGaoz916lT2ktzJvnvqQ8VQ6kPHwtCb6PUcM7KI&#10;vaGDbdTQ62wksdBR+PKj8OVLiIUWkU8qIg46ut9ljplipZgplo6gN2noH732HH6Z56iOYmtR36ss&#10;vbSMOXf4sPBDfJQWvZQMDbuVwn66bH1Tzx2f4qrbrcx3XL73Ttdy2ZirMYPODK8LR/2s2Jnhfy4r&#10;44+5v0J9cuBlxg8KDFX+vRBD8eWlReP8jJ/nMjTwNNQ16Zhb2+TjX9mYaEaPtrfweWzJFw4978yR&#10;5NiBlhh7nSXGiaXUu9+MHy8fHm4m4WZCRpxRmi5B/jsFQ1P45zqmxVP57do9J3Y6Y0YoRz2uRpdW&#10;szPpBzNUPZ3SoDF+Ouaek6GqWZV5jroafJivGSeaOVpNX732MjfOmMAe5tutdfHd1rqI3Z7UjDaq&#10;tp4ddZqXV0NNfr12LVHvpJmj2rXUjn/fQk5JHF1ZX+38+NWaWy+9SWzUGZp0RTPa1PGzwTHU1zOp&#10;T7M1tiPJz6fPaFJxlOfdTGYd89i5GSrfxGvR3L2fnqO+XlQ5ejFUGtTdx3y+pQ/E0Lj2jOcHVJNS&#10;6DOo1yn2lfHl0Xti6MJ5zA5dvNj58srLVxIPDb788s71Tod2bLjX1t+31+7d/4yLhz7w3GF79tgJ&#10;e/PMN/b6ybP2xidf2rsw9B0YeuSfJ+3ZozD074dt+/6nbO0udOiW7exk2sw859VWxSyT8qoaWwRD&#10;56F/586dazOoDRBDJ0+ebHfgy4uhE9ChYuiNMHT0yBE2cvgg9oRcZyWD+qNF+6BFYSg6tIiezqI+&#10;v0eHMi+UXs5hf/oNu+jQnpdR18Rx6B/94+HRYx1Vc1/c92qrJJ7w0zNUOX9qKTfz/SbNCy/jWtTt&#10;pueacvdbLoKhipUGngbtGXRnnJ/S1fqO2KT7KGJlvmMPzal7D8toUM4dP9GeqmNytUxBg0b8VE4p&#10;zs34+SVlKDp0NZbvz/lySomb4KdMLHUMxYdXDFTaE3Ym4WaS+KL4WeHOuQZDk+TmdUwRH9UOD/Gy&#10;Rhbx88cwtDc/0avn5Kee12wnmeIFvh/U5b6Iy2qeVBV1T2KpcvaN1N83L5zirJ6ZTbWaOcKxeqaO&#10;6vmkP/QetOniWfj7c9m5xM5kauqVm+8gDy+fXjmlVexSEkc7nf7kPOLnqlb2gbQSByXm6TQonAz1&#10;8dKQGV88+PeOo9H8es5D/DNzRLOKuT3joWE/Pb+PXUuq2VDtcC5Hdc8pJi8t6hgai4eKoRl+8nmL&#10;8zPk5YP+yD3qef1sU329myt3V2Do/Pl+hj3xUDFUOaVa8j4NbSupsYeh6FAxtAsW7mSn525m1O95&#10;+TU7+P4pe/sL/PdP/2XHTn9t7332rR3/9Ct77f1PHUP3HThk25ndtHoX8VBmjnTC0MYVq5iBt9yW&#10;4csvhKFz0aGzyCnJl59Cn5IYejsMnUSvvBh600032Z+vv95KS0ZYMfHQ4iHaudTPSoiHlsDQ4gH4&#10;8sRCi9GixfTBi49i5jDY6fj5h18XZGhJvz5WtawchpJjifz08+nQuH8fP9fP5bUNcGsDDN1ITn+T&#10;3/HpffosS8VUp0G1W5n3x/nb6MbcY3g/AycDN/Pl7fWaoD0DO93/G/fSxnA/KTaUx4L+zGhNWBnq&#10;5wM/g++uo3SnM9jp9tauZUYoPns+63bxK+/Hx88vRofKj79oXx52Sosmxykeig9P/ZJqkuQLp2Fn&#10;Gl84BXsSMKgcEzcT8LMiMp3rWiU+fSV6VJq0OmhQmFp1ETpU8VLnv8PEwM4a/P9w3uuoWXyyiKFB&#10;j2qfiKu9gqN+ftRoZkSpDn8Ce5PvtJZ7mCM6l5z9THL39NjXqs9+PtfEUDe7eQY+/xy3c2k5NfVi&#10;qLRoBzkk5eZXwc7VLQ3eWjm2NWLL0ZLL4WdzpCk9/0JdvJ9FT8+ZatJkcaYWOC+kQ7N7lcXQ0IPh&#10;+zP8PeXvPZ/XVJ1TrLYpaNDIh3fxTbjo2In+vJfPjfJG4TOWe9RzYmhjba2rvcwwFB2qfJL6lJwv&#10;Tw28dGhD2yp6NLuZv7zVOjfttO77H7ZdxEIfoo9zz6HX7eAHp+yNM1+Tm//CjqNH3//8W/voy+/t&#10;2MmzduA1ZomiVe97/ICt3/1IhqH15JSSdY1Wlq6CoeWOoTPn+HioGBp65SfC0PHjxzuGXg9DRxUP&#10;h6EDHUNH4McXEQ8tJh5aRH/SCOnQvuhKejm91kR/Os35W/bQiaHiqa79LnPUa0f272c1FQnbCbtC&#10;bZPjIP/OheKheTkJPzfApfwmhnqOen8+zlH5DOInvEOj+thp4fqpczE08DS853ptYHBgfZyhgZMF&#10;jzG9KU7GeRr4KW66WiYxNPCTWKhm4yrOn99681P3/cUwVHs916y4uHhoaiz5JPiZHq98kmZ7yBdG&#10;X2Jp5nOmiSWmsIrJf7ZlMDQBLx0/8ZkrZLBNHHU+Pno0DUu161gsdXYRDM3lp+KnF8RQx9JYzJS/&#10;Vy06uZbvgir+f9THX8v/g/Y5aeZIKwxdPlc69FZYqt56Zj3B0HpmNMsamMncwizRDvJLzaly1+/Z&#10;g6Fo0LVozjUy8RN2rnHWxLkYGmlKNGR2x7GfoazaJO3qdBztpF4JfhaywgzVjnqvR7N1TtKj4qi/&#10;v/T9rR45x9GIoS4OStxOfnyoSRE7c/mp+qXwOco9qj5UdeIN1TWeocQdgy8vhlZUVFgKtlWRl6/G&#10;325oX2WtazZaexf5oM27HEN3PnrA6dCHXqY+9N2P7ejJL+zIidMw9Gv7AIZ+fPZ7e+fkl+xNfpNd&#10;IfR6/vUZW/vgfluzdYetQIfWwdBEXYMtJS+/kJzSHHToDBh6Nzr0LnJKgaGKhQaGjhkzxkpgaNHQ&#10;gVY0ZIANG3CVDYefI/DjR/T7kw2HnyPw5Yuv+CP+Ozkk2eVc4zj0D78pyNBR1/Sz2ookOSVikOjQ&#10;DGsuJUO74XGMoV6L5nBUPrw0KHp4E+9xJm7JexU/L8RQ8TO81+E1Oubz4913ALwvyE49l8PPDEPR&#10;o46fce2Zw0/NgPjZGNopX7Etnyt/3nhoehx1ofjw6QmqC9XcY/XBE/OMMTQ95UZLoN+yDC2xcvgp&#10;8xz1WjQ52fv10qPe4OlF5JQ8QyMWkoMSP380Q6kfVQ2p5uzXsg+vecFka1s0hdionyXaOO9OZpIQ&#10;G4WhdcwdrZ3NPNG5+PvERcVQ1de7eaHUOHWQW3I1omIoulO2RtbObnlZR4yh+OHywcVKr0G1ywNz&#10;DKXGM+hRcTRzHtjqjxfCUMVEgz/vffp8DKU+VPEraVDlPtCRcYaGPvmgQc/JUOJmYmh9DkMXzJvn&#10;65oSCUtXVXuGUmMvHdq2dpN1dBPL3CKG7ne+vGrsd7901A4c/9AOf3TGDr130o6f/spOwNAPP//O&#10;3vrwM/vri6+SezpgWx7+m63atSfG0E6rgNFZhi50DJ16oQylNnQo/UnDqGsaTj5pOH78MPrfh2Ml&#10;zBMJ/CyCobJzM7S/1RK7+GkZikaFo9Kiion2ZqiPkf4YhubyMzce3sunv0CGBl72Yqjq6IP/Hmdo&#10;xE/P0Px6U5ozn12UDv0RDK1yc0WoD6WuqZKcvHqI3M7OyTBHWhK/vIo9xkny7BV3ak6yckSYtJ3y&#10;3rDW5Z+of0pGeXxXA0U+R8+rf76GozNpQfL8lbw2PZEaJ475THFNV/8Uapvw7eW/B5bWMEO/VkbN&#10;VJ3+nlG+P/eoWaXumuaX6nfyuPZO8kzo0Oo59Cspd3QPc+u1A4R8kmKhmsdcxVxmWQ3nTcRN25cQ&#10;Gy2nBp/8fGdtkjr7FDWi1DkR/3QMhZvSnavI663Eh+8kFrqS3JDqd2Xx/LlnXTwHFJ+NEPKFvo8i&#10;9KGtgsOr4LCrwYh0p/u9K3idrFMzFDRbwc9kXss80bX4QOvwhbr4npdfGPxG6SPpEX0W9PkIWiN8&#10;dnKPwa/rdeRn1R/dUFNjU+gF0t43zUuaO2e+LVxcbmXllZasbLCq+lbqj5iv1L4WHbrZVhALXbuN&#10;Xvndj9J7dIB5IweJh75Jjf2HduT4J3b8/dN2En5+9s336NGzdujESfvr0bds9wHioeSgunY8bB3M&#10;Dm1etdaqiLMmiLcqHqqckuKhM6LaJulQzWyaRD4paFD58aWlpTaqqAgNOshGDISh1MYP6cOupKvR&#10;oMojUdM0QvOZsOFXUAd6OfFQ8vLDLvsNvrx2ejJzhDxTMde0l66EvPyoK5g70u9KZs7UMm+ZGcyb&#10;vD+uf+deefmN/Ltv8Bbek9xjfj++p3+vnwlaN7yncZ2p83A9vNeBh3oc3vfco8sVKl+YY64+XvFV&#10;7h+Xaw95de6vUAOfe+zdJ6d4UtZ8HXO2dikfD891Lc7K+Hk3+fgNMvyxbvlk5Aq8ed+vdxxNs3yk&#10;Qy/Ol6+iLrQSS8vEUHLimm3nauOnwEzFNrEUDE1EDHW74VTnpJgpeXtX/5RhKHzkumrdXU4HfsqX&#10;rsPEUencwNF8/NQ16VDl5DO1oZyLqy4OGnQpNfuOo7BU+53ymuKjPFfNa2U18LNh6hhmOk108c6W&#10;JbPYMU8N0yJxVHuXpljljFvZVz/JmThaR65pOXn7usXUjyYWU9+k3Dy19tQyrSanFBi6BoYqJr1K&#10;BkvFvcBQsTDUpWX1omenr2kLHO05T+aCGCp+Yuvh5/rVmmnPfpCIn+v1va66kdjnLXzOwucqfIZy&#10;2Rke92Invp67Ru2hGCodqhp79VSKofPnLaTePWFlFZVWUVnvGFrXTJ8n+aQO/PjVW+637p17bdve&#10;J9hH95yba7eP/fEvvvOxvfruKXv3xGd26otv7XMY+t4XXzO76aQ98dox2/P8EdtJPf6mXY+S219v&#10;dewVKafHc3Gy0haVJ5lXuszmMPtOOSXl5UM8VPOXxdAbb7zR5MePGjXKRo7IMnQ4O5GH97/SirAS&#10;NGkxNU0jrqa+Hr++iOMI6pa8wdM/UVcPQ4dzLIKfRWIpx5GwdiTzQ7X/xTE0imnmZyjfXzBUlsvO&#10;8PhCGZrvfQ3v70UzVLnFPCafRbEfMVS+TMZ/v0iGZvn5f4Wh+PMwVDX2KfUowdFK2FSlOnnlhRxD&#10;r4eh0p9eezp2KveE9pT+DLX4Otdzvq/ea1DxU1brGApb+bk0rEyr/ymPBQ0qnoda+xAjdTVOgaPy&#10;8WFjXn7yGvVFZRgqzTpltC2fzh47epbcfmQY2srspuXk4LVPye1dYu6o8vPVzCCVDq0nRiqGVi+c&#10;xUySe3owVL1Kzo93/nuL+y5bw/fZamfUgMLOYFmG4tPn5M8DRxXH1HPyycVa/7Mdjsd5dWjEz3Ur&#10;9XOBoWuJIRFHgp/SoHGG6nMldgZ+/jgdGhha7fLy0qJi6IJ598DQpGdous4ztGWlNdOjtAI/Xgzt&#10;um8P++iesN1PPG97n3nZHn7lmL10/KT9Aw363kef26dffucY+v6X32QYuu/gq24HvXrmVzMbvnVN&#10;F/mk5baoImXz4efshYtsJnGEmQV0aCGGjmAvfPEA5tRfS68SVsLcEcfQvjCUXqURzK13DJUmjTF0&#10;BOcjqBUVR8XQUehZ7SEUQ7cyY1D/7vr37tY5ujTwUXn1LZFdCCvjr9HvlIVrmd8Z+46Ma9Nz6dCg&#10;SXOPoR8z9xjqiHto0G78my7qPaj7yG96rpD1nmXnPwdhfl32WEiLxrVn/Pzn1qEV7AAplzHLvpx+&#10;pYqJzEFGj2pvvOYx1ePP16uGXhoUfmouk+rv1cOUIAclUy2UM665vlCeDzOSXW7c+fPiKVzWc8r9&#10;q36qgEl/ujp79StFFteljqdo1aBN3TwTMTPHUs5/p/ae74PqyaNg6BgYeqNj6PKF1IdSV9+2dBZ9&#10;S+z6VBwUf75aDI2sZjY7mWCrdihX3+MZqj0g8uVXNqBF6Uvy+aQmYp4t6EHinszPWsccwpDjyZ0T&#10;E/Lnes/9veF7LXT/6LGue46en6HSn46fjqHMstdOEHYrrY98+Hz87PWZIV8gLRp0Z+6xoA7lZ3aR&#10;V6qtrHIzm6RF1espHbpwScKWlKfxsessXddiNdKhK7usPcrJr93xkG1l7p1mK+9/jh0gR4/b4fdO&#10;25sffm4n6FU6fdYz9IOz33pf/tW3bf9L7E1mB/29e562zffvtjVwtB4tWlFdZ4sTaZu/pMxmzZ9v&#10;M+jXV6+ndoDcRl2TcvLjxo3roUNHFRVbydDB1DVdZ8XX9aeuSfWhcYaqRpS59WjQYVfgx4ufHIeg&#10;QYeKoxFLh/6eXclcK+H50mtgaKNn6BbmY+n7yzGUOEoXHA3cUzxzc2SBibnHzGv52fh5+E6Mc1TP&#10;x1maex6+N+Pve/gezXcMrOx1JH4e16ChLqkQQ/2sz8DJfEffAxLmgCrv7jWEr4uPn/+nM7RyIrOW&#10;4af2gSSdDYaLg51+qyEfVAt3ZOqJT5OTV45c80IS9NNXMJ85QS4qSV+TLAXvZL42yde8+zok1SXB&#10;MrgnPrrX6fXwN5/p94ud0sQynTuuxnRppv6J35nid+ezJLxOw23FJWT6f6hHU9fPvJncEbVN1Ni3&#10;aX8SvUoN5JPES/GzRjkl1dq7GidioYtmMmuUHZ/MdOpgH538+U7589Q2eYaSVyKWsl77BFb7nS3d&#10;7CPw9RjZWougMwM/Q81bqNvQ48BRsfd8OjTDT/z4wE/lMrsiHz58vsJnRZ+j4LvnHnPZGR4XYui9&#10;EUNr0pVuLpJqm1y/PPHQeYvKiU+mHEOTdc1WubydnZ5rrGXdFmYv328bHthv91EbuvfAIXvkhaP2&#10;6Kv/tCMffGbHPj5rH536ys78699Oh4qhL73/sT1GPHT/S6/z+lds575nHUO1U6l55Vp21rdasrbe&#10;libhKLPvZlFjH/qUVB+qPSCZ2lDV148ebaNLRtqoEcOosR9Ejf0AK4ahxdcwsx5fvqQfdfbws1g5&#10;enz5YeLoVRh6dAg98mKoTLHRwb//pfPttV+pdEAfW7G80elQ9TOId9KB3ZeYoT+Uo5eKoS4OKj9e&#10;cdBuuC09zP/jxTG0Nz//TzCUufVJGVo0gV8vH1jxw7wMRW+KnxXUQ+noe5siJuYwVLozmNOfYqOY&#10;C4N1zGfOh49e5/pOA0M5Bp66WCn8FJfz8TNcizNUM1DU11+jOST46eJoM/1JjfBTcU/pTuWW4uxs&#10;wddvY9f88nJ6lTSHJNrp2VmfJh7ak6FuJwt7CLR/tZsd16pvz3IxaEwf+xQrA0P9a3wtZ0+G+pxU&#10;oZzSeulPmWOo6ujYMZPDUH2Og++ey83448DM3GNhhrLrFx1ak047hmp/uxg6B4bOvaeMnZ4RQ2ub&#10;2S3fZlXy56mvX7N9N7NGHmfmneY1Hbb9z8PQ1961oyfo70SDfvTp13bmq+8zDH3xPWbfHXnTMXTf&#10;34+wU+kADH3I1m+7z1rYb1fT3OYYqj32YuhctGiYOxLySqHP88/q8yQmOmbkKCstGm6jhg22kcwd&#10;KcKXL+p/hRXLiIcW9aVXXjPwpEUVE5Xh1w8lj9SDob/7Bbn6/6EOSgzt24OhiqVkGBrXk9Kg5MRk&#10;ufozPI5rz/i5+BnsQrXoJWWoarb4f3EMjWqTCjO0Z497vL8onMc1qO57+V/5TM/ls7j/Hj//2X35&#10;8dfAwgHoSRl7QdivlICl6VuodbpVmjLK56A/tVO+jriidmwmiZ1WUBMlS5Db90wUF8lLOe0Y6Ude&#10;W4l+9H340qxDrZy+0rKbroW/+lkxOOrRFyPdawux1eeZgi8ffH7186cVZyDeoKPmjehaAnO9/sQS&#10;dE39/m5OinbZz2T+yGzVhd4OP293efjUtElWqV4lckvq9VR/UusyakPL5lsL+aQ2ZjMrL7+qQX3z&#10;NT1ySus625wOXS8d6rSo16HiY/ye0fetZ2fv7+JcHz6bk/IsDTn+EA9QPl4M7V7N74Sd3YqDRr58&#10;+IzlMjSXkbmPAzPj/So6j88/12uUt1UtVHUq5epDlVOaxQ6O2bPn2RwxFF++rLKO+k10aPMK9iKv&#10;scbVG23P0y9SV3/Qnjrytm2CpX959mV7BF/e6VDHUK9Dz3z9vX2MvfLRKfvb6+/YY4ffsIfx++9/&#10;5O/MEf2LdW3faS3MEK1xOpT6JjF08WKbQ0x0VuTPB4YqNx846nLzJSX0yw91DC0dMtBK2eNZqtkj&#10;1IoGhhardx4tOgKeOj0a06JD0KGDYad8e/n16qcfiS/fyTzt+zbTr4MODQztQq+txwIfu7vQcezU&#10;k2WuxZ/nPHDyXMfw/gbGyofXey0TN89nwTcJrws/G/LvGV8+5sP3yCV1ey0aGBp8dz/fhjiG+uKi&#10;OKme87z0miL+eQj6oTdDsz59nI/x83y81bUurFsW5eN9LXaUk6cmO5OXV83MClnIy19cfWj5+P4m&#10;qxBLI45WaE8d/nyKecxpZommb2GGKP612KndcOJhYjyxU1hYoZkljqHiqHhIXkocdSwVT+FjZEli&#10;rWVjr7UFo6+22cWXueOSG8VwzS5Vj5T33fNpU6dH4av/e3j9Kb6LuRWw0s9DGePmjKjHX9cqqKNy&#10;HHUMpQaLnJY4WzX1RvJk1DdNY5YTe0NqmENSTa+ScvLKK7maJ/V5iqHoz1ZySc0VzBWltmkF8dCV&#10;aFDl5bO+PPHQHF/evZdRzDMwM9wv4bHupfh3cWBoPP/k46o9a530vLseadBuuLmB3g5ZN7HQbtXc&#10;8VnU5+unYqjq8TXHvjqVdvFQ5ZQ0t2nWrLk2C4YuRIcuJR4qhla1dFoD8dBarPuBh60LX37fc6/Y&#10;OnqVNj/8pO0lL694qPPl6e88ffbfdhp//sOv/m1HPzljB459wEyS4+xJft127T9gG3c+4OKhTZrb&#10;BENTdQ1Wxu67BUuW2Jz587Kzm6Ke+bCXTj79DcxtGjPS+/Klw4bYGPrmx1BrP5q+ec0eGem0KPkk&#10;6VBXc89OZHToUBg6FL05GH9+8J9+ZYP+8EvH0aFwVHNJxNAVzNBWTikwVFz7ORkaYqEXwlExNJef&#10;7l6R3yJDc8Z73UMfZ/DjQzx0A3rb389eG+ie9uzsydDsvZ7Vp/F7vzdDs5o0zs34eUGGZmqZ4Kmr&#10;w45zM6q9duyEnx2a/yOGMtMCy/fnfP3y5eP7OYaWO4Zegy6UFs3q0eSEQXAxytmLkTyuGHdd1mBo&#10;Qq/JmF6Lwcu08lN6PeZ47Bgp/3+gLb1pgC3j9yQ0dy/itI7i7HkZSq2o4qyupxNfXsxMkffXjCYd&#10;3YwUx1E/L0XX3POaPzKF2SjTxrq5olXU2qenysZZetrNrp6pjtxSMzObNGekjf10LcsWokO1J4Qj&#10;WlQ75kN900rVN6nXU31K5JTcTpbVyrtT74715qjvWSvEUJ+X9N+//l7J+vt6LstYMVXfq5Efv9rr&#10;UMdR3dPwM+gKfU5CHFSaM+jM3GPQo+H6+XToTrSofPmqZKpHPHQmDJ25cKktKEva4lStVdTDUM0O&#10;pb5+Ob78CuKhK7Y+YA+iRTftfZzeowO299Bb6NAz9CT9y04ya+QzfHn58yf+9Z298vGn9vRb79kT&#10;mjvy3FF2zD9tG+7zDF2uuU2RDnUMXbzE5i6YTzyBOczMbnIz8CKOKr8kLaqeecVDR0qHklcaQ9/8&#10;mKHXOoaWiqHU25f0g5/MER2OBh3GLLyhEUOHkFcaBEMHwdCBxEJlTo/yuLj/VRlffhM+t2pzf06G&#10;6vsyztDw/hc65vIz/Gycmxm/XfeTvo/13+A8w0/+PzegMX083/vb4mLoi/Na1LPU69QsP7NMDX2c&#10;2VhXyBv4+10szWrS+LnP14Z6wOxxfWCo+4zwOcntXQn8RH/62T8c4efF9nouG9/XlgWOTkCPOi2K&#10;Xy//fjz7PsejSbEUrEw57YkPPi5rCfc8WtTpUR9TDTNJVS+luEAFuSrlqZLaM3Ire47ZJV+JKV4g&#10;tiYn8Vyke1O3nIOhUVw01IlWE7PVeeJ2+qroS62iJ1X9qZqT4uZM0dupeSmuZ5U+Kz0vfjbMnEBe&#10;SXuUx6FJb6J/AJs63hJTuUYuqQ3/vZM9yB3JJcwTXWC192h/3XxrRI9qX127YqK19CvVMVOUmOhK&#10;5t2takOLdrZFeflQDxrnaLhXCvvyPWM+YU+nr0nWPafnxdbw/RvPKXktis+EBnVzICJ/Lh4LvbQM&#10;ZZcjDK2kN+fWCTebdoFoJ92MmdRnwtB5ZQm7J1lty2qbLE1evp5e+eZu5s9v3WUrtj1g99J3dO/j&#10;f7e95JSUl9e8u38SCz31+Xf2BT78599+b59QI3rk49PsSz6OL/8m8VNqRF1OSfHQbE5JdfaKhy6A&#10;ofMWLPD7QPDnVSd69913u9kjIbekGqfS4hIrQYOOpM6+lJ7P0fQraSeIapuK+5FTkv+OBh3GcSh9&#10;n0PQoIPJKQ2GoQPx3QeiPa/9/S/sOuKh4ugg/Pqifley96WBXfKwpmt9hqHr4czP4cvHfXrxsBA7&#10;w3UxNJzrmGFoqJ0XM7uDvx4xNPY403ckv8f1s+cyVPdt8OnjHFWOvnccy9/b4f7293ioaQn3e+4x&#10;+Gi5x/WxPsB8/dQZ/91p0NCPffEzR8rG9bGyGEfl0yekScfBUGdoUvxvWRIL/ExIQ0ama4mMeeYq&#10;P6X9ymKo+ChOSn+W6xraU491LCduUA6HxVmnVWFsQR0aY2imZ0l1AhE/a+Ch4yi8FFNllcy8q8Z3&#10;13N15JIaZ91szXNvsaY5E6m1F0fHWyV+fWCocvKtxD/b8N2b0J81C2db5Xx2KFPbpL2f4mgTbG1m&#10;v3xzVYWbYd/eoNmhcLSdHnlq7H2NqO9ll9+t9173SLBCOjQbK/U97tptvC2qN9S5Ppvx7/Mu9Gew&#10;DdzL0j+bufe38PkI7AwaVPkjacygL3OPP1SHqg9UvnxqWbndzHz4W8dPcHs3pk2fZdMXLLHZ9CrN&#10;w59fhD9f3tBqlW3MHIGhLRt3WAcM3bKffXRPH7RHD71hj//jA3vtoy/tODn5T05/Y5/D0C+++95O&#10;/ft7doJ8jg591x4nfrofHXo/vnwmHrqaeCg5JfnyyssvXLKUGaLsmI9iomF+k/rmVWuf9eVHuby8&#10;ckpiqIuHXufjodKgyssPo+9zKPObhqBBB8PQQcxlHkTP0kA053V//B8b8Lv/tgG//S+79rf/7Vg6&#10;vM8V1tEohqLT0GbqExPXfg6GhrhqLkcDF/MdAz/Dc+Fne+jQwMygPTlm2Bl6NLnv8vny0qC6Z7Mc&#10;zdaQFmKo52jQnNKVPoZVSG/KF8tn63L898yctBD7jPx39VC7Gb7MtdDcu4udfecYOk5atC8s6+fi&#10;omKodGgSLjqL+CmGOl0KB8VHaU/p0IqxAxxbA0eDdhVHK9CyYqX0p3SnzhPUozquRmzN6FEe6/nz&#10;MlQ1A9TWhz4lcbMGn7wOHtbgn1fR369rMu1VqoWdeq6RPFLz3FutZR6z7OdOtOVwtHH2RLcrpHoG&#10;+aTpk1w+qWnxHGvEqufPtPScGVa9YI6l589gr/Isq4OrDeWLbLk0aqrM7aRroX++vZEZeC3MXW6j&#10;55P3Q/1K6s1UfZLuga6o/lP3SSGG6rruL8WTdO+Jnzu2bGIX+caIpd3cl93UcHvbRPxTthHbzP2u&#10;WReuxwRe5su5X1KGMrdJOaWKpWU2nhjjRPYV3ckc5rvZKSSGzlpM3Tv9SgsS1bYULZrCn2/ZsN2W&#10;06u0YvuDtpU5drvJJ6lm6W/s+3j1wy/s7Y+/tBP48662CR0a4qHPvv1+xpff/pcnM3n5VvLy9a0d&#10;boZoolpzmJllzwzRwFDViYa8knRo8OVvoL7p+pIiu57ZI2OG48/jy48Z3J+dIJEvTyxUDB2CH+8Z&#10;+tu8DL0GhjqOwtPhfS7//87QEAMPXDzXsRBDe8RC0bOulinmwzuGBn4qbsT3he5X/92uc68/xc9g&#10;WY4GPZpfh+r+1+ck+FpZhobdYT2P8bxB/HyddItyBpEPn2Wo4p4x/13sdMZntR2GYvn+nC8eWjG2&#10;LwwsZP3Ql7L+8NJbOefl46RTlQvy/r7nqDSqmAoDybWnqBv1Rx8XVWw0DSN9P5SPmbrHupZjFbfw&#10;e26BtbfAVHz7JOxV71SKvJb6nzS/rg4+1t0JO+/4s5stpbkoim9Ww0rt/ZC2TNw11hJTxlnq7pvJ&#10;u9/qa+fJu6eZcZecN9mSzGxKUdOUnH2bpah1SjO/qY7ZI82LplurZttT91Snent6PrWHSfOamxZp&#10;FxP1TokF7FvC3yfHJJ9+xfJ65of6fZwdzS3MY0aTagcI75Hezw3cGxu5R1wcXX55ZOu5/7qC6Tsd&#10;Lal4k+5d3c/qsQvx/Nxj3AfTubSn2Bk0Zb5jiHfmHnN16fkea9bvju33WdmSchsz+ka76YYJNunm&#10;25iVNN3unrHIZs1bRo6nypYk0YiVy62C+qbGtRutc9suW7NzNzPs9tmuJ5+1fS8etkffPGGvfPgl&#10;DP3aPjn1b/viC3Qopp75Ix98YU+98aE9cuS47XzmsG16+BnruO9+a2G+WzX1oZXspUsx06Siqs6W&#10;LiMGu4hYLP68YqLy5e8iHno7daLxevsbrh9jfy4tYa9SMXuVBrJXiXwSeflRA+lTGkCfEj784Csv&#10;w4e/nFjoFTaE8+su+4P1//1vrO9vf21X/eoXdtWvf2F9/vdXdvWvf+mOQ/uoT6nRtvNdpu+0uA5d&#10;x3saz7FvVLwFy2g6nr+Q80wskvsj91yxSnd/wD3lg3TvOE0pDuYxx0rdM70MP0Z5MRnf1Ztk8oGi&#10;40b05QbuV92/XbqH3fd+VmNm++G9H3++mGjQpDoGXz348F5jioXZeTxupy06083tQZtk8+/KD3jz&#10;r/d7OsO+znD0ffF+RlP8fB2aZx3aJ9+fn42hzq+XNoWPgaHUj+q8MsoveY4GpvZmZ2CpGBrnaNJx&#10;FIaSP1IPfh0Mrb/rRme1k9nz4fh5k8sT1Uyf4PLtzj+fMtZSxDkrp0+En7e5+k/VgFbCzvT8O7HJ&#10;7JyfDEdvd1ythKX11IqKoS1Yk3ro4W0NfZ+1c26jj+kOcvbMelrMHhF207elqLkvwNBOx1B2tMBQ&#10;fR9q9sGGUNekey8yx9BuOIq5GYp8nhSH0n0fGJqpM1F+KGbxmFZu7igfP3Utl53h8fmYmft8YOhS&#10;MbT0BsfQiRM8Q++YMs9kM+eV25IUOfOqJitXv9KKddbSvZV46E5b9+Bex9C9Bw/Z/jfetyMfnmVu&#10;/Xf26WnPzzNn8OWZfffWqW/smbc+tsdfe8/2H/5/3J2He5Tnuebv/2CzZ4vppoOEEOq9F4RQF6IX&#10;IUB00ZEECEugMuq9dwlJiGqKiXvs4DhObGMf23Fsb0iyTpx4L2/KiX2ym7NXzjl7P+8378ynYYZi&#10;4wQO1/Vc7zQkgb75zf30T3Hh1bdNDB1i3VS3Ymh5bQMZarmToQddM3TD6hWKoasUQ6lBhaEJwlDq&#10;T/JTOJocGYYk8jMxNIgMDUB8EBlKbgpDY/x9FE/lTI2J5k6Yvy9DNUcVQ8lRZ+zUj93JTs1TFwwV&#10;jtLOOmXoxDySnaOiO7X2tMdBzdw03zbyRTo3ZGhO4ahrhvbZ6pf0HDRDfwpzH3+GVpKfBk8504QM&#10;te8NlRl7Uvtk1aUOGlQ4WpnLHNZ2xgu4s1nlm1TeibEA5o9kp2i97PUgNxuYC6oXo6+u9iCzTqmB&#10;VkeO1nB3UvXBrailf270vbN2/rgxF7SRHGzgXroG6sx66YWn9qxjX3w9Nan0e7aSnW18vJm3RYc2&#10;6v55Pt/MHtE21t13VnCnMnWo5Ohl32ef7AahLy/75XqpQ/s66M93GgwVX0LlCsnRMeXLWxnKz3PF&#10;Tl6XY+raNDSoei+QoXo+nZqPzBkfjqe5f0/77q7YeTd+CkcdGXmv+8LQy8zrlBSXYvVK6rp1m7E1&#10;Zwd27DyAzdv2Y90mzo/fk48TpXUoraNObCbrOgZQz/qmVsZFR57lDOY3buG5dz7Ai7d/w7l3/we/&#10;+qe/4o9fMSdPDfoHsvTzL/+Nuz7/Ba+TsTe5b+kma/HHX3oDPVeeQTv30tUyL1/Z1sX6qVbOYa5H&#10;SWkF99KdUv2mqs6eOjSPDN3loEM3rGOdPTXoupWZrBFNYq+SzLJnrxJnMUtNk+ThhZ9JEaFIDAvG&#10;Mhs//clQf8XQSJ8liKIejfD2hNxOiozknuwmXBqlDqWPK3l5iTGeIUOGaVIvqk3VA4kffJ/6816v&#10;U3s0qE3ls1dzVLHSnB/izyLPadMsdTxFgzrToePk5wQNKn43TXSokYs3/HNzXZM5dq9jpkbMX9f0&#10;TTy1Dy961KxF78ZQNY9J6U9z/dLjyVCL5OXpx0utqGhPYaglhzyU2k/m54WZwtJa8rNW6vel9tQJ&#10;P+Wx2m2JqCVHa9mHWsPYaZVwVepHdzN/RIZKnqhG1Xgy9ik9R+Rmo9TM529XdfMN+Tvofxs1n40y&#10;W5n1SjJXRGaBthUfMYxaspVas4W98k18Xvo8m5iTb8hnjzzzSo3Uq/VHOHvkMDWonJyL13CCbJW+&#10;JctJtaeujxpUej5llqhiaLvsoWufuItO6dAeY/aWiaFnqUOVTyTspJ80TrP5YvSvhJ+iOaXmWc9H&#10;djzNvNR68l7nvdh4v8/rPZJPFZVgRQbrLVeu566iHNYO7cTajTuxcl0uNmzJw8FjZSipZm6+YwjV&#10;3SOoGxhH6/hVjLKu6dqP38Mztz7EC8wZvffFV2qX0ufk6B84v/735Ohved767Pd4RebY//QXuP72&#10;TzDy/E10k6GtZGhN7xAsrV3M/bcwZsB9INTEJ/jzFB4rYt/8McYUNEPzsGPXHmzdnovNmzerXqU1&#10;K7OwNot7lZhTykpayln2nGfPGvt0zhpJiQoiO6k9actoCaHBiAsKQLS/L/12P0T4eCHce4my0CWL&#10;EUZbFh7O2HgjGUqW0U+3MZSsHDbxUzgqc9rF7sXGO54X/9+Fad/ezFHFS+GqE3OMC+n7LhnK61QY&#10;Oiaf+7x2hZ8j1AOjShOYOarjo44xT8ecqq5PsZ+jtlioqfaE/vpdGWr13+31S+QnY56Pow7V9aFV&#10;wlCrBhWGql13Uh8quSKy1NCjZOhddKhi6LblnMlnZ6jMQREdKrX0VXnsR2Kdp7Hz2MrQfObZC3ei&#10;hX1HzeJ30y+X/iPZNyczRTpkzt1p7pgjA+V2O+eNtJKjiqHis5OhjWRoPRnaSKs/yjjooR3UuIyR&#10;8na99IByP0hHKffRV3J+k2hQMrS/uZYMrVcM7dMMlT1KnB+qZi+LBqUvr3onrDX3Y6yhszFUPt/P&#10;8X2nPv/t7NT8lByRo/7U9zVDtY4089MVC3W/kePp6vWuHhcNKnaCc5rSUjKRmb4Ka1dLP/oWrFy7&#10;DVlrtmHd5j3IO1qCogrW2rf1K4Y2DJ1Hh8y/e+l1g6Fvf4gXWf/5j198iU+YU/rtHxkTJTuFo18w&#10;P3/rN79nL+iv8fwHt3Hx9Xcwyt4mxdDxS6juGURFSydK65tRYqllbVMZa5uKUVBIhrLG6oAjQ3MN&#10;hkrP/GrmlKTf02BoPDLZ75mZEMVaplDqzwAsDQlCfHCgYmcMuRnl56PYGc0zzMtTcTOcZ4inB4Sj&#10;y8LC0F5Xj4sjExk6zJzLEE2Yqk31QVhj33dw8i7adMKsYmGxybQWFZZqrSns1Gx1PG2vMWlTeexu&#10;DBU/XsVBhZ9WhgpHtca061HDb5fHdd2T5qNoTeMx/Zz5lHySzimZOOoiHqrjn/b8kb3v6HFlqOKn&#10;SYNWbGbtEneGVqiaKNY8KZa6joNqXdrAGv96Wh3rnmql5onsFYZWsi9J5uaXU4tWsJ7eQn++kjq0&#10;7rDRa9REdrYwvil98M30z2WOiOJnCeczlZF95dzRSeuSPXPsQ1K69ORhvo65o0LpmbdaAfd7Ht3D&#10;OABjqEfovx+jX1/M+U6seepmz3xfXTkGZHYTNWi/aNAWg6H97bKLjrkk5veEnyNWfkrPmerh5fWm&#10;rh9eW4qhSoMyzkR+nmPuXcc6JY+kZ48phjJP5KhB5b7OH2mGClP1Y67Y58hOfd/V6109LvkkYeix&#10;giIsX5aC5OXp5OhKZGVtQGrmJqRkbMTazXuxN/80DhfXoKCCnGvuR1XfObSc+y4Gn38dF3/4Pq68&#10;9RFu/PzXuPW/v8LH7FH67Kt/xf8iP+X8+Vec28QddS9+8imuUINeZl3+KHVo19M30EyGVnYPoox1&#10;U6dqm3GyvIZ7PTlD9Dhn4JGhh4ShrLPae+AQdu7dj+279mJL7g5szs5Rc5hXcg7zKs4dyWKvZ+by&#10;eGSwzyidPUop0dSf4QGICw5CuI83Atzd4Oe2UJ2hS8hOby8ELfZAME3uB3suRgjPBDK0rbaODOXv&#10;k1pU69BhsnLIxE95XHpyxR6En/JaMzMdb+uvJSzVWtSRm+b7D8pQ8ZnEzBr0DK/nERMThZk6vmnw&#10;09CewkUd63Ss8xtT7wm7RpX7jhx1pUOFnTZ+8r1mzr//LRlanh0L16bz9To/H4+yzWLMzYvlGHWk&#10;qj5U6pwkL5/DfLoy0aCGDhU/X/n6qibKrklVPxP5qE7hq9Wa6MM3kJ11NGGoxALEly8nR4WhMgva&#10;Qn9eGFolvrzk0yUfxJyP4ifZKfwUNorv3kH92aX4WaTq5zvYh9T21FHOEBV+cqf8McZGyUmx+kIa&#10;zzrr2cLX9TD22WE5hU7upeuuYX19rYV19pXGznnuSu6mdTXWGvVN5Ogg65vOkKHCznHJx9PGaJJT&#10;Gpc+Dl6L4hdJjF406HnpsWYNk5mbjjs2hZl6V4fsg5P6TLPudLztin2amY6nq9e7fPzpq/wZruPw&#10;wXxERcQiKTFNMTQtfQ0Zmo2MlZx7vJ37NY9ZcKSEs+6L63CwvBUnW8+gavgaum68jrHXPsC5H32M&#10;6z//Dd5gn9I7rG/6LbXnp3/+N3z2l3/Hz8jS91h3/xLjoZfe/BCjL/8Io8/9AG2s028av4xqznUu&#10;Zb6/uIYMraAvz7mlwtH8Y09h/+FC5B3Kx659B5G7Ow+5ZGhO7k5szN6KVavXICMjAxmpaUhPSkTK&#10;0hgksTZpeXQYffJAxIf4ITYoBKFePvCetwAes+Zg8ey5ZOkiMnMJAj08EbBoMQJpcgbxvrxedKjE&#10;Q4WPOi9/N4bK3krl11v1pPLT76JDNScfxmnmqfm2Lf9ujX/aYqC8ZnUuXvx45cvzFIaKtnwYpvPy&#10;jqeRg9e5ePtp6FAdB70/hrpi60gv62fYq+Tsz73y8q75KWx9AIYqfjpyVHgq/GQ9voqXMmaqWWn1&#10;7Q2Oaq4apyuGVpCjao/ovvUGQxkTrWYtk8Q/zQyVOUwSA5W5nzaGyp547kWSffEdrJVvF10pHC0y&#10;ONpElooJV2XeSCufF+vi6weqOW+EtaDdrKvvJT97uR+5t6GavUrsU6IG7aUv391Uz/pA7pfXDOXv&#10;xMxQqW1yydALjx9DRYeKHdh/GGGhUViWkIyMtCykpq1BCnVo+socbMw9iLzCchwiPw+UNGB/WQsO&#10;V3fheMsZVI9Ri750C2d/yHl2zCn9iPHQtz7/Ev/zn1lX/4f/h09oP/3TX/Em+5devP1bXHv3E5y7&#10;eQtDz7yKtgvX0DB2EeWdA3iqrhVFlQ0oKq/lzBELCo6X4HD+Cew/VIB91KF7DhzB9t37GAvdjeyt&#10;27FhUw5Wcm5Teno60lNSkLJsKZbHRiExivzkfs6EMNGgjHsGBpsYOltx1HeBm+Klv7sHxISfcgpT&#10;haFttVaGcn6BZugQa+1d6VC1+9fE0UeCoWSn+my3MtSchzcz1ObLPyR+mvNJ989QzU/WP9l0qFED&#10;6oqVrh5/NBgqfUtWhtKHt1itYrM8Jgy1cpQMtXFUeKpYqk9Dk9YzJ6/ySUqDkrvWnJKFfUpq/pL0&#10;xVOHSk2o1IPqmfMyv07rT9GganYIOdgucVD64Z3sfe9gH2f76eOsTyokIwsYD81HE1naJKdwk3NG&#10;OizcnVTJGSNVxSr33tfAfqQa6s4a9nfW15CftczF04cnNwfamrljvon1oeQne5X6O0SHykxmK0Pp&#10;m4zTbAxlPH6iDmUdExl64bHTodeUL7+XfAoMCEV8bCLSU1cgjQxNztiE1KzNWL+FOfGjpdhXVIO9&#10;xdyhfLoVeRWdOFQ3iJKBa2i/8Sb6X/kJzn34K7z2+Z/x2q/+hA9//6949/O/4M3P/hnvMzd/87Mv&#10;cf3Dz3Dl1m2cv/k+Bq98H63sua8duYjilh4UWBqQf7oaR4stOHqiFAePFjEXX0D//RBy9+zH1l37&#10;kLNjD/m5Exs252Lths1YkbUaqampSE5ORmJcHJYyBx8fEYL4cOaOQph3D/RBVEAQQry8sYQ61H3m&#10;bGVy24/M9CZLfalJ5bbPQnf4k6UxwtAa8eU5o+keDFXzCalV1UmGmvWoq5zRw35cxU/p9zuezvip&#10;60GdxUL/JjqUeSOpXXI0ex6JvdWKoeQn/T+p+5Q5ag9ijwJDVcxTxT4l/sn6zmyryWPsd5I5JQZL&#10;JX9vNfr2Np7SX1f5e561ZGg1/Xk9F1p67S3UoGUy95m7Qyyss5d++Mo9nCHC/iTpL5Ia+gbm0iXH&#10;LruRWoqoKZ9iDr6kAG303dvJRpkdItZGhkofklizmPRw8vkWcrad7Oyuo94kN3vEGjlzuamSs0Zq&#10;6LuzH4nWIwwlP/uoO4c7ucezs5WzRxgL7eApt60MPcsajXPiv0tdqLCUvo+q9xilHy++PHPx584z&#10;jk9+Xrj4ePny11jnLvHQndv3wNc7ADFRSw2Gpq/F8rQNiqOrsvOw7UAxduSXY/sxznc63YajDcMo&#10;7nka1edfQduNt9DxwrsYJB9f+vRP+P6nX+KnrLG/9du/4Ae//BP5+Wc8+8kXOPf2bYzd/AnOvPA2&#10;Bp9+DbVnLqKsdwTH69txpIwxgqcsyCsowd5Dx7Ez7wi2bM/DuuxcauF1SF6xBlnrsnl/G9Zs3ILV&#10;6zYhY8Uq8jMFy5cvR0JMLGIjwhDL3HtsSCBZ6ItIfy+EePsiYLEnPOfNhxsZuvDJmfCgP79k/kIs&#10;njsfvu5kKNkpXPVxcyd3g9HMftMLzLfLPOwhmvQNDfIcpBYVXapNzSckZ9XJxyew1JS31/n7b+N0&#10;xWTlu/Pa1PFPycNrdupcvOSRJBZ6hhr0DGtNHHXj173v2Peu7wsrnZnqQ9L6k+w05oew/536xVw/&#10;fz+3HwWGljNvpCyb/e/kp914X+WUrBy16tE7Y6TM2TNXL3n7qh1SGyr6kxpWmcHQUtbvl22VuOgK&#10;WhbnNXHHXZ7ERHPp0zOHrhhKfjJ/Lvs62yRvJLFPMlK4KXNADYZyfgjvt/K+WJvMZ2K9fEf1Ke5A&#10;Po3uRvYeNVNzNpOd5GdPi/jt9eiqZ+xTjLf7mhqVBj3DHPwZ9skrY5+D9DqIjbC+QvYKnmf885yw&#10;U/HTOheM1+h5+kqqD4Sx0AsXWcd0yahjkpio6te8aM3Hm/JJj1I89DrnzwlDpTfJy9MX0ZFxVh26&#10;Fomp68nRjVixnv7znhPIOXAK2wqqsKe0gxp0CMc7L6Hi7MtovfE2Ol58H31v3sa1j77AzV//X/wP&#10;1jS99ouv8PxPv8Dgax9h7Me3cfbNX5ChH2Hwu2+hc+xlnGjpRT75ebiyEYW0AnL0UFE5dh88hhzy&#10;c2POLqxan4P4pAxEL2O+ixxdyfrVrLXZWMHagdT0LCxPTEZCQgKWCkPDQxHDPHwU+5Ai/b0R6rOY&#10;fKTGJBsXz51nY6j7LMZFeX8RWRro6YVg6lThqSc5GuEXgMaKSpwXfWllqPQmDQwOYoCfocJUbbI3&#10;UO0OlJMMFdMcFV5qH//bPB1zUvq+jn8q7an5qWuZeA1P4CcZOmyr5dQ1nV//dNb7btTY2/s2df+m&#10;nOYckuan6t1UMyuMOUx6HtO9zkePoWaOGgzVHLX59cq/13pUfHl73ZPqUyJDy8lPsQqtQ8nQcjK0&#10;YpvsIsli/730LDE3f3AbOcp6UNYk6Rn0EtMUDdrOHHzbKfruYrLPQ3QoffpWzrZrJTvbqDuFm131&#10;5ehqsLBOuoK5oWp0t1J3tlajq426s4Mxz8ZmcrSJ/KTfTn72c77EEHs7DYaSmfy9jdJ/sFs3c0kG&#10;Q4WjwtBzvBbPU4Oq/mH2vat+OsnHP4YMvXrlOi5euIxtW3bA08MbkeExSCGzUlNXY1nKesXRjHX0&#10;n3cWYlPeU9h81IIdJa3Ya+nDocazONl/A9UXX0f99bdRRy3a8/2P8OzHf8QHf/x3XH/3c5z/0S9x&#10;9q1PMcpz5I2fY+z7H2PwxjtoHXwBx5p7cJi9TwfK65HPuqlCnkeKK7HnEHm9fR82btmNVRu2ICoh&#10;BSHR5GQKYwwr19PWIW0FdXJKBhKWJiKOfnx8TAyiWQMayfrPcPZuhrBmPnCxu9KbnvOZT5qjGToL&#10;wlC5LwwN8fFFmK+/YqrHnLm87YeGcgvODT0gQ0WPOnD022Sn/tqamY6nLf5p5aeOger4p01/Cj8f&#10;CYYa/vvE+SEPxk/h6zdi6KYYlG+KRYUYc/QTLY5xzYmm8vHMyVcoY15+sxhnjohlm426M5umn+Np&#10;EbPNd5L5JYmsJWVPEn36atbS11KDilUobpKfjIeKVTBmauzK43Piz9MquYtJ9t41Mb9Uz36k+sNS&#10;Y78Lraxpkh5NqWlqY02T+PEt1KHNZGgL+dlCfrZVkJucbdfJOXZdtWWqX7OXc5V7m1kv31KHfs6z&#10;62uT/BCtQ+batfB+G3pbWvgaGvfmDLTTh2c//LCqA2VOr0/y8OyLH+zDOD+bxY8fU3kkI5ek80l6&#10;nojo0Av05Y16PGpRsvRvkZd3mWe/cgXy3B35/ct8XIx1ADa7wpqAS1IbcBU52VvgvoB15kGRWL40&#10;Bakpa8ioDUhK3YiMVdsZEz2MTTuPYfP+08gtqMeOk204WE0/vOM6Tg+9gtIzN1Ey9Cpqzv0Ig9+7&#10;jZu/+Cv6XvwYA6/cxnO3/4Jztz5H9/c+RtdzH6D16TdRNfACTnSOIL+pD/ssLdhX2oA81k7tPl6B&#10;3AMnsSH3gKqpSsvKRmDYUnj5RyI0JgkJqauwLH01ElKyELssFVExyxARGYuoyBiEBAQjiDz0o670&#10;9/SE10I3uM8mK2fRZs7BohmMh86YRT06B26iS2lhwSEI4d8RfnqTqxI7ra2ooM9BTcnf+9AA6yBH&#10;mJ+nLzLM+2dMJs+LjTiY2olFzTqqTHrRJ9qofG3aCJ93NP3chNPF15H6VJkV4tyM2mVhp/QgqRy8&#10;fD/y0mzKj+djZ5QOnTgLRPvgrk6ZTefSGPeUuUsyN8Rmqj5Ueo8mmjF/fqIPLyyVHeX3a2peE2sR&#10;z0gM9Wvm5SvIUOGnRYx5+EoxctOVWcjMB7VKztBzZlVkaDVrQMWknr5ue4oyxUzhpoNVydwnalJ5&#10;XM0i3ZXB2SOruDOeM0EPci4T+5XaWCPaRo62K46yD4n+fDM52kSfvYn8bOTsOpm51FVTRn4y3sk6&#10;ecmx9zWRncyvDzA/NMB55AOSX2fN/GAH98Z3sm+TPrvqQeL9ft7XNfTiT8jvVuoszvKaktinvI/k&#10;NNe6yW2jfk5mMhlzwfT8JZnFJDNuHiWG6vr9q5dYw0SfXc26I0eNk3VWrEV99sYNZG/Ihvu8RQj1&#10;j8Cy2CSkJa9HSkq2svQM1hGt3c2+zwPYtOMEtu6nFi1owpHKURQ0XMHxdmrKthdQ0fs6Gs5Si964&#10;jWc/+Be0XP8p2p//GXXo79D36i/RfOMD1D39Nixnf4ATPc/haPsoDtT3Y3tpM3JO1GDjkTKs3XcS&#10;K3OPIo3xg6SsbYhZthq+AfFY4h0F/9AERCRmIGr5CkQkpJGpyxESuRSBITEICoyAt6e/0tKL3Bj/&#10;pLnNccOCmYyDzpgLj+n036eJMSZKls6bN09ZWGQEAqhFPWbPQeDcBax58kR1RbmaYSQ5ZpkjJLFv&#10;+b27Mlf1QPr1cr3Y69bJNPGpaWYtqGo0+T10vdGE0/a9dS8Qr0v+/fsxNRuH399eI++8fslV7NMV&#10;P9UMM5nv6cRkfojq3WRN4J397xP5Ke85zVDH824cldioza9nzE3Pa1IMJX+d/blXbdPfm6FVrKXX&#10;DK1VWvROdmqWCjfNt2WOc0Med8zv5Z45znBqJEtbuNejlf1Jbaxvkv3HLfTpm08VoFkYyln0TYqh&#10;rFUiQ2UmvTC0j3OXBpq524N1SoNtTWQn59IzPyS++nBnO3fIy+eafN7JZ5zk/eT3yd4j+TxVdb7G&#10;NaEYSm0h/BTf3fH60xx1ZKhm6SPNUKlJtdqVpw2G3rh+HRvXb4QbGRriF46l0cuRmrwWSaJDaSnU&#10;oplZW5C1egdzOgeRvespHChqwcnaMRRUj6Og7hLya59GefdN1I++jZGXf41n3v0z8/WfkJn/iJ7v&#10;CT9/gupLb8Ey/kOlWwvar+NI4wg1aA9yjtVhw6FyrM0rxorcAqRuyMOyzC2IWb4O4dHp8CNDvX2i&#10;4BcYi7DYZETEpSA0KhFBoXEIDI6Gv384/H2C4eMVAA9q6cULPOAxzx1usxaQofPITPruZKfwU2zB&#10;9NmYO3cuZs6Zg1BhKP13t1mz4UcdGrh4MarKyxSfpJ7cYKhoUmNGguai+bwXQ+X6MXNU53ZsGlB0&#10;IE1ilBPYadOPZn4bX+t++Cmv+TYYquOdjvl1fV/vP5rITz236eEw1M7PTmNmKDWozP2VuU3DNGd/&#10;HgWGim4161DRnzazMrTa1ttJ3501T85Ma1ClQ5l/quZM0ro93FXP3FL1Lu4C2cNZJNSjTUc5q076&#10;5KlFm5lbamZcVBjaTIaKDm2xGL684ihn0vc2SM9Rreo5GiJDhxRDDX5KvHPE2vOuuEm9Kb9rQ3Py&#10;GhWfXRnnMvF6PkuGKlMagL6Q+Gt8T4kZ7yfq1FEjJmqwU+Z+io09VB3q6JPf67728fXrbDr0sqFD&#10;RXcquyQn99Hx/vWrV7F+7XrF0CDfUMRFLmO/0hokJq1TlkRNmpaRjfQVW7FizW6s3HSY9fYdKK4b&#10;x6HyMzhcdQ5Hay6jpO0l1Az/GGdfZR3oO1+h+/mfo2zsDbR89yPUXL6FsrOv49TwqyjqfR4HGy9h&#10;X3U/dp1ux/rDFqzKK8HqPSeRufUokqh549OyER6/EkHhyfAPjIePbzS8/aMQFJGAYP58AeSnb0Ak&#10;fP3D4O0dBD8yNDI8VjHUY74H3OcshNvsiQz1mDaLLJ1Fhs7C7NmzMWPWTIRERCDQz4/5+lnwpo8f&#10;sGgRKstOK+aJNhOGCoeM37vuvZl46uvC8ZRrRszgrZ2jokElLincVLFIK0OVFuXjKmZpPoWttq8j&#10;X0++lsHHe7H0YTLUYKfe7cAcO99Dzsw+P8SqTahTjBzSnfz8ujpUMZSs1D688FNMxeS+7vzQb9mX&#10;r8hm7JSmOWpjp5mjcluzlH697LlzZno3k8xp1rtDZLazZdsKxkuZp9+xijPtOVOUHG1k71LTMc4O&#10;KeLueMZFW8oYD1U69CSaWSMq+aR27ovvrGIenj69cLSXenSQdZ6iRYc6WlTd0gj/X0dVrYTVXycL&#10;tb9+nte05NxV/RKvVWHomLBSfBG+j4z3hpGnNN5LRq+w+HiGFpVZymfVfGWZt/ywdKjm34Oc92Qo&#10;2Sm9UtI/dZk5MGGo9O2vWbma8UHWSHoFITo0nrX2mYhbtgJLE5n7Tl6NtPT1rCXaRD2aw/6lrSit&#10;7EFN8zgOn2zH8fJBFNeeR341a50GfoDB527jmXf+hKFXPmXO6XtovPY+KsbfwMm+l3Cs81kcbb6K&#10;PZYx5B5vQ25hM1bvOo207AKsyClA+sZD9OF3YFnaZsQkrEZwaCICA+Pg5xtFVoYhMCgaQcEx8Kde&#10;9uXP6r0kgP47c0j+odiZswO+i7yZK1pAJs5V+nPBk3OU775o2kwsmsq6Jtr86TMxk8ycNG0GgiMi&#10;qWMDMVeep/kwhlp+qsT6mdmvZm8Ls8R3dWSkvm/MJrozj62vFUf+6byO5MKHhNNWU7qUvFQ+vumc&#10;WLs5kcnfPkPl32XESeXzRHbSykxyMYOLmo/2c2LfkaE/dazMMRb6dRmq2TloZWc/6xDFhqz2KOpQ&#10;M0MtOQlKf4rv7pKl5Kmue3J66prSbdJ3Ty1K/76StU6ao1W713J+PWfXM8fUULAbTaJFSzijiQxt&#10;Zc9mM3uVmtl71Maz3cJaetYz9bD/vV/1vxs+/WAr98ZzR9IZcnSE/7ejjJuIHy+/e+GkMFNy7WIX&#10;RhnbZA5TWCr6U/kj1pi4XDuqNoPXkrwfDL9MakT5d1VMlNqT7JQ59WpWvcxQfgi1TQ/CTv3auzH0&#10;Cn14qasSZgpDL7GeVRgqs6VWZmYphvotCUQEGRUfn4Zoxhxjl6VjWVIm+5ZWsQd0DVZkrkN62np0&#10;dIyiu+ci5yrV4EhBHXszO3Gw7Czqhn/A/s038dx7X+LMK7/EsY5nUXvhTRT3v4wjZOeBuovYVzmO&#10;HacGsSu/FfuOtWHDjlL67nuRmLkbiWnb+T03IGH5esQvXYXgoAQE+TEW6h0OH88gBPiF0fcOha9n&#10;ALzc2cPpzvr5BZ5YGhHLWoxW1neGMf7JnBG15gIycsHMWWTok+Sj2Axl86Y/iakzZuK/Tp6KgPAo&#10;BPoH48kpT2L+5CfhybrRspKn+HsWn0MY2qN0pHBEM9PxvBtDnXFUfHbhpGaojaOiR03stN1WP4s5&#10;jmnn6N+KoVqDCjsHGAcbsL6PnHFUMdSkPXXtkjN+fm2GUhNJDFTpzy7mNvj+FhvuYuyus8UZQvH3&#10;9uVdMpS60xlHK7cwt89cvTPTTNWzS2QmnnC0ShhKq6AerWTtfQ3rneoPbWMPKGc3Sc09e+btDKVP&#10;T4a2s7apg3VNXdx33FdfgQHm5WVvvMxhGmghQ6lFhzVD5f9dcvCMg4rO1DpUuHlxbBQXyVHJI2mG&#10;yrUwzPeQsR+en6d8H4lfZr5uxZ+XXNKjztBr3OM+gaGcI6UZKrN+szIMhgqbwoMmMjRheQaSkllX&#10;lLKSHF2LjPQN6O+7wJpJMvGQBbvz2MN0uBYHS8fQMPJDVA/exPPvf4Whl2/jaMt1WMZeV/ozr+a8&#10;0p+7ykaQW9yP/UVdjAn0YvMeC333XYhLZg4pcTNjoKsQG78asXFZ7J2KU/z08wqDl0cA/LyD2QsQ&#10;DK9Fvox7LoHnwiVYPM8DKfFJuDRyDsuj4uE+cy4W0dxYT29nKPk51bB502dgKjn6XyZNIUMj+T1C&#10;FEPnPTGDX2shSotP2nwP+d3L56Yw5EHzLsbrNfs09xgTsnJS2DnEa0qZWYsKS83G5zS3jdir/WuZ&#10;r0Vnt7+pLy//BvmMmMjQLitDnfvmtvkhwlG+1wyGim51/nrHXJK+f7ecko2fokM1Q9knM8zemK/L&#10;0PKN0SjfyNy8mOTmxVjjpPLzOk9vOjUT7/c05/Dl7+j75vio423peVJ1pOYaUvr3en+TPGfsETXq&#10;Si3cO1LBulFLbiaqdq0mQ7nDk/kl6aOXufMy466dc+fbLVITKvVNvM0ZJB2838Xa+p7aUvRSi4oe&#10;7WF8VOeYhqhHh616VM2x4+9WYp/CSunfFBN2qhp6atNxPq5iobyODV/euIaNOKhx/ercvFHjZI6L&#10;0q+3zqjXc5tstfbWOvv7rbHX2tLZqeOd93teZTz0CuuY1Nwokw6Vn1XioWnJqXBnHFHYFB4YgxjW&#10;EUUydxOXmI6lrCGKYw1RAjmVQp4eyMvne/oC8x9XUVhQiTzmgo4cqcau41043XYDNYOv4IX3/gnD&#10;L/0MB2ov4FT/SzjIvJOwc+fpYeSe7MfW4z04SD++puk8du6rQELSFoSEr0Ak+RkZlcn5J6kID1mO&#10;YD/67dSgfl6h8F/CuOdif/jwZ/R288KShZ7wJkN93JZgfeZqMnQcOWvXqbrP+WTkvKnTMZ8adCFv&#10;LxKjDnWfMh2zpkzFE1Om4TtkqFcI81FB4Zg2ZSb163wsnDUXJ48Vqry8+B/yuan8Vp7ap3U8zX6K&#10;8ZxcL3Yf+I7X8zntv9/PKXVHBjs1jx1PzVQdc3V93v3rGF9Xc9Ngp+G/Gz58j1WDGjp0gHpEauFl&#10;x4PK0VrztJqB3/SUuiadb3c8bdwU/Uluyg40sSHuOB9iHaOzP/fSoa4YKnVOzux+2alfp5kp5/0y&#10;1LZHVFhJM/Yys3dJOGp9TD9ezfxTDWtFq2iVwlDula/ew/zSPsZFj+Sy55Pz70q426OcPfOV4r/T&#10;KsjPiuPo5O3OSuGo0RvfwfioxEgl19RbX0lNWoNh1omOdjbzM8uYByq5ePHnDS1Kbgo7J/DTFBcV&#10;lpKrjrkBPevbnp83YqKPE0Nll4T486lJKfAgk5bQPw71j0RMdDKi6c/HJ2QgLj4FkWGx7GGKJ0eT&#10;cfJ4KbX3VdbncO7oyRrOBqngnLoa1ju1oqztGqr7X8Tz7/6OcdEPcaLtOmtAn8b+qnHsLj2D3KI+&#10;1ul3IIdWWMQZWb0XOWu5it8jC5GRqVjKMyYiGVGMg4YHLUWoXzTr5SMQTAtaEkyG+qmYpzDUi+z0&#10;WWTYrq25uHR2HEf27ccC5tjF5lBvzntyGtk4jQydrnSoG9k5Y8oUTCJT/9OkqfAKZd1pdAKmTJmN&#10;mZPk781DUWGB8jWEG8I/Yaihw5zvn5R9hQZH7TEfw793zt374ab5NfdmqLPr0zlH5Tq+uxl5U0ND&#10;G/pT/n2GL2aPhYo/r3dp6joXo9bFqJVX/e7C1G9gQ6zZlninM9O+ez+1Z5+Vob30N4c6Ghm/a3CG&#10;0Hv68n8vhprZeudt6lDRojTNTEd+mhlabWWo+PTVokP3rlO7PRuOci4zGdpafAjtZYXUneSncNTK&#10;0A45FVPZu8T4aKuKlfK2hbkm4SjzTEOt9YqhUhsqv3vx0w1/XjSoEQM1tKddg6rcEvlpsFMYKtel&#10;vS7PrEG1Py8+/WPFUPrxEhtNXp6sGOrp5o1g33AyNAkx8emKoaJJQ1l7Hx4SjaVxrAPmfJDL5zl/&#10;efQqijnH6RhrOwuO12FvUSdni15GWecz3A3yBbqvvYtjLVcVQ3eVDmPriV7kFHZh05E2ZB9uUwzt&#10;H7yC4lNN1J7piIpKQyLrQWMiU2wMDfFhLt4rnPxkHJTxUD/mj3yYNxKGepOhvh5e5Ko38jlf9AJn&#10;b1SUnII7a+fnMw46a+o0zJ0xlTp0KtynTVMa1G0yGTp5Cv771On4zuSpWBISwRrUVEyfPg8znpiJ&#10;hbPn40TBURXzHhQ/lNeJ8MLgiLDkTpPXGYyxs1TY64q7yoentrzfU3iqfXlnp11b2j/n5Vp1bvo1&#10;zk+Dr3aOGv8O/W8Whto5auhP0aDadJ38wzmldlvn2x1PxVAHfgpDB9lXM9hW/3AZqv16h1Pry/s9&#10;zXw061Dz43fcZr9TJXuc1C5mcrRKtKjV9GOVnGUij1VTm1ZvY0x0G/fSb89E7Z7V3LPEvZ+HNnMv&#10;yHbOYuZM0ac4y/70UaU9OyyGBpWdcqJFxdokZ8/59M3sC21kT5Pk79tZh99Nv36IfUuiQ/tYKypa&#10;VGLhknc3/Hleb4yPiklvvLBTm+pREsYq0/w09iSI/rRrUCMmeuncnTOYH2lfnvkk0aKJCYlYxNpK&#10;D8YYA7xDyLFkxMZmMLeUyTkkSQimNg0JjMSy+FS0tvZxxsoNnBm7huKyZhQ8Vcc9yvU4dKoHRbVn&#10;ydFLePm936Hn2js40XoVJ9ufwbaTvVh3sAmbyE7h56YDLWRnBfe2n0dNbRNjBYlK46YmrWDfZhLi&#10;wpchOjiePe+RnJUcyrl0IfBnPNTXg3kkYaj7EsYdqEE9veG7xAclRScZWziDxvp6eLJO/sknmTea&#10;OhVzp0/GwmmTydApcKP+XEjtOX3SZPzDE5Pxnxkf9QiOQDxjvTNnL8K0Sczhz16A4/lH1OemsFP0&#10;peRPtA5zdopONexOltr1qZ2vthgoOXs/t4f5Oq0LnZ9m3945G806wDlbNXNFp2qfnnFZUyxU61GD&#10;o/y3ymeLMitDtV//kM5B1iOKz+7MlP9u8+HZc8g6RrHBVtaHt9Y+VIYatfcSI3Uwa63Sw2Coq69h&#10;2cSeUHJUTDOzisxUt4WtVr5qhsrOJgt76SvJUen/rMtbx/om5ubZt9RQwHlO5Ghz8UHOF+EMp3LO&#10;DqWJb9+hbgtDyU8ytOl0IRlq9DS1sI5UekElzzRCnS+75pQ/z89TtduD16dREyz19Yw70ewspSZ1&#10;oj3NPrz0zIsGVXWh5Kfk5R8nHSoaVOalx8XEYSFrm9zmesCPccfo8CREUxfGxaQjOmI5ghRDo5CZ&#10;tgZDwxe4F+NpDJGhJRb2fB6vwkFhaEk3jpYPorB6BC+++wXaL/0YxR3PoIj+fXZBOzJ3VmH13nqs&#10;y2vAmt11qK1vwBj9747ObupP9nHGJyKRMde4qATEsr8zKigWofThhZ8B7vTj3f3JT/rwYmSot2jQ&#10;Jb7MM/mivrYWg+zL7OvthcwgmU7ffRq15+xpT2DB1ElYOHUyFkyehPlk59QnJuE7/+0JTJ3vhkVB&#10;YcxlrcB8Nx/6+HOpX+eh8Mghxax+YQH9eWGocMPIR+u8tP2U18lrjNeZear128RzkNfcg5hw1ogN&#10;3Fk/JY/buapZ6tpf1zUlrk7hq9aiwlL52nZNLf8O/TlBjW5jKFnK/wPRjZKz1T7+Nz1VT6E1327z&#10;3a33dfxTtKews6edczBoErfrb67+D8PQik3sJ9UM1bwUv15MPy76lFyt5sxSzdAK2YMncdGdK1El&#10;MdED3JfMvqW6wl1oYG6pmVq0lT59G63dylDRo220VnJUtKhwVPpCRYtKT30/8/Uj7JtX/Z0SE+V7&#10;QrSobRYXfTbVZ+GEoVIHanDTqAfV+tPgJ/P54+a8PHcpPUY5JYmFyuzJ6IgozJ+9EAtmu5NLgYqh&#10;kczrxNLHjolIYi96NHvLY7k/eQvGz19Hd/85DIxSh1Z2YE9BBXPsdZwvyhlMpb04QD16+eZtlHV/&#10;F4WNF3GoZhyb8tuwYlc1MndUImNbBWvpOROGOQOZGThA9skc0Pj4eH4vzg4JpfF7RfJ7htKPD14c&#10;hmCPMM73ZD2TZihPb/rwft5+8GONfHs761v6+Rk4OoqNGzcqhooWNRj6BBZOmWRi6BP4B+aT5nv7&#10;k6HhiGLezI0ad/rkeZg9fTYKDmuGsq+NzBBGis7UnHQ8+8kOO0c1Q8kVE2/MtwepbR/Ehqy5LWGZ&#10;c9Mc1Qx1fbpip/lxrVmFpZqhEzlqsFTn25UWlf8jvq+MPNP/Z++8u6M80zx9f4c9HZzJ0eRkRAaR&#10;sQ02JgmQQCARRBI5CIEiyhlJpZyREOC22+Ods3N6eqdnZ8/M/jF/7zn7CfZT7PV73nqqSqW3RGh6&#10;esazPuc+T9WrqkLBddXvzuLon28ub4S/rphnsomhjp+JDNUMYPjZ9Y4MLT65yYpPbraSTBk5enLy&#10;gaUziyTdSk4EVnpiu8sJlaBLZf4xZVl+1n2KMzN4XirNGXY9OU//uvsV1EPJNMPkiervc5hJkvsN&#10;9fZH3c7kevLzmm3forjoI2bisZOuGVY2s5+uiT7QJs5m+NnCDNGGR0F/fQv1Tx3UjvYyx6mf+Xe9&#10;7eTtmD0y0NECP+ld6mZGU3cE/QlPZS4Hil/DHJ5gX07gv8djn4H/HvQoxfvlg9qmUXs1xQxm8Urm&#10;e9Z/ePW9/cB8EG/+unox/WPDzle8xpvm45Mfl5jj186m0WfsGyVnv3nTNptOXfrcOQttxfI18HKn&#10;bV5/wHZsO0iccg/96ittE7vXs3PPWu9Qn/3u979nX/Azq2bu0u1bRVZU2GCXHg1a7v1eu/B4mNnK&#10;/2IVg/9MLn6MWtAhy7z51A7l0M95tsgysh/ayewHbp6HftbhgRH2Gx+3rdKeafjvq2AnuaS18uOX&#10;EwtdQSx0GTVNi8nH478vXbCYmOc8cvVL6fGfY9s3b+FvR81lNzEYZtblX86z2dM/s+mffEie6GOb&#10;9sFHNo1c/GeYYqEf/fa35JA+tHVpG2wDvF67ajMxjJX2wX+ZSQ5qjj28c8vF+FSXIxboczZgQ6C1&#10;dFufxfG5C/Cb+9JN7nFRLeZzLUF+ms9s97kd13GJXH3d7bCYgL8W52oyS71f72NRqU83j4x4VbzP&#10;JMgLuBhX1D9TDiGo51S9kvx49U5TLxjtV/e1ms73drmg4Gt6jB7bT23h1MZMC3x3ze3thZs91Hl2&#10;E39zRr69m9qaHmeaV1nv+mh6qLlRb3e35mTQo9jbn2edbQXvpEP/PTI0mAnlZ0PFz1QsrWCmiczN&#10;hKIGv5z4aPlZap2Y1VxBnVMVdU616lu6x5469GjTQ80ioY++kD5QrEGn7sNPMVW9oU3ERtupHxVD&#10;B/h86qHuQRztjzDvrjPK0B5qAHuJj/aiRYmHDjl+Bgz1OaRkhgZaVH78ZB2aqk/J1TS9iHIUdoiZ&#10;jqNiKTaBnXpc9LHJHH1Xhnp++h32nqGafbdx/WZ6d/BlZ82n92clDN1hG9PIy2/9lrio+i3TbOOW&#10;LXY5/6r1DdFb8PKFDQ6PWn19m12+dMfu3amwSw977crjQcsvJ8bZ/09W3vuPlv2g13K4nnWj2Y7k&#10;llhGzmM7fqaAvUiPnf4NYgmjlpd72dRjumltOrPrtjl+rqEmdDU1TauX4sejjZcxm0/8XI4PvxA/&#10;fNnni5gtssC+23+Avxvv/0H2vfG3Ky9+bHNnkVMil5SKofL1d+3cQw3Vdqevly1eZx/+eo7NEkNv&#10;33L+qBgoNkpv9XhGOnbCz9anLi6k2JAstkvbPQ4N5jmKPnP5avzeQLe9f4YGLPUaNeCoj2lKSwa6&#10;MjU/pUFTMzSIbwW978R0+V0E/ERvh/DT+9zJHNVj++FqmImb3sROzT/XHHTtktC8NWewUzPYup3V&#10;sXMCdmLd4mejdlGwl7e+Cq4WUN9Y9cthaIqYa2qG0v90Cv9fHFV9PvuZNR+vhFqnEmqdyi4es4qr&#10;7P+Eo3XsC6mHow3MxtOu4/qoOY4W0hNKPLSeUxxtJU/fU1tqg03MxKPuoZu/S3+k2TF0CB06DD+H&#10;+zTjDusPtMwIM3SfDcoS80cBMxN9eO/Hx2vs32COPTrS6dEoR73+jLESdro6TnRi7Fr0Obo/FUM9&#10;J1OdifwcJxY6Njpuz0bGLI24oGfokkXUN32BHlyzx9K3UNuU/pWt34gvv2mTFcKn/mFma9LbOsTz&#10;Wlt7LPt0nl3Je2BnrzdbPvVLdyrH7UnXH+1Jz3+3zFttzGNqtmN5lXYou9COnL5vx09pZ3ylqX5W&#10;+9Cf8zqlj8ptN6xev3ozDN1qq8nDr1ycZisWfYH+FD9XullMS+Yv4j4zk+cutEX0Za5ZvsKuXszD&#10;f+i1l+THpEXldy9eMM+moUOno0Ono0NVEyot6nXotGnT7HjGSeq1dtimdTtsLf2kn360wGZ+OtsK&#10;YKjXk8pBioGOk2JlEjtjDA3jqPxbx9CJHPU5mbc5w+oB/DWvR1UHEGhScTTIrQcsjXM0VT5JcX/V&#10;p0zWoWIoOS1eW3rc81O/k2T96fnpz2SOek4mn153Ou0JO2P8JL7ZBTs7icE5I+feBTdljp0J/OyE&#10;n511Vdb3pMG6iyP/iRmq3BP8xLRzxPXaw9ESckwl7A4phaNP0KPV17Opu89hj7xmNV8OTHFS5js1&#10;F7KLDi3aVHgLrl53O5Y0976L+aL9DfTSU+OkeaLOn0eHeoaO9JOjd/zEh3H8ZFcnukYc9RpUmlP5&#10;I3+Km3EL8klT9npS256413MCR73/nsBP99gEdnqevitDk/npGTo0OEK/Y5rNmDbb5s5eaGLo+i/S&#10;8al3MMOJGnvYtgVff8OGDfju1S7mqP0YYm8PuzyyTuTY+TPX7EI+PZ+lvfaIWSTVHf/V6vv/YKdu&#10;1FvGpXI7kvPQDmXdtMMnr7GT85oVFLCziLixdlmMDj+zptpm20dv6Vr64NeptzPKz+XEKZcvWkUc&#10;dLljqNgpHbp43kK06FzblLbOih4+dL78i2ejvK87Xa3EquVL7DPy8TNg6AwYOiOJodOnT7fz5y66&#10;OSXriSFsWL/bpk9bbDNgqHSodKc0aGdLs+Ng59MW3sdx6+K2+OrM3Q74GtOj+PWBFsXfTeJoPI8P&#10;h+D9m9jUvn485+85qphUEJfysVHP0fBzxPWZhDPU8VMxWTEUdroYhft8ID+LtnSsdLXuE+OWPVyL&#10;czSuNScxFO3Z47Un+SHtJpd1RvnZATs7Zbx3O+GmzO0xj+pP8VN7JTtqyXlU8N6urvjlMDQr7r8n&#10;+vWpdOgT6vdlZZk7ze0jgaMl5OqLT39tRWcOWBHzSEqY6/SEPvqqa6etWnkmdinXMCOvlvlODfLv&#10;owyVLq3VvuQC+kPZF9JJL2gPvaCRJnYo8ffoVUy08ymfsez66GPe8gD19gP0LMmv0fua3IT2iyvu&#10;6ecz+fy7P1XH5HvkE89Uvrz8VvWqh3HU8TGRn/5xb8nQRE4m3pYu9ffFTtlzevrHRp9TpzjATA/m&#10;bsxk1hH1TUsXr7QNqiuCobvTmTsCQ7duSbf17F5vbm62kZERe/bsmWPoYN+onTiWbVnHz9v5a9V2&#10;p6jLHlYO25PWH61x8I+Wea0GDcpcprMP7NsT+fbt0Tw7duKylZW2sHcSLUs90jP2EHdHeu0beklV&#10;m6oYqDTo8s/XYOTiF620JVGGLpw93/nzn89d4Bi6Y8tW+FvnGPqc1+uJdLjPtc3r02wa9UypGDqT&#10;uXe32F2/gdmj69Ztt/Rt+23O7JU2c9pcp0PFT3Eyojnd+OUdzKLtgKcycbWTmbRiqh7jTsfTZI76&#10;HAs6NIGjqfL7U12fSrMGfI1zNK5FAz2a6NfLtw+zkRQMVZ2K16CKhcbyR/w8E/gJL12tOyz0p/To&#10;BI7CysBXn3hKdzrt6diJ9iQ3JOvEbxc/O9CdHfCzA3Z2UKPYCTud4b93sstc+jPCjt4ObOAXxlDN&#10;Jgmz1AxVPSkalHx+KWcpufzSrD1WfGqfPWbH/eNTX1lR9gHn15eTr5cmrbiSaZXXTqFNz1g9LG2C&#10;o83497V3LlvNXXbNP0CXUivaXlZoHeTn28nP6+/QS6x6IkPFT4w5IoqrjcHPseERx9LEGlD57gFD&#10;4zNGEvk5lQ4VQ1Nx1Pno+O5+Hoh73Dv48p6Tqc5Efoqhyil1d/bacnLUc2cvsM8XLHW76TZvYN4x&#10;eaWv9zIzfvuXtm0rPi++fCe1Q+KnXkfn6Mi4ncw4zdynk3Yy84ZdvFLCXs4GK64esM5nf7BcfPY8&#10;5oNmXy60jFNX2SWXaydPnLOmOmIoaHztWFdt1Sh1okfJK62nBnXV0jQYyjzQRQFDl8PQpdSELlmw&#10;2NXAKxa6kL72z+fOYyfybmbx0nNGLkl/N92Wn7B/3x54+InNQofO+u1HNhMdKj36GTmlj8kpzZ07&#10;10qKyywtbbOtQ4fu2XvEPif/P2fmAsdQ+ejiZXsjviE8FUsjTY3u7OC2Y2mUn4k8jfn29HIk55i8&#10;X5+c13/9/ddpVR9jfROOel068UzN0MCHdxqUWGhQw+Rza3xmwEln8NH3C7m6I1jqcunRr0uPhvHT&#10;++/SnV3y3cVOt1+3wbEzAjud8Z6NwM4IczA6YKcz6c+oBo3UsDNNhr8ZabzzTjq06MRGKzqh3Hw0&#10;Px/Nu5dQW19yQhbPzet2PG/v8/evOcntl57cHmphOfmprk2qxc8KZupXwE1ZUPcU7CARR4tP7rbH&#10;WBF78opgqfaClpJrKqH+qSSXWXkXmDtKT6jqSJvw75vuXbKqG+jT2+ynf6idytQ9FT2wSHmRNVWV&#10;wlFizzC0n9z8QFebi4eODTLDiVxJ4LfDSd7Xz12szvvuQSw08ON9LimYGRr48wmaNMpKz0x/+hhn&#10;8um/nny+iy/v8/A+HprMUs9Qr0Plj7e3ddhS6ixnzZhri2DVV/sO4Nuvp79zh6up30V/52pmGx3Y&#10;/43z48Ve7bbUa4wR07zB/ve9u7+yrIw8O34sz84wR/k+efqnPd/blbvsO35Ya+fY73Hy9CU7dfqi&#10;HT18Av8Vn5Lf9zC/d+3FfEle63FBMTWqC9Gh64mDBjHQZepLQhcvX0xtPT787M+YRY8/r7y8GJpz&#10;6rRj5zPiL31d1PryWsNoqqzjx1w8dP5H9M3/Bob+9kOb9SF+PSz98Fe/dvVQFU+q2COyw9J37LcN&#10;m7+0ZSu3osXnWwUx33bxEhMTWxtUVyy96fXnxNNr1ECfBtpUj48x1NX5xLXo65kZrzfVYyfWTulr&#10;nqmenZPP1PWkPmY68Rx0NX3kA1wOPhr/JAaqHFLcd+ffRpMHRg1C1I+PMRQ9qXqj5Dokfz+YSxew&#10;1OvOTmYCiZmB7gxud7BnVxZBd7bDTmewsx126r0bgZvt8t0dPwM/vr36CT2J5dZQU2mNFe9WY/9L&#10;Z2gRLC1CkxahSYuzyTPB0WLipMWKk5K3f5LHPibipGJoMzHS2tt5jqEND27g35OjL6QWv6QwgaHM&#10;FXX1TRMZOjakGlDxM2Con6ss/TnZ/uMyVByUiaEtza3k4lfYPOqalJM/dPAoOaXNjqHy47VzXrON&#10;jh7JcH68njeAD65TDL17577t2/u1ZR27aEcO5cLJG3avoN5aul/ZVRia/6DaLt0sslNnr9jp7It2&#10;OiuH/p+AnyPkp7TL7cXYC6sqr3FxT9UyBXmkwI9fwfckhqovad7MOQFD0aFLFiy0m9eu2TifdSN8&#10;P8oniaHyJc7nZDtffv6HMFQ6FP0ZY+ivf+Niu+VlFZa2nlrUbV/alvQDtgrd7Rha9Nja0J/tTby3&#10;0Zqt9eQxnOacyE7P1KkZ6uOi0fySfOBoPf6bngFD364GNV7vNJGVqdgqhvoeEx//jOWQXOwz+P5j&#10;/EzoIUpkqDSoZ2byqdyRODpBe0Z1Z8x/h6cdzP6dzFBYCkMjzqIMxYf3cdD2avZQVpVZQzUM5bMx&#10;7L/XzRx5W4Y6fSqNmmQp9el71KGpNGqgQ1V/H1g5pyzYiae9eOwWJUbqTbFSsbQETVqGHq25cpL9&#10;Ieetld76xruXrfqWOHqVeOk1q71HXPQxs56q2L9EL0Mv8dD+jqfkGttdPHSMmkfp0GBfp9eg+Kz4&#10;q/G8UTyHFPA0nKE+Hpp8JuvMN7mfrFmD+y/N68xUp9efibrTa0/PzzFyOvLlq6tqHUO113P1yrVu&#10;T7Lmi2jOyLYtO92uzy/WrLOrV+hJZ2aenjeIH67XGR0dtYqKCjtw4IBlsSvkyLenYeRV+ugbrKF1&#10;hDzTYzQou0Nui6GXLPNUDnHIuzCPOiR+58/Hht3ON+WWejp6qO3fRt3nGhiqXBLzRdCgK5bC0CXk&#10;kRYwVwp/Xr78Ahi6kmtNdXWmXJJ0qOeoanUe3ruDz/5rejs/sbn483Pw42dLh3J+TJ/S/v3UzMHQ&#10;rfRFrd+8h3nP39oGerJmzVrgdOhTuCn9KW3ZUleD7x6Ph/q4aPyM+vY81sdIpUMVA5DF9Gi03kn1&#10;+G9nbdbFcyeyNOiTShUn9Tn75DMlW6N5d/nsE2pAPT+9/oz+TO5nS/DjxctYHJTbyfzUfeWNvD+v&#10;285/j8Y+ExkqXSqORphdmaxFA4aiR+vZ2YsWdUYcVBr0aUWpVXLWsh827L/3z9Cgxt7X2vvzr8tQ&#10;epZgpsxzNN4PyjW3SzSat8f/L6UGqoQ++1JYWnb2a6vOO2rNt87a07vMbL510Srzz+PT58HSq/SJ&#10;0mdfXGiNUYbG8vLklEbJJz0fZg4zmug5PfDy4cXOcd6bL2DEy7HJJq4GGtVzNe7Lu5l36LPk0/XN&#10;w6BJZwrfX4x1OSjllxLsJXHSVOzUdc9PnYkM9ewM9OOYY+GL8VdW9LjE+fIrlq3Gh19nN/Jvk0fa&#10;Zds2brOdW3eSX9pInn4DOrGa7+OVm9n8jLz8S+lQflc95BqOHv7OTrJD7uTRc5aXc8sqKyNWwb65&#10;zJyb1IPmW+6Ve5aRlWsZJ7KtEl9rhDzS6LMBezE+AksHrJceo9GhUTuCBl6yYJnj57JFK+iFF0Op&#10;rV/MnND51P/TmzR/5lziofOJnX7hdKdioaqfUPxF8VDlo+uqKujp/JXN/w2zRj74mD4l5uDB0Jkw&#10;VPVNWVnMVKxtsMzs87ae/vwN6ftt257DNmfOIqsqLTbHUDgqJoqh8utdHFSx0GSL8jXZl1cdlPL0&#10;sdpSMXQCCxO5mPp2F5ovsPhjvIZNldNPlceP10HFY6fuGn/DxNrPxLinvmevP4PPBZ87S2JlElOT&#10;OepzRwFH43kk8dPn4gOWRn16cTQWDyUuSjy0wxl6FD8+4Cd7z4mDtlaWWUtFiTW2nrOnDZfDEPra&#10;uU1vq0OLmTMaZv8WDE0VV/X8nMRQxUizYGiW5yd5JzEUK+a64yh6tOoCe+rzT7GHKYfY6DmruHbO&#10;MVRatP7+LWsrfZTA0GbXpzTc22Fjg2Ko+ImNDDrf0PMzYGicjz5/NBVDfa9n8pmsS/39N9GjiY95&#10;AVsTOZnqtuenmJmoQaUjnQbl8+HVy+/twf2HjqGrqW9au2a9PXxQZLt37LP0zdttz/Y9jqHiaFtz&#10;G58nL92MkrERPjt8fSefJyczjtmJb0/ZmZOXLT+PfVd1vVZa2W4nztywkzk37NT563b0xFnLOJnt&#10;YgcjqnmAoc/HhuDpIBzugsfMaM7No+6TXiTioEs/X44Pr3jocuqtmIdCPb36lDSfbvG8z039Scoj&#10;qUdJOlQ+fT8sltZqxQ+fwcy7eb9mZtMHn9j8jwKGurwSMdHz589bU2OL5d96gP6kLnXrV+wfOW7z&#10;mQdVU17q/PcgDvoUhiouF+STXG5J+aUE8xo1maHx/BJaNEGPSlO+jXXy3Mkc9TGBQI8m5/RTsTXl&#10;dVezFNQt+b73eOxTDA1+Bn0m+J9rgu6M8lO5o2R2xu6TN3IcjepRFxNV/FT5+Ojp9ajOjmheXhwN&#10;8vKeoXymxRha4RgqDdr8pNjqW3Ktpf7SvxFDt8DQyfZXZSh5owpZVIvGc0zUPFHv5GufnpzSbjxq&#10;oKidKoGrmpWvnqaqC4fw55k3Sh1+3c3zTodW3yQ2eoca/PvU2pfA0MrAl++LiKFtzGkSQ3uZY+8Z&#10;qr4j/HenQcecDlUNU7J5DRrfoxTnbDI7/X3PzOQzkY9vcvtNGJrIzzD9GWcos+mo8VFOaR2c3LBu&#10;i1UQl/yK+OaOrdvty93MDk3bRI5+I7WX/J7Iw6smXrPvXzqGDttPP75iP32GZRzIstzT15jhid5v&#10;HLCSinY7c/G+8+Uzz+WzE5ScPL686gAGYd/ICL0zw9SSof37qZHX6xbef4TPznxltOgSzWdCdzoN&#10;unAhs/moZ0J/zv5sBvmlJfbVnj2ufkI9SoqDSofqtnSodNqShfNt3q8+soUfMHuZ+ctz0KMz0KDT&#10;mIl3jThqY9NTcl+l8HMfOvRr++pQti2E23UVxNbw4xUTle6SJvU5+UR2+tuvZ6i4Eufo2/BTjxVD&#10;U3M0nKHJTPX34/GAuKbVtZ5o3kv8dOzk3ww0ZzQWEb0f4ycaOzn/7mtBY8xM9umjrBQ7XUwUljqO&#10;RtkacDSktsnVN02sbUpkaBux0Kdo0GZyxi2F7EUvLHsnhhYfJx9/nF75E7Jgpn2pcvPozTAL46eu&#10;eZ9+8jk5t+/y+yly9am05lTXy6lpciZeOu0Zrbnnvo+hlmdqhn5gZTymJEvxUe0QpbeeGSWV1DtV&#10;Uj9agw6tunGReOgVYqHU2hdovhOzmcnfyR/oY+/KIDuqR+hRUk5e+5TUfzQ2gj5Cz4zBUc2Eey6e&#10;orNkXoO6+iXue476r/tzHN8/pT2Hy29hL8efUw810V5w33FUejSFjUt7JtjzcX4WevnH+N5kimM+&#10;w8ZffG95eVfZPfwFdT5bqQFNt7q6Vvv2wGHbvmW77duFn5u2wc0k6e8hZjzC8/DDX0VjEqPUEf3+&#10;B3JHly/ad/uyLCfrhuWdY85L23N7WMI8kusllnPlIXbPjp8+b+cuXg3qShW/JPczQgx6hF6wwT7q&#10;u3nddrTuqiWrYKhmMzFXhBjtcjiqfNKieQuZicKuuRmzmS81h7jBsVhNk3ToALNLdA7BY/Xp7Ni6&#10;xWb+5kPmNn1MLPRDZzM/oK7p009Nc0Yb6xrs0aMy9iPvYoboQdt/5Cy/hzXWXFuFP6iaGuJy+Olt&#10;jfIppUMbQi1gKDXhPNbnmXQ6xri6UWKF0VN86ZJWixmsit7uksYLNcUaJ37NP6eHHvS3Mf+8sDOI&#10;24r1Yn64+Z8jOINaUMdMdKhnqDtD/PoetGbM6IXX7W71wWPBdfn0MJTa+i7l66VDlV+SERt19aG8&#10;d4P6UOpCydF3EBdtZy/6U7RR8xNqF8llRoqK34mhJeLncdgpi+0EYaaI46muTbTJjAyPj8YeF1If&#10;5eulpuJi2Nc8D6c6Xf2T05vy3+MMnfAc+fGqdZJRh1+Ww5wn9oFWXjllVfm5Vk1tU81d6uwf0LdU&#10;pDn31I7V6XfPniX+n9aezxH8vlHywmPoIvmF8jFjNeTwc+xZnJ+aJyJTfDTQpT4WOvEcd/PviKem&#10;OLXH6MX4GGwMzN3XtRDzj5l4iqlBrWnymaxx/f3nL8iTEXsce87PhImhI/RGvnj1o53NvWRLVzBf&#10;jl10u/cesraOYfbOsc9o8zZm0e2iD3Qt8dH0QCvyPNV1qrdfry2G6nsrKX5kB/dm2+njN+3i+Uf8&#10;W3+y4ooe4qBFdixbvvwtO4Ivf6+gCLa/dK8h3kk7Kp7pc+ojfYP0zLN/biF1qmjClcRE3ex6fHv1&#10;ec6bOcv1eM76bJpduXDR6U793VTP291ObJvbei3p0cxjGcxh+pTZTfR8fvAbGMrsO87ls2dRj03t&#10;VW0dvfUVzH/eY7u+PAJDc2z1F+vx26kpoHZbs9R0O8L7uQPfUmeY+dmVyWfAUM/S+OlrKlUb5PcC&#10;+dx2Sg2XrOmi9wNe+V6h93++9vtJYGcwb546BMd1vhdX+0TMVDzl+1UeV9ZDXWFPlJ3qu5bpmuOp&#10;+OlM+TzxU/kljL+D42gjfUpwtBv/vpu6py7ywx311DVRF/qUPpruB+QAyx/9p2VoaWZ8NlSshhSO&#10;pmaodCi5eeqdSk4znyTnIDOepEOzrOp6rtXdvUJPveaRaEZeoUUqS/nMUl1ZjfXiPwzit4zQw/aM&#10;3o1R3s96T6tHKZmhgb8uXz2RoRO56TWozuewM8xiTPWs/CszVDr01e9+crnyVWs2MldkE3uQv7Ou&#10;XvZ8HsygVz6d+tBdtnb1F7YzfTt70tDrYi918cpx6bZj6Isx5ndW2rf7TtvJY1ct/9oT+/Gn/2UV&#10;DUN26sIDyzx3xw5nXbRDGdnMDG1y+XxXXw87xVD93vu7qK2Be7q9e9sONKhm1C8nh6RZTZq5HMwb&#10;mTtjputP0rymB7fvuFy8q2fieconiaF6rWE+F/MvXXbMnY4GnYH+nM0MUXF09cIFvAep+2xssjLy&#10;ZBvT99n2/cfsq4xcW7Nuk+PkU/4fEROdFoWl4mkYP3UtmZ3+fhc6K8zCdFvAGdUFvZ0FfUDSgH8Z&#10;ezeGen5Kbwf8VOy0V9rTWZSXUX5qHlOgR+P8VD92oEHDGep6Pek5jDO01DE0Ukfuo/bmL56hYdo0&#10;+ZrXmyn5iU8f+PJ74SiGFi1jh0jFxQzny9cSD218kM8OJvhJv3x72SPH0NYqehnw1br5XJMWHUSL&#10;qq54BD6MqD6b9+IwjPAcHcW3Vx1TwMgg5jmVBtXjxnh8mD0XXxUD8Po0ytLYfX/dn561k07p1z9f&#10;h4qhY+Mv7fBR+oNUU7R6o+3a84319I0xR+Sc7dy20zF0zcpVzLnf6bRjwE39DNRFkVcafTaEph4l&#10;xtlu+/dkWuaJa3b/PrOVR/9gjys6LOv8PTtzucC+OXbWMs9ctH72xqm/yc0k4Hct5omb4p/0o24f&#10;+fYQcU96plSvih5185aVq6fGXjp09vTprja0srQsiIfytxNHh/Q3hMtiqM66yiriAIvZ8fFbm8U8&#10;5rnkmGZ/+IFtWLGcmTMd1trcYmUVNbZhJ/Wh+4/YnuM5tnbTVse9p8xSE/8cD92pHEe4eWa+6RmL&#10;I0a5J85M6PEhXphKwyZffy3jUujX9/Y89zMEzPQ6VNrYszNx3nxcf8LMBL0pXsbuoz2lP9WPPRVD&#10;O50GlU8pTYQOrSEPWFVMnO6S1VXf+8Uz1McAQs9oHapn6NQnOpTeJcVEpUVjDL2Uyf6Qi8wYvWnt&#10;zA9tL2OWPb2ebcSclb9rJSbaSbyrF20xQL5xkLqOYfIQ0kGae6daRc3UEEfFUN/b6TkanKl1qLRZ&#10;mI1FGSqNGuMmfAzTrP7aOF9PNsVT356haOPxwI/3vrz8+YHBYcs6fdY2bEy3g4eO26OiCvvdj//N&#10;srLO4sfvdgzVnPh9u/c4ZoqhysdrJ71ixmOjfF7I+Nw4uP+0nc2+ZSVlbcxo/p09KG21c/lFdpy8&#10;/MHjuXbt5gNisC9cr5PYKf9bv3Pvyyu/rvsXzuS4Onrl35fOZ9YdOlSmuib1JsmPX7VsGf52AzFs&#10;6kv12YfpNfV8vY7ui8nbN2+2z9j9MfdT9nZ+xo66jz60nRs30APe4+Y2l1bW2Dr2KW346pDtyDhj&#10;aVu3Ox+0lf8/nCaEEY5xUY528v/MZIuyFt2ayFE/Wz35dNrU6c24nyuGxmYK6996Q/O58b/kOSVv&#10;Qxgaxk/Xv+T99wR+BrykDyzBfw/4+RqG0rckDeoZ2s6+H/nzHS0XrZZ5wWH/va4+9D9SPDSUnYm9&#10;qG/MUfXVExOVoUU1+167QCvZS69+pfaiW9bB3LsO7aDXbqWSh9ZC/UMr/QyaVdDL590An9PKLQ0z&#10;f1kzvjSPYYR4n2a7S2fpPar+zrgWDdgZz8dPZukzHh9mYmgYRz0vw85kfur+uzBUWvFFNBaayFDV&#10;ymdnZ9vXBw7aE3jS3TuIf/83lnP2vO3ZSZwwfRf1mcvty717XS5eDBW/pUN1+/kY8UxqGl7izx86&#10;dIaZTJestILanYEfrLim03LzCy3z/E07k3fTSp/UkoMfc1p/VH483FUdkvSj+/yCf9KQN69ec/Xz&#10;yh2ppn4ltU2Kjy4nF6/eJGnRjWvT0G7tjsNipjgsJvu4qq93OnTgG+Khn9hsdiTPJjc/66NP7MCe&#10;3TaEr9/a2sr3WGNr93xlafu/s63H2c+8fYeb6dZK3E3scDE94nrSf4l8fJPbyez098WTmBbl3/Aa&#10;9E25mfi4vyQ7/Wu/K0OTfy4f+5zIy0BzSovK4vwUQ2XhvnwHDO2MMZT6JuYJiaH9LeetubIwDKGv&#10;rQ/9RTFU/fzK9yfER8P1aCqGnoCheeTnblsne+gdQ0vY90nPvOofWomLal5WD/m+fj7/B5mxPURc&#10;1DG0Nzr7TgwlVvdODKVWR/U6yeb8+xAt6n38sDOmVxO06/tkqPR2RkaG5eReIIb5t/jxzO0YeEZM&#10;86bt3bkXhu6kR4ge+r37AmbCTc2GdloUjur7Gya//v3LcTsMQ787fNaKnzBrd/Rnq2rut9OXqG3K&#10;f2g3C6iBbsPHFkPh3TDc0+eS6rsH+Z17X1yz6wru3LV1q9fQEz/X+e+rqLMP9igxU2rh5y6npHlN&#10;qgX13JzAUPgolkqXZp/MNO34nOX4iS8PT49+c8DFvdvb262EHXbr9n3tGLqN+v/1O3YSV2gjVhow&#10;1M/IfCeGpvL9HUPhaFSLBqyZqGHfhNF6TLJv/5e4/9YM9Z8L/Hzu9yZNzfcaZ6jnZcBMcTPgZyJD&#10;VRM6BUPp+ZzM0FIbaLnwzgxNzru/7v7b1ja5evzj26ifmmypdGVyjPN93xdXtXe5jP4lzXcq0T47&#10;ZoxW0jvfRM9nS8FVa8Wfb2M/SCs+veKiT6l/6KgpZ/Z1tdshIC0qjmqm4QB6dIhZ9sPMrBimX1Cz&#10;7+THe0vUorrtTV93dVHD+Kewc4S+G/XeiC06R7iW6NtPYKm0Ka81KlMMgNNpVdgUxtQgnhpowTB/&#10;3tWi4mc7jUgNp/O38blfol+dJfRPqW5UO4geMn+zDy2oOOVzepuGOW9cv8nsI2ZxpG2gXnORHT74&#10;nZu1r1yQf80Jvjz+/PGsc8y2O01fJzM7Bl7a0/5xax/63i7cLLS6VnYB949YT3egOcfkfzMna5ge&#10;saF+v/uM+njYV/3kidOafk79Ev79DfSafrFiFfX2zG5Ch546fsLNCv2eGivl48VQmffrva69dP4y&#10;uflgT/IMapzmT59puVmn0L+9TodWt7TYhi+/tjVwNP34Kdv25ZfUMtWhh9vd+76dz1kxTrmjt42H&#10;pq6FCo+rpnp9XX9Tpr7ucakYO9Xz3HMc78l3ed+d98tUNQHen3efD56lsFK8TDZXP+/r6CecSQzl&#10;79IRzct3qK7JxUKZeUc8NKK5lth43R3m2N99Jx36OmYmf/0XwVC0quruNfe+zNU5sYOJvnntsatj&#10;Fl4j/nwzc5lbCtm9xDz7JqyFuGg7/Z5d9RXsX1FuqYa4aIP18XceYF/BEPWibhYz7+9R1d3DtffN&#10;UMdJsTLKyxg/xVBM11PxM8bQsJ5RrqVi6Cs0o0x18d6kJTV/qRYtpl4nxX9l0qYP7j+ghp04IQxd&#10;RJ96xtGjrp5JOflUDL12hxmhGVl28eZ9q27vsZaBMfvb//mvVlDRYOXMWO4hTqDYwUAneXNm6A0y&#10;t3Wwj/5sfuf93cwHkhGbbmloYBazakSZt0xOSCzdtG4d++qoHVi6zO1Qkr+vPJS46fLw0ZhoYlxA&#10;+vbm9bs27dNZjqOziaPOwW7kXSL+3WcdxALamUt0/voN23nwsG0mnnGQmlP53P18nur9L35Jh+lM&#10;lZf3PnryGYG/YdbheCwmv7lNjsH6uOzb6dewOoEgd+Zfb/IZ4y6/D6dJHUejsdxovNgxM/G216Iu&#10;PxaN76IrO0MsmAvqa+gTT5hJv1nE1TWRp4efgdGvlMDQSF258+UVEx17zL9V8W7x0GRGvu5+KoaG&#10;9X8GGpTe0BANqmupdGiq6+9Tjypvr7n3mtlcQq19Obvpn5w/HOxeuplrDXe1e4melIIbzLVnhhM+&#10;fStaVDvnO2rJLVGjqzqJHt43fexYGmK3UoyhmkEyov75QIu+Lx3qmAknPUu9RlUM1TM0Fjf1vn/C&#10;qfp9X/eZfKZiqPZkxCzKUjFUOrQBZqlvSTsxxU9x7nHhY9u7i3kca9czU3Qhs+pPutnR6pNPxdDr&#10;dwtsy56vmRV63Woi6LyhcfvpT/9i5U0Rq0eHdvcMOL07APsG0Y4D9Ij18/vu62aWG7qvB26pvyjC&#10;js5d29JtwZw5Li4qhm5et57e/W3spiM2CldLCh85hrr+eDSl1506xU7FQ2X37jx0u/amfzyNHtEZ&#10;Ji368OZt5mp08292WQQrrqmzrEtXbfexk3Yi+7TTWvLnHUP5/0LcED+lScMsFVvDHqtrqR4/1fVk&#10;Pvv7U+nH0K+lyFX51ws7g/htQgw3ysqYxoStk24nshM/3r2u882lLSea5oqEm/rD+H3J1OfgGBr0&#10;e0bEUN67kTo0aIyhpTb6CIY++esytIga/XB7e4amYu57Yyhx03Jipq7+CY66nqVsZosyD6/84jFm&#10;M59mpzK7l+Bo3T31K12zukL0qDjKZ1VrZTFx6FL+BhWOo73kDbXj0+0Fwcd8NtiLby4t+p4YKm5G&#10;OelyTj5myjXFTuXz63w9R5XXVywyhYX48i/ovXKmHk3xVHpU/VLkmnrRg2PPqVd6wde+H7eh4X7m&#10;zJe62qZ1+NAL5y2w3DNnXQzU5dmUj/fm8/KcBeXltmLjJjtz7br1ff+jDfzwszX2jdg9ekc7+obZ&#10;4zlg3R0d9gzOjeGz97HLqq+b3kJ6brvxAbqpzVZfuHoPTxw5Sk/STMfLFcwb2ZiWxgyUTe7+XmKW&#10;ml2vmfXy46VDnalXntf1JobevvOIeXYL7ANmN82dPosddR9YTVEJdW3sZe7tty69Bs+rZ/7fjQeF&#10;dvnKFeZlqt8xyCOJa2KR9KR8/DBTHX6YtdFbE2ap2JrquosJ8H2EMTaUk3y/qa6HMdJdS6GzXXzB&#10;1SIEWtLXFIiZqf4NXfevKa3tvm9yQ+GcFD+Za0fd/GTTnBF+t/zenVFv5uc2RRw/KxxDXT6J2ia9&#10;lzuLGqy5+uFf1ZcvOr4ZhoYZvfVvqUNTPf79MXQbvaHp+POKi4qhaFFiosVnDrB76TA7Q1Rrn8Ms&#10;Ue0KueTm2ldTc1/PXPtm6p1ayguZ9QJL+d1rLnY3eUHtSh7pZzcIMbrRvxBDPT/FTMVOfe7JM9Tp&#10;Ufn5KX36t2foOPmxF9jLKENfoWUVH/3+FbPsRmE4sz/Ux/Ty1Zj1D3RbVUWFpW9OtzT2eYqhly5e&#10;dHn5GDtDGFpcU21L1qfZqStXbfinn+37P/7JqiI9duH2A6tuooewqw8+siMYG4kw3wJ+Ooay18ox&#10;lFmEXeTAxdCreRdiMdG0Vavd3iT599rjmXs6Gz0oXzLgp07pUc/SRIbeuF1oC+hx+u2vP4LJs202&#10;fUuRWv7Ore32jJjCQIS9x+SxFKdt5nt8VFDA6wSxUHHA9Snx/hcLlWcKszBOTnUtFSunuh7GT8/3&#10;qViW/LVUDE31+rrun+NeK6GmwF8PPT2Txc6ofhcrw6yd3ES4iauen5wJDNUMZmlQ9XkGOXkxlLlN&#10;5RX2pO7B/2eocvJvYvSfTmBoJjPvqbUvzmbGvWMoe5eun2UPKAy9EzC06v51q6PuvqmkwHG0mb6w&#10;p8RHNcNAe1fdPFHH0G7qvXvI+75/HRrGUM9Tx1Fp1ffNUHrRHUcTGKq+VdU7qT7J6dCXMPWHcRth&#10;nlJ9fa1t27TN0pi9vGDefPZ2XoprT89PnQk6tJ7ZP2k7t9uZ/Hzr/92P9uM//JPVEwO9/qjEKutb&#10;0Nn02pMrF0OHxdCeuA7tiXLUM/TOjXwX95Qfv+GLtc6X17xQ1YfmX77sGKraJmnNTjSlGDqJo/TP&#10;X7/10JYs/cIxdN6MOTZ/2gzyic023A7L4egQz+tsa3Oz/FufRuj9LMHPj7hYpfghFoqj0p+qGQ2z&#10;MG061bUwzfq6a6nyU8mMfN19pyvhW/KZ6vV13TNyAkPx1ZNfI/F+jMk83302OJ/8z2Eos7NgaDs1&#10;iXqvtuM7tk9gaMmfzdBw7bjZHh3bZI8zNkW1pZ/TtDWF1twcOsvJzSI5Tu89OjTZSjLos09l+Nph&#10;MdFUfAx7rL/mnhOtdQpioDvRnTvtMfNIiqIatJR6+7JMau0zv7Sq3EPWnM+ctVu51sgsvHr2KTfd&#10;ZzYzOaZG9tU1P75Frv6eRSoKrZN8Xg+fhX0wdAifcpjcxjD5edcDyjyMYBYJuRTYpprGwOg5opde&#10;t3X9Gax1MzTIxWufiHYqa556sFtZMdUgZx/spdd8k7jF8vd6XgI/Xc4pytLk2ylzTgk1UKo70vNi&#10;OSv/WgmxVcVdVXOqnnffr6/bdTW1tnfPl+wA+cLmMvM4N+e8/f7Hvwk4ODLm5oZoBn6iteGjL9yy&#10;y7698dCKv/+DVf70J6t88bON//F/EAslNsKc39EuTvTfYFd/sGscn7mPeKPm+HS7GBqxx6Zmq6+o&#10;pC6Ufk9s3Zo1zA5d4PYgL4bntU8qrLG6hhnaXdTOEAeAhb1wuQ892Q8TlbMaxL9XHX3B/UK3H+qT&#10;jz+zTz+ZZsuYRdrURGyPOGgnHFdsQbNKVFPVyr/bQM+quNFLTEEzRJ7Wat4vuQxmLLQza6Fd92u0&#10;A43amjr6QZmL53dNqncmti8tNhtj8rU2cs9h1srzw6wdjvsdQ8ln4qy4t7ndyQwVN+uYnE2sF31C&#10;Tpyf2d1XHl01R0HdUSynTkzT1XQmfC11fj14rfhejxo+k6qdtRLXTGVt5N0jjTJin1iEvbwRcsHS&#10;n52cnZwd6NAOchvt2vGDFmqrKLZ28h1h/72uxj4VQ8XPxxmJvnnA0VSPT5VrKvn3wNCoNnW1ovjv&#10;JZk7AobC0eLM6A67TGY4wdFKdoA2XMm0xnx21ZGjrye/1HSfuGg0Nqqd9M2Pb9O/VGAd+ACeoYPK&#10;zcNQ1YqOMPvHcRC2uf2ejnsBS8VNZ9QzjXI9xtCBYBdFwM/gtp77XhkqBqr2KYW5mlK46BjKY6di&#10;qMvzS4/CTfc8XlMsbaP+fAe98uvXbXTcqa9r5HWeU6sV7PNMZKe/3TkwZMt3fW0nCsqt/u/+2R49&#10;/9mafvp7e/73/0hdE7VT6qmFWUNowJ42fG9yE27HTpShPfTedmNd5JSe1tXTO7qXmfbLbO2qVbZ6&#10;+XJqm1baVnJLrQ2Nznrx4bueEgdAj+p2XwhH71IrsHL5apvGvLzpaNDNzBxtQ3d2wcxOntNJjWgv&#10;3NVsuAh1TprXpLpul4uGoRH0Z4RrEfrnPT/FUFkHsYsOWBrbkQYXghnBQd4jFU/D+KlrYfzUtXa3&#10;z1IzNyZbMlP9/al4OpmfytsoB87PnmxRjvo8kMurR+uTUjI0+TWi94O9SFF+Ejtr8/wkttkaYo6h&#10;MY7CUjEUbiqH1OH5CUOVH/YMVb647T0zNJyVyhslcjXxdnhOqfgdGJoqHuq15dueXr/6evtix9Ad&#10;7KrbAUPRpfjypTC09CQ1TtnfWPWFY1arOXhXNU80xxrvXWKW00WrwmrIMTU8pOaJutEIfbYTGIov&#10;p5p79X+OUCsqfZmoKcXMmMHHRH6ORBmq098O9tzBWh4bZm+rQ4P6poR+Ubjn+afT60npSz3WadFE&#10;fSsGJ1jQ+xQw1zO1G65oH/LSJcvtyOFjMPaVaQ+9GCqfPMz6iBPsycqxO2399rv/83+t+qd/sBf/&#10;+r9t8Oe/o4aKelv107JbQj5051N0I+wMNKjmUdATJC3KzLUeGCctmv//uDvXJjmu8773J7HKqlRe&#10;uFwll52yItmWaImWZFVEi6ItgiQAAgTBC0iCBAkCIEBib1jsbe63nb1id3EjZTsVJ05SlThlVZIX&#10;cZJKpSov8y5fIF8hv99z+sz2DmaxXBh2ZKHqqdPd0zOYnZn+9f+5nOcQP/itr32NeZ2/GXVN34Sl&#10;r1Cnegf2rRMP3RrAQhiqBr1zCEevUyvw9d/+RvHVX/1HxVd+5VdjzZI+rNyC5fJzQx3L693hfZnP&#10;2kQLb+rrylFG+wNvmjMqNegQdg7Rqtq6pibFtwyDC4fxtMrW4zJ0SBw25aVzfnp/tPZnkmWWHjam&#10;5yQm55z3YTmf4OpIo6pLkx3G0MNeJ+WMZGeVn/QZJLY5yVbRmmtwcy20KJ+1+7DTGOh6Nvi5XtPI&#10;DaNFV51D89QZ+jheVtn5+O256Kt3PF/+aTNU5lY5OodvP4PJ0FswdP606yrjz5+mxuks/UTfoJ8o&#10;HF25eLpoXT4PQ2HntXfgKOuDfHKRtedZN3nuerG2PEu9Pb68OaVYY2k95tCrRR/s3oGjzOmm5v7z&#10;ko9f4KdnG+nNYGY6L/Fzf9tz9N1l6SR7IoaqMw8xNWVYZqha9EswNHgrW+HwNrrse9/9LrWhv1bM&#10;Ukdkz2XnyMc6xuSmJo13+Fxevni5mNv9WfHv/s//Ldr/9j8Vf/o3/6vY+rO/KHbh58+Ij9yll++9&#10;IfpvuAk3ZWe2xFB7V9oDeA2Gznz6GTX1Xwv73ne+y9ofXy/eef218LPtiayv7Xobu+Sg7BOv/+22&#10;61Du8f7vUvt5/ZNPi2/8028Wv0qfkl+hb+jp06eL1b65q6RB7W28zfPswRkj2lh2qj/ljzVvm2wP&#10;6VNjz6+1umv3uIYk13IY+zDAHMfaJJZWuVpuD9GWk2wVHTvJhsQFrOuZZKmvphryoG2Sx3mc5fND&#10;Z8drHxar9P/OjyWf/GiG5vMPjpE3Kvk55LPS1J8DYpsD1kQat1VjnjJU/YkeXaOWfi3qmMgjyc5s&#10;8rNk6GBhptAm/XtSX17fPNUqJUYm3z7HRx/lZn58fJx7hf6jx4yHzhInnWTHZevofHJIVY7OkZOf&#10;YU29Wca58PMTR+dPo0fRorfOUOf0OvPA4Wiqub9AregH1DhZ58Ta8xMYeheGOl/p7ibXIPXernX4&#10;AJ9elj5wLj269HOZ+jiDtw94XAv2wtD9GGmOle6PT8LQrDUnjbnXaPbPZeNRDJXHxkZzXdUdauCf&#10;/9FzxYsv/DHziO5GLxb7UbsGiPO3JtkeNWDvzy4Uc9v0s/sf/7vo/Jv/WDR/9q+K7g7zR/ksZege&#10;vvpddOaG/jw53p2wpEN3gp/wTIbSl86Yp2smmUv61jd/p3jmm98oZq5fhbsDtIzMsFcauQ1ie8YA&#10;5O+O8VV4uAdL92Dpwu3F4tln/4B1kv5x8ZWvfIW1oj6KOOgmunULHRp93XmONaBboYOJlRLjs5Y7&#10;1SPqxxsHLflZrsG7usT87NIGrueDDeHAiKWwwhrGSZZjgZPGSbHBpNuyfjs4PloPZC6bWMJYDeaB&#10;fXgbWpG/8eDz+TvheNXy/+2xWM8IvzwxNM3X9LPKsdIcD60+/8A2n4drGwc/ueesljagTrvP5zdu&#10;Hh/ak0n9WWrQIfpzCDutpbGWaa20YCjbPfqz9Z86Q6nrrHBUNppnOsyXH2dn3v+FYCgMD/+/7Eki&#10;Q2dLht4KhtIPTy16ivz8qR/CV9ZRPvt8sfD2CRh6jnlLF4rBzMesOc/aINTdt6c+xpe/nnz50KFt&#10;csaJoXslQ++pRdFQwVFY+lCOjltwNbFVviZ+Mo/ROaPB0czQHBM4OD5VhqJBg6F/bp/mFONUVx7K&#10;UB6Tw8HQz1P9qr6/833sE28dpusUuU7fHjka1412jvok2yVWcfn2SnG1vVY0/+VfF52//HlxvbtZ&#10;tFn7w/Ui/xSG7sK8XbSjMcnc0zw4Cr/kn1pyRx9bXx3O/SE9QL7+W/RhJi76nd/9HdZyWYCNMJYY&#10;ZfipaMYBfrb5KGMB8nWX19iDo3c5b4d6+xMnThS/8Ru/UXz1q1+ldulm+O8y1Hr+Xev6OTfqHa0/&#10;JxcfXIAV5oBDY8pPbB0NGuuYs/7Z6hJ+Y2l916KQozA0zlePytCsS8fGA1ypMMv44HHtsNc6wMxH&#10;eMp9gb9PJu4z9CA78+vuvx8fV1c+OUO9n6jVXZPTzykZ+lN+8hmO20BeVhg6RIMO7S0iQ80fYSkO&#10;WurQkqG9J+zB/Gj+PfWlP4yVxz0uQw/Nv6M3517WyFdhnqdmnWFby1o068nx/RwXnSXmms+p6s1b&#10;sDKfUx3n0KWzp9G63COM1946+Sz8pFb01A/YJ8d09rni9uvMW2IOff0D8kvXyCvdvMR68/jw0/S2&#10;J6eU46G7fXrhcU+1N3PSMtbLUH+Iuc52tvvklqM3iWxVo5Zm/ukhWtVcvuxUfybLvMx5+rxfGfHz&#10;Ix9f9bfh2Hguvrqf80kRB4WBWY9WNWhmY46Vhs4sOZlrp/J8KEdf3/dhzaq5avvE53mUeT6660z9&#10;GVrU3snaz5jbZG8P7S7by+SKpgbMSfoP/7XY/qv/Utxe2ysGW8wj4nP83JqH0Iirhf0+cjw05+VD&#10;h8LAjR66lBjnBj73T+m79A3qQ3//975V/PDZ76BdyOWgoxy38LUHsG0DX9tt4wJp/XKeD1P3uB/6&#10;/0xPTRVf+/Vfp5f014tp4gN75uSNe4ahO/HXk8lPXktO4G/LwKFspM+X5vrlq6yFMKD314C425Dt&#10;NfrX9D3OeSN+VplZ+u/GQ3OOaZ9Lx2fml33uei/50eMszPvj4+NeN52b/fLkz2fNOWmMGtARn7Nu&#10;3o8bq9eTbk/afSA/+Qx7fJY91/QoP9M+cU45uio7iYNmDWqvUDmaNWjOJ5mXT2uCPJkvfzD3ro/+&#10;+Pz7LyJDMz8dDzD01OEMnYOh2i14Os95aU0mfXnioq/9EWvVvRAMbVw6U/Sus5ZjhaHm5QfzN0KH&#10;7hIz3+F+bfwr9FCOq6lHiasdYKgcLS0zNPJPclS/f6Q/5WiFlaPc1NgxGZo5egQ7M0e/NEPRmUcx&#10;NPipHy9DeR8y9B767cqlD2POj72pcz+P0KTys9SimZ+uA7CHDm1s7Ra31vdg6N8U68RDb63uBEPv&#10;lQy9X2Gon3W2WGuc+1fyzRND12HoKy++yLrM3wiG/vgPfxC8tE6wh0+try1LzfkY+5ObcjTrW3kq&#10;QxcXFoKfz/zu7xWL8/P48MMDDHUuuv3YNjV+A7LO3mrOhVmlP82AXMWA63qV61t+9m+z9tlt5mYs&#10;MM9t8VbRhaVqqOzPB0vRWSMdOsbRx/HqaT0Wc3/wreTfkLogX3fVmGJF91a3H/f/jhgaOtQ4weM5&#10;+niGoj9LhubP6yBD5Wi6Lz3C0IoO1Y8PCy2KJl3mu8D+Ngwd99eP8tl/oRlaxj2rmnPiNn78rVfR&#10;vNhtthfw55fILcW6oPRkXngNHXrux6yz9AJrfZ4u+jDUeGj35kdo0aRDZWiubdrmN7LFtZj8QnMb&#10;+oTERs1PYPdg6X0NXVq1B/BUe2jtDna/1KJflqVRX1/laKlHR1pxAlcPY2jOJUW+CX5Wz5uoQyuv&#10;rb/ve4leU3fvFjX6xD9gHbrPYejnxEStuZSVP8Mcv9iD/RwP20W70r+ky3zO2g7ra/78vxcbf/nX&#10;xa3OBuszoddh5xf2I2AtQNet6JPLGeU8RjU7zgckz4wO3SZfbg3Tm+deL76DBv29b3yzOPUiOXk4&#10;J686cCv7zsYr1XnOkfDxGPHJd5i7u07efkge/jnqpFwHdI081BDNmmrR7a/BNs+LGB9ssBYx53+H&#10;wU/4uAQzmYPdx0fszk8V3bnPwvq3pmKNmTaaNDiKlso+fX5vo/ho1qbwNPmz2a89ehzKcvIqxzHr&#10;gjS5+aWe5//Be5xkxkTXtODvvh49LP9+GEM3vK/ow6vZ+Q6HxpbL7YGfnezEHGN/XIeWOXnz8tmX&#10;H3Jfk52rfEdaH6b2GCf9OyqnlHqFpPxRjmE+Lu75i8jQiZw8RIOGTn31u8XtM/ATW2B78dVni+Uz&#10;3y9WmPO5bP8R11li3tI8HK29R2zv2vmidf1i0bYHCRztTF8Z+fJb/Na2+J1s4idGbR2axjqbHTTL&#10;XTmK3YOj961vzCwtxwcwVXsoR9Wn+PSTODrK4Y/pUXVf2DhHYVrWneNjlY3yMvvy4/57rmFSi05i&#10;aI6TOmY/3vis79XYpHr7IfHgz7kvmKMJvW2tQsQtjF1kI+bJdmt9q2jC0D/7z/+z2PnXPy8WOsz5&#10;4dhD/Oov1ljDCttiTZ0u9aeu3Rgm08KsKdLME/WLHjWil5k3+uy3nwl//sK5M6ERO/rSXF99a1m4&#10;BuWXmlEf3LXK0lo79eIObLRufoP/68zJl1mj7gS5rfWYN5N6JpE7kpv67bDTfMeq1yf1wtqAa9O5&#10;wMbXuvM3Y25bZ/ZG0Z65XrSnr7PO4Q3qOj4tWuQwulzLIy0ac2hgkvHRHCOFHcYBg59uH8PMqay2&#10;iSkcwwbEEbOtsj16rtsTjf8jOCpLD1rSqPsc3c/TZ55OGLmnpVjrvi8fDOXzWAt+ylDy63K03I+Y&#10;ibFmeBrrHeOvD4h/6stHTp7Pwfubve4ipwQvjYlmjlpf72+iyzjp31EM3e8TkvPvz4zV1j+agz8O&#10;R/8+4qG5bimz1Hhn9u/zsQMj2lMNmnTod4pF4qbLr34P+0GxRD9RGWpM9BYMtb9962N6kFx7N3Ly&#10;LdZasj60O/sJ38FsmvfAfXijrLFWp7j+qzUze3IUnzBzVJZmqzI1s/Qe/vw4R3N+fhJHQ/eVHM1z&#10;53N8dJydef8whmb9KTPjHOOc2GMZCj+DoaUffx9+qqHlo7VCrpUiM72f3KNuNmq+KvFgGWsMY5ce&#10;do3hRlHbQp/+/L8VG3/xV8Vyb6tYX+Meg/b8nLUb72EytEMd/TYMzeZ9y7pM65XWqFuSoX0YeoN1&#10;55595hnySv+kuHThLXTeQtFAC8rQFv60cbQ2DJNVm+ikFHNMdZrytI+WHcLR995+E3sj6pech+Tc&#10;H2vX1VjBDDRO5IdhZ4/fQx/roT27C1NFh94KHeYGd+Cl/GxNfxLWYVuONnkf6uLxuKh8z/7qAZYe&#10;g5+y1hqfzMMvO/ab3GOwAfwZtLTM1Lw/Nvr3839NMrXpQY5mPk4eD9Wh5uW8p8jMlcTQxNFym2Mp&#10;7pz2VzkvMZSaJvmJFo+eoYyHxkPNK3Hvm/TvKIYezCn9w4yHPsLQk0cwlDWgb51mTehTzxALfYZc&#10;khzFnz8NR9Ghy+eeK5boP7JIP7yVd18qGh+dKZZZq26F+tA6a342bpCbR4uuLk5HHzz7N8V8XH1L&#10;9RDX8x1yyHslR4OlWZOqS0ttWtWnD9Cm92DKJI5O4qfHcl4+92vOHJVrmZnj46EMLeOfVX763MMY&#10;KquzZT/+Pvkw1+j45zymb+19RE5aPxQ1X/6NcFWLuQjB061iG43XwW9fXt8t1v/Fvy8ad/+8aA53&#10;Yi76A+KUn7OO4x62ibUH5N2JmyRLOjSt+wDz6MXnHE5rROenZ2Do74cO/fRj6iluTxeLN68VncXZ&#10;YuEzcoLoDvMQMlUtal/J6OnDtkwd0Penx1zN2c9uFHM3P6X+0nnvdZhCbTfnyM0eeqeHnuliHbjZ&#10;kZultVlDpk2fL/l5gKFTvIeSofW5m8FzOdrL/jz8NM6nBUv5f7IuXVOLHcNW5VtwcIx7jznWJe/S&#10;a+AbZ5aW5+b9R0deW1ZPsKRLM0fR6+HTZ9/+0fFwhsJBPpfgp1ozTC1a6lG5Ojrm/SfrUBha1ohu&#10;Um/vGkoHauw5L9c2+Tt4UobOkJs+jh2mQXMcYHycpSZq7hBL65C4vv2YHTaPvjy+X29qPp0azzFm&#10;jjP1gAaN883FUwdgTt6cEjp0Hh06T0x05Y0/wn7MvPnni/rbLxTt904UvUsni+aH9HFi3eT6R2/R&#10;F++dog1H7XG/yf3L/vYbalE0SlzP6KIt8/TUzNjn3jyvNTO7jDvoqtEx8s136Td5P+Y3WVeKTqUv&#10;5n102cNd/OCyB5R9oEZmj+cw+kOhQQ8z5+qnPtBpTSd7mEYtvL459kUY+SBzQtjnh9ikes7qMXuB&#10;uEaHNU136eOxS2ziDrVBW/zd5q+tnbQfXNSx4+O7fsoD8kRh+Pj32c99zf37XWNcvZePRf2leXA+&#10;T3tT+Fi1Zrw6x1Bf0dxOl2urh33/298svv61XyvqN68Um/PXi1V6HRjT7k1fZW40tUor9oOdj7rr&#10;qH2BOTFPkJzK0DgiGibyuhxfg2Uxz4XvehPbYn+b/2OTGNwGMYJVNG4fbvbRngPM7R4M7crQWTXo&#10;taL+2ZWiwXtx3z6KDXyZNmskRE9FnrNBPG4bPbtOHMBY+wYcG8KzQck053nHXG/GmLPI6BxG886r&#10;+K5qrz5c0HqyEMv746N81dfVzGHn56Z+RrCJY1/G5JWv7fOT9vM1fe3Er1TrDrvK+evrXe5Vxo6P&#10;Yd5fzBcZezH2cSB3xHcQsWTvPeX9x/cU3xXvYZPvUXYm8x40/nd5Lj5JC5+hcXOSDD1yPaXj8NNz&#10;fxEYeuuV/XlPt0/+7Rg6P8bQ5fM/KpbOP1csw9HaWz8pmu/+tOi+/3JR+4A1zuXo5beLJnrU9ZNX&#10;uQ6c72mthDHvL8PQmOcNUzJXrUUMhsKPu1toVOfcw9AH9Oa0H2nwUoaO2FnZfixD7U2SODpae0Re&#10;VviZuElO/QsMxk6yKi8nbcvQh+SR7pM/ygzd4b6wzf1ChsrAVLtp/SU1tDDSdaXva/r77MtLz9P/&#10;d7QXkXXvaQ78QX5Gn6Kcqxgbh+aI8LO7XHPaP3v2meJbv/2bwdB11nUZ4Dv0pi5Hv4O1hcTQtRr8&#10;g1cDeJMYIEflJxyQoVj0+pGhXJtD9Ks1Metcy/aoGJpnn6c+23ULiX1mdsrJNr0SZacmO+uffRzm&#10;vo/J0BbndeBon9/SGhp2A36u6d+gbV2jIjEUfx+exr0afq9rsECTCaG75BjWL9l5NEMf5afPlSfH&#10;sczuYGgw2c+NzzCMz4/P8iBH5enxGBr1S36nchTbZyj8nMjQ9Ll4f9ng+8v8dDvPm/dzyzX3xkhb&#10;TWIujc9+6RkaNaTUk0YdaYWjT6ZD1aBaXsfOdeq+z3x58vLnWF/pdfx5OFp/+4+L1nsnWPPzTFG7&#10;RG7pyoXocd+l98iA+Z5DfLioj+AeGOsN4Geqlw7ToXIkDMbkem7XB7V3nutI3KWXs1r0AXXloUXp&#10;o2cvvWxfsD3i6ZEMzRxNazjZb+4L+tUl3ckazp/DPw3fe7Sdj5Wja+tNsi+s78QSQ8nJw9B7O6yv&#10;SS4p15/LQ/no/J+o+8Kn34WNdznm2tJ33cascffzsq5BHW/vxztqTz7H0PUw1Z7kHh8Sd96vsyZX&#10;y72rauaB9Y21F5/7YfGjZ79dNKauhgbtU9trfW9/9hrrXd8s1pamqTtijh9xMPsYDriWkqZKusw8&#10;UZrnkvSL/BygFZ0T2Ed39syzs15hdyatWygHe+pKdSf/Z0Nm0nfWcaLNXCvsp9jGOjC1T4zU+/La&#10;7SkYrUYm74EN6uQ80KLZ78z1jblORwbEe/f9Y5mfSYf6Nz1q/m1ZO2b2+ly5chwb+c2yHIYmdsJQ&#10;+JW34zOEpc67THr0eGPUMMFK2RkGT+WquTjj3CnmwX0vtKj7BxkqO5Ml3Z7711sv6vfe5/tfad4o&#10;GvVffh0691Kqxbcuf79ufz/2+aXrQ/H9sx9vHf786eTHz9MLL9aoI6/k+iDz9GVeeuP5YuWtP2bu&#10;/Bl8efqPqEHp4dS+8QE5+o+p9cN3k6NqA+I9zvOIOSuH+PIjhsKRrEVl6R5+vX3Qg6OlT585GpoU&#10;315dqn8vT+XoYXHS1Dcv9YxKvfKSHv0ZcyqjllNmPky1SPfhcOSCGI2rjtukXicey71RHJ1TZT2B&#10;sdw9Yp2uh7HD35P9cWMYMjF6cZAPukPMWNsJM8cOK2UkfBwwv3zI/KHo10H8cUjfozCOrWr2kIOb&#10;2pAYXNQMGjPk+snxwza+tXVD7547Vbx56kRRh2ctfPg2GtSaip6alHVb/e5W4WjcA7mWZKS1L9Zz&#10;9vAv+uhTGRGM8lrje/a7dm0t8+xNYptay/HmVexj/p8rjPjsrB/TgJ+16x8WtRsfxnYTlnqOx+uf&#10;su7JFNqU/Xp5bovjbc7pw+BVfHvfWx/rajWYqv7F8hybzNAB79V8lvE833eP953Nv2GShe4O5qbH&#10;jev63Fxb8GVH2S2D43NSN8vR0KOwjH1ZnY6h49GmWvRRCqamfM9R+8aDg48wM9iZ+Zk1KN9//h0k&#10;v55rkfeQdGjiZvLhiX8aY/B9+b79m7kndvlOl2ufFXXup5P+HZVT+ofky8++RM4LS/Oa9jl6XB1q&#10;DDQs+Olayt+nzol1Pu1nTw+nOfqJhp2hpyhrhCyRW6q9Tw+nYCixUPoyt+3fxLx5/S6vQeNlkdtF&#10;h1o7aO33pHholaH7ejTx1FhgcBRNqh51jSY5Gr591qUVhlY5Nr69HyfN/UZTz70DeXRyQPfIo2uR&#10;n8p5qsq4P28qz59K4/0d61nLOgK2ndt6l9z7Dlp6R2Zqa+pQ51Hi08NJ67+ifgE2bsDGTZi5ha27&#10;T937oL6Mr6a2IKdMLnYVnh60dDxyP3LUXG3wk+vV64lry9yANSodGDpz9VJx8/L7RR29V2eOWR2G&#10;NtChbda+7hLL7slRvr91vr8N2KSt8Vx7oHlddXmsk/NEcLOLBUOtWTLXTp1S5medHt21Ty7R10te&#10;0q8bLmru11hLxmMt+NiCmfGYfOWYfPXxeC7Pd92ZNs/r8J59j23qkFva4meJ9bzXYD6ja9KooTMH&#10;usQBurJUNpQcncTP6rHMzi6v43NDj/P8LztaV5lfr8rTYHSFrVWWHsXMRx4n12B9V+ZozrmFBo3f&#10;AL8D76my1n31TMnQxMzkt+d5Spmf6s/0PcPQlZmisXR7EkJ/qeKhBxlKTqjUo8dl6NwpYqin/oDc&#10;vJY16A9Dg8rOWWyGXnizMNQa0YXzL5CfP13UL50r2leot6eHU/fG+/iFV4otPvtNfq/G+reoF3TO&#10;n2uDbDtvyRhfRW+qxx5hKI/nY3JH/baHjov8UhkbvX+HuqDIM7nWSOqTrw4d52Z1f1+L2gu6wlFi&#10;pOpINex9+QkHrQdIc/XznP3KiP59MMHu8t6MOdzjvWnu75kTovfKnaiH7+G/OxfdGgViG9RcRh83&#10;rgdjx+vOtXSukNcH25twdJWaP301xz71fgdz0DIzmWsCrmMRn0RPqB2dZyJPVuFg1GfCwTr57xVy&#10;8a7h0oGfatHQo3xvXbRoD0b1YWTUWftc9SfPa8PKnuycp4ZTvxxrE7cx9zPg+AD92uOxNseb5KfU&#10;kurNxvUPiia5xhZc1NyuX3u/qF27SD0Hj8HHeIxYujVyNR6v8Zyo9aDeo4m1PA9LHEU/w/vmHH8D&#10;ObEBtQUjg+PW7vfkeTa5b10qejLYdgQL4xz+blkihzW3j2NZ/+bnBHu5HgaYrFrFX86xgZzP2fet&#10;s499xEh8JubPwsfIG8FI+RmaU2Z6P5WhWKphSBo0xT6T7pSfmZ2+x/x+09/N51bj81xceLoMPf2d&#10;yNdPk0eaJm+uhWYlxz6ee3/c/uPy8ofm6w/Jy+d59dVRn77K0OzPj+fiq/vBUNhpL+Z5akJvn3V+&#10;J5oTmzuT2Dl75kfFLHX2t177MT2cnmfd5FeKxXdOFg16M7t2cp++9kN+29v4WFuNW+gp1kzu1ai5&#10;QVsxh94acP1X8/Dhq6sxD2WoeZcyf61PD0Ndm+deGRvN44OSo+HT48+n+Uy5R0l1ZI4QjKxyNHTp&#10;PeYG4a/7mPpSHSk/78Ycqf3a1Hzcx+R3YiW8lJul+f7MgTkafwjfnb9vG2Zuw8xt6jm3qUXaLuf/&#10;WL9u7ULU+eF3R30fozUruTa6b97VuTtY2zwNPFVb5nPtHxdc5do0JmiddGgxuCdP9LVjvcDgIRoD&#10;5rStzyR30yEn34KjTTjanGKuGUyUg+bR5WUPbqoz2+SGWsQ5+/TYVge20INam9dw3+NaYih5Ifzx&#10;GrpRFjbgZUMWus1Yu/pesXT5QtjKFfonsh+c5PEWVsOXqXFeHcY2sCbWkrdX3o3XaFGH3EQ3N3nv&#10;zTm0M9rXGGzP9Wh4n65LE3VTjL73jkzlM6hy7TA9mRniGOeXDN1n6WSe5sfzmHWcY09++zro2b5x&#10;Ab8fOV7yVJbK0cy2o8aoPTAPZO6Q305Va4Z/Lz/HGOq+PmGKeZY5N34r+XOo/t3V7WGdGPRTZqg9&#10;OWTmLxJD92Og+378JIZWmVpl5/42+hP/3XWR5ac5pKXz+OznWU8Jbs5RXz/32h+FWWd/69xPioW3&#10;ThSz539arLx/hpjo20X/0/eL4Sw1M8tT6FBq7fEdtqjb2KIuZlMjLrptfza0aM4dOWbNOWnMvnxm&#10;aM4vxQi7Rvl6dKF6dORLw8LqtmxVk2aGOiaNmnqZhn8eMczEUFkZvMyvs+Mal/SbwzcPfsNyeZmY&#10;acx235LutAcyOSDYaRwjeuyixaMPh704jBETKw4f3N94MJTrCT6u4XsPYGefGGaPXE0Hdrasm8Tc&#10;7sFTH0/1f57PdcF1rznHYZVrN/QYOfEeNoAjHhvgh7vf1ucmh9SWQ/ryMhQudem7JQsHi/Iz1cK3&#10;yA81Z4hzYvaUkbPOpYhR5lYYGn42j2UdWtdfh5FhxHocl+Hn7Q/eKBYvvRnbdWLpclKONulDa73x&#10;Cryswdca9XJ1ztdq1H7EueQtW9PoZ35nwVDeV+SwzGPB0g5jW7N+ir9VPRoMHWlKfXPzZY9alR/V&#10;7SoL8/GIt5avmZkpr6uWtXD6//lOjAvwHY1ew+/L+x56MOvR8TH73akuANbCWzm6P8cVvYlPn+Ph&#10;Mbo/bsTJ82vJ7ar+zCwdH7eoa7rzd8XQUoOGFoWpj9Ockx57Eh2aejnZz+mgPS2G6sfP0evO9Txv&#10;O7fz9RTzNO4ZzER7zoU9zzp1HKOX6Pz5Pylmz71Afv4U85bILaFFB8TY1m/fSLWG1MhsMaduy1pe&#10;WLqJHs0x0ZwzMof0CDs5lnJLyY9PeaWkQ7M/nxhqfDT59DnHlNmXRnmYzPzO+PymzM0v0J/Rx5Rz&#10;HoTOVGsmy3363HdekX3n7rGG5j3WINbusv6btrdprt1aJLQzunPL+neYuQEvnQOpDt/sE+/M9xNz&#10;beZGuR7C1AlqEuOP+M/2D49cN7qxR767Ix+wLlrL/VinwThladZPasaiV/WtR7WYsg9/m/3RMX1x&#10;esQ0YJEx0Rr9C42JdmCoWtJ4qDVJEd+UnzfRlvj/fZ5jb5kwGNzH97ff4YDvu4918a3bHGvia9fV&#10;ivZEhJ0tOXn1naLx8YVi5cM3i4X3Xy+WPjjPGodvxTEfC4ObK57j3A0e89wVzlvGamzXOe663G3e&#10;b3uGXNMs3HeeKNaeoq5Uc5t4hSyNzwotqm+vHpdlztdXl0+yqC/g8fExMzLrTFkoB6u8NNaRrcO2&#10;Gtj/N//f0SPA+9jY68f8Sr/z0o8YH42H5f7I3ltH2y3joQdN33782Gi/ZGjWohFTML6gJj7Etnsf&#10;FjvNT566L5816BT++1T25/8efPmqr17dfvoMTT78Ivpz+U1inuTf7Xk3f+55WCo/GenfJD8X3nyx&#10;uPXGT2Ho6fDnm6yz1EGL9rmGvLaGy9T0oUWjpheOWqeYGSo39zVoipGmY+l4Zuxu9uPxjZOvjP5T&#10;A5YW9fdlDb6a1DlB2ao8VZOm/qOp/5P8jH306YifnJNYuQUnk2WWOidTfu4xr6jKzT1inVpmp/66&#10;fTfW4WZe8yZqE2Bn1FJTyxJz7eDnGvErLWsLr4+4puBi7iHeH2OoGks2eDyf4yg7I5cHP81f92Gh&#10;NUXWB0X9OttqxlGdUYWh5pWMMcpP45pDc9/qULRcCybVP7tKroc6ePz9bF1z+XL0FhyFnT1MHdtm&#10;X4Y2jBOgbzuucQAj6+jIGlxcunQehp4rFmUoXAx9CTfjcc5x7tvy5beKZR6TnUsXOfe912J7xfkc&#10;zi/mN9acQo/C0Y7chO9N3l+D99k01sv80TY1As4pdW6+vYRDC5YcHefYUfuZoXlM/vkM8Vh8gwnW&#10;9v4zkaOP8vkohrpOXOZqOpcaXHlrvDO0JrEg2Lm/Vny577EDRrxdHqthrQsoY6GPqzX4O2FoGQeV&#10;nzdLc3uS1nzcsSfRoTl3ND4+LYbOokNnQ4fKUOuXyLtfoFfoOyeKpbf+BGa+EPozNOh5uAo/GxdP&#10;kVd6hT5OZ8gtnUUznCVu9Ta5AeL/XJd9crzrxEU31aJdtah6jBoeYqJZexrzzHkmY6Oy8y7ctM7e&#10;+Urhw4efnGKMEWssfejkS+tTlwZXd2Ccfd6dG2RdZuJp1S9PMVJ1aXAVner8dPWnvffsC2LP/WqP&#10;vtyrz2OxNsZ6j/fJ36CtdYsdzVgnutOeRTIz+gPxG3duX+odbm1gqm0xFqYvmHy7pItiHUX1EVpS&#10;n3vANTjgWowadWN9xvz0T2GD+tDjPp7PsT5ec13AAbqzr88NP6OuiNikue829Uxdc9seh6F1dSh9&#10;tJv4xWrIVXx4+blmfagM4P9R28mm+g0YSs5Hcw3C6DPDd9yFlcZVzeu3iE/6Wg3M11Uvdl23UF0J&#10;O7XlD9CgMNTR+Rn1mOcGS9n28drH6E+OuW/t8YrnXnwtjTxnBb6uXMW3Zz2vxk1iqLCzeYPaKM1t&#10;3msLjoYelaNqd3T7iGnw1N7sk8z6gknW5fvY15z7erPB59Pks27y/WgttL7WxqKvCv9vj88x9YNP&#10;/2/19c3bRf0KOjD1+jhs9HfB76Ry/sh3L/kZa08xJ81xxNPK9ga/Q/2exNGUk09aNOWVJm0PFqg7&#10;Xqg9VR2qBlV7Bj9f/laMvzQMPcl6Sqz7cYv8kbVL6s8G8+Kb771SrFw4geb8afjvc2pQtOfi2zz2&#10;Pvrz4smieYlaezi6yJp1NbRog993k/yS2kSGbnWWip2+uSX7OJlXkjlJezqmfr/yMzN0f55SZqY5&#10;mgOWczfVkXPsp+66kjvMnTR2mRlqjuhAfHM3xT3VmQ8r/HTeuqzMlvlprz57Le0yr19uJnZ2gp13&#10;hv5N7ZKh/O7Qms4d1+xxEfP8qL+ztsX8cNTbcF1GrA7dmK4zR2OX6Eh8wMzHAdem1ocFfa7ZHlyQ&#10;paPH5ayPE4fUejKSvHgbZrZgZ4189tIV4pBXycuYA+eYjzXIzazox6PlIq6IL766NBX8lKG+B1+3&#10;iy/fxpfXusFQ/HPz7PjpYfDUnFSD1zI20ICddV6zxnbb/rLqRpi4DAtXZOAljLHu/DaON2GiY/CS&#10;48uy9MPE2xr7NZ4X5mPYEo8tXX6Tvwkuf2KvBv7P6/wN8FM9qsnQlvqU9x5z8/07+JzCYFrk2vz7&#10;xqzKt+p25mf21bP2rDI0H2ur3/P/xWjcxe83/AnG0fsoz/E9RMxm7L088t7gfmao8woyQ9Wa0ZPa&#10;+hc0SvRrhZ2j9fxG28TSyPFmjhpfTbUB86MagVwrkMeV5lzRbDzd+lDjnwcYCkd/mRnapMdd6+Ir&#10;Re2dlxJD0Z/GQW+XDK3D1xrWoK/9CmsnL+LTy9A6v+0GWlSGbsDQbTTo7oA1JtBo1trnvJJaVIbe&#10;GSZdGgxVg6I783z5EUNlZXC0zN1kdlbYqmbdhnFyVIZO0qLGR9WfKU5axjzh6EiDZn7C4dCi7Geu&#10;Bj9Lhu6sHeRnMHRVHQpDuecfZKg1J8yLQX9ab9gJXUOMk+utG9ccsU70jDlla9VHDMVnD356PBia&#10;tKgslaGrWOhQHu+QC88mJ5vUWcpM+Xn7owvFwuV3YttjPlaDh0vc5+SourHDd2UuKevQeA/GXokd&#10;dPDnO1P46+pP+OlcihbWxBqwtM7r1Hks6k1hp/xcmaZ+n+Odq/jxcHFJLSkT1ZpY5uc4QxflZMlL&#10;NWhmaB2/3ucvwuAFOLrI72zpGnr0mvVT6Gz0Z/j1sFOGWucvQ419ZJ8+sS3xTKaNWzU2Ut1ODM36&#10;M/nvSXtWNSi5Or47rcpQmZkZagzGXFeL+6Dmtsc8J3pZ+T2OWWauTDUGbqxchubapX2G4uMRP/ry&#10;DM31oZmlj45/G4ZOvQobXyXeqZ3+djF9mhomLK2VwXoZJ8nPs57HNLXt0yeob3+JPE/FZpk7NPsy&#10;52P2xJ/G3w87+S3qob7Feh70RqL+aNxuufbHIZbXAhkffQ/VNULcjvfFe5yeYDMnWVfkVLLZU/S0&#10;t5bpLGshn/1D8kP0CGUu5zwadOHdl0NXLl08y/aZYuldGPnOKXLxL9HL/sVihXWVGvjxNfTo0lsv&#10;0w/vVNHg990lxzq4eYV52GhQ8sdbrHl7p0n/ySYalL4/xkOjvkkdOiGfFHHQ8Ofx5fHnN2HqNpzc&#10;sc4SX92elWEci3UnOTevm3Y3dGLaj2PGAzim3eN5D4lpPqQu/3N0p6P7D9Cq99GePu76ea4v5HOz&#10;uR/GvHXnZsYczKE5I+KeZc7dvPsGtk4c1B5wfbRBl1x7Fx3aY7R/xVqT3z33kw7+tnPCm5h5bOOT&#10;PXI8PfzrHvMb+xrb1g3tGwzzPGOcpeVaIuszO/jtrTl9cnPs8Iy+rnXZhQ9dR+dp+sfL6j2O6yfI&#10;QXVllzkRXXPy5IK6C8QJFokDLHNdM8pV46QNfPYGjGxwfpPROE22qDXiNVoaelTzHNnawI+vX0Uv&#10;km9cpP5tgVrixQ81NOVl/PrLb5QGEzkWj71/tlicYLcvninm33u1uI35+DLnN6/wt/E3Npwn5z0b&#10;dse6NPw99hCL+i0+mw6+tVwzTtlZQJMuwS6Nv7G7yP6ify/GdxP1UCUHrenS4jiPdYiTaG1iVG2+&#10;h7w/Pnap/zdGbE/yVfS9Y8SM/Yz5PDuYNRG5rsy6iDQHge8BPyJi1n6n+BMtfwdst3kN/x/fS497&#10;nXNVnZdqnGiDfO0GNYSbY+bx1M+EeBL5iAHWx0fqo0f7PG9AbDSM32eqLdVXwmC0vv0aOaX11pPl&#10;lORmtmkZSi+4GSzWbIM/iaEwCl5NYbMn4KoGR2fgZzL5ac4+cXTmJHFTbBqToZPimNVc0fj2ODvz&#10;/nEZKlczQx1dE3meXstzZ38QDJ2HoQsX/oQY1En8rrNoBuJR/GZrH7xW1PDVl6kHlZ91tOnKBfjJ&#10;9tIF/H0ea+Fj9bl2VvkdDLjP2ntig9rwLRnahp/M+045paw7yWfLK9iUbZyhWzD0TjA0cdR552Gw&#10;zbqnWK+pfL7PjTnolf20JqWxVXoeUwv1gDz+Q8zRfdnp2hrOz5fZwU6eP3rdzFPmst9ZpV5plflF&#10;sNO8+2jNC2vlNWIV5pHsG9mlVknrYfFbh5+r1Cl4DbSCeVwXXB9xnaAhjVc6Z6d9k2tf89ofGWyz&#10;rqi0zFHHUT0ROeoGPnRiqOzaZ2gNdsrQiDMSS6zDthb57S6asgP7rLX3upaZndvwfMlrVYbK8SpD&#10;1bAwlDjAPkMTM0cM5fU8x16IsrpxjVwSrFv6CB88OKk/jrG/XFrm621+Y5P46bEFGCo/ZWkwlN9l&#10;HQY38OnNWXWc32H8FR4Zq/U9doj5Jo7CH+41bS1YlP5O/9YOjOvAROcOhE9Q+uLBXDRh23hqyc58&#10;nvxMryNHHzVjyznXlvnpfpfa6WAo7ysxlPsen32T95rmapUxa++pfNd+/8FPfwf8PyN+ErPOfaGC&#10;ofQrCY7K0jD7zOjjw1C4qa2xPeRYmNuwNFm6x8e81FHNU6odbff4DFtXnygeOnUaHRoGS08lhsrR&#10;pENhKH05ZkKLwlH05GEMnQ2GwlFiAMkSR/+/M1QtWupRGXrrzPeYf/T9Yvo15nNSE3qbniJLxkFL&#10;hq58cA6NyW9Wlr5LHunCS+HfL6FH1aQy1Hmfzlda5fc75Dewip+yCkPX6WMoQ3fQoHfKfFKOhWZe&#10;Zn465mORU4JpMjTpUBmK4a/vyE+OZ12Y1qBE1w6TTsz7Iw7CP7WkrEwxAupKS3bG2s3o1KQ1ec38&#10;GvAyvU7iqe95e8D8dnR0lZ3m4FP9kjVMaZ1ce2nKzjDjovHbJIe0Yj9NrkuujzY5bOcKNeGn88Wd&#10;Nz7O0MzMyWPiZ2hQXif4if9c/4w5PrArM9RcuAwNjqJH1aHGWoKhWYdOoX8qDA19BlvMsWcdGtoS&#10;LsrHmNckR732S2b6eGwzjhgKqxv421mLqj2DpR/J0MRRR/XpbfKR87LyMJOhpcnQJZ6zAotr6uwr&#10;F5jL9B6aOjG06z2Bv+kAQ+VeydA27DxgcDV0ZehVv59kzivQEjPlZmKn/Hycdfjc7D+QOerofuZn&#10;5ODUoehltWiYMWrmukbuD1/E+tt0D5X/3D/heA+t3CdmPaDeJfSi+XXn2gcn5eU+MzM7Y4SXwVB0&#10;6lCTpZy7Jlt5zDmnmaExN5V4gbVbrQ73ouaVJ2Lo9Cl87rCkG/OcpKxDQ8eVHJqmV9LMS6zN/pIj&#10;9nI22CpfYe14X3zZOudcojGbVdMeYll3jo9PokOrPr5ryevPz2JT9BfRn59/k/U70ZnLxDhX+L2u&#10;oA+a/GYb5t3fSzq09vaL5JaIj75JjdM7L3POWeoA36aP2ofE8LwP4xMSB3c+jfPAt+mf4fzw7Mcb&#10;+0yc1G8+XIduhw6FmdRiJn7COc4PG5ZrphkfcC4+uaq8hlrKWzEninNc6zL9f/SYg8HZUv6f+Cta&#10;08djHUt0ZrxGxBx8zfQaHvP9mxNzjaFcK2/Nq7ZRzml1uxoPjbyS/hF5Gn//XfUE16LXhX5aMDQ4&#10;qhYlL0LuvGPPIq6hqt7Ul0/XVLq25Kr7oWXR/XX5OU1MUoaGDw0rYUv48nA0Rn17cjwyVl9+QNx0&#10;AGv6XM99NFIPbmqhQeXMrbIOH1YmhqZ5m/ZEaIfWSz58cFW2ylFG53M6x1NfvvnJheCoWlSfXu25&#10;z8/EVBkqP+dhpHrzKAutym8yOEr8qEbPhib6uos/3+d9DWCTc45da7bHZ9zj9+hnbtxDP7u7wL7m&#10;3xrGcfUkj4de5f7fjrilsUu3/Sw07ytHW0de+nlqwU+ZaB8q/AtMDWqsoS1DS4s+AvQXcLS/lfrZ&#10;7zbun7z3Hv5LHx8++GnOz/tyxIhgKBy0J330gMJHf2RuvY/J2R6M1WBoZuwG+d60RjKxpho+/Ao1&#10;I8upBqt9fRtN338yhpZxy+lXUs7IvNGUPnkZR5w59SyMLc189ivfS3aSkf3ZMLgKZxNDqxyFkzA0&#10;r2l8YISf44w8av/YDIXbaucw+U6PEbXoLDaNPz/3OgylL9PCBTQmvFwiT7SED1V/n/qli6eLFXi5&#10;CDsXz/+kmGW+5yxr1M3D2yXySo2oD+V3TN2gvoh5RPvZO+97i94awVCZVurNrDXVnlmLjuvQ7Q20&#10;JTXsO6XdsYZ9rZx3HlxLTNumr0lYMM5j5MrLtS5jzXXO3VuDpZjr3uftXV4rjPcVDOY5eU2N6mu4&#10;bZ/4WCMKTm6xXq5r/mob1H66dqX186777W87+q1RO+1oDXPfeJvXKdeDsUyvaedLjhgKR1uYfTWs&#10;6fTa8TzrNON89tWt2n6c1H1eg7hZbYr8ELU+tU8vkotnno96MxhKvBB2Nqlfb8HP1g3qNfF7u8Zc&#10;YKMMjR6iXu/4oPqhXX1crv2oV+J6jzgn3BzNfYeTwVGOZWbGnPiSn5FrIlaQGEr9PHMv1KO1K85N&#10;MgZKfgierpTbxkGTDt3Xmllz5nHEVVgbvj2jxxaJ1y95n4elDeqimvRtaFGT6jpfKeaQ9Gh8Zn52&#10;8M0Yxb7xt+rfy0buU9aVRs5nhrkF0xrz//mMW/ymvecZh8n+dex7bMza8R3CcLR9l+cl/bnPTdmZ&#10;GZq2kx+iL9LhuzQ+3o33Av/lp78DY6BLqS/hKn2yZah9ptes+ZSbmrWfZf3nGnXZBx4jBio312Bm&#10;GPWG62pYLOZA2VOQWJPz3AZlfV3/Rg9NVHsihs7IUPg5ygXBz32GwkZqKafDYOYpNNwp9JtGfaU2&#10;d5r4IjZ78llMjtqLDt1JDEALrsKxA/xk/yheTnr8SRg6BcO1iENwL0j+PHml16kNfeM56pZ+wlx4&#10;4pww1Pp558SvMNbehanoz9vnnqcH3nPFDDVQM9SR3rpwgt81j3NtNNE4XfK8MnS4Mgc/qamw5iJq&#10;Q9vowlTTZF878+/a4xh6h/k/mZ87bN9Zdy1L9CHss29HaEJrpmB0GNuJpcQOyPNk24GNu+SC9nhe&#10;Nvd3YWseXbvS18uvmbfzGH8HvZS24Wf0UoGZMY8Vv2hT34j7hb9r+1a4voZrYXS5j7gWW9+cBJ+J&#10;7ByYF+C6kH8NfDj7czjakzj1Iua641zPs2bT0X3PT5Y4mpjKa8DeFXJJMnQFRlYZKj9b8NT5QsYM&#10;O+jUNmY+aUB+fgBH+3A06jzVSppxURg6yn2oOfXZ0ZZam+caR7VO1O0WujMMbjnmufFNdGjrunGD&#10;d4Oj9atJi8pPt9Wm1nHo3y9cei04GjFP455jFgwt+RkMhZ/mmJYYl96DpdgCPF0kl29u37lOsty5&#10;Uk3fO59vGPrPOtaRBRsTH+2XIkPN57c0+VkyNHG0vH/BUX2AcXaO9o3DqjmDoWrKtJ95uT/C1axL&#10;0Z5q5lXiCWt856vldx73UeI/A/ipLyM/g3UwNOaFjhgKD9kOTUmuKT3G/A0YGfVMMrODOQY/ecwe&#10;1lpjnvlP1u4nhqbfHHVuN/H7Z+aeiKH2/ZiFm9o0ufWpsN//f6ydZ5cb15lu+0fNl/vx2hqPx0my&#10;r4KtQJFUk1SkkikqkN0IhSrkRgc2kyTPrPtH797PqYMG6bZ0TU+v9a4C0AiFQtU+z5vO2buPTrxP&#10;r+V9/PUDtOYhnBzSG3kAPw/fIa9NbaXzc1hjac9kWGrtOiydsG3xm50jXhbmfcmpH+7m1eWtLN3h&#10;aTjL477G27XvPc/rH8tz+N/udtdf371d2ZncEu+b//l57Ffz3q/3upvU13/4p735x8Q5zc2rOz98&#10;k8fYEvvs0J3TG39kXRBq7omdDu2n/4B6UXJQqzv7XFvk5TlHEwviXLAfwp5we8PVcc/68tbSX2jQ&#10;qkV3t397Ciu1J/jS1BOlfxIdWHp/Cssyv551cHyOtR5qQdcCyrpq+tjYj7D1b9RWVbPOqjy22fsv&#10;auM1/3exlqV1IrXOrrxnXVvIuVQuzDVM53s/YvpB9pDYR2id9RFaYoN/eMZt+4bSO6Q/qV/O9RqG&#10;cu1s58zUp5eTXEvx4eBm9d+r9pSX6k7nKfb19XFz8toGn96aog28NEYoPzdqULeMb+rQpXoUpp4z&#10;j9I5fHkAR13fWr/SvvmN13Wue2vyYQH/DzNlpRyl5tStZq1orb1P/T33fazYbZ5TdSh6mPySerRs&#10;6217O28lLy9Hazw0/nplZu+3T9nm/3BTxk6YN2xGPYhmzcg0TEWX8jw5ar/Tkpz9Cl26cr/VydRy&#10;HZG/L/OWlO+a48ixLPOwwEf4uWuOa0f8TlufgeNfXgNT1bb+Zrsmp/vjGV56DDWZyhgVXcrt4tOr&#10;SYv+tPfB3oj05jLGylHrzWKVoeEoeQY1qP4855xWe+593H5O+4drX6f1no/lJLUh1oc8Jr/5iPks&#10;HhGfd77tH3jMNWAy/7bjtp+NPWEcPW9vvxhD32S9I7ipDbGSf/8FLP0l/HyJ2vp/h6HED5lXcwgv&#10;h8zJMUKXNeiyCX3mLdaxhlvm3XwHTQpvXc8oDIWn8tB8vvzUBmhCc1TqVbfxs/n/M4/LS7Usz9H+&#10;pxk6UCNf+9Vee+O31Cq5dufrMBQfHYZ21i+pNYl9tvjvLd91ynccMy/JkG1zyxzUm6wJ8h41hLe5&#10;Hku9TPz5Ob8N/YyOhc/2KRU9WnhZepXUqM+b7IzBzx+pZbf+0tija+8m/mOsR3aiAZ37LVtv81h6&#10;M/h/5WnRjj1T5WrYqq7EN+d2nQOkrnNRmZn19XhP575xbs4fGNsvs8fUfz7BHvKdjauV/DvaExZa&#10;r+KcHR6T5Av0/7juZOYa3bLmulx7HeorEnursc7KyGeuUZ5XH3frc4/Iy8vQYxmKJj2GoccyVF7C&#10;UH35I27rJyzxd60HOoOFZ9SLnvW6MrXyaE5Z6vXtdW9PpwxNDZTPk4+ys/ITDpfae/+HLs3/y3Nc&#10;O7vq0ONeiyY+etf5Q7Rei+Ljy1FtTmx014x5atV/17dXf8rPBm5aJ6LNNJkqR2HvjDzonDjp8g4x&#10;BL6rc+1Fl/L97AdIPrxnaWojOP6y8Ng+UbTnrvl/+Vl8BfWsjISjslTz9u59GeoxjPX8VJs6LvVj&#10;U+KiPK9qUvmpD/+A8+Sc8TbzTcPPokPxW2Bbapp8jLh6nWu6bGHiosQzvS9bt3313C89omhMuHm+&#10;IKfP640tnc96Pwde+pmen9YRPCLm9FiWDukP4Ly67O/n5mBu4GYMtpn3GZk3wvTfD/Hd1Z/hJ3Nz&#10;jGQlscEGn7ZDm01j5GSIKU6c9x3OOh9nx5xIHa9r1aW8p3wMR8NK8/xw8R3jBDsc7fWhj/sa2Vnn&#10;WfpH8YCqRXe152W3/Zz6efm/MYar1IuiRVu06JS156YfmXOnvp76pTnb2fuvM2+oDP39XoeN+H7D&#10;69aUlhzU+stre2ff4TcSk0t9NX6SfYvOo5F1w4iLuvZ55m5PzkZ//Kftx8fENmHnD4/I45yb+ybm&#10;iN/sugrbfCJzMTyqxjisP51YkWN1b/o5crxyNTEGOKwv/qM+Oe/p/x2zE7+cc176PvDfxxLDV2Ni&#10;3+Mrfc+4HkNnP43JT+ZOYjxXN5T4WvH31CrJbXCNnME718WoOYNtbK3mLDiXU38IG3c5WRla9enz&#10;2+OxPqpax5w09T3Wt+u7ozfVoEdfof/YromVLtiuYMvJV/j3zE13Ag/1wa0BtVZevhRtVBh6CkPP&#10;MPXqGbo1daU9O3MbtoajPV+d73PjPEzyGx16co/P4ZyQp8nT68NrPTdl6YaY6fF31BPwmDVL2lLD&#10;z9eq/14Z2vQMXRBfWmwZiiY1fg9nZ5/SY2+/k7Wx+PVy1PlK7J9LPWblKN/VOLTm+iPbuUvsc6Kv&#10;ICZD4ebu2iWZe7/GB7It71He64KfZSyq7Nzx3RmfSky0cNR5+sNPxl79+cpQYz6aeflTa1t7s8c/&#10;cxqiQYvvQy6Ix7TaV+/W55THYae1sOTQEusmLnwGL127YOM4qcF583DmM86NG99r0O7fXobQn52D&#10;eYI2bGHbBL/dtd7UkckTEeu0H3LAfMQD9Sf8HO8znxH+7RgtZm16y1aWVta0PG/C66bMyal1xk95&#10;z0OYuI1Loi/DTvI7bgewsnKvPh6G6m/DU61q0crM57f19Zdta12T+aS8v59HH+vo3aJFm/eYe9ka&#10;J75LS6/8lBio/Z5zfPaZYwX8nMrOfn77Cfrbnvr1p+/snd69lfmYT9AgZ5yXj8mJfM/v+Dd49P1G&#10;/sFBcvTJb8NR52XWdvPpu7d/eESc86GGb828R0/oeXI9L+exrT3nzsWTXCKfU8fn5+dSKL4O4zP7&#10;EV8HLfm9ehKd+iN5SrdPue/z6vvmPTwPF5yHGvrSHvfvYaW+T9bAxBd6gukHxRdifDcPEB9cDkbb&#10;EOvi+kwdPY85d5x5ozCSsT+53p6dG89pbJefu7dLTag55qJv6/a4QUdhJ5nLCM6hRZ0T+9T8CvxY&#10;w9DkmNCg87vm62HonY8LR+HdJv1LfR298U98UeuD9PErPx/CigcwVN16KkOxs2z5LF5/7Puo9+gr&#10;PYLPfp7MlJ3H3xkTtc7pIiZaa+zDUJ4ja62bX2uytOepLK1+vAytfrw6dAVDV/R6LD56q2hSau+M&#10;4c953gL9mr7RXo8anz0id59+AWpJM2+qupvvVWsiju1vos+pGL+Rfa768eR7rD3aNefptzbex1Kb&#10;1r9P3i9sLvGRqukdly706Q5n4Vd8eDUoDFUTnqsN0YLJJ/YMvajl5//E2x86Z5fnPGb+tvaH1p5Q&#10;tz7P+phw2FwasQTjNMfkLIwrPLD2gn1NjXDdckyM3WyosVkffPSvMRTOTeBdg3Ycw74xMc4R6woN&#10;1Z9wZKwfi96Un9b4yJvWHp+eoR1ruHWwpoU1U2y2y1C4WTiKJn0b7QkXC9N2OXrx+K4GrQz9KY5e&#10;xs76mNyMtoWhu1p0eIWYwrt8PvWifkdzRiPzRzfx1eWnPEWHylC/l3PlJYd2le+IFp+Tnz/64nrO&#10;/zW+o/mGc86LJ1NiLug352p/dAwHe46qSXd1qfX3z9v357BTg59qUPlpTVz6JsnVnNBfnrnG7Dvn&#10;c8K68K7M6ZF5ysJYzjN5iK+dGC1a8oKlZQ66rCnDc8JKz8memTI6c/WgqU/V1fDyEVrT2HtiVpzj&#10;iXfCPv10/buwU99cXw8Nc8p1eApH9dm0xNBkrPrTvLDc5H3CUHkqZ3mvapWVlzE0z5nAT+wULXpG&#10;rX3qzeHFKWPZMXrQeeeW0WMf7s2/QpcxR9LxX9GIsE4tmlwQv1f4Yo0SmvNShsKM8BNmys3CTnx7&#10;dedd6kG/Iv545yPenzin8Uj8dBlZ2Fny8qVGtNTYm5tfwUz5qma1Pu5Iqxzt9Wj8+Uvioc8y9K0L&#10;n95+EJ4//3w/c0W5L4llkGdakWdaq0f5nmtYkXVIrM/VR2cNqNh9frveLhhK/RjcXDFuZJ0Tvr9z&#10;9Xu/cLSw1Jr5zMkKi1I/X3marbp3l6VFmxY/vmhRfeqs5cd5YC7yTO3JuVEZqp8iH6vZ2y8/67wL&#10;u73+9XH9Hedc1eSnlhgterjU+xoDMpbO2JKaitt7c+I+s29uvRBD2+jQX6BFf7nnOsMT+NkQ19Q3&#10;H1/7XfhZfHjmgYOXjbWS5quZ56iDNR0cjU+PRg1v4O5Mk6XGR9+iLkqG9jaAaUN5RszUbbQoj+0+&#10;Xhla14kf8/9/iaF8jrWhWy2KDrWP4PDt/02s9xd794j33iNPdu+d3+wdvMvc9e+9QiwUIxY6QYcn&#10;RpFYr3UJxCuICZf1QYhPoQHmnzKvBNfTKefmQ3KdT/mNHy+o5T1yTqPCUVlaeap/f5k9Za6SGPxU&#10;g8pP1/U6RfvJz8ybYz2fuRruJwcOW8963vmYz8v8HubHPfcW6lV8IDSn212dKSvlZObPrdv+Pexv&#10;d04J/Z8HcC91h/g8RVcynsNL111zPSB9Pe/Ht+OxE45D5aj1S/qN5io2vD46lPeUn2ved93HQ3e5&#10;KTtrjZOPV7bKWvPzpy18xs7Qog+Y9+MMX/UMTpwZFw1D6bnUr4WfM1n65Qd7JzsMNY6ZXiOYImO8&#10;rhIH3dGh1pMmdmosFGYew15NzRl28n6LL5i77nP6kj4jT0RffO3hTL5IBib/7pY4Jz66OXo5qxkP&#10;3aBbZahaVB2qH7/A7O00Tpp80aelFl9NukaH2nO8IOc5j11w1P46ffqpsVHnODGWwfFYhaM9Sx03&#10;GBeOei15dJ+cnXYP7dnbMf5Urd/Menph5+d7c777/GtqIVwzKhwt77PiPZd8huuaeNv4SB2bivaV&#10;o+b/PEcKQ+t8WhljHT9jZS4t9ajxUP34wtF7W+0pN9NT3/fd1zlOKk9rL755SOPARX8y1spT9uEI&#10;Pb5mX50/ptRZUMfAb+v6Aqvb/J63X4yhpce9z/XIKurPx/TxNNSgZ21L6tA7fN05McMluRfjhlNi&#10;hlN6ybtb2E16ym/8Bd6gS6+/Sh0QrDXvhI4dEBO1Lt9cvfMeD+Up9wfcHxEztedyaM+QNe+9DXh8&#10;mNopdHCv/UapRYW3vDY5e2K4I2xMnLWRg2+S94q9RNy1WPoB8tmFv1nHE166tfbK/qvLbHyF519i&#10;A/Zp4H5EoxOn2P8tx4Rx4/0/Epd6g2thn+sQf5IY3YPJ19FtT4lb/mBehhyNZj77b+Rz/puceM2P&#10;O3eCMU/n2XyI7rQmOH1ralCZhw6UI+kFwS+xRvycOM5D7DE9Jo+sD6E32jjCoxi5Te5nHjnuP4CJ&#10;mV9OTUnPx/fE2Z+wfUSf+Bk91Mf0jW+wFX7Oxn7H1E0SP8L3cc7Mczml3sNO8Z1P0H3mcpzXUls9&#10;Z56j1teo7fSRYzA262nyfsafnM/YdaUf8r2KUefCY5qxqXy2n89te9tTe2T9EWY/UWqStjmLXmMY&#10;4/Lz/GwZqcE/r481OvEYlh4nLooexd/P2qz4u/aen3BtGVc95XudmKfCTuHMBl4cqVtlJ367mrPM&#10;DQoDYeYKv3kF85bov6U9GZ8zlxe1w3Nq3+zZmH+mj03fsM+JxuR19Aib/5FzatLLzPmarM9PTSnP&#10;9f4Upq6+oHcOm/MZU+qXO/z4Cf688dL2NqyFn91n+zzXelTGEb6na5TUvqoyBwDfD57I1jzO+OFv&#10;lbpYbpe5VvifsQDiy6nZIkaS297H1jH0PuNV+hh8LjUQmQeSsSz5AY6pPf2OcQ84ZzzG5l/T548G&#10;PsNXicG7Evvx3Pgm8xma40muibH0iX4Q/f4Pp9bKeX5SU9ByDtA34PaU8zP1hXzWOftv7+BDuH/O&#10;b3YOH7eG3nzAPp4Siz4l1qKdkM/YfO1vcHPvKb/V7ItXX0iHXvS449vuMpR5OZrrxDcrQ9+Xofi3&#10;OwydwtAYHO32qQXafz0MVb8O0aHmpCpDjRHI0rDNeIEMhdNbhpKLkqNhKHHYEa8fa3KU96m1/CUW&#10;au2TObCeoW/B0N4O2R6G1YW5pV6VGEXPzxdnKKzfYWj7njl94qjk9afURq3uvMc5RE8McZVT5sQ4&#10;h1+uY1sZmjXryJ+bzyk5cmuQXM+SnJH8JA90ztY+NZlq/4W+uLVyYSjnl/0ozjNxBisecB08IK/6&#10;gHnMjdGf228KU52//UE1Gdpz1LrlR+Qon2KPyVGeG3OXn9SYH2Ey9CjnaGFVaqbhtLnKU6+Bnp3G&#10;jY6IP1aG1u0FS7n+0Dpl3rmeoz1Py7zwhc1eL/IyLM3W2L58lZ3ozBdlKNeQcZUYHHWdIn37DUzR&#10;nDvJOT5T/wQDkk9nHPC6N8e/6e1kh6FytDCUGIFzzsOoMicoHIVvYSi9wjJ08Zl5HvI9cHQmR59n&#10;KL2olaHZytPnrLCzcDR99zBaPi6Yd3HBtS6fw1A42oaj8FS9WhnqnHqJZfxjhtrjXxmaPtaeo/aQ&#10;WucQPpqPU88aY37OXKtEs7/B+jH7wSpHZakWbjoeqQk5vt4/4765gzM5atwHy5wJbnk854N+iD6+&#10;4yx+/Tnn5wO5CT8rQ0+n5CvtvwpDGaN9fzhpXvEUX+EMc3uKf3hCrO2EePUxsfENvskxsRRt8w0+&#10;wF3rGfb3nnBMZ5//nxdiqDnv9MNHm6EXqw7dMvT3xP/MoxADZH4OGdpZ+0MN0JQ5jKa3sJv4Fmxn&#10;N/8Mc/8EP38LP/9j7z468IBclexs1G+y0C38dO6kMTaEo3Kz6FC26FLX1SxrE7POe24Xjrr+u3n/&#10;6tfLUO3grV/FDtnK0EFvQ/Uu5vMTH+g5mu/MeJEc03Nb/f3LbPA2+9YzVA3t/nc3yDXd+EN67udc&#10;Owv9NHLB6/v8lviczt/lervfo0fVpE+se0KXPrUeCWaWOmHmkSF+ao/PA3Pj+O9qUnsv4neb9zZW&#10;CM9yrltHbc6VMXb9Db7Jt/DqHpwzjyNL8fMTX2J7ps+vwVRNn7z0pnru4Rdja9gpP90eYRvYlTi8&#10;vpfXFcyUK0fUqkd3WnPpXEm9/gxD/V819E2uTzhW/eWyLTxNbzdjwO62jA2OD5g1RmhMe17+WR3q&#10;nEz65GrRzC/iPqjDuIYybydzyjlX/IzYywLO2H++NOek/w8D1ny3OiYcG6OAnWuuw6yRxLVoTMC5&#10;6qa38Zkx2bnC715FhzqvLDke5k+0H7jD5+7sffsU7tGbZL978dPZB57vvHbm0i8zNav+/EVu6Vp0&#10;5hQ2Xxj9IMRBO6zFz5eh1ol2vvcOQ1MrChfT39//JurQv5sLgLHH55yoT+GQDHbuqxlz7M+cw0Vd&#10;q/H4rmUufrhk/UNYiiZ1jgJryuzDtU/M+l35etxz9Qy/5NSYj2OtcQF+ozX1DUuOt71g23PDGJG/&#10;JxpTc22pI8by1LahUzYN3DXeCaOPPCfdP8a31ee3yFUwVmJrbi/53TO/NbEOc2/LL/nN/orvgM3R&#10;9VN0/f+9yne//v4LMdS+nXG4YbyQ23BKU4M25FIa8vETass7+srnH9AvTl+kDO0+gJ0fEI/R3rev&#10;nNgg/r0MHVz5zd59eHMvDNWXJ8aKnmzIM2UNI9673XfdYXI13B6xLtxQnjIPiDYmFtCQy5loaNqG&#10;+Kp58c7XsW8T1+QkL1XXiT98m7r/3uJzw++hRo1B5WjVo7LUXH2pB/j7rfmuy+ywMpTPThzCY8Q+&#10;j9inMcenpb50ij8302fjfHJODX3qJ8Qkn5K7cQ1z11F74m3qh0p80vqhkvtxa89PqRHua4rn5Brx&#10;a1IbBHdkkzXU1q7M4cLiK84bNRLnofHHcxj6kDH8PL5/X1skf6sRm0wNpLUmWNYCokdgha1hp/MT&#10;Oze7savaM75hfJefRzBTxqg3ll4nbDPvXM8d/x/OqmHklr60sUavX7n/E+ZzjPGbL83cdOHoP8/Q&#10;XHs9Q1PjCROMfSb/Ay/Vjt0n1/F/ZQ51mPjj8iBaa+uPeh2jS/EHzbkb+ywGI2SKr8NvnsEt18p2&#10;ndcVjFzpt3/6Nj4J1wB1cckbWCvH+ltydO65kXp44qN9jDN5IHNBz5nMLbFQ9lNOUgeaXia5TExU&#10;NqtDp+pR3rtjX+StXPY7ybyltQn63PwWcikxjn7rOFMf8/H6P38z62ytMTDWkPlLo21LjNXH1MzG&#10;IzL+0G+atUycj1+28rpi8JfHyj5w/GCq45ScC0c5FzIvK+eycQHrWhfEW+ZqfDio5i2xA843b3OO&#10;aStsQU3YjLqGKbaghuyIvt8NPWvWAtun5nwCKzi6dk0qtvJzDjvn/W/mvL/xD9SdjEktx9Tew/96&#10;/8reCfHKy/5+rj50chUeydGYsVAZqh8Pu2BYGEpOXobOzMP3DLWfZ8ocRjPZ+YHzGzHmwtCGeOgh&#10;vngYigY8IFclQ12DOOtowpzp/u/RrLwnGm7C7QaejuWpW9lKLsf55YvxHPJbEzhaGPqfvBc5L/Ry&#10;yz5rA/I81YyllniqHP2fY2j6DNShYWjh6JD9GHC8htTfj8mvTTzf0Rau37Amp+mcvo864o/WZUzp&#10;k+B2ajFgZWrZYGTWyFhQSwRD7ZVUk8pR65bs5dUXT+8I572aYqlG4Lqee97B0OVd2EW+VIbqHz+M&#10;Di217ebNk4fh8fRAJ2bomF5ypa4DVPgpQzH0n+vwOoem8bKlcbAtO9Wf8pNzF41RDL3h9cG1UTVc&#10;uGquUz0jv2Qn27WPYavefO9qu9e5HLRf6EV0qK+tc4HYRyRHkz/imOm/u+aG/ZHtJ+o6+i25nXlG&#10;w5uiRcv1CkfRRWpQY6DrGMdbfad+hCvmcGRnZahx0IUalOtjfPPVvRG1Kw15g5Y6JDnaGb9UM1oz&#10;jxnDnFCvdJmFm3IRPhZGWmdfrveqb32/qkMLQ+Fu8lpyrvLrHzO0jHGOb+htzN/Ade7twXeNkqwF&#10;JT85RsYIMqd+dPOzDDV3Jy/Vo+bwtLpOlDxNvBR+qitkqRy1x19GJhbAsXV/Zxrc62Ce8dw5LC1s&#10;5T25ntS1c2xGPLMjFze5+8HelNsrfL4jzJiMdcFZb0WGoj9laJnPGj9ADYpNOe5ydMpvIj9H9CMe&#10;Mt/60/2/7G1uvnIZQn+2PrRx7g38Z/1r9ZW5IGuaGrkAy8awrDFHTV1oR73PhHOkVYdWhn6I/6LB&#10;UmOjI9bDPJCh+Oz3YJhxyiEaTp9cFra875R9NTYwvUUNO7etz2w0uBozL15z43x+1aOuwSmH9ek1&#10;NWnH/h9eIXaAqX+1YQxdy+cOei26q0fVoIfw/TIrcwPUOQIuto4JcnQAQ+WoNkC3H7q139V6L85z&#10;/TTrE/VRrJE01/MUfj4mt5NaYraPpq6JQF69z0Ea87QPLXM/zcmh4/9nzSGfZw1QcqXkkCtDtzrU&#10;cxM+8Pgpfo9rUZYYI7FTfGE5dMxjridkT6O5ycw3yTYc5bGj6M8LDWpfoDUwrnu+4L0zL5LXgNzk&#10;XJ7z3cx1WzPkbR/LXP7ol7UsdYt5rVz4cfITHaHG0fprSv8vPqB6BOZGGzFWmH/Sn/9nfXn9vnBb&#10;PQUX5Gh8eRnKZzmHsVpKLkxgaANLO7iTPkmvP77jkdc5+2gu3po16/ONp671E2HIWp2D9lwS5zyC&#10;oUdfytHrXKvEcm6jO/HVRtTEjVyTy+sFjk7w7SewdIKGbKiRH6M3xuiPhnjY5WYsAF2itkW/zh2b&#10;eV3VoOrQcBkWGA/VlzcfXzhXGLpy3/3enBs5Fo4nHhO29hH4eMyxjtuuce+55BylxhJKfRWa2/dF&#10;b6dWoI9HrNChK7hpPUHWhHJ80jwf2KYmAraq762xMrYaTep9j68aw+Pta3ivjE0c24xx5saYD8B5&#10;/D3WmjGQ5OTg5hJuLrA58cwF9WEr62zVo+hS52FZynn2ueT5+J14n6X30ekrzL4E1+adqenhmL/T&#10;IcwaX3s1PTSXQfTndOiWnfBziFY0FzSEoWM0qPwcw7LGfh3r6a0JxVfp0lv+FrFRuMn5MIWfHbHR&#10;lnjoCB16AC/v40t/985LxEThECwbwdWyfhF1pPi+8rPTyGu3Grcn2f4JP78aj/H56tImPj2sCkNZ&#10;05hta0wSO3zH+KtWGFo4ijbV/+bza46p5qUOjTH0JkcH8D59WfD2EO7XOVbyeFj5K3T1fxSG9s8t&#10;fVy8lv+ru8f8Fo5x9t15vdlnfQLXHuJfPyYW+Ugfm/pRY5bbvh30YeZsh5PytK4B/ESO4vc/Urfy&#10;2lJv0jMU3si2rE2O/+O65OZNorvQYQ/6mGJ6MbgtN1cyET2otjRfHf9NLYrfrv+e9dX04+UnPrX1&#10;PtGIfk7PSeOG3pafU33aXnvUeGK4CIPk0JapsKgy9Rlu+p6YDNb8LPVpOKpfz/dI7yVjQHLwxGlr&#10;bn43L288wrhDamfgQjSV2rd+T/1xWQhLrPXRR/VaV3umFgl+ljw2/m/8VHxU/r/mu7rGsexcoY/C&#10;DP1jrs/EP6M/39vbEFfbfHkdzcNcSmjQKfkC51IcojmGXDPq0TF+/RitU1j5Jux8c28EO0f4bC23&#10;W2JiLfcnvXl7fBOfhu2Ma32O3vS691qLBuXab2FxMXSsOXl07fMMlVl+b7+/40itVUh/Kiwt8XSO&#10;TY4P/Ixvo+aGaTCrxBLQbXJHhvYcLfOYchzgrMclDJSFfF49vluGug8c93rs/b9cTT9BXxOb2K9x&#10;CMcB2NnCk8n7ssUxiXiJ2pGtuj8spf52iQ5dyNDeVmztp01tGPtpjVc1X1fMWAvvIz+dF8Ox7eZr&#10;zCP8cuoZv77yu71vuY4v+/s5hg6pP1J/yk9z4fJTGxGTjAblXJhEg1LXhAadeq5ojoX+rvCzNa9E&#10;XNS1MxpYMuC1B7zfd/DoPlwaEKsc4m87R8mE+Ko99q0xRGr2O/RoR86/IxbRat7n3Gt5nwn96lnv&#10;/VphqK8fs2/69VpLHLUjfnrI99cG2rvWBFDXSl7LPivzQNY7DcjVm88yRipD73P/AJOTRXvz3a3F&#10;kpHhpsekHpdfZ66VA8aF1BqEs7wW/vqaQ+IHrgFaepipP9GXwA/c6GPD0XP0qLFK11Az9ygTU0tJ&#10;XYe+tn3l1kQ6j/PjKXPoTYmdsn1IPZy+ufXQWRcIziy4LuZc3zN0xlKtYbwOhhpfOoE/aozkVdSa&#10;mDV6S2L5M9nLaytDT2CP/czmkJJHMqdEHUoYCofUJcX4DLioLxbu9Qz1to/JRnWbfpr3y2PlNeFp&#10;z9XKYF/3vOlDhqFc666rkTpo9q/MV1E5WuoFMo8b+5x97/mZuYrkgrpTBrON5sIXiC/PcUutDvuo&#10;JlqzT/Xazroh8rM343xqpPCT25nTmf+VdeVkqNpTdrKN/iT37rVgLAcdYGx8xPmtFh2npw+fPgzl&#10;miU+2sBNbWw+ga3+nHM0tO/j92vcbmBow1qy3vZ/xedTy8LbWOVoYWgnY+D7As3mWKBPrH+cWCLH&#10;Vl7+lHn+LO4QH2JMtt7fOclm6Ow6F8pMLRyGltyYOZnUa0Uf3srxUuenrp9t1ZhhpsfSc4VjWddo&#10;WfH+a/Kva2qKVryXvnWDBpto5qUx9Zg5a2OEzrGSa0se8vwZr5/e0YjNYDMscwyqk2U+z9sax2aG&#10;ji/6Ew3KGDRFf7bGWtBqQ9hyCC++gH1fvShDoz0v9OeQPpxBjBpPNOCYnpwJn2cfufyeMN9GqzkW&#10;wtAJ7GxkKN/T+GgD/wZw8gCd+B2+rvXrh2+jCdGII963UVP28YEJvZQtdfv2O02YT97+0QaeTohP&#10;TFhTs4FLY3T26Cr7Ihd5fc3Zm2dKbIC47eDqy7Eh2+HVP/C83niNcdKSr5ef8BGGGl9QHxffHP4l&#10;9st7EytwfoAB+a+YY0o/rhzw2EF4qWYt/Cw9V9YCWOtKfML82ofUCH6CFv2S85F8j30u59ZswMsH&#10;bK1LOmW7zT3GbzWnTk3pyFpP1ql3TnzWEbNWydol64TWvM+Cc73yc8p5mfPWcxemZh5J8jmpd7TO&#10;g1zliflMtvapLM39wBLnykhPeO8vV32X2kt9e5irHkzdMeOAvpfaIfqN6yA5BLbJw/T8TCxKjvK8&#10;lb49OkEr8xaVbXSCWuESC0PVQzJUHck+pIcdxmfeCpjpHMnbfe0frxo0tdywU4aqsZOTZ3tmnbxj&#10;Cv8r9TZoMnPExBUyrxP7bA+T13ddiynz5zE2rX0MJqk9l8kb6Vvu0+9UbCM/rQPFJ+vQmp7LE+JS&#10;xqRG9OzJ0obHGs7pFr4a/2rpbZOB8e2dk0Hjuir11uRqnSsMa2Foy9qyz1uJCfSv5/ozNmCc1BxV&#10;8vvsr/o6MUVY6hhrTdbWzJHF+F15vNS9cjy47VisT3N8F7bBKNd1mBFLmKndjCnA1AXfeakxfsi+&#10;GHrUYyYnM9eLzDT2Uc/PPA5DYfqcfbOuYU0d4PoOW+btWVKvZR3DhO/sXGlTt/uv7c2wxY3X95aM&#10;JXOuK1nqGjxlP9Ca7MO0N2/P2K8Z+zxnf7e5Nm/zGvNv5o8WjHULfq+5WtDebjTaGLYMiQPeff3P&#10;e4PXX7tMhv5sPFTtafyzmDly3hNTS9r72MCzlnNEfroPDb68NoHnk8pQtTff0Vy9ccEwFI34HXmf&#10;+9ams4/Rhuxvg3aOtlTf9vxsiSFpE814ARp7wpqaarsRbBrSO+R7yNEa67R2VIZ2xm3fI/akXZe5&#10;HBfjG34Oph5VB8vRwlCZTmwzmpKxQxZzzmvmtQaMRYOws+jxaHL07yHPO2S8Sd+AOtQYAHFVa+4P&#10;3zTHhL6+wRh6g2vqFj7Yp4yxnJP2VDtHReaw4Hr2mpZhyYVynScHAjPUXqf0K58P0aOwVLP+09o5&#10;1x0qa1eWPM+Ca19LDIprXd/JMV+N5XxvzpmZejzqkqxXtZ7TWqQyH3HJtbiGRGqIqG/KXMRsk6vf&#10;YWj6cXjf5A12PqfEuIruyJxz7IuPFV8OHWPPTa0fh5mrr8vcRUv9sMuMY+RcQ2Ep/E7dojoapsdg&#10;5rEcrdY//ixDqW/p81dq7ZpTMq9kXaL1BRuOizn3xGrdZyzHjWv+CNvsWOWna8OobYxLWkfvmq4L&#10;2Om1IAO9NtQNjcwkRzomRzrynEx83/hUZSh8ZJ7awlGuH1475bXhhuzgdsd533K9dVxD6gh1kteA&#10;pp5oeI02Qbsmvsr1Z3w1/jxxxBYf1jhvC6fMzcvFbV8VOjM9qdRnLbAlfVYrHosfw/O87WPHd41B&#10;4rvDzeT+k7tirOB+NfmatXPglrVCc3Pf8NG+gxLb1M9Hz8NWc3mZA4Zt1moxX36H+MdfGYO+0L8m&#10;1+b4wnf3+3dop45reHrtj3szrucFHJjd+jPrl8MfvmvtXZiyD51mbRI203rmy82W36lj32P676z3&#10;M9dcs4IxbYqPYM5lLFPQWd+8AT/eeOXFGAqHrIlXixkDdV67ETqxaFA0YdWgMHMBy5tP+A2jRWGm&#10;YyDWklPqYKixHRk6wkcfci4d7sNONZ6+ODxLbBNda795xzgw9bswJjgH8vTjYp5ndSyuHFVb6qPL&#10;0OSN4LLxVeueZpyrkxuec2rzXrvCfjk6kaVwu2hRY7J9vIJ4beZSYTsyzopu1ryd+f1gZuYJ4L6P&#10;ldiwx4bbjA2pXTD/BktHsHgAn0dXqMN6j9jXdXph30OXf0w9hblB/KMNcUXr7jLfT+9nep1nDnSZ&#10;4bWPndJvd0bf8hksPWMunTPmhEi+nVhAYgCwdwMPZIxmXN94VOlrQXeoB/BTrfMwvywzSt04+s78&#10;pTq150uNiaaW3XmI5ZS+McxJXsZaPdnmue/7qifg5DEazvk9qu8WhvJ4/DWeV2pfuJbsa4Sl9o6v&#10;sdpHftlWfsbi07uvMG+Hoa5zpFWGZs7P52OhsD/HxVhAf4zlqGZfX2rna40W7Nz69Hwv6+2PNXTb&#10;tg7fWJ/5Cf3C3hecca4bq4yvzfXutaFPqE0455vwk3PGGhPPy8T4uYbUBdGinBvwIob+NGbl/GCu&#10;1ZV5wrg/gZvOu6gfFh8MDeG2Uc/wmsRVw1J8PvJU2xwVfuCYGOKINWnbT/fjL9S6VsfyJX7RjPNx&#10;+pk5NfxgtnPqJ8NT/uf/vb3BR7YXSn4WX1OtRJwODpnL1mbquvQQyFbP8wuGJi/umC7DtR2WRq8m&#10;N8cY9DmvpRbMeSQ7escdNyo/O306bA5Ll4wdcxi6JE64hKEZv6iBmKlf6Wno3MJiGTrndnq44Gfr&#10;/oehsMnxDn7pxy/gy5zfY4aPYN1Pg8ayf/ven8nTvPGbF2LoLj9rHj785LdsPE/4fY3JTDmOxrgn&#10;txkDreFg/1JbQTy7I67d8RsaH9VniV/O/PDNB+yj5xK/f+bi5D07Y6t9fkp2ztG0c47jnPf1eGrW&#10;73fEhoz5jjmXhmpROKoeNW9kLaixTvNMM8Z//YAG3e968EWPFoZGh8LQUjtq3Jd6g8RUYSTbzEfV&#10;M1JWytUyR2phZ+ZaMbeGWSPboFUbro/mOp9NTUADR617HerLw1D7XZtr+HXX0ScfcFzw6Wecr9Zm&#10;x9+GFc6T5hppZa4D/VfZVjh6dg9mwtHT7zB5ypw6rh1sPPXU2Km1O71m3dj7Absc4/XjrK/Wjyu1&#10;OjAPH7xwlPeHHdaO+5nO/eZ8mMkxwGTZmXp7mQS3oovhrM/xubLSeTllp/NTadYQykx9d79XfHj4&#10;abyr8Hwf7Vo4ujLu1XP0H22N0xqniBZlH9OTqFZ3nzRrVuVo8l/Eb2V9NfdZ3vp8v081xoJaIxpf&#10;vtfjmcvIWkK5j5kbds5R+XksT/E5rS3cmHcm3idDzRWWc/sv+FjE0LCRutA4l3qG83mCH68fY72w&#10;lvNehpJjcp4JOTqBo1qjdlV3EvOfwY45tzXvWxs4haXmVcfXyOliDQz1/pahXB8lrtozlOsu/ISh&#10;ww+v7DVoUevsU9eq1ux7++Vme3ufWNw+OghfGF/JXn97/uWppn9tPYA1AInfhtvq54tYrP8rtQGw&#10;yVisuhdua+bWk4fjXPD2Ut2JWfuuTi01ulzfaKaOfh3n3Ui+Wi7AiY7vO8MWXPMrjsWG638JQ9cw&#10;dMX3XMHHJfu3kJ1wfML8aS01EZ39r3I97JRTMpT/YR360znWjbs4J9tChqrj9FVh6BhNdu/Gv+3N&#10;3/1fL8bQXn8WraU/67lgLKdo0HaXoR5X+NlaS8z+Ju7AMcyc2uakGaczHzy9j9OPX8M4LuaIZCfn&#10;h/w0DjHlO6g/5ecCZprTXHzKOMFWyzzynCfGg+Ri/HkZKg+fZ6i1Uc8wlPObY+9r9OfVrpWhyWnB&#10;Suteh2y3vOS+PLUmy8flaazn59g8mNcDtVctWsM+zwn1AKmxMhcH0xt9eRg6hqHNNfTCLc7lD8kz&#10;okfDUcZf601SO0x+Z20uut9Whj5Ag55+h//6LfketjLUvL4cLQxVhxa/X4aewcVjWGkuQT8uhu85&#10;Q0OZz7H3JrXvPG+d+g/5Bz/NMchHOGPtk1o0c5373mo2GYplPeFed56RlzqF9bJUrqbmp+doNCh6&#10;o9Zluw6bsX85+v/FUPP/cDRadMvQEhMNQ8PRokXD0cpPt5WhbI0xb3ueYGniJnzH1HPRY2hcIz0D&#10;aPSaYyoMpfevZ+iRuRiud9dtLQyVJ1yLxvoZ1w85twYx4vRqw56j1ueNOS+eZ2gjQ42Lct43nPey&#10;M7l62CkXdxna6kfBSxlqr0plqBrE62dcdegOQ62Tcl68Bv05xgYfqEU57+Ca9ZXr3oeXj+pP2dlw&#10;TjYfcb7A0spRNaq2ps5Af9m6Vplt/aR2EUfADw1PzWtp8Mt624+LpQdMnz7MlJuFnfaH5XkfXU0t&#10;9Zi43Zg4x5jxxWNY5jt/5RmGrjkGx8Q0VmHom5lzJQyFn8YSWhg0ho8N60pMZGV4iY6L1oOvMhQN&#10;2j7H0OhQYomduRnqIMdcv/8KQ4f+7vsww1iOMXF/c7jXOkY4VqgLZZt9bOpvNXOvm9XTmr1S2X++&#10;k2ODJv8n7r9+AOefsdKSZ0S7cz+6lnPTtYuMFVtzkPoNYj0z1+ZgfpOurxUpOSoYR07pPlrxHnYo&#10;59CG1pOk59RaEXN6xKIbYqMNsZQGjhZjvCG+2xJTyFxM6IUhWjI9pvjj5uobYwO8b44rx1ZN7nx4&#10;A471kGtAHhuLcD4n5xAdsy/W8ttDPyLXZI3A/Mbv95Y3/8Bv/jK6Ai2RvKs1DHxHYmmpKzRHwRht&#10;3N36mWO1aW/2/5QeIOsl0avE8I7x3V1v5IycuXmiEtcztkeME55pC/TUDJ51cKzlvadqQh7zvXwf&#10;tVcx3hOeFoOl+ra9ua7G0Y6tvT2UOz7P/fG90G6ud2EtXnJG+vgwx/in/VnmadUf5mlgkVZYC89z&#10;PXtN/73ZMyA/rbM5oh7pxFxQzb9R12BtQ+YIIA/mfCvWvab3lfuZW019jmV+k/6xso65GtVagzt7&#10;c1g6x6+fMzbM+JwZx8f8nLVVJU+PP4v29LscoZuPyRlb+7nkXE4toXOVcT2PUyNC/JzzqcNmnCdz&#10;zocZ51R7/dc8Tv8H4+uMa2p56xXWkcEn5Twt9se9OXmMrcEPfcrMsUguv9bwZY0dzu/aazL1PDfP&#10;7+cbs0IzTMzbw3RzvS02UW8kvsC1A9vc74W5Fr7PFOvIi42JmTZ93LSznsgcdm/p5WEcLmuKwSU+&#10;w7HiEE045LzPfJBo6JlriWvkfq3xnvEdXLOx43tpc8aKFc/bwI1TtNYZ3DjFjtRL6id5ybWkH93x&#10;vh3XkzbltXnc/2H+z+88R3fNYJF6a8X7rdGc5vKWiUfDlJvER26g2cjJrKiNWvP9YvgP1kUtsSmM&#10;n3z0LuMAzKWGveFYjb2miVsPrlr3/Yu9g9dexp//9Qvp0OGWn3CG+sz44XKJeuGZ2pDvb+xiQcxh&#10;yRi1VOuz1bY8halyU5ZWqxwtsQj1qTUKxiU078Pknp9Lxr3621nHMYfdcnSqzuf3Gssxjrl2iDbU&#10;XJfDnJTPm/caWE57bjWcZ2P1K+O3Nf8lnlT4JwONW4WhV83Bk2siL6RPXhmac5nPGvO7jvgNrZU2&#10;V2qc3/i+sYUButOa1JIv+y2+PdeQ/QP4+yVGy2+kPvZcZ8xw3Qb9QnMU+jjWkGbtH65lWXoUjsiS&#10;YtteY/Wffrs5EW4/b8Y4fa6vqzXrte7y2R5mY6ToVt6jrNUGq8g1nfR5J+cquuAofSusPaxtmIvq&#10;iDpm2bmyL4RavHVfj7cmX6RZD1Mtdc49P8NQvudl3Nx9bI5Wsme15IJ28urwT36ag9vlaPpVZSWP&#10;V4sfz/Otiw1Lvd3fd+7yFbdXPN+52TJXm+MPx82+msJQ/ISMBTf4LreY42mf2iXySGiBrBGDfpxw&#10;/ctQY+xj9EvGXcbelrHXPrzx1X/f9vu1jNFTrq052mSORr3gKDyVNZhs7Kzzw8+RybLTeFOpPdHX&#10;0ef5Q57jcwtDvR4wtGoxmcr5jo3C2FfDVWN/5limjGtT/AEZ2uAzTrCW8zD99fCm9K0a872GD4jB&#10;JtcV8z3DUGtd1A9cgzGvuxj7zHVk/4sxtbrv8fXwbad85wWcXXL9ajP9RX3e1NOU16ln/H6Fp3Az&#10;PH2Z4yY/OU5wzrXM5jB0AROWcFkzt+56PR3XVsmDmI/CR0ePL4lnrLjW1uTkV3xPGTq3l8I4MRyd&#10;1JwNnzEk5jK0z/HKS3v33yAH/uZLL8TQEcdhjHZqGC8n1Gd2zM3UoQHn8HPxOfz8gvjDl+wPeTRr&#10;ElyLTY4Wll7wtLCz6NKtNpWrxqDhZerx0aSFo/KT9yZmIT+X1k/AU7VpqYUrGlR+ykkZOuI7qzvr&#10;Vv+owx+Yf8Kx5fVqWdfrSq2dx9bzSn8Ijlpn2vIeneMlW3uwhvQ3DWBoeo56hnpNuPbHlqE8V38j&#10;69BZu+d5qh/HeXVI/FOGpubKuDRmrLXWW6lbh7J8l6GJHTEOoUVLrL3Ug9hLqF6rDNxln/09cjM9&#10;QNze3cpEbbcHqLK0cjQ17PA1TOb1laGZ5waN61xvdb63wlDyVXB1FXN+JnLX8HNpPTP59UWtTYIz&#10;dd4258DcUNN0rDa1zwWGLoyBYdGj5hh+gqVzvr8atPbRuJWnclNNWmuVnKfCx8JIeJi6UPTl7lx7&#10;cnPLUNgpb523cq3xv9pDsOqPWxjKvvtd1NLWkK/ZHnGOr/GxwhSu19QTci5Fh/YMNY42pvdCM794&#10;MYfNS+n7s6euQ5/OHFfhzoWh6zifK38cf8ecP8b4dy08qhxlTLenJobPPzJPECN2Ve87vhMfUJNO&#10;yTuZs2ipZ5WfLfnzMedfA18m6DWtxbrepmxjXqPmrHqGHpjPZdywjtJ6nW0MDBaWmpXC/CEaxDkl&#10;BuZYPS78Xz7KUnmovrAGqPyvaI70zfCejhUeC8eTar5GjS5DZ2ipaFFYOrMuKTko9BX7+AxDyW0v&#10;sHAUHqz4vst+bPC7dcY40HHmvdVgA3zHAQx1LvZ7r//n3rd/+eWLMVQfHn7qv8vPKUyaoUEv+AnL&#10;w0/G5a+MbxEzxpbm77S/GvcirkJ8QkttrreNS8PH9KSx3/r06cuQk+pRGSo/eZ5mP0bH/6zbUGeP&#10;4J29HkP459b7eZz/WbtszUjnsUXjW8NW8lvvlJoP40X4N2OOlWN16kt4vvF96/asFdgy1Pw6vniu&#10;B357e1JTh8o5I6+z7gm/24R5VcbMTzVkfr9D5kk9uPqnvftXjImZ88LnQZcevPO7WOr98YHUBebk&#10;1N7hvLUx+E5Fi3Is8Xtl6ZY58Kf0HhNbxK/0+rY2PXM2sF1y38fyONvoJ+OeMHKbZ+Z+att5fp5r&#10;7h5/1ceMAWaut+hR8ku9DjVGkPXd4Kb8XFsLhY+/JJef3jrYOYeZc2uZe3N+NpljX4sadIMdq0n9&#10;POKz1rg4r3qteUn8gu9q3eXztpCh+PL202StdOKu5t1OzLEbt+V2rRFPz411DDC21JPyf25v59U1&#10;nouZizcOag2X/QRqUf361L/y+sQ4GFP030s8wvwHmoA6yNIHr4bBj6cWpjOO6fnHuJj5cBgrPV+c&#10;B2JMnbHm+rRZE9f1cZlLrK4Z5jw7zvPQWYeHXitW4gDW51lfYr1I4kLyRw7xvs6Zk3UTOB+dx7f1&#10;nIXh1fSxtrfh5ggb4nNp9sxZc5V6Uq4N17PvsAadMpYhxk+Jo06spdmxUltT4gPWaw14rwPzCfD9&#10;AN1tvuBQVrJv9pocYPHj5BC14M6jfqhR82cN9di4Bnq8Zb2dhjhHNB+Pp6+H9xmp3TkGWq33buDa&#10;/yPu3Lskqa47W5/If1qAsEAIjy1GRiBe3dDdNAJpDBLGsuRle9SV73dWVnWDP/Ds/TtxI6Oqs5/M&#10;mum1zop8VXZGxL37nvdteoh5i9p09upITSO5D9blqA+pF5nXsIGja3SVLbrKBfZeCfMNve2C9UKO&#10;7uGoevaWx7LH+J51EPY5Ugd1T4vF/b9hTfibl2LoVB8o/Fxqv8NP9c+j75P/v7PfD/DSuoLs9dpy&#10;VVy7mVvKhvG3VYgleLRnrD6X9E+Al8byzJWomB66KcxMjhm89Zh4Ggw13jhhPEy4RiWMD66Vvnjt&#10;6npcMc7U7TPGF3xvk8o7htf4kZfJaWZMYAes0K31X0+4dmPukz33lBlij9K5Y5bxmxp7xot1Btow&#10;8XnD6gXxoeU3XyCs5frt/9cdvgsfLP1WrDGYEE8aff4+/lrHnX6kNpaxQ7CP1GkOnGetGeqiX8FQ&#10;52353NOPkliQbEqPNGwwY0XmB12Zs8617vtKmnPD38cHaQ4On/F9dcBmXze9qvXyzftw1fyk5CPB&#10;j+/xjWYvIvRR+w8n5sLjlk96wfvmxMtP+1HVvhZwkXtc/k/zABkTyFXEmIRxWdZWfl/lVhrnxX7h&#10;N1/xW09Jaob4XWE8cbZHMNMelv5Oe/gYi2u1hD5OTj+//4rP+tjPWluQXkA8b+vED/g/sk+IcXsF&#10;psYn4ncTb3P/TdeAh5zflfEv+OlaZ+3mpf2UiVWo9xg3tmdE84GnJ5jctJ8OMkem9ASffPoz+PkG&#10;PH0TgaPIHGakRw7rtHuNleB7h0fZT9z1GzFHLn1y5dJn5B7z/b42hzPpEeGYZTzOFHyF+pkSz4Lt&#10;5vcveO7rfsbX5X5q9WGJusxGlvJ4CWciiU8YozC3CCH/MvXazLOqGUA34LtG4afslDddfrR1fP5O&#10;86TtHQmDmkzucR3uskfEXa7D55z/F5z/b4k3cHQPs4mflaPJC+QcYe+M77PnZunynjfrEq8tsBOX&#10;2ItLfCIRdPolXI39zzzewFN1VWPWWxhxgd50QDxewIQD3Dmoj2rTs4Yo6UuI/WqMeEEsaPI5vOee&#10;/fDuL88Ov3lJPTQMZd0KQ8kz+ldysLDhK370OEOv0EluctTYa89PGYrIVPdC8N7Jx9YrxaPPzde9&#10;kCmO2zBUf0UxdMo6WhxVFyU+pD8Se+pxhlbecuOnx56hiRmaQ0FeFjmt5lHMWc9kqDVUYSj35yZD&#10;U9NkbRNjZ2JsSX+oflnimMlVIjckMUbiiwt00502ED6YOfn1k9/yu7/g//jCo/4H/OeMSe3BA77i&#10;A+dszW7ytf8EQ40vIfZXsM5+yM+qO+E92dQxVB5WT17WKD7fPuPr5om2OuTwEzb4umuZf+P3GINO&#10;PlLH0bAHzqiPHhmKjqcOKj+J5e9ZL9U95ecm95XfKr/9PxF5qRjDbtL6Eqe/EetoekBwnpf8xpPC&#10;72m6tHkLMtB82uQeyU9jZPgCWv9K2VlxdXy84Wj5ecNWuJv3/A64ak/h1mfF3NqKyxu74v8hp2HI&#10;UMeitpH3ydjFRXJEYChjwLoQGWqv2vGn1AvfggfI9BZMuM1j9/2+ydDs8f2L9M61f6577AzlSQwd&#10;1ib7GXVZOTo1ztkxNPzkd/nbzK/yuQyVsUeGEhtQbwlDseHVNdBRtPUWxGCXnayMxyLWauuzeIyh&#10;zAfrTiL8ntSZdBytPX7eCDeP/HyT68R6Akvlpvyc3y/W+lpqpO/I0Y6lHUftz24ddmpXeD+9OGFr&#10;9eEkfv5b9dmOozIUfdQ4lrnyG+baHh9GBNvvApZcZyicUafD12ucZa3eCJsn9+xx/HdnP/zTP54d&#10;3n/rpfTQhT7HMAIeyRvWXmWPP924nna69bMXzCNZmRo+YgttL+0rHqurqKe4d2H2zWb+OufWzN8V&#10;64D6Z7GN7+Z+Rv9UvzXuaa0D/5c9/ZKTwGenrCnpHca1MB/Z2o4NeqVH19bqzYh+yfXYwqe5Y8P/&#10;g3XHXIDUUOF3XiHmFazIQ53j35af59hTDxgHI20P7fhOD40eoB1Frmd6luCj0ZZPTkr0UBlqfhu6&#10;Ijkgu+84P3JE9t+hl5mPB0ftlbDAtz2jp795reov1hEYU1Sn0TZU4vslDmbeYcWZ5IzXQVuyxOet&#10;5lc7+Yprqr5nrbK90TfYJeaVeKw8Z/6evw3TvF9yk+d+Nt/pd8tsfJXmImUv9o43+gp+gC/W8yQn&#10;H4amVyOcscZIFmtTGIswlis7ZY+/p/UgTi9N1wX+T8fqns9qOyntHH3dxzte06eh7vqIc0utkD4L&#10;9WRzTvE7+PvMRfUo+1tdu/mnWQvQue3/k/NwTfBv+NscB3+f/T6zTmjfq6vqF0DnZcx6Xa3frN4h&#10;X55Zv3nJOLwkjmQM2Nimey5GB8Vfp48veRjmYjDH58z32W0Yegsu3IIZzMUSHyvoYuintfcCn/Xz&#10;0V3hA/EL98bpdS51MQXWDo8Lxmp6lGl3wnDFOhh/kzGelXoYv9Fjfid+U1/3NfuYzrs8qJbf2dfn&#10;J2ZgnExBR+G4Toy7dNr6LnQIz5s5U/2IsN3CTuYO9ro2+/gO547OeUqm996AoW9y3dBH77/Vyc/5&#10;2xeTGb4Cpe8Pz5y191D1HyIGgW9lxXzdwtI9a8mB876ADRfmJ8CFvX5D7V5YlBxR4tD7P3yI/c/5&#10;wffpnZ+d/fev3zm7/ODl9NDGz/QQZt3dkLNq7mdi7jBuB0NbvnTsdsaeHK0eYazjxmoZy+nfw9H3&#10;9Nvt0Dk2jHf7cmX943wWyNo4J+N0h+6pJHYoP82F8jOsH9Xn5hb8VI80Nwibivd9nHpjXvfY3pOd&#10;8jciS3nPvqpt/7z4P9D7jeebFyVD07OONc6+IvJziu00Qb9I/1F00PRc6fyh6qHzr9E7/wBDvlUP&#10;bYLv7F+/govwKfooaz520ZL8CXNbkwcrQ2G4scQ968CO37fFJ6NfRql+hsTD+PvUw3CfU+OLvu5+&#10;OdYvlK6uvg6bsEdSE8x7+rN8378zR1eRUflcPtsxC93XvwmnydfTB2tuvrxKfjz3rcXq5YwxLHss&#10;72UN99N1UXa2eK79J2R0xDwD3jOPJLkkPG6/0VwEf5u922Rqe70Y+gW5Q78jl921+eiHkIsR/l95&#10;qG8ivYHwEUTvZkzpc71ijBnHUnIu+jF4PT2W1Hf7z5A7z7lYA6v97prv/1c+CNYC1hZ7h1wxFq/Q&#10;P68Y+5esdwdqPowHr8MmfDpdTDn7MESn/Puz5Z232U8cNqBvTm/LzNeR6xyd3oYj6KiytuQtjiUT&#10;9nhwj7DaawGe8n0zuOreY03ct0FfgP3JUhMShhILRx+w7kP/oL/Ro6+Zy+xRn6Hrf+aS9SrmWzuf&#10;0EEi6CdrxqhxmRUM1adorbp6rTz2uxN/5/u0n4uhFYOtfhHyE/1bht6BoSdkepdzvwdDtenRR3O8&#10;Jz/9m+eX6V2uEzLDb+AeE+4vmXWGeRw9XR8J8zq5ZvzeHRzdcX57zleO7p1zmXfkKqCH7Yj7bL9+&#10;n/M1TwD9+LO/O7v45PWz9e1XX0oPrRxQ9U++H36mXsp4JONq1zO09Ms9Y09WhpeM72FfnoxR/Uzm&#10;LzNW/YxxkextKB/hYNMV+zwo2GnsUAbK16pd48i5J4+X18yNcv8Da8uyDwKf9bWh6B8o3sBR/QGM&#10;F/OY9Z1WLBOfAOvziPXqAX6dc669Mfnau6nq6BtDs/cIa1rrWWVMyf7Kc+qO9InaB12Gqn/aI1uG&#10;HuSIupV6JVzcmstE7HCL30XZRIgnwnVjnlt+Y3JhOZprEZaGl+U3js+Ye944myO+LHvPpA9a91n/&#10;1jij78c+8zn/94bPyi2l1Sn6mjpr9kq4wVA5qn72qMsdNS+/+tXrO+U+a1fAGjlqLx/14+iTcNO+&#10;tuaPRPDbJ3Ymr/2/u9/rserM+f95T9E3lf5H6MzyzriO/lz1w+iIrtOu1/zf+oXVoVsPS/0B6uVh&#10;qX/L8/Itc1/QhZv4mp/L/pna7Xxn649p/ChrE2PQfMMDY+zAuLqMOO+8fx/CF2wRGDK3Jtr4h3oh&#10;smL9XcO3NfboCn1sHj/o65mPUzg6RQ+NwNYpOur0FjppBF8peqsyVn+Vv3BYXdXjFK7qQ22ygBf2&#10;G1+je1kT0uo/Wm/09D+TpR3zWt2y/KvcPHy5sNLY5sp4tuxErC/d8LrsXBP7XJMLuOHoHr2J4cDk&#10;fLc8JnfH+E/6C/N7YoMbN+oYOoWfp2SG3T6HmUPxtVOffdprE/zLyhTuum+Re/m4L0XWnKw76KnY&#10;BvqazTNboTenfgEGyNGd+hZrh3mP9tfaGD8nF2n1pXkQXv+f/qiYUvqBoh+tteHxAW3hZ+r3YWji&#10;Q+gK2ug7x7L6JfqL0vJwsoeKtpQ+fQW7qeUs+hm/Y40v0NqrBeMztQOMWV+zzsDn2uJz9U+Ymcf6&#10;a/R9w4bU7DL/ZWT0M74nvFTv5HVreZMvxWftG9Vym5Ij2uU2Vd3xuzDTHqMVWwxDzW1ijTc/1HiS&#10;4vU3t2mpHc96lrUcBi6/5v8lv2yP3a7eeQk3L9XHYEWEc9jzW2rfWjjJ/dvgP3A8uq6nng2/rrXB&#10;5humB5f6sjlTHffM7RqKrHX9tDZBGb6nTZaaBY4+Ng/VfFSlfda/rX6zXBu/C70wfflg6EPtee5P&#10;00UTZ1JXcw1EzIWyr91D80Hhmzk/ycfuGKrerD55wfNeB5WhXA/tpvb/Zv3nvh/z2PgNckudjzFm&#10;D7mK7cNE/p/E+PHBuvf6Q46X6Kn6L/RzpP8a11x/gT4Ee8jHB8ux+RDiR4D1Hn1ff0F8Iazp4bTf&#10;Jz8TY3Dd875hIzDXrAM8IJf4Xnbw01iw/LSfV3rzwEz1wpXshGtbBb1oA/OWcGT22esl6KMzOKpM&#10;byO3lI6ln3D8BOYgY1/T1tdvSvzJo8+zxw2M8Ljk+92rYU0uuL8jLLeWlN9lfuaKvKkI8Wv75vh6&#10;7UGBzY9Opk/efpRV2++YRGDnFrEeKjXqzJN1k+i1Mll2yhn+H2Iv2UOS881eY+qD6obY5MbN8ttP&#10;HN0/d8HnPA8fz/m8n53e4Xq8iKAnTvGvKjM4Oo/A5m7tmbHu6CNZUCuTvd3RkxbkxZjLmHkYfn7M&#10;dWBNRCdaUW+4/Ipr+AXncxcdGob+9cN/OPtP/Nun/j2rf+gSO3Op75BxHjuesZ0cpQFD4+uEoeld&#10;Th6jfXjTy7zLaWy5h7KzsTR5i/j77d+jPut3ysz0AmAOrfl/7K2ygIXFTvRHHsva9IOSHTAyEt2z&#10;Y2fH0PKPf3Y2hUEL/ThN+rr53zDm3sPfyXrc5UWnh1P848QXW34oDHWvJnvkm3eyQV9NLRK2kPHO&#10;6KHmQpDXZG8V9a3SO9HHZDx1aCv4pe2evjOMS+tZYkvxXfqTzKurXtaMZ99XF2DOyr2xuVH6pOLX&#10;57tkKrxsfSPl49LXkLzWvedrPk8PSo7Wr0z4LmVq3wCeq3tkzxbZLGvJaTEetld/tlYKlrbcKuP1&#10;5Z+pmEz1VEZ34/5p98rQMAw2qYNuyFk2niY/r1xPkAMM3etP4H7JziHzfW7PmviEufeJ2zAmEgOH&#10;a7JyyFL5+cj4pWs3zLOHpX0yzfMwHyfnwv9Vei3/L79pp+9A34aS92C6PPW3owvYS9jvid3imst1&#10;8V54v+zxYa2l8d09nEntpveOsZFcHuan8Q51H/fyWqOPbeBbMRTWPYGhszC042fTRzuGTrDzy18q&#10;W+CAfIGjxRuZU/xZ8f9cYyhjtXHS/g3a2sl3h6m+Lmftwxb/aWJQ2vmu5TAT273ygRiHcNO+PAvm&#10;iLXKSvyffEfWDeNYnf75JIY+iZ+eT36/a4E6Y3Rszg+/xpS15sVEhrImyVD0/SNDa93JGqT+zv1Z&#10;6AsxrkGfN2sh0quF++o6Ys6X/eTT14D5PyWeJMsnn7529tcPfnn2n5/84hRCn9n7Tr9hMVRdFH0P&#10;/VC+HePsxGSjh8JC9ND0MWfubRAfq2tGZ0Fvafng6qLm+aUvUfxP6LJw1O9VNui6MrX0004PlZnR&#10;T3mPeRKBsVvsvialfxZL5ax9bMfoXTPyNefKl+TxfYntAkes9UzNPDnC6Rvl9STXbW4fPseG17CL&#10;y69Y160luWANtodJ4n36hLBrGkPH5C7ZI1abXdmZYwf7Zv4/5N23eihzCO11Yh5h+ppgW4zJlQpH&#10;k3/CPfRewlxZ99d7756d338fjn4U7h1r+ZjHsvkGO6Nn85q1eOqz6qq+Zu3KhN9ibcno/ns5+l3N&#10;d+DnVvbLRpfefCsH4Qos3SL2K2n5Rdf6zuOvqRymisHLUe1k91YIQ7kOlzx/hJ39kKMsNSfPPITa&#10;a4EYKL8xOjA2hmyVocXPlkOEHsv4us5Q7G8Y+j1jx5ohGbphHLjvhX2KZsTtrNlL/Zf+E/9Pfos9&#10;bFf0mmyi/0KWOpbKL1/r85z1as6aG73d9QaOzNBbrE9fkXe5/f0H3M9fwSByIrFR7Nd9Tv71OTF4&#10;bcgFHF3BURm6QcdSZOgcNkTQQ+fooEf52dkcXpagR8ERpfGzsWbIzva46aJrYypNDx0ylN+ZWDX8&#10;lKU+zh6Psp9xN7bPhDmjMHTJuKucSvjp8/ATblIvMiO3WZkyXtP/EbvYHNCxawfn2xia/SsHeqgM&#10;VR88Kd218nqpK07xCU/0Y7wgQ2d3uH6dLNBBF/gDFnd/zn3w/0bU41171EXDUH539rSwDolzy/kz&#10;55gjc+zLGfH9KTr1hO+Y8Ftk6IPf/Orsvz7+Hy/F0AnrcGI9jG37mLb4UfJZ8DNtO17KTMWY6I76&#10;k7aXV/QX/J/XarDJlWm9gnboopv/6IR6xg351Bv6GNlXxn1t3B/MerPkEGobMw+XxD1WiHvdpBeR&#10;85b30oOV+anP6gr/g3aXuQ2xcRg71R+/bBpjiWX71NGaitRVMP7SH5XrOmHOpAZD7hnn1H7H/llR&#10;d7BB399a6/zP75Fv9v7Z1Tcf9nJJPZd10BvGrPpr7fP0TsUK9Zm5djP+psyx2D6Of2yxBbLGB7PF&#10;l73BlliSd2ys0Trrze/4HnIttvy/e3pe7fk/dvgC9N3ol9tYf68dgizRJ9RnjV+pC+uD3cCEFevH&#10;Eo5uWEN2jBfzPaxDtnb/QFzsAhs1dYvowNF14Wr5JtGt4aP+xfSA04Ynpyi9yv6da29tL7kTva9c&#10;fw9rrc99/UBNTxP9nqlJwz/R5x6iA/uavRFa/mWz47Xl1zBUsa5bn5H9mvXDVowI25sxoe/AXNzZ&#10;7zgH7snmn7HVkA3XakuMYE9us/0TrSmb4y8xHq0NY17PjrGd3rvEE8z3XOtT0e/nOom9Gps4Nqt+&#10;HO8LNom5ieiavf7kPIUVI3RJ9VD9odlvm8fZK9a4Uefn1O85M5ZEXF7Rnp/ceh3b/bXIVFtf+/Q2&#10;+liz+6NnwV10rQU8XmBjLu+9yf/zc37LW2eb+7/I/mHugWO+vmMv9U+s+dZI6n/S3pq2/RxyJB+I&#10;WJS2uD7NNeN6TU8Hx1l655h3yXsLmGJ+imKMu+2ja/2zedMLYlye81JBNy6RYbCM815w3gvWlyWM&#10;XMHKFSyLoBeuO1kSR/Mzcz/La+qMJfBXHRI55ji8Wazls7425hqFdfIOllYOAJ+RgffeQvDNfv72&#10;2Zh5NmLOjfidxozNXzQfasU5r+lhsUHW+EF9zffdd/h/8/1K2QBvvhRDp+YKGbtxrA0YWjlK5gaW&#10;vtnsd/NizDNRzElpuXgnGUqMd0++9JZaaGVHf54dHN3qDyDHJvsQwlH3PnGP7uyRCCtXMHoNY93f&#10;rxgKW3ndnCDj2gd8D8qeuWJu2Iz7btzU+aAfRw4mHyM+eO0adU/GCWMvbE2e3ZGhctR8EWOa9iHQ&#10;D+R4K47CNDlKL4ED4nFPTq3jt+2RlzwLuJlcfeIN1j2ZQ5z8Y9bssJT7a36GecPWUjd+6p/3Ndnq&#10;2N7w/xa70Yf4vzap0WC+O+fNkyV/bwlHG0PtfR2G6lNoDMV2ucZQ/vYCn669E/UhpEcFa6ex2qar&#10;2XOiYjAVs7ee3x5mp/gpO82tkKM9S7Erkg+HndH8oUdbHr1U1qOHug42O9493R4iq8ZP/a7GkRDz&#10;AcJQ4kI9Q/GlzH/Pb5adzIelcQHWsjXrjL1n7KPWM5TzzF6Y+H6yLxHjJX1qYWzyKV0vE8cu3a1y&#10;EOEHuezueb1yzePeDBmq728MG2Xr0vsZH1/ZqepXjQEnGQovx7d+epKhQ47KUHUuORqG3oOhxLTl&#10;qDX5tY/YOwOGwgXOI/XJMhRbK3vioFuao+c+NzLSsXXkpwxt/DzBUHRRc1KTv4ouMFcPRacsXVPd&#10;Dw7it52zPqhbN4YuYNEyDC2Orvm7TScreOV7crbXWTt2PouhPT8bQ7k2E3TRMQwfw9Fxx9AJ61o4&#10;yn0bMf96jrJOmAsqS82rl62+f85ve4B4DEM5l1P/nuUPnWNrmVdkbab5oOaBtj7kra6wxZE8GoPI&#10;3tLopNp/rSbkyFDq7tRDO100+5ux/8SBGmj3pUyvcvKos+8g31E9BslXMYZq3iH6kD24tzzPPoWw&#10;NTk5+LHiY2PeJ+atbxybKz2WuecyMnt6wMDkoaCHNt2zjsXZ+NyZP6mVQ/+cYOO7n4rxJvuHhsew&#10;1jmV9Ztrvnb88dzeTEvnGONSXhqLsjd+CfFK7B7rS6wzqX3vuL/OO6RimNQDosv42Nrq5Cfznmy1&#10;34899dJXL/+391yOvx+2V84fumc4KkM/6GP69iMwP9oegPZFKZ/Xh/y9ehZ+XST5L2EvPgN0WOtQ&#10;06MC/XUBf61dSQ9DWFq58V537gU2dPOt+Nh90rWtW13k8D3rJLNXhDz172Bm8gH8fax9SpgN1+xR&#10;aV2Qe2KujVvCT/caMzdOhtpfWhs/NU/oofbDWNsbk5owdYqV+gS+wNTtcs/dfyN7GHmOclJ/M2Pb&#10;nHJzekr/LH6ah574ouMGu6GE+2l8Uf0FkZ9y4xpD0UX1V6qDylHz6n3ucYyPs3KXZKmC/hn/p/om&#10;eigMncDQye2f8jfK4PlT9NElrGj6qPEs80WbLmot/oZ1f400hroPTu37IEvdowIWylHHLSy9Jrym&#10;nur7FXfns9pRnf6ZuinGtHmtnmf5HTv9mnwDfb1z9fLooeqiCIxU1Ec3cGrbiY/VSWVpXaf6vsbP&#10;6KFeX75jmMPgZ2Vo2f9cR/XQyBvk8b+Bn4Uj8yk1m6x7U8TcK+df9qL093PNoudwrt7b7OfrHIWd&#10;zuHYjbmPL8fQxJKoa0tNJ/WcyaM3HprxXPlLrZeQR21360a06X1cOTHmFFY8Kf3aqLlO3SDH6nf5&#10;l/THTe90a6DNo8F/am5f6laYQ9bametsrLvlsOyYq8kRZ95aIylDq8e9fIAh+K70Hff7d3S6Zsv/&#10;GDJUHVR+au+b+2aMx7oP/e4j4kwj6p8VazDaPn3mcugHUk8099n9lc3nm2CrjBkjN8V8P987vg8/&#10;uTepo2bd9jhibvmaORrWVHtcwNBV1zPN3s7xPXmU2fzmWh/47cZMo49y/tr0cM/eluYvyafsEYF/&#10;IzWwHtE97c0SHxDxLfcnMN8lOS9cuxmPG0uNb7U8K3NOK98UDv6xZIvPxVqC8rm41qkffpX3zVfw&#10;c34mdQHcK/PXWl1Ff8QHk36IshU9NvvzsG6bu2HusfVvVZNF/SrjIfUC/8Z7jgliRvo2E08iXm5s&#10;VZ+le7SMIowDzs88iuobz9qArj3H75y9GFx7WHf02aRXLPfa/a7j82N+N79f8sad56x1Q0ntJvfN&#10;15qOOsZmT33SgKHFBD7HfZ4Qjx+Td5jYfMdJ2TmFo7K0MTVcHXC06aXNrm8cNS8yHGVM1n6MrO9w&#10;1D451j/ak9H9ytx/zH0fwlA+m5ykjOXGU5iqHhC+Ot66vCU/w/ivmlN1ghrvqVllnBpXVwc1j6sE&#10;nZnzjD3PNVhwPeadLHm+Znybs9ALz31txmdcZ+IX5pouFK7rnPnhe42hPvYzM+I+Tabw0/i89Zkj&#10;8sfkqLqI9foz5umMeWTtqHm2vcDRykf7R9ZG3uO5dbrWOMx57LrkfTXP7NS/Z+mhjnXz6e3DZC+R&#10;6jXOWNYf9V/EZc1xGcgT9dAuJq8Oav+K1gsodcr0ekgfMuqV7SmeHCh8qOZJaz+2PBX3f9Zf1nob&#10;btQ9kdSFMi+NVchQfePumWC/2ol7Iuv/Rhwz8kZe9nZ75xdtDE3+BxyNLkLcJ/0UOn66x9KIa5r5&#10;xLxKLjFjoPLh3i42si6OOhnfeCxTG0eLr8XQUdgpPzuGontWTwoZio2kbSinM965x4wBOZ6YKOdT&#10;/fWJhzlPUoPyYeqfzPuSn5W7DsdkE9doS66vewNssN1X+FRlaNaL+CzeS01gWGpsizitUnvzqrPh&#10;x8TuXhGfsV9YuNj4id9Fbh7ssctjmSo/l/gpm1g71erNWr6vDE39A/ZOq4WQodnbjBoOa0izdwgc&#10;TR0H/NzLVaVjqHVNLW60wcexwp/ivkUT7vUYX82YtdA9iVNXZq8ZZMZ5WfOm3h1+Jib76+igrpcy&#10;1Ps9ghVK2Q74PLmP6l3RvQYslZfONe14ddQReUqNoZPMd3kgC/hbGfqJDJWVxdHkOql/hqHlGz3F&#10;0fhJYao+02bX6x+dMRbNvU/ePQyUo/YiaQyNfuA6yX3uGRqdgPGkDiA/OpY2rj529PPRF7Sn0Ac6&#10;trQYV2LicGsRjg4Y6vk34br4WI4uuRYrvqMXrw3v9xxlbsjQJZ95EkPnd/k+xNhS8fNn3Cv4CUPH&#10;2PMT86zuwcxODw1DO05O8MPKy7CS87rGUF6vmgZ0Uec5v+HUv2cx1HxQdVB72l3+h7qAOig+ffox&#10;ZF8eWDfst5aYErb2zZhSn9cEQ1s/tXb8gb45P7DHpH0w7QPxAzrrIxmNraaOkVw92GnMQb+Z9UrJ&#10;rYcJ1ieZT3iJ781ejtkX2lwFcz/JXRoTSwz75B8y5Og1256xdnzO3GPOyU97KdT+dPai+Yezc66r&#10;c2jEfS0p/dF4rOvUmHFhbrTH/rmPkcw77kNypfsjtgjjJH/HZ0aMrTYX9ae1v0lcAvs+NRjGKxB7&#10;Oji30zPMNQKemnuiXb6nhsYcHW1rWeQ93GZfGfRG+hVu6fu6oX+MdWj2DJyapxO/sXkw2MLwxDhV&#10;eusSZ7EGzniTcfTUFBNvMg508R0cIx8qwuMDcfyrP+F36cTn+2/h2x+JDf7hPnlp+CyT5/tZjtE7&#10;sd31tyttnxt9R/b8so+N+mhqOrpjv39k5zNIPTD+gVaf5e8273bOeeS84t9+l7jrb6Kfq3tHx1bP&#10;RsxnqXghfMl1MPbc9R+Sndzbsv30tXS2w437FD2lu89z49Lc38bQ3EPem7Omqk8pMnT88etno487&#10;hhKnTxypY2jiS58MONrsfNgZrvI8+qgc7XykyS/vxkjfjwP73BiYeZzr5HR6jjDUGADnmPUYnqSP&#10;iWNJjqqntaOPkfg+w08+y+es5ZSfsaNcD4yNpW6gi4WpN7MWaM8voovKRc6RdWOG7j35iN/P+ftc&#10;e/8o/D3v+9k5/oAF37tkfqy47vGx8lr/Wd/3u+Gn4npifpM1DH1vAnRj/WLGbtVFw1LP0x4GnzDv&#10;PvY+sP6Q+zkntyJxe46+bxx/ybVZc96tvvalGAqbiqHYZzDUniLaUw/pWy5D1UW14ZtPNPvIasfj&#10;C02fHWqaU4OMHipHs/cEsST9odFJsef/O/y0Xrlqla3fK18Xui9zI72MZCVivYj9QZqoS/X15tZK&#10;WjuvfWaeAhx1P2R7IaiHNpa637vPe52U8SRbfb0+4/v1N3Izugh6/Yh1V242+1u7e8R9VHp9o5tH&#10;7bn2XNl0jDHeM19F8f32uo8zz/jupx1bPUYdYS/j2NhUfpfrKudp7soaHcwccPOI9Dse4sfGf0l/&#10;1/WfvyCvAV3wTzCU/jHGqt1/OvXPMFi/2Ar7z/j/jtj/BTHtC3payeTqdUt9HNfZ+n5rUy/QNQ/o&#10;nA/JX3qEzfCI9fO6+Bp57Nj2ijZF1fDCTNipvmk9r4/1G3n0udy/xHd0BUPt1XmAn44D/aQefe6e&#10;OemtoJ2EpL8X47Xi6tjs1kDo8+1EP0fyF2Co+29nfzBtW+yN3jbh+tkLWD9heg/JCtYy+9WVaDse&#10;75OsVBJT8X5099DXmn2f+8u6KkPL19fsUeY7rBj6Qys2/yr66as9Kxsz27HpoTePY+1WbGkltY9w&#10;w7V2CUcTL8J/rr/K/RSjG6R+Wb9T+Z70MWnHRhhX1urflJFriNeiuyb5/+Dk9A4cQopjcBKf7uT2&#10;a3DqNVgpL59fZOwpmcvVE7JwHYn/mP/vlgK/4egU/nqvzLfSH+a5+Lv13y4+hankAYShH3E/PvHe&#10;8F4nyYPiMzJ041rDmqL/9NS/Z+qhJxiqHvqoZ2jVq5gHuut66MQXOmBo9uxOfcuAoQOO9v0sZKg1&#10;oubd6+tk/tvDybhpv+8eOkz2qUJ/8rhGRyqOWr9sPIkcFhiafRnsh/z5r3seNoZGr+S6ZI/j2MKN&#10;scXQYuyLMlT98XGx1iSs7PSWI0M7tl57/Tg321wcHhtDHbeZzx1D4wNXb5CB6hsdQ7OPyg2Gbv5S&#10;DF2qg7p/INdwmbjUr/P3sqM4Sm4MMe09OVt7GJo+t3zW2Ev2uTLvgXuxw88pR6+w3xsnPcpRj77e&#10;xOfGBGWo7NRuN+fY/guyszHV92XoVcfQh+qjMlRmNo6qdzo2fd7xU6aaB7C3jgh/r/0IjLEXQ8tX&#10;3Bhqnm6xU37CTP070cONF2KTYAsnfnRXnasYWtcdPsmoASvDUT7TYkzteTjK58JQ+Hn0hcJhxoo1&#10;9CVyFN0sOmbpnrK0MfPm8SY72/P4/7Kuy1L+X/Qvda/kEaRmybgzDOU8R+oUT2NoY+mNozHPFvd0&#10;DN5kqLq09VjGxf7/MNT/t3wjPUM73VxfR/keipVyszFUndTnTRddcm1W+HJWzCv1UPMQ5Oipf89i&#10;qP3ne1u+8+s3hrbad/2hiSvZy7HFk64xtOoDrRG0t617SF5S93kJR31sHbY9Lb53XzR0UOMF0Uuw&#10;G4d9EOzvb3+ONTl/5quskDX+vDU6l3Nc/cM+SHLUfgnm0hdDtcv0b2GLI2Fop4vGVxr9s+mg9hvR&#10;5oexHNNLFt2/t+XQISsGxDjV35KYqnOgzYfrR+MGJfV6nxMIW/WRKZXr4rxSmq7y+HGKnqHoL6/6&#10;4LJT4o/V3mLeL43FwlDzR6/wPV7iD70ivn2AQ3v00C39stVD5/T7W6BbWidg/tcaH1nGiboL826e&#10;fKr/WXlb33xAHpV1ccoH0XF3XO8LdFhzyS7g30P+j0dwTzEf6dGfv+Kojmq9ub6WL/LcfE9ti+SJ&#10;8repw+XY8pr6/FC/C4Z+Tx7I9/ghHsLJSxhpj8ALao4vOO6+o+6fxztinsoWsR75Eibb12xHvL36&#10;ZuDvRBe11tv9fdb4LtIj3TUnurc5bfrI1cPJtzA+zVqS3mpcj1a3mOvOPa+eS0/maNNJG1PlrTnk&#10;5QvVRvTeFkdnjJvZwAZuvlD50/JFbx7rM7LiupzDjnPGo1KxFDhKXk96HZtvTP6I++Jpf40c2+hV&#10;iZ2gfw79gvoGnyRj9Dql762k7qsfQjs6tnTxc0pe+uS2uvSrsAld9AVkjo/4lCzQL08KOugCmenf&#10;ULgO+hCca1U/qk2gsKZw9FzH6qDICHYOxTiSPtGVeWKI+WLGm+z7bE7CqX/Pw9CbMSX3AG/+UPeG&#10;TEyJfCQ52vZzjC3P88oP1e6Hn4h7pF3wNxceYeoev2f6POFffeieEvBTX5g5J+6TYb2OvfnNe7SW&#10;V/+cMdeldkkn6SGDfWbduZ9x7mzNoSaXZ0a/ziMntcuPDJWlxg3C1e714qsM7WKyjKdmw5cdL0M7&#10;fvYMZdxok52Qib4f7r0crfgr91beylBjDpGOo9h75mE/SfQ31fztjugBid+zvqpvGEdN/jfXZUdc&#10;5ZKanMtv7DEEd+SWPlEYusYfqh66sm8qvsMNDN3BUMdK9FvXCb5bhthjfEPenGxOnQt6THJk4dBe&#10;vRTdXx/LQ3ytj/AThHXw7QDftPWrj4qsJWcXtj3kd9j/SO7ae8UaU/dpNYd1Tw7BBT7cA+/ZY+4K&#10;7pbwmL8NG/m/9vgR7Gm45jvd17Z6iaHT4uN1T1n/XoZa5+56aq7bjnFjLYE1Zu4rUfXt6NzOEZhZ&#10;9Y+Vx+OecQtq1LSDtQHnqf1G9/f6Mzdr3Sx/TNNHw0nmp9w076lJ46h5Py/EUPTQsf7QE3JTL23P&#10;7XNZMoilfM4aQCwlOUqcpzU4E8bJyPHdGIr/T66kXzT6V/jJe/MT0vg5NX9dueN63hiqH5LfHHa+&#10;wncit16Bn3L0+WX+8atnp2TBtTgprCXzTmbhZzcfsz5hz+s/Uy+PTdDFfFnT9GFUP2v1UwVfBvZ+&#10;9mjhOm3MITQ/gXnhPj7uY3Xq37MYei0ub24TPlEZak+79LWDk9FBu2NqAtVB5WfH0NQHhqGy81u4&#10;qeBDRbbE3s3Xv+A7L/B9WeNpn6bs89rx03xxa2/M13Hv5NXvsUnMh3VdzdrKvE5OkvFY4yDOG3XR&#10;W7CW2Cvn79rb94llPWnPj3wd6KHGnliLxlxP7eQRc6PFj8qeZtw0njGnYjvogzkhE+OuLfbacTQ1&#10;0vjSJx8jMNQ4ZHRRdNLEI59wLF+5/x/i/69NiQ1p7F7f6Mw5b/63uqi1qfR9PpBzvoel7qWS3Hc4&#10;t/0zOQx/lquwBrv3gI52Qd6g/Ri0U/3erBMyGh7IUtcU87FbrEXbV3+p/Wp3sPgSfinpS4x+u4JX&#10;ba+rOd/vcz+bno3wckcNlf0olQ336XFhHSSnVdlxL/eyGmb69/J4gyzxK9jPYUWeQQR+etz7/fDZ&#10;ddRxkL/HhlEHlZ9z8z5ZO50byaXkepnvqx7vOuQ1TH90dPGFejkMtZdF7ID42co/Yz79TV/2UAdt&#10;/AxfteU7G6Pl5pzKDx36Q0dw55Tc1Ev75+iB8YnCNRk3owe7++BVPNq8HmIAnNuY2Pt5x1C5OYWh&#10;9olOXw4Yam+OU/z0NWPcFedm3JHfP73LeFH/vMsYJsdIfo5u/QQd7ydh6PT/AUPnrDcLGLqAnwvu&#10;z1wdNHNRvYVrkfuE3oPu7/1KTgzzesJ5JhchjHTd5P5zbVxDre9WkuPFOis/3cvq1L/nYajx3Mqv&#10;7/JD7TOhzd31uWs9mjxG/7zG0Mp/Ul9VLuBm+Infc4ds9X0Sf1eswbdnhLkuMtTcvexNSI6NuTbu&#10;Z1D54OS7/Q69CH7aU8Fc6qohIk5AXqPxJNnZ9qO6mVPv/G+1nkOWVg4oNg7zy5h35QS2ODw6v7Eg&#10;uaVNDcPCNO5b/FEn+ClTe4bC0WKseij3tjFUjn4sR5/Oz+TFMT7CzzBUjvI7tKtcY7VV+M3JV8Um&#10;Ne//ghr+w5cwjvrx9HiCo97LHQw9/OU++bbojuQ4XZEHdkHt35I5IiuKF461OmdzrvSBVf7x3589&#10;cN4xrnbY9kv03Q39avf/gq73rf7pD4jzv0se0T/RTxDheNxXW58k/f7Yq3ZN74Il/fxX9PZfUz+1&#10;op/BUWQdwvv5jL0+GAv6OGWpuu8GMVd+IUdh+ArfrvzUx2uvgh369wb+urdj66Nhr5js7YbNod5h&#10;3t+Ga+U+xervyYdkDqmDtn2M5WfsQbhkPwvjvsZNjrHCmpdNH40vlGuV/mtes+g+fAb7ovW0K9uD&#10;+8cYMD/U/KaS12DmK8TqXzk7R0boY6fklG7qayP0wSYT2DalznF2Hxvlc3iBPj1lTbCXThjq+Fbv&#10;4l7Oujj0NYZ+ytpxQho/7T8/6xgqO2f3ZCjngu45+uRvuT5/y1j9Cef8MnroK+ihj8uCNeWUhKHY&#10;8Evm4pI5srjGUHSNxCTqnnkfzKux9qiJ9UrpgY+fYwY/h+Kakz2BfgRDtZP0Ne3RX8w1cZ+5PWK9&#10;0t5+DzJQXTJCTrx58cTt3Q/N+JBSOqssVWf9A/V631DX+XXHT/tVED/Cd5Ze9egZqSHBt+k+G9aW&#10;uD+UtZYzbTBk2XRQ2CkPzelJXjTn6d5Y1hW5z6C9BBQ5Gz2D+WLcxdx0bbf2mjyo/QsYY8yrMJQ1&#10;SlsnOYHMgxaL73M44v9kHnTsLHu92e3H45j3m/SfkYHa+L3UfHJOqZvER6YdckNkdeIO/n1EjqsL&#10;qRfDPucu/vP0lGS+bKn33xI7yV6y5ProM7747jb29h3s7rtn33N8+EfYBOtW6N7am83n6lF/rzkH&#10;5+jPclRWu46c+xi915pUbYE1NUHWV1ZtkPEK8irVc8y/0q+orcz4XOCTy/7Q3MM1uWP2xS3BZuLx&#10;gntXwvfyeIm9oNijxf1Wt9ggO+oC9MUq6b+Kzms/+Q3HJpfoqAf0053+cXTg1Is7HvhO98PKXh3y&#10;gXNeMR7MQ9cPqp5tPU7TQ80PSl9f1qm2tnica7/Glw2nuBb2yoiuyfWrWh24y71Qck19P7YF90tb&#10;pL/v2CgfY/tGiMWHmTDooxKfnxJj3afkwa1X2QP9Ne4POVPaKerO+EOtc7OHhnVWE86vYgP4sOCn&#10;uczmMTu+0/OZ+5raDvnfHnfH9OSEm/ZNVuyhPGU90ZaXo9YLjfgN53BzhKiTTvHrli+0bPkJ56SU&#10;bX98r70+gZ3TJ8gMhs742154PudaTKOf/DS6yZzzVuJjdo5wvceKOkuLQcSOf5trxPxG3NvPPNo1&#10;tWw1Dhgn2qpcK4+J1RJ3dB/VU/+epYdu3T8J/9keneWCmO6ePJPIvxNfhaX2HkntPCyVp+4NoYSj&#10;2WscjnZ2f47w1b1B/Jstvk/ZeTA3BU7v8HOtGfsr9QvsrrnxYmzS9Dk030RmIvrjZGlyNJgD51wD&#10;5QFz4q/sZ3OuLc7r1vmZY91qnPu6C9YWX4sfjHmjfqXt3vKJK6elYyjjrOXGl06hbcBcUJwP6ppy&#10;kvv1QtL9Xc/V7rnfeZOd7Xnzp54+OnbMbSYnmTm/VH/SFu1E29Q+Joev3zv7/l8+ijz8o71RsOF5&#10;L/Y6f9v7KJyDTxSuAZ+dYy/6t7J0jd/Uo71TkjtoLDtxYVjFa6lVpXfK+rewHftyg360Yn77O5d+&#10;D795xeMVupOvr7FD15+/fbZBHLu1jy4cxee9ZVy4N+6BGvhLcgY8ule57+1YKx6Sj2Xflx1+c/sW&#10;rBkH+j2ts3XOtP2ItOWXjJPooIwT+3Wlfpyx0ey65Bbyu8pn4hoDO5DeZw1/Wj2i/s4I+t0SsXdG&#10;fKB+hnWu7EzjHcx39KbEQORhx5XnPT4pPvMA9pzDsBExcf2i+mOS4wQ/q1bTsY6OceeX6Kv0GkdH&#10;GHHdS/APcp7Zd5Pr7+PWq0M9tsmCHieLz7n399DJO/tdhspPe3+MYKYy5jf4PDmiifUUL4fnODyP&#10;4etPfAwzh+/5917D6PKZP8wdzjn977xPjl/m01HfKJ2j+omie36KsLfPkmuyQUfbku9mPYLxRsec&#10;vTDN1VD0ASmn/j2TofiY9vjN9rHnKy6xIzZhr7rWg1kW1n5J1pHg18S3mZrmayxFN4Wp8tX3hwyt&#10;nBXrB43DY5uhP4ShzJPsUapNiK2lzPRReJ4ylXOzF1dykeCm8aJz5olHX1fX9NjYmH09mEv6vVpd&#10;sGMrzAxDXXfgLzpo5pt6aOYc4ynrNGt1fCvdvfG+RafgPv5fYmjFnjpGN1b3R5jN/3NTMk4aexlD&#10;1tnJ0spBKV+pXDNGsvnqHfqi4CtFdviVGz/1e8bX+xRuDpmqnmruXfZeQM8pVjNX9Z3Cz5b/IoPm&#10;eb84ag1P46a/0d+a+CmP6/XHOTql1tY9xu2doU5dMaF3wkvZKTdrj3J4yWcu7WtFbsKG9bb1fTEv&#10;ZYTNOsLv59F7LFfT44CxpG2SOBN6c9WIo4N255I8T+ckv9VrED9Oi/2Fj3K0WFo59B0/1UXhasXg&#10;WePQD5XGT49DJjz3Y1lyQtQBG79GcHqkHsbv9jyqxo01Ap/ehL5vctRxX3Y+9/4eYz3slJ8l9jpy&#10;v+IZa55HZXmfdQKOztFDr3O0MdT/V34+m6HD831eno5ZJxT/9hRDvTc1nlg/vFeZL3XPer5yT8JP&#10;GLpoDGV8yVEZuoShxpDkaITnP5ah7uGpLrrTl4bOuCXus+G4QYd0f87Nv31FPR7xdHtDdHppz9LG&#10;0dj3HUO1//mc+9KZC7gnH2WLDmodt3t0pjc8OoV7vk2pX2z6pDqlumfy9zimjyxjIrF2fJgj5AF7&#10;HnlMLTA6hsfao5W5jQ/IGsmKG5Su4fN6vdZqn8eGl52fMbY6hsbewW6rXM8hQytmNIJhLyLa9zd1&#10;0HouI733p+RxfjpGWuw/ejF/F70VlmpzVyxMGxz+m8MIR9MDCp3Qx7JV3oV5zLchJ68/Ln6M+X4l&#10;LOHzqdsxrgWDS9r3YR/yvclpZn72e4YxT4udzG11hozzGvfRnzsdWp6qjypj1kR1A3XRNbqC/v3h&#10;a6kFd13tPrNH/5SfMlJdM/nR3McH5P/Z41OO2v/FmGvFDlyPtd9cQ11j1cutfXQMaOdynvxWz7li&#10;8twHbHP9my0fzXiRHB0ytPipHQ9/GR9Dhk6xuWXAkCM/9vF4oP+dw+dzxtiI3+159Azl2qmLylHH&#10;uvGmYiTnCjvtz6Fe6uMp7JzTy93cqMbRxtCjLsr3x55/MYaO8Vc0aefdmNienzq2vxly9DiXurnT&#10;cXQ4hxxnTT81f74Yyri6Y+4SdhS+JXusu3fdgsc9P+Hogtd+FEPx02c/efPwkORDf8eR/JQNOYEl&#10;HUdlKUx1b9wdummrcc6eYtjvqT8y/m4fSHVXPrf1e8hTcU9Oa5in+K+m8YG+R4+Id+kV/Kuu3pl4&#10;ImNeSQ9D9UzOPfu9d/vRTjiObjMW3DuOeTcj79PjCBaWOB+7GDP6ZnjJ8/RnYc6YX65dP4qfiM8y&#10;74w9aMtbg3lO/Dw58/hW+lhA5886Rx99ERmpvz6Fo023HB5v6p/teWNodFjmanv9HP9PaqmMDaE/&#10;K60esMWL/Mx5917jxHV2Fi/1Axc/a60ovdvv97tljFJ+NY95vXst8S45C69TN4I+l54UYWjpoU13&#10;qJ4V+iPQS+Wp85n76p6ZrfbbPD33z9Sf5V7uPleHNN7uZzb4Xt3r0lw/fXx1/96EodxDeObzymFR&#10;D1XH1U+uneuYUJdua0vx03Ova6JdyH1TGAvJqZClXL9iKb+bdaNE36js5Lrpi+N+N/2z6VynGPE8&#10;r/UcGXDI10b4H8fmZSLn+kVhtLqo9rzrpb1DvEauQfqGY9/D0PQbRlcdcX/O+f3nxijlrn4g+zDS&#10;d1GO+rnY8vpE4wvl3ImxxZaP70BbvtNDuUZly9d531wz8ns//MljHH3a+be/GbW/Ux+NPl5zqXxr&#10;rm9H8bqXbjH0kbneYYcwrpbwYQUn5KiS/dIcTzxWHHfyND0HXtKW38HQvfY8eSvuSee+b2tyj9RF&#10;tzA0+ydQ0x4eUu+3/g791P4P8HGPnumeYe4X0fYSy94RvOZ7fmZLHY37b7rHpnvGj8lVnKB/2mNn&#10;wm8eszak9w73f4SMOb8V9z/nyxqiP2N6G2bCzhm6+eSWeRrcf67PQo5yrSo/6W3GButsBC7eKZGt&#10;xdDST51D5zITXaXlj2UOOv+IoY/Cz1MMZd3Ht/28MuKzT2boab42Nt48Hv2l13VX9WLjQjKgalKZ&#10;y7LQ57zna02vzGfVafN5/+amFENL1zZ2wBzJ5+GMDIUjR2nPParbKhV3Kd6odw7lyNEhS+Wouqn3&#10;QV0yuZywzr1Zyr8pQ2GeNilMVbdU79w472GC/7drn/0LPI64h/6O9Jrn/RWMWLGWytuj7mlNoGun&#10;5yUj0DX1N8CK1OCYy40Y/6s1q6553QN8KPxexbXAc/Ez1sVPqHUcMvRprHjWe09iqPlExsUrvwi7&#10;Ho66j6g1Agv5x/mqe1cfZexU1x11biU6BfMHW63ZZX1fUfNfzC3lM/rAK2/Da8n4kZ3duPHouGhj&#10;w+fJd3+CPzR2+WAdkI3Kk85/yNDGUT9bNficp+uUzOzEa94kNfjcs9TsMx6s9bQWac0avCaWsuRo&#10;br3919y/LuPJx4wnfX8bWLT+EQzdwVBrQrL/MPy0rvn/sHduu5Fc1wGdLwjykC+xNCPHRmIEkGE7&#10;TgBpLtJIdpTkIVEcJQ8OEA27u7rZJJvkSPE/22vtXbuquljFJinKAwVNYOPUrZtdt3X27ewTY55b&#10;hgYLnVcRLspQpRjqXBFydIqh8tcxf9awcJ7NU3KXNtZakqMdQ3+dtcs4TxmqBEPxkamHy0qZuX3d&#10;M3TLujwtvlbdMuOQ8jHikS1Li6n6QX2egqHwc00NgiFD17x/TcdQ+MF9OuUeGVPdIHdlZx33qAzl&#10;XS27ONjU2vPqxcFInnXZF7Yd+5KDPvtwEj7Y1rab7CyWDo/L98TPxLgP9U11WTkVzJJbHl8CQ4ul&#10;/k8/V8J62VzJVXRUzqd8unLUe6E9ICtlpPyUo85ZXXWt017Qj0AcypjhHkP732Zc0JrBMjbqfLZs&#10;yXtPXww/9eFGDgK/reLwexw1hhK6ZZ1HcXTEUM7fc7WuiM+JDP2uOqjMmGNo5hQlR42LF0PNzxoz&#10;tKtHH/FV9cy2Hwmmpj4e4+zNu3CMRcvQPX7CyOJm8PSeDC1WFhvXL589Wb94dn+Gco3laLGzWvl5&#10;+op+hPomLtf2c97lIUOveKaCobITrob9og1Dn2wfrf7+XRjqfKnm4n1DvMexIdrd1lCLOXVhZczl&#10;iN75ltq819TBvaLOhXODOUeuc5Q5x84fYOsfrGEnTxHXaw6zt+Qs7sgFPTcXVF8oYk5TMTTr7vxD&#10;xNmDodFnpC56pe4NR2Xo5hPeMzgqU9VR3XcJZ0M3bftWaxypi8rRBk6u6I+WjPWydT31VL5L3ZR+&#10;Km16tnOMdrySeug+Q30/mlY6Rrb9ca2P24cwVG6ru6ZtwvvtOw5vxnpprZdOcJ/Wd2JK5thaeZJ3&#10;bc0vqd83bD2XYKf8HIm1MHyurYUR86pjK+xa/VGbXDsh83PwF3B/ow4bNqm1x40B5m9LP4zr/TxF&#10;+GbhpTUpZGfEwsL/YPwIPRJ+BzvV5SrGTKzkApH39fvl5NCmKNvRbeZ92sf6jIT/U9tzxMFiybid&#10;Y+X4uG6dnEzzMoOln8JSYkyn2Nba287/eYndbk6s/U7kjUX+QeYlVG3vzGHJbVnvyZwfGUosws/C&#10;43OuTe/b6W2ZLfcwhPuX/g9abPrqN+bOf3yepY+O2/FxtX4mI4OVXOOoB8X94V2ZkwsYemGdJnzj&#10;tjueL2uLOMbEMVpZd4VnQo7yPMX4JezdHTyZ+jsUl3e+ZedIcGzIt4yrizkZYWjMT44dHrVvW35e&#10;/zdz2jBGO+pKwlPnj/g/a9f9Ho4q8pTWOr3W4nU+c2sEOyZeW16puLw1ySKeFDH5ZGj4Q7U/ZCc+&#10;nfBdsKwfdI0Nry/UZfcr4Q9lveLu2ijqpOqecnTI0BUxgU5H5Zqqg2YM934Mbejvel7qIx2u98sP&#10;YWi+p63uE3ZScrTe5XGbc0vQF6P/3E3UW+/H0Brzf/e2Z8/+783+IPXp0quzdU71rOMB72BdzN+D&#10;Hum86q5rn+cYlPQX6IfMviV13rCno//h2rX9jvs7uzt8tfTBMrflQ8QfyAO9QOe0JpB1iM6J2Vwg&#10;O/yNURdIPugbhVOOt/Qax3iLOF7u+v/Yz/aoX2QM6REYWrHpcXv2+in/6yncVtDn0EUds64P4tL4&#10;nDlmXLNL+p9r9E9zvqImHu+YuZHXtK6X31kfoNsd8+Y2fc7mVdjvRF1Grpd6fdanot8Jn4187cV7&#10;PPRhBEdHfUixsNoxO2u99o/bc/h5prxMOYejF/hPZgVdaKc9X8K7f4V+5TyCzo8X48vwDXfj6+mP&#10;z/AJatdO/R1i6BV6oWOeY87zPYYaS6dOTrAQ/ZN6vIr1IZVr9NFviqPO1aCPVIGryc481nHx6qGO&#10;Sdphz1+aG8q4QHPrz8hTcayLcaXIo6fftN3BR22Rii31edP4cmCm7LxAKqYUORzoLvajMQ6e66Q9&#10;v6Ifkp1NCKyUm8HX5Oc6bHrYSr+lWA/ykB6a+uhP0UtTHpOhvf3ru1kyxyRYeGd2FmPnGVp+03F7&#10;d3aik2Dfz+mhQ7aNOZrv6YCjPN/BUji6V7dVfwFSvoFip/r7hnfKtvb5Pyp+FXpV8ROGRt5W+ECT&#10;oeqg8vNcHiEXMnSCn44Vqu3d/PHFUfchj8LQgQ9xyBP5uX39PuepqJPCUHRRee887s5DP2ao3AxO&#10;8q7tcbTlacdQ1vcYKleKocXRbr1laHsvKh+h9FH15uHvHi8XM8ft+LhaL35uX6DjI8FSmDrPUvpF&#10;ddES3n/zeS/hgvM05xhdGWq/inB+6Sv8+RRCD86NHGPU0Q8dX/etY5XVQUOI0zMuU46+Vf/86gvG&#10;F8HP3/2Wllz5dr6I5Kg6aYrzL6qnOhf77ne/wX7Xjn/1ZOv8PYx1L1s+xyd91DNUfiLmNlXuZ9aJ&#10;+DVcxE+KL2OtPorEfN8wNPNGfxnclJ+ZZ5y5TLIy7Hd0nPCTsl6+0ZrntoGx5sLcn6Fp26+4j4/K&#10;UHSonp0wFBuy7Ma97S1fs5Yi7+3ru0kwl8/O6aJT2/ux39jIMPKwjM6h/a2hr6gjTkjWCySWwTua&#10;gh2G7pjPurqQ7ExGa7dX3YLIVzB2hwzrxef/Uk/MMS2Ri639CTd7frLPcZ3kjsvMjp/EbHaf856q&#10;e4Zgp3N9Q9Qxvdbaz6GLwmzaOJbt3zdDz+Dn9tP38Bsg6KLbVhf1/1tfXl3UWiiX6BPX+D3VQ51r&#10;KfNuZSjC+lWbJxl6KOvm5LpsLF8bwOue4030lWS/ZU3OnFdJnc3tuc9r3I0tUE+3H3lkhp6H/ik/&#10;6TOeI7RnsNTtF+qkYwkdlXvLGOsL9KKoqc9vtlb+zueKNsaY2a+WTs3c8ufErqf+Dumh1l+8tl4S&#10;uuiQod9YUx5d03nEr+HnDiZe/AdMZE6wHW1wFH3U/XLTOcPkqfPwOI+E/DxnDvAzak6cwc9TYvK2&#10;ztd+Tm6odSouyLHXns/5HOBn5NinTmrNR8fB21pLpK/BBEflKfEGt1knMfJVsF/09Rhjc12fZ+qf&#10;pYf27Yo8wpV+UqQJuYseqt75kydyc/Xqr58sXyqMG3lEW16+pB6V7AzbPnSr0kn327uys467jaFz&#10;PtXDzBxzdZ6hU/1AbOM5To62beg3g23xHuv3xGdt/QH8kHuiHd9K8XXYml9ofEyfb89QGSs/teF5&#10;H9HpUj7Anuc9RS/1uhU7szZIjXMnNo7+1+2Xq/D1sRg61s9qXX5uP/0RDFVSF93qFw22648wv8B+&#10;CJYaU8Omc+xC5u0kO13PHPPMM3dZppozuSXPJRmKrxDdIzmZvKy5PYujPUN/BpuSoxVT+14YCjNP&#10;n3OuH6N/f2z7QXD0gvfxpnBPX3E9SrTteYZy3iZzKrKvjr55j6EfTiH0oB5qHXDrcmbtTvKc0EEV&#10;5yGWo2/1f8pQ9M+LL5OLclR9VF0z9FE4GnroBEPPv/y0n9cGfVRbvhunxJi+IUOdY+wC/7a5Tubd&#10;O19OzJnD+gaOxlhP+LlCGu53cLQYSr9rbDHji+io6O0r/CEL5gFY0B8pJ60sqGu9+gSGIo1yJ1t+&#10;zNAfP1nQHz4qQ30HiqO+83Ah7dN9dnYsUve5h4RPb0YPnWPobXWmpvZFraKB7tn91tu2ydDgJrqi&#10;+mYrHVeLocRm17wXQ/086kjy3VHnJeJx7m8ZG1wl5kM/5/nJ0PKDVh7TPkM/gKM9Q1P/5N2FUcFQ&#10;8hVXxJabV8+iZojbI65ji/x5GVq6KPlCrxD694h9RUzN3AQ4yjvjuITiqK3rkWNOvMFcUsfruD3G&#10;NeAPvDY/ypge70/ZvM4Dn3PM41thWb5aQ0AdVW5f4VeWo9r0348eyrWVoXBzA0M3H8nRZ2z78QQ/&#10;08bv+ClH6XdzLC4chZ/BUP0TxU+vGfEWc0qn/g7poRfM8ZbxntfwDfnPz0Le6hsl1/5b80W/+jxy&#10;k8xPuvrqZcg145jf/pe1fKi9Zr3Hr6wVyTxI6KhXsPbqS+x9ZIctf6b/EzEu71j5a+pJ6EPYUYPp&#10;groZ5//MPaSu0I5Wsb5Izc1pa227mB+G1jkOYj+2h7Wc3J85Ub+Aveik4VP9Jbrqz58ssdODoa/g&#10;58u/ebKEnTKz933q/9wX9Zwpqbj8fdrka+YJpZ3M/4KNc7xKX6T785g5Ptf2YXzLzxz6H+pjc0zb&#10;0+uKQbRzv3V+O7zCtryPRD4+dva49bdmTLzvT8pmn/q9GSPXrk+9NP2kaeeXH3PcVm3OcRs6lf1T&#10;+TmxT7v4+NQy+lDk2GBXVgy518fQm+Dc6Se8+wPZvHoK/27K+uX7T6ak9NFxq9/Q/+Vv9XcbI9O+&#10;vvzi74gtUW/4X9VJiRXhL3Vcrvn4US+AuFPUYcF2s1aJPrMYi8Cy47liXAP7ovaE48J4t6xZbl2v&#10;eLew4db4VuRo1J/zGYTlUVPFPHn6G2X7Er8Dcsa5KuXnHLfj86r1uu51fG03T6qWbY3BJcOxH/gd&#10;mZuYz0M9r1v84dYPjHmV6VMbnjFlxVisBn/I1N9hhppzVBz9FH7KUerkmCMKP99Wfjx2+JYaZRfM&#10;S6vsGMfs3Ls5V4f1yqj5KEOx4eXoNRxVZGjw03l6kZzfwzrLMvQjGAoH4eYZ83Mq50jM8w4brTvi&#10;HGJRz6llaTDUcRixv+Urz4L8jNrd2PQb7zP95YJ7nAz9WfBzpf4JTxv00TE7a32Kn267Dzvr2GKd&#10;eZx5D+f5Od6fY6L6OH//XVPb+u+Xo/W8jNscMzfgEs98x6gBN4d8Gn/H4fX78VPWZt4oOqJ64kAe&#10;j6Hwjf8zJZ2vE14Ol39IDC2OdCzlXIKl2thf4AMMUS/9ECHXwdg94xSCo9h4yc1fwc2WqS1DzakO&#10;lsJRc59kqHXPnH/Meiay1PG+MtScJ5m1oS85xdcVTJthaOjN6s5jgYN1LsP2NobK0ZL4nxGPQ2ed&#10;YyjPlzWv1kjx03ZBv7Nk29TfQYZ+KUN7joYuij6auaL6PdEj4WeDvqhsyYU4w4/ZM1S90tpk1itH&#10;F20ZeqW9/+/4TuP71UFhJnpozP1tix9WPdS6Z8FR9NBz5oqXo8VQ+blD1yyJeWKMJaGLRt1l4k8u&#10;nzP2T4Y2+MMbbJCG+7vC3kg7Hm6Gz1PbHZa+/FvsMXKS5vRNdP9mSrgnxca7tvvcu99Y0f3PTnGT&#10;53VST/zhMbRi6TfbAeNbv8bD9NAfFkOndNPYNsOYIW+Ko8EddNLOB+zYKnKW1EV35kCRc1+6qDVY&#10;rCegZG0W9VDz8FuBqcHQyMMf7OOYmFfGfDH64zX83MDPqPcny+YYeofzGJ9T6aDD1mPkZ/P8acqL&#10;p7G+IU4xx1DHxtZ8KqF/4n9YIW/od064XlN/hxmKfgjTzDvK3CN0UeP05NxfE6t3jLvjM5cwbkXd&#10;zq0+Shhq3XJt8rfUYdKXWnNCvKW2+DW1ca++RLf9N9hsfWVjSCEwk5ymEGKB6qGXjFdKjqJz4tc+&#10;tzZo3Ev6PXyizrGV9UFze8Tk9YHSZ1rLzPUz+lTrzjb4gNQ/zaVvYOgSP6di3Mg8evXPJfx8Nww9&#10;nA81tM3vxlB5Oc/MMWPLxq34y177DvXQXhceMJPzelQ9VJ5MyFy943eph34Xhva6GOOYjI97X/VT&#10;omMN58CUo44NdfxWjgdNHTSWg5/mCjoWEmE9c/RhbHt8tcauzCF7pwyFncXRtO/nGap913BNlNVA&#10;3lAb+wSOTv0dZqix8p6jEfPRZ0nevcvWCGmYR2KBfrhET9xoU6OLXmLLF0Pl6BUMvsYncI3tXvw8&#10;p1b5NsZ2Ens3/k78zzHyW3zYZ/qxEeev3SnY9Lt/aTnaMvQC+yHzm4gxsU3JvCbzQPHf0D+a82Q9&#10;4PU/oXvKT/TQtSyFoSv4qUTsHR109QqfaMvQSV0T/XP18qeTclfdsz+u1x0zl3Sox/Y8rTzT/WP6&#10;z95m01cuUrEyj828/9q213a6XMaqZGrJ0H4fLu99nmfu8Pr9bfk9lvObav2xGLrBTzi004fLU3Nx&#10;uO3dMhQ/H3GrG3KL/jbUz2o5/JKc+8a+A/3L3K6ov28O/RcfIsSIWkaqd5obKDeHEmPo4aYMVZzL&#10;r/gZLd9zYWwGW94xr2HLy+5b9NCyvcftUPecW65zU892OXRR9F0ZWt93mx66wp5cEWNUlrYtR78T&#10;Q7WpqYdsPbpLdEtt7Uv8li6rO57CtxV5YwvGXNquaE/RF9UlnbfcOc8iPgRrtc9dvkT3PMdO38Je&#10;684bU99gc6+xw50fzpj6inGrDbmezs8RNUCJF4V9brzQHCUFPdP7mnNvcr+5fy5HbSZa8+n1yyyJ&#10;Dy65jw0xt1NYal2vNXG3hu36vB3Duer4SB8ER/+8DM18KHOilJ6zQ67+BL4P9xdH58dC3RaDmmQd&#10;z4y28JQMuTlcnvyeW1l6f4Z2vn/eweHyozFU35gcnZCpuTjc9i4ZOow7DZdv48rYZxh8kTGRM2Af&#10;Ikfpn9BHY5wm74pjX7Oe9odZh8RxfuacO66L90jGqqtae9v63tbh1gegPzX56xiI9Ifqh/G5uUtM&#10;qVg3bufOz+Nqn+dV51qt22osfh43r4dGTiLv4JJnQoYWR0/IbVs8UA89NWajf5M6t1fMQey8Yorb&#10;HEek/niKvtjAtgYerqlLKBfP8WNewUzn+HZO72t5ync4B+cZumrkIslLayYja/IGGmrjrpClwjjW&#10;5nN1Rjn6C/ya6pW/CulsiLZPzLpM9J3RV+qjgZ/om+bMr8hfWpI3uCI/wbqI1laPebVYthZc1H4j&#10;J6YhXtqQk7siR2IZwjV8cVOKraWPuq7vtPh311ZOTtnjbs/vKH4WK+fb0lX770vf6hzf+uPqO9vj&#10;1fF4zqekYtpRXwW/VgPPlbn/Mbud99SaaGO5NU4ffjR9afsy9Tu7baVDq/uE8Nlg5VQfMc1PmRr5&#10;Xrw7oZuqs8FPpeLx47be2xstv/2+cfkhH4fLkfNJ/L5s+txH3BlW3EuIU59io5Z4XusQzhe91Ppe&#10;zh8fY2CDm+kvtb5AJ63/9DrmKLCWILlP+AHc7zwqkX8W/IShYUPAau+Dv/WB/lCZ2bT2+erj9zt+&#10;ysf4XmvicR6K624vPdTl9QuEZ1eJZ8rno+331Tv0h2rLJz9TF20YV7GEo1N/h2z5tM2J65CrGXOR&#10;w1FZGvWRZSh66JChGxgqR7XFnT/O+Yov1Unb1nk9TuUt/FzAyCV5V7JTkZvKghx3RZaugqMwFr0y&#10;8ujhadXmCpsi+sYcY1R1u4qp5tDr7zxhXMICTsrRNfpoyICfEVfvGCo35ehNfrpNZq44thjq8kMY&#10;Oqdv9gx+KEMP29M3GZoszfpC+7pep/eNmGR8IGIE7bNXz+Dh1ucVFk0JsfFJlnYcLB5mWzb9XNtz&#10;3+P3+bvH42DrNEc7hspPdLZi6Hiseq3XuztujUWf0kef8t72IvN871sZ5DXJxWLkuJWhacdX3lOb&#10;E3VPhmbc2/8DU5AmhBxXueN91f7mPYnasK1e2rFRprYSc3jJ0laGx1i7S19o5ZEZU6rcps2IoZXj&#10;lLridAw+GdjH2oc6qPuqD6nr3zG0iyfdztCIKXHuZcuXHrr6LgzVz4guGnMPw9Er9VHmc5SFbo8a&#10;ycS/N3BxjZ64/u3fo++pL2LPo4temp8EZy/xkToPknOUGRtfwLc38G2BrK0vTkynxgbJPbebY7Zk&#10;zPrS+A95Egtj6UjaE+iT+DWrDnvM/Y6d4b6ax7jBTl+iI77huX3DvTvhvV/yPoawrO9jzXoIz7f9&#10;UgM/UxedZmjxsxgrS+VqjkuCvXzHUHomph1+9/X7MVQuFr96P2jFlMZt6p1DlqrLrm/hTOh3xdFo&#10;k7W9j7W+8/a2gUUNLJqSqBsMW8dt+WTv1yZnS28O5nNvSv/Ya32v5eOElH1f/HS+zXWr20y96/UO&#10;j1t9cBuerQ15370UJ+RYSXER/91MHmjxdU1OpZKM5fMw5H7CZ7v/QdyF72rgWo4TSJ9SPCPG1LHl&#10;5OmO8aLGnsZ1m7boq1nrijE+1naKOqMcB4eLn96DhuvQtPlGG7imnPJ/T/kd21bGNvx4fXiOXudu&#10;P7/dfXvXnvsVfQT7ire36aG+Q8FP3oVFCe9W8xl9C+Mrpv4O6qHGt2N8EBxkjoVrcj+vmQ/XueEc&#10;e+k4TMexWxtZ+3z9OS3zXZ3BUPnpfIzOSWv83PlHN/hQVvgiF9yPE+5Nw71xvtJTeLlpZQ1f1SE9&#10;zhykJVxcsHyC//INstc36uNEt3Rb1t3hvg22NeifC3T6EN6VBdd8SauELki7VuL90m/CtbpFD5WZ&#10;S3hbDHU5Gcr38tmxzDHzMW35ZCH2sXEB/FmOV/R5HtcHqfVhrN7PVrxKPXROp4vtPF9pK/N/uHcR&#10;a+XzQxYfXr7JyKq5bt31Kens8+7/5+/odGR+93i57PfSl72/Gc+YOhYdk2dkUoqr7C9+ytC99/RO&#10;69iW2Cxdfj082fLcqYOqj21kYcdD7NNX73NO+zn3tS5vk5/v0yotR+/NUL4/ctphWOTy871+N79p&#10;BedWfF+8I7Ak+lj6zkvmRLYOs89Y+E61+X3u2mfvnDFJO/bvyN+3tZ5L+kLpx+2neUeCYaEXylDO&#10;FTkNYWzVi/d6JrasLUZGbN3PjVhZ+4uRwVjOwXs01Eddd99tDG14nvWFLrg3J63I0oZ5npsHMnRt&#10;rSN00ZhP03g7HFX2+Gk8nPhOxIZ+AyeRYCgxd/l5ic4acx/hr2zkYfCT8ZX0UeqKp+ig1hoPjsJO&#10;a841xnzgZzCUVn5+zbH/S/xHLvbzVyQ/O67C05oDx20yWn18wft5wjU84R4uZB3Xpxhq3xj3tm0P&#10;MnRk58tVx3VOye0MvamzPcQfqi5o/1n8jLrBPL8ZH6CPijhB3/Z6qv9fhuqDhV8ytGXjuA07n2NL&#10;F0ym0gfymftIzE8xYcevZ3RT9dX6n+M2OVn65s12yE99t66Pv8P10FXVLydkT/9kf9q7vJ8sT8lQ&#10;Rxoua7/v+UO55voF451WR4KD+1y8jaGpozZwR5Gj6qJDltxlWWZvP4GfSsvQsuuXsCoYyjuRHOU+&#10;c62ijv0EP4f99wVz23ucdU6iP1e/UY9tGdrgjwz/JLHyYugGdspPJVhZOZ0T7fjc6vjY3vLV6zpk&#10;qCwthvr/yw4Z+0O1TWWD/HzDuSsuN5/hg4WjU3+H9NCFPknHHcBSOVm1k2xDWn5Wbc/zL/4R+xrd&#10;1DFF5nKa72TsyPFf2u/Y1l9zLZWT0Jvpn8gpWjM+aE1+puMsHZ++0g5HFsgb2cnn/gdW/R5+rXxv&#10;5WjYF3yGVnFb09odte6xS/hpv/KGa/c19+TN82fw7hm6JP0s1zrsi5af2lza852eOeJlbV88R6dF&#10;XE+GfsB33pQ5hub2ZFfWKanlsvnt+6v/P6TrDRmaz69jT8bsrPVhvL500HhPYMwcl5JByaHwLXJd&#10;5U/+xvqth9sVz/IK/kzJlH3vtj3fpb+xRAbNCceUfZHxL+5ry9GOrXFMexz9q/rlWDLO0m9v4nlR&#10;l4F7EzLk5t5y2PCcS9jztDxnSn6H/Esuztnvw+3yMvkJb2ROy9Gp33P7NnXAHyHqfv13rfi+1YCh&#10;jQzhOtvfRn0W2rI3rDVQ2+zHk6Wpl7q95na39qDXf8m7t/yI7ycWtH6esnn+3hPlrgz1s8uP3uuk&#10;GBpcbu9JXXvZWXE/l91+K0M5V3Us2fm1vEBcbl5zzeHo1N8hhk595rjteAWOV+B4BY5XIK/AkaHH&#10;J+F4BY5X4HgFHn4Fjgx9+LU7fvJ4BY5X4HgFjgw9PgPHK3C8Ascr8PArcGTow6/d8ZPHK3C8Ascr&#10;MGTocfmPe3X9j9fjeD2Oz8DxGTg+A8dn4PgMHJ+B4zNwfAaOz8DxGTg+A8dn4PgMHJ+B4zNwfAaO&#10;z8D/r2fgL3AJ/1XrFv7LdvlPAAAA//8DAFBLAwQUAAYACAAAACEAWjUoFd8AAAAJAQAADwAAAGRy&#10;cy9kb3ducmV2LnhtbEyPQUvDQBCF74L/YRnBm93E0Nim2ZRS1FMR2gribZqdJqHZ3ZDdJum/dzzp&#10;cd73ePNevp5MKwbqfeOsgngWgSBbOt3YSsHn8e1pAcIHtBpbZ0nBjTysi/u7HDPtRrun4RAqwSHW&#10;Z6igDqHLpPRlTQb9zHVkmZ1dbzDw2VdS9zhyuGnlcxSl0mBj+UONHW1rKi+Hq1HwPuK4SeLXYXc5&#10;b2/fx/nH1y4mpR4fps0KRKAp/Jnhtz5Xh4I7ndzVai9aBcmSpwTWkxgE85d0wcKJQTRPQRa5/L+g&#10;+AEAAP//AwBQSwMEFAAGAAgAAAAhAI4iCUK6AAAAIQEAABkAAABkcnMvX3JlbHMvZTJvRG9jLnht&#10;bC5yZWxzhI/LCsIwEEX3gv8QZm/TuhCRpt2I0K3UDxiSaRtsHiRR7N8bcGNBcDn3cs9h6vZlZvak&#10;ELWzAqqiBEZWOqXtKODWX3ZHYDGhVTg7SwIWitA22019pRlTHsVJ+8gyxUYBU0r+xHmUExmMhfNk&#10;czO4YDDlM4zco7zjSHxflgcevhnQrJisUwJCpypg/eKz+T/bDYOWdHbyYcimHwquTXZnIIaRkgBD&#10;SuMnrAoyA/Cm5qvHmjcAAAD//wMAUEsBAi0AFAAGAAgAAAAhAKbmUfsMAQAAFQIAABMAAAAAAAAA&#10;AAAAAAAAAAAAAFtDb250ZW50X1R5cGVzXS54bWxQSwECLQAUAAYACAAAACEAOP0h/9YAAACUAQAA&#10;CwAAAAAAAAAAAAAAAAA9AQAAX3JlbHMvLnJlbHNQSwECLQAUAAYACAAAACEAVI6EKnQDAAAfCAAA&#10;DgAAAAAAAAAAAAAAAAA8AgAAZHJzL2Uyb0RvYy54bWxQSwECLQAUAAYACAAAACEAzncOoDRqAwBw&#10;fgoAFAAAAAAAAAAAAAAAAADcBQAAZHJzL21lZGlhL2ltYWdlMS5lbWZQSwECLQAUAAYACAAAACEA&#10;WjUoFd8AAAAJAQAADwAAAAAAAAAAAAAAAABCcAMAZHJzL2Rvd25yZXYueG1sUEsBAi0AFAAGAAgA&#10;AAAhAI4iCUK6AAAAIQEAABkAAAAAAAAAAAAAAAAATnEDAGRycy9fcmVscy9lMm9Eb2MueG1sLnJl&#10;bHNQSwUGAAAAAAYABgB8AQAAP3IDAAAA&#10;">
                <v:shape id="Picture 111" o:spid="_x0000_s1043" type="#_x0000_t75" style="position:absolute;width:18383;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k+wwAAAANwAAAAPAAAAZHJzL2Rvd25yZXYueG1sRE9Ni8Iw&#10;EL0L/ocwC3vTtB5EukbRBUFZRNRl2ePQjG2xmSlN1PrvjSB4m8f7nOm8c7W6UusrYQPpMAFFnIut&#10;uDDwe1wNJqB8QLZYC5OBO3mYz/q9KWZWbryn6yEUKoawz9BAGUKTae3zkhz6oTTEkTtJ6zBE2Bba&#10;tniL4a7WoyQZa4cVx4YSG/ouKT8fLs6A2y2Tv7V096L+2W7GbP9zWYkxnx/d4gtUoC68xS/32sb5&#10;aQrPZ+IFevYAAAD//wMAUEsBAi0AFAAGAAgAAAAhANvh9svuAAAAhQEAABMAAAAAAAAAAAAAAAAA&#10;AAAAAFtDb250ZW50X1R5cGVzXS54bWxQSwECLQAUAAYACAAAACEAWvQsW78AAAAVAQAACwAAAAAA&#10;AAAAAAAAAAAfAQAAX3JlbHMvLnJlbHNQSwECLQAUAAYACAAAACEAcr5PsMAAAADcAAAADwAAAAAA&#10;AAAAAAAAAAAHAgAAZHJzL2Rvd25yZXYueG1sUEsFBgAAAAADAAMAtwAAAPQCAAAAAA==&#10;">
                  <v:imagedata r:id="rId144" o:title=""/>
                </v:shape>
                <v:shape id="Text Box 79" o:spid="_x0000_s1044" type="#_x0000_t202" style="position:absolute;left:23717;top:2095;width:22574;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hjxQAAANsAAAAPAAAAZHJzL2Rvd25yZXYueG1sRI9Pa8JA&#10;FMTvBb/D8oReim6ag63RVaxpoYd60IrnR/aZBLNvw+6aP9++Wyj0OMzMb5j1djCN6Mj52rKC53kC&#10;griwuuZSwfn7Y/YKwgdkjY1lUjCSh+1m8rDGTNuej9SdQikihH2GCqoQ2kxKX1Rk0M9tSxy9q3UG&#10;Q5SulNphH+GmkWmSLKTBmuNChS3tKypup7tRsMjdvT/y/ik/v3/hoS3Ty9t4UepxOuxWIAIN4T/8&#10;1/7UCl6W8Psl/gC5+QEAAP//AwBQSwECLQAUAAYACAAAACEA2+H2y+4AAACFAQAAEwAAAAAAAAAA&#10;AAAAAAAAAAAAW0NvbnRlbnRfVHlwZXNdLnhtbFBLAQItABQABgAIAAAAIQBa9CxbvwAAABUBAAAL&#10;AAAAAAAAAAAAAAAAAB8BAABfcmVscy8ucmVsc1BLAQItABQABgAIAAAAIQDVx5hjxQAAANsAAAAP&#10;AAAAAAAAAAAAAAAAAAcCAABkcnMvZG93bnJldi54bWxQSwUGAAAAAAMAAwC3AAAA+QIAAAAA&#10;" stroked="f">
                  <v:textbox inset="0,0,0,0">
                    <w:txbxContent>
                      <w:p w14:paraId="3A557137" w14:textId="77777777" w:rsidR="006706E4" w:rsidRPr="005561EB" w:rsidRDefault="006706E4" w:rsidP="006E2744">
                        <w:pPr>
                          <w:pStyle w:val="Caption"/>
                          <w:spacing w:after="60"/>
                          <w:rPr>
                            <w:color w:val="auto"/>
                            <w:szCs w:val="22"/>
                          </w:rPr>
                        </w:pPr>
                        <w:r w:rsidRPr="005561EB">
                          <w:rPr>
                            <w:color w:val="auto"/>
                          </w:rPr>
                          <w:t>Figure 2</w:t>
                        </w:r>
                        <w:r>
                          <w:rPr>
                            <w:color w:val="auto"/>
                          </w:rPr>
                          <w:t>7.</w:t>
                        </w:r>
                        <w:r w:rsidRPr="005561EB">
                          <w:rPr>
                            <w:color w:val="auto"/>
                          </w:rPr>
                          <w:t xml:space="preserve"> </w:t>
                        </w:r>
                        <w:r w:rsidRPr="005561EB">
                          <w:rPr>
                            <w:color w:val="auto"/>
                            <w:szCs w:val="22"/>
                          </w:rPr>
                          <w:t xml:space="preserve">Collar of spikes around the top burner rim </w:t>
                        </w:r>
                      </w:p>
                      <w:p w14:paraId="7AE511A2" w14:textId="77777777" w:rsidR="006706E4" w:rsidRPr="005561EB" w:rsidRDefault="006706E4" w:rsidP="006E2744">
                        <w:pPr>
                          <w:pStyle w:val="Caption"/>
                          <w:rPr>
                            <w:i/>
                            <w:color w:val="auto"/>
                            <w:szCs w:val="22"/>
                          </w:rPr>
                        </w:pPr>
                        <w:r w:rsidRPr="005561EB">
                          <w:rPr>
                            <w:i/>
                            <w:color w:val="auto"/>
                            <w:szCs w:val="22"/>
                          </w:rPr>
                          <w:t>Source: Daniele Peters; Methane Burner Impact on Raptors</w:t>
                        </w:r>
                      </w:p>
                    </w:txbxContent>
                  </v:textbox>
                </v:shape>
                <w10:wrap type="square"/>
              </v:group>
            </w:pict>
          </mc:Fallback>
        </mc:AlternateContent>
      </w:r>
    </w:p>
    <w:p w14:paraId="6FC55332" w14:textId="77777777" w:rsidR="006E2744" w:rsidRPr="0045481C" w:rsidRDefault="006E2744" w:rsidP="003D1FC5">
      <w:pPr>
        <w:spacing w:before="0"/>
        <w:jc w:val="both"/>
        <w:rPr>
          <w:rFonts w:ascii="Calibri" w:hAnsi="Calibri"/>
          <w:b/>
          <w:sz w:val="22"/>
          <w:szCs w:val="22"/>
        </w:rPr>
      </w:pPr>
    </w:p>
    <w:p w14:paraId="0015A24C" w14:textId="77777777" w:rsidR="006E2744" w:rsidRPr="0045481C" w:rsidRDefault="006E2744" w:rsidP="003D1FC5">
      <w:pPr>
        <w:widowControl w:val="0"/>
        <w:tabs>
          <w:tab w:val="left" w:pos="838"/>
        </w:tabs>
        <w:spacing w:before="13" w:after="240"/>
        <w:ind w:right="119"/>
        <w:jc w:val="both"/>
        <w:rPr>
          <w:rFonts w:ascii="Calibri" w:hAnsi="Calibri"/>
          <w:sz w:val="22"/>
          <w:szCs w:val="22"/>
          <w:lang w:eastAsia="en-GB"/>
        </w:rPr>
      </w:pPr>
    </w:p>
    <w:p w14:paraId="58FFFE45" w14:textId="77777777" w:rsidR="006E2744" w:rsidRPr="0045481C" w:rsidRDefault="006E2744" w:rsidP="003D1FC5">
      <w:pPr>
        <w:widowControl w:val="0"/>
        <w:tabs>
          <w:tab w:val="left" w:pos="838"/>
        </w:tabs>
        <w:spacing w:before="13" w:after="240"/>
        <w:ind w:right="119"/>
        <w:jc w:val="both"/>
        <w:rPr>
          <w:rFonts w:ascii="Calibri" w:hAnsi="Calibri"/>
          <w:b/>
          <w:sz w:val="22"/>
          <w:szCs w:val="22"/>
          <w:u w:val="single"/>
          <w:lang w:eastAsia="en-GB"/>
        </w:rPr>
      </w:pPr>
    </w:p>
    <w:p w14:paraId="6FCA93E7" w14:textId="77777777" w:rsidR="007B0E44" w:rsidRDefault="007B0E44" w:rsidP="003D1FC5">
      <w:pPr>
        <w:autoSpaceDE w:val="0"/>
        <w:autoSpaceDN w:val="0"/>
        <w:adjustRightInd w:val="0"/>
        <w:spacing w:before="0"/>
        <w:jc w:val="both"/>
        <w:rPr>
          <w:rFonts w:ascii="Calibri" w:hAnsi="Calibri"/>
          <w:b/>
          <w:sz w:val="22"/>
          <w:szCs w:val="22"/>
          <w:u w:val="single"/>
          <w:lang w:eastAsia="en-GB"/>
        </w:rPr>
      </w:pPr>
    </w:p>
    <w:p w14:paraId="4998EF8A" w14:textId="77777777" w:rsidR="0027563B" w:rsidRDefault="0027563B" w:rsidP="003D1FC5">
      <w:pPr>
        <w:autoSpaceDE w:val="0"/>
        <w:autoSpaceDN w:val="0"/>
        <w:adjustRightInd w:val="0"/>
        <w:spacing w:before="0"/>
        <w:jc w:val="both"/>
        <w:rPr>
          <w:rFonts w:ascii="Calibri" w:eastAsiaTheme="minorHAnsi" w:hAnsi="Calibri" w:cs="Arial"/>
          <w:color w:val="000000"/>
          <w:sz w:val="22"/>
          <w:szCs w:val="22"/>
        </w:rPr>
      </w:pPr>
    </w:p>
    <w:p w14:paraId="0B2A6D42" w14:textId="77777777" w:rsidR="00841186" w:rsidRDefault="00841186" w:rsidP="003D1FC5">
      <w:pPr>
        <w:autoSpaceDE w:val="0"/>
        <w:autoSpaceDN w:val="0"/>
        <w:adjustRightInd w:val="0"/>
        <w:spacing w:before="0"/>
        <w:jc w:val="both"/>
        <w:rPr>
          <w:rFonts w:ascii="Calibri" w:eastAsiaTheme="minorHAnsi" w:hAnsi="Calibri" w:cs="Arial"/>
          <w:color w:val="000000"/>
          <w:sz w:val="22"/>
          <w:szCs w:val="22"/>
        </w:rPr>
      </w:pPr>
    </w:p>
    <w:p w14:paraId="75AE3492" w14:textId="77777777" w:rsidR="006E2744" w:rsidRPr="0045481C" w:rsidRDefault="006E2744" w:rsidP="003D1FC5">
      <w:pPr>
        <w:autoSpaceDE w:val="0"/>
        <w:autoSpaceDN w:val="0"/>
        <w:adjustRightInd w:val="0"/>
        <w:spacing w:before="0"/>
        <w:jc w:val="both"/>
        <w:rPr>
          <w:rFonts w:ascii="Calibri" w:eastAsiaTheme="minorHAnsi" w:hAnsi="Calibri" w:cs="Arial"/>
          <w:sz w:val="22"/>
          <w:szCs w:val="22"/>
        </w:rPr>
      </w:pPr>
      <w:r w:rsidRPr="0045481C">
        <w:rPr>
          <w:rFonts w:ascii="Calibri" w:eastAsiaTheme="minorHAnsi" w:hAnsi="Calibri" w:cs="Arial"/>
          <w:color w:val="000000"/>
          <w:sz w:val="22"/>
          <w:szCs w:val="22"/>
        </w:rPr>
        <w:t xml:space="preserve">Methane burners may be installed in a way to minimize the risk to raptors. Some burner manufacturers suggest utility poles near burners should be no closer than four times the height of the burner (e.g., a 7 m burner must be at least 30 m from the nearest utility pole) (Shaw LFG Specialties 2008). </w:t>
      </w:r>
    </w:p>
    <w:p w14:paraId="3723BCB3" w14:textId="77777777" w:rsidR="006E2744" w:rsidRPr="0045481C" w:rsidRDefault="006E2744" w:rsidP="003D1FC5">
      <w:pPr>
        <w:autoSpaceDE w:val="0"/>
        <w:autoSpaceDN w:val="0"/>
        <w:adjustRightInd w:val="0"/>
        <w:spacing w:before="0"/>
        <w:jc w:val="both"/>
        <w:rPr>
          <w:rFonts w:ascii="Calibri" w:hAnsi="Calibri"/>
          <w:sz w:val="22"/>
          <w:szCs w:val="22"/>
        </w:rPr>
      </w:pPr>
      <w:r w:rsidRPr="0045481C">
        <w:rPr>
          <w:rFonts w:ascii="Calibri" w:eastAsiaTheme="minorHAnsi" w:hAnsi="Calibri" w:cs="Arial"/>
          <w:sz w:val="22"/>
          <w:szCs w:val="22"/>
        </w:rPr>
        <w:t xml:space="preserve">When placing burners, it also is important to consider burner alignment relative to other poles. Burners should not be placed between poles (i.e., </w:t>
      </w:r>
      <w:r w:rsidRPr="0045481C">
        <w:rPr>
          <w:rFonts w:ascii="Calibri" w:hAnsi="Calibri"/>
          <w:sz w:val="22"/>
          <w:szCs w:val="22"/>
        </w:rPr>
        <w:t>raptors flying in a straight line from one pole to another should not pass over the flame).</w:t>
      </w:r>
    </w:p>
    <w:p w14:paraId="710AFC03" w14:textId="77777777" w:rsidR="006E2744" w:rsidRPr="0045481C" w:rsidRDefault="00B455A7" w:rsidP="003D1FC5">
      <w:pPr>
        <w:autoSpaceDE w:val="0"/>
        <w:autoSpaceDN w:val="0"/>
        <w:adjustRightInd w:val="0"/>
        <w:spacing w:before="0"/>
        <w:jc w:val="both"/>
        <w:rPr>
          <w:rFonts w:ascii="Calibri" w:eastAsiaTheme="minorHAnsi" w:hAnsi="Calibri" w:cs="Arial"/>
          <w:color w:val="000000"/>
          <w:sz w:val="22"/>
          <w:szCs w:val="22"/>
        </w:rPr>
      </w:pPr>
      <w:r w:rsidRPr="0045481C">
        <w:rPr>
          <w:rFonts w:ascii="Calibri" w:hAnsi="Calibri"/>
          <w:noProof/>
          <w:sz w:val="22"/>
          <w:szCs w:val="22"/>
        </w:rPr>
        <w:lastRenderedPageBreak/>
        <mc:AlternateContent>
          <mc:Choice Requires="wps">
            <w:drawing>
              <wp:anchor distT="0" distB="0" distL="114300" distR="114300" simplePos="0" relativeHeight="251701760" behindDoc="0" locked="0" layoutInCell="1" allowOverlap="1" wp14:anchorId="4FC96CC2" wp14:editId="7D5E2C82">
                <wp:simplePos x="0" y="0"/>
                <wp:positionH relativeFrom="column">
                  <wp:posOffset>4057650</wp:posOffset>
                </wp:positionH>
                <wp:positionV relativeFrom="paragraph">
                  <wp:posOffset>244475</wp:posOffset>
                </wp:positionV>
                <wp:extent cx="2066925" cy="1438275"/>
                <wp:effectExtent l="0" t="0" r="9525" b="9525"/>
                <wp:wrapSquare wrapText="bothSides"/>
                <wp:docPr id="86" name="Text Box 86"/>
                <wp:cNvGraphicFramePr/>
                <a:graphic xmlns:a="http://schemas.openxmlformats.org/drawingml/2006/main">
                  <a:graphicData uri="http://schemas.microsoft.com/office/word/2010/wordprocessingShape">
                    <wps:wsp>
                      <wps:cNvSpPr txBox="1"/>
                      <wps:spPr>
                        <a:xfrm>
                          <a:off x="0" y="0"/>
                          <a:ext cx="2066925" cy="1438275"/>
                        </a:xfrm>
                        <a:prstGeom prst="rect">
                          <a:avLst/>
                        </a:prstGeom>
                        <a:solidFill>
                          <a:prstClr val="white"/>
                        </a:solidFill>
                        <a:ln>
                          <a:noFill/>
                        </a:ln>
                        <a:effectLst/>
                      </wps:spPr>
                      <wps:txbx>
                        <w:txbxContent>
                          <w:p w14:paraId="4C319BE5" w14:textId="77777777" w:rsidR="006706E4" w:rsidRPr="005561EB" w:rsidRDefault="006706E4" w:rsidP="006E2744">
                            <w:pPr>
                              <w:pStyle w:val="Caption"/>
                              <w:rPr>
                                <w:color w:val="auto"/>
                              </w:rPr>
                            </w:pPr>
                            <w:r w:rsidRPr="005561EB">
                              <w:rPr>
                                <w:color w:val="auto"/>
                              </w:rPr>
                              <w:t>Figure 2</w:t>
                            </w:r>
                            <w:r>
                              <w:rPr>
                                <w:color w:val="auto"/>
                              </w:rPr>
                              <w:t>8.</w:t>
                            </w:r>
                            <w:r w:rsidRPr="005561EB">
                              <w:rPr>
                                <w:color w:val="auto"/>
                              </w:rPr>
                              <w:t xml:space="preserve"> Improper placing of a burner relative to perching sites</w:t>
                            </w:r>
                          </w:p>
                          <w:p w14:paraId="26368F89" w14:textId="77777777" w:rsidR="006706E4" w:rsidRPr="005561EB" w:rsidRDefault="006706E4" w:rsidP="006E2744">
                            <w:pPr>
                              <w:pStyle w:val="Caption"/>
                              <w:rPr>
                                <w:rFonts w:eastAsiaTheme="minorHAnsi"/>
                                <w:color w:val="auto"/>
                              </w:rPr>
                            </w:pPr>
                            <w:r w:rsidRPr="005561EB">
                              <w:rPr>
                                <w:rFonts w:eastAsiaTheme="minorHAnsi"/>
                                <w:color w:val="auto"/>
                              </w:rPr>
                              <w:t xml:space="preserve">(A) Pole to pole flight path. (B) Flame origin (usually invisible). (C) Area of dangerous intense heat. </w:t>
                            </w:r>
                          </w:p>
                          <w:p w14:paraId="162D5177" w14:textId="77777777" w:rsidR="006706E4" w:rsidRPr="005561EB" w:rsidRDefault="006706E4" w:rsidP="006E2744">
                            <w:pPr>
                              <w:pStyle w:val="Caption"/>
                              <w:rPr>
                                <w:i/>
                                <w:color w:val="auto"/>
                                <w:szCs w:val="22"/>
                              </w:rPr>
                            </w:pPr>
                            <w:r w:rsidRPr="005561EB">
                              <w:rPr>
                                <w:i/>
                                <w:color w:val="auto"/>
                                <w:szCs w:val="22"/>
                              </w:rPr>
                              <w:t>Source: S.E. Bowen; Methane Burner Impact on Raptors</w:t>
                            </w:r>
                          </w:p>
                          <w:p w14:paraId="639AFBC6" w14:textId="77777777" w:rsidR="006706E4" w:rsidRPr="00C965EE" w:rsidRDefault="006706E4" w:rsidP="006E2744">
                            <w:pPr>
                              <w:rPr>
                                <w:rFonts w:eastAsiaTheme="minorHAnsi"/>
                              </w:rPr>
                            </w:pPr>
                          </w:p>
                          <w:p w14:paraId="4BB9C7F3" w14:textId="77777777" w:rsidR="006706E4" w:rsidRPr="00C965EE" w:rsidRDefault="006706E4" w:rsidP="006E2744"/>
                          <w:p w14:paraId="31389A22" w14:textId="77777777" w:rsidR="006706E4" w:rsidRPr="00C965EE" w:rsidRDefault="006706E4" w:rsidP="006E2744">
                            <w:pPr>
                              <w:rPr>
                                <w:b/>
                              </w:rPr>
                            </w:pPr>
                          </w:p>
                          <w:p w14:paraId="637DD08F" w14:textId="77777777" w:rsidR="006706E4" w:rsidRPr="00C965EE" w:rsidRDefault="006706E4" w:rsidP="006E274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96CC2" id="Text Box 86" o:spid="_x0000_s1045" type="#_x0000_t202" style="position:absolute;left:0;text-align:left;margin-left:319.5pt;margin-top:19.25pt;width:162.75pt;height:113.2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pLHJAIAAFIEAAAOAAAAZHJzL2Uyb0RvYy54bWysVE1v2zAMvQ/YfxB0X5xka9YFcYosRYYB&#10;QVsgHXpWZDkWIIsapcTOfv0o2U62bqdhF5kiKX48Pnpx19aGnRR6DTbnk9GYM2UlFNoecv7tefPu&#10;ljMfhC2EAatyflae3y3fvlk0bq6mUIEpFDIKYv28cTmvQnDzLPOyUrXwI3DKkrEErEWgKx6yAkVD&#10;0WuTTcfjWdYAFg5BKu9Je98Z+TLFL0slw2NZehWYyTnVFtKJ6dzHM1suxPyAwlVa9mWIf6iiFtpS&#10;0kuoexEEO6L+I1StJYKHMowk1BmUpZYq9UDdTMavutlVwqnUC4Hj3QUm///CyofTzj0hC+1naGmA&#10;EZDG+bknZeynLbGOX6qUkZ0gPF9gU21gkpTT8Wz2aXrDmSTb5MP72+nHmxgnuz536MMXBTWLQs6R&#10;5pLgEqetD53r4BKzeTC62Ghj4iUa1gbZSdAMm0oH1Qf/zcvY6GshvuoCdhqVSNBnuXYWpdDuW6aL&#10;WPPQ9h6KM6GB0BHFO7nRlH4rfHgSSMwgAIjt4ZGO0kCTc+glzirAH3/TR38aGFk5a4hpOfffjwIV&#10;Z+arpVFGWg4CDsJ+EOyxXgM1PqE9cjKJ9ACDGcQSoX6hJVjFLGQSVlKunIdBXIeO77REUq1WyYnI&#10;50TY2p2TMfQA83P7ItD1Qwo03wcYOCjmr2bV+Xagr44BSp0GGYHtUCQCxAsRN1GhX7K4Gb/ek9f1&#10;V7D8CQAA//8DAFBLAwQUAAYACAAAACEA1+vbOuAAAAAKAQAADwAAAGRycy9kb3ducmV2LnhtbEyP&#10;wU7DMAyG70i8Q2QkLoildKzaStMJNrjBYWPa2WtCW9E4VZKu3dtjTnCz5V+fv79YT7YTZ+ND60jB&#10;wywBYahyuqVaweHz7X4JIkQkjZ0jo+BiAqzL66sCc+1G2pnzPtaCIRRyVNDE2OdShqoxFsPM9Yb4&#10;9uW8xcirr6X2ODLcdjJNkkxabIk/NNibTWOq7/1gFWRbP4w72txtD6/v+NHX6fHlclTq9mZ6fgIR&#10;zRT/wvCrz+pQstPJDaSD6JgxX3GXqGC+XIDgwCp75OGkIM0WCciykP8rlD8AAAD//wMAUEsBAi0A&#10;FAAGAAgAAAAhALaDOJL+AAAA4QEAABMAAAAAAAAAAAAAAAAAAAAAAFtDb250ZW50X1R5cGVzXS54&#10;bWxQSwECLQAUAAYACAAAACEAOP0h/9YAAACUAQAACwAAAAAAAAAAAAAAAAAvAQAAX3JlbHMvLnJl&#10;bHNQSwECLQAUAAYACAAAACEAenKSxyQCAABSBAAADgAAAAAAAAAAAAAAAAAuAgAAZHJzL2Uyb0Rv&#10;Yy54bWxQSwECLQAUAAYACAAAACEA1+vbOuAAAAAKAQAADwAAAAAAAAAAAAAAAAB+BAAAZHJzL2Rv&#10;d25yZXYueG1sUEsFBgAAAAAEAAQA8wAAAIsFAAAAAA==&#10;" stroked="f">
                <v:textbox inset="0,0,0,0">
                  <w:txbxContent>
                    <w:p w14:paraId="4C319BE5" w14:textId="77777777" w:rsidR="006706E4" w:rsidRPr="005561EB" w:rsidRDefault="006706E4" w:rsidP="006E2744">
                      <w:pPr>
                        <w:pStyle w:val="Caption"/>
                        <w:rPr>
                          <w:color w:val="auto"/>
                        </w:rPr>
                      </w:pPr>
                      <w:r w:rsidRPr="005561EB">
                        <w:rPr>
                          <w:color w:val="auto"/>
                        </w:rPr>
                        <w:t>Figure 2</w:t>
                      </w:r>
                      <w:r>
                        <w:rPr>
                          <w:color w:val="auto"/>
                        </w:rPr>
                        <w:t>8.</w:t>
                      </w:r>
                      <w:r w:rsidRPr="005561EB">
                        <w:rPr>
                          <w:color w:val="auto"/>
                        </w:rPr>
                        <w:t xml:space="preserve"> Improper placing of a burner relative to perching sites</w:t>
                      </w:r>
                    </w:p>
                    <w:p w14:paraId="26368F89" w14:textId="77777777" w:rsidR="006706E4" w:rsidRPr="005561EB" w:rsidRDefault="006706E4" w:rsidP="006E2744">
                      <w:pPr>
                        <w:pStyle w:val="Caption"/>
                        <w:rPr>
                          <w:rFonts w:eastAsiaTheme="minorHAnsi"/>
                          <w:color w:val="auto"/>
                        </w:rPr>
                      </w:pPr>
                      <w:r w:rsidRPr="005561EB">
                        <w:rPr>
                          <w:rFonts w:eastAsiaTheme="minorHAnsi"/>
                          <w:color w:val="auto"/>
                        </w:rPr>
                        <w:t xml:space="preserve">(A) Pole to pole flight path. (B) Flame origin (usually invisible). (C) Area of dangerous intense heat. </w:t>
                      </w:r>
                    </w:p>
                    <w:p w14:paraId="162D5177" w14:textId="77777777" w:rsidR="006706E4" w:rsidRPr="005561EB" w:rsidRDefault="006706E4" w:rsidP="006E2744">
                      <w:pPr>
                        <w:pStyle w:val="Caption"/>
                        <w:rPr>
                          <w:i/>
                          <w:color w:val="auto"/>
                          <w:szCs w:val="22"/>
                        </w:rPr>
                      </w:pPr>
                      <w:r w:rsidRPr="005561EB">
                        <w:rPr>
                          <w:i/>
                          <w:color w:val="auto"/>
                          <w:szCs w:val="22"/>
                        </w:rPr>
                        <w:t>Source: S.E. Bowen; Methane Burner Impact on Raptors</w:t>
                      </w:r>
                    </w:p>
                    <w:p w14:paraId="639AFBC6" w14:textId="77777777" w:rsidR="006706E4" w:rsidRPr="00C965EE" w:rsidRDefault="006706E4" w:rsidP="006E2744">
                      <w:pPr>
                        <w:rPr>
                          <w:rFonts w:eastAsiaTheme="minorHAnsi"/>
                        </w:rPr>
                      </w:pPr>
                    </w:p>
                    <w:p w14:paraId="4BB9C7F3" w14:textId="77777777" w:rsidR="006706E4" w:rsidRPr="00C965EE" w:rsidRDefault="006706E4" w:rsidP="006E2744"/>
                    <w:p w14:paraId="31389A22" w14:textId="77777777" w:rsidR="006706E4" w:rsidRPr="00C965EE" w:rsidRDefault="006706E4" w:rsidP="006E2744">
                      <w:pPr>
                        <w:rPr>
                          <w:b/>
                        </w:rPr>
                      </w:pPr>
                    </w:p>
                    <w:p w14:paraId="637DD08F" w14:textId="77777777" w:rsidR="006706E4" w:rsidRPr="00C965EE" w:rsidRDefault="006706E4" w:rsidP="006E2744"/>
                  </w:txbxContent>
                </v:textbox>
                <w10:wrap type="square"/>
              </v:shape>
            </w:pict>
          </mc:Fallback>
        </mc:AlternateContent>
      </w:r>
      <w:r w:rsidR="00B20444" w:rsidRPr="0045481C">
        <w:rPr>
          <w:rFonts w:ascii="Calibri" w:eastAsiaTheme="minorHAnsi" w:hAnsi="Calibri" w:cs="Arial"/>
          <w:noProof/>
          <w:color w:val="000000"/>
          <w:sz w:val="22"/>
          <w:szCs w:val="22"/>
        </w:rPr>
        <w:drawing>
          <wp:anchor distT="0" distB="0" distL="114300" distR="114300" simplePos="0" relativeHeight="251700736" behindDoc="0" locked="0" layoutInCell="1" allowOverlap="1" wp14:anchorId="20DE75DC" wp14:editId="115C2B80">
            <wp:simplePos x="0" y="0"/>
            <wp:positionH relativeFrom="column">
              <wp:posOffset>0</wp:posOffset>
            </wp:positionH>
            <wp:positionV relativeFrom="paragraph">
              <wp:posOffset>28575</wp:posOffset>
            </wp:positionV>
            <wp:extent cx="3857625" cy="3129915"/>
            <wp:effectExtent l="0" t="0" r="9525"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857625" cy="3129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72E8E3" w14:textId="77777777" w:rsidR="006E2744" w:rsidRPr="0045481C" w:rsidRDefault="006E2744" w:rsidP="003D1FC5">
      <w:pPr>
        <w:autoSpaceDE w:val="0"/>
        <w:autoSpaceDN w:val="0"/>
        <w:adjustRightInd w:val="0"/>
        <w:spacing w:before="0"/>
        <w:jc w:val="both"/>
        <w:rPr>
          <w:rFonts w:ascii="Calibri" w:eastAsiaTheme="minorHAnsi" w:hAnsi="Calibri" w:cs="Arial"/>
          <w:color w:val="000000"/>
          <w:sz w:val="22"/>
          <w:szCs w:val="22"/>
        </w:rPr>
      </w:pPr>
    </w:p>
    <w:p w14:paraId="4C5D3896" w14:textId="77777777" w:rsidR="006E2744" w:rsidRPr="0045481C" w:rsidRDefault="006E2744" w:rsidP="003D1FC5">
      <w:pPr>
        <w:autoSpaceDE w:val="0"/>
        <w:autoSpaceDN w:val="0"/>
        <w:adjustRightInd w:val="0"/>
        <w:spacing w:before="0"/>
        <w:jc w:val="both"/>
        <w:rPr>
          <w:rFonts w:ascii="Calibri" w:eastAsiaTheme="minorHAnsi" w:hAnsi="Calibri" w:cs="Arial"/>
          <w:color w:val="000000"/>
          <w:sz w:val="22"/>
          <w:szCs w:val="22"/>
        </w:rPr>
      </w:pPr>
    </w:p>
    <w:p w14:paraId="2F50B074" w14:textId="77777777" w:rsidR="00945106" w:rsidRPr="0045481C" w:rsidRDefault="00945106" w:rsidP="003D1FC5">
      <w:pPr>
        <w:autoSpaceDE w:val="0"/>
        <w:autoSpaceDN w:val="0"/>
        <w:adjustRightInd w:val="0"/>
        <w:spacing w:before="0"/>
        <w:jc w:val="both"/>
        <w:rPr>
          <w:rFonts w:ascii="Calibri" w:eastAsiaTheme="minorHAnsi" w:hAnsi="Calibri" w:cs="Arial"/>
          <w:color w:val="000000"/>
          <w:sz w:val="22"/>
          <w:szCs w:val="22"/>
        </w:rPr>
      </w:pPr>
    </w:p>
    <w:p w14:paraId="458E2370" w14:textId="77777777" w:rsidR="006E2744" w:rsidRPr="0045481C" w:rsidRDefault="006E2744" w:rsidP="003D1FC5">
      <w:pPr>
        <w:autoSpaceDE w:val="0"/>
        <w:autoSpaceDN w:val="0"/>
        <w:adjustRightInd w:val="0"/>
        <w:spacing w:before="0" w:after="60"/>
        <w:jc w:val="both"/>
        <w:rPr>
          <w:rFonts w:ascii="Calibri" w:eastAsiaTheme="minorHAnsi" w:hAnsi="Calibri" w:cs="Arial"/>
          <w:color w:val="000000"/>
          <w:sz w:val="22"/>
          <w:szCs w:val="22"/>
        </w:rPr>
      </w:pPr>
      <w:r w:rsidRPr="0045481C">
        <w:rPr>
          <w:rFonts w:ascii="Calibri" w:eastAsiaTheme="minorHAnsi" w:hAnsi="Calibri" w:cs="Arial"/>
          <w:color w:val="000000"/>
          <w:sz w:val="22"/>
          <w:szCs w:val="22"/>
        </w:rPr>
        <w:t xml:space="preserve">Since many raptors use perches to hunt from and roost on, it may be preferable to remove selective perches near a burner. Although the proper distance has not been scientifically studied, installation of alternative perching poles near a burner is not recommended. In some areas, perching trees may be plentiful around landfills, so removal of potential perches near the burner might also be prudent. In other areas, there may be few trees or structures for perching. In such areas, installation of alternate perches might reduce the chance of raptors perching on the flare, as long as the perch is placed far enough away from the burner. </w:t>
      </w:r>
    </w:p>
    <w:p w14:paraId="78F25C98" w14:textId="77777777" w:rsidR="006E2744" w:rsidRPr="0045481C" w:rsidRDefault="006E2744" w:rsidP="003D1FC5">
      <w:pPr>
        <w:pStyle w:val="paragraph1"/>
        <w:spacing w:line="276" w:lineRule="auto"/>
        <w:ind w:left="0"/>
        <w:rPr>
          <w:szCs w:val="22"/>
        </w:rPr>
      </w:pPr>
      <w:r w:rsidRPr="0045481C">
        <w:rPr>
          <w:b/>
          <w:szCs w:val="22"/>
          <w:u w:val="single"/>
          <w:lang w:eastAsia="en-GB"/>
        </w:rPr>
        <w:t xml:space="preserve">MIT-O-02 </w:t>
      </w:r>
      <w:r w:rsidRPr="0045481C">
        <w:rPr>
          <w:szCs w:val="22"/>
        </w:rPr>
        <w:t>The proposed landfill should be equipped with a system for leachate collection and treatment on-site, before its final discharge. Part of the leachate will be recirculate to the landfill body thus assisting the biodegradation process and shortening the period required for stabilization of the landfill. Based on a preliminary calculation (</w:t>
      </w:r>
      <w:r w:rsidRPr="0045481C">
        <w:rPr>
          <w:i/>
          <w:szCs w:val="22"/>
        </w:rPr>
        <w:t>Feasibility Study</w:t>
      </w:r>
      <w:r w:rsidRPr="0045481C">
        <w:rPr>
          <w:szCs w:val="22"/>
        </w:rPr>
        <w:t>), it is estimated that about 23.5 m</w:t>
      </w:r>
      <w:r w:rsidRPr="0045481C">
        <w:rPr>
          <w:szCs w:val="22"/>
          <w:vertAlign w:val="superscript"/>
        </w:rPr>
        <w:t>3</w:t>
      </w:r>
      <w:r w:rsidRPr="0045481C">
        <w:rPr>
          <w:szCs w:val="22"/>
        </w:rPr>
        <w:t xml:space="preserve"> will be generated daily. </w:t>
      </w:r>
    </w:p>
    <w:p w14:paraId="04D73C6B" w14:textId="77777777" w:rsidR="006E2744" w:rsidRPr="0045481C" w:rsidRDefault="006E2744" w:rsidP="003D1FC5">
      <w:pPr>
        <w:widowControl w:val="0"/>
        <w:tabs>
          <w:tab w:val="left" w:pos="838"/>
        </w:tabs>
        <w:spacing w:before="13" w:after="120"/>
        <w:ind w:right="119"/>
        <w:jc w:val="both"/>
        <w:rPr>
          <w:rFonts w:ascii="Calibri" w:hAnsi="Calibri"/>
          <w:sz w:val="22"/>
          <w:szCs w:val="22"/>
        </w:rPr>
      </w:pPr>
      <w:r w:rsidRPr="0045481C">
        <w:rPr>
          <w:rFonts w:ascii="Calibri" w:hAnsi="Calibri"/>
          <w:sz w:val="22"/>
          <w:szCs w:val="22"/>
        </w:rPr>
        <w:t>According to the Macedonian legislation, the treated leachate can be discharged either into the natural recipient at the site or into the municipal sewer system outside of the landfill. The detailed technical design and EIA Study will define where the treated leachate will be discharged. The closest surface wat</w:t>
      </w:r>
      <w:r w:rsidR="00967FA5">
        <w:rPr>
          <w:rFonts w:ascii="Calibri" w:hAnsi="Calibri"/>
          <w:sz w:val="22"/>
          <w:szCs w:val="22"/>
        </w:rPr>
        <w:t xml:space="preserve">er to the landfill is the </w:t>
      </w:r>
      <w:proofErr w:type="spellStart"/>
      <w:r w:rsidR="00967FA5">
        <w:rPr>
          <w:rFonts w:ascii="Calibri" w:hAnsi="Calibri"/>
          <w:sz w:val="22"/>
          <w:szCs w:val="22"/>
        </w:rPr>
        <w:t>Klobuc</w:t>
      </w:r>
      <w:proofErr w:type="spellEnd"/>
      <w:r w:rsidRPr="0045481C">
        <w:rPr>
          <w:rFonts w:ascii="Calibri" w:hAnsi="Calibri"/>
          <w:sz w:val="22"/>
          <w:szCs w:val="22"/>
        </w:rPr>
        <w:t>, an intermittent stream running east of the site. The Macedonian effluent standards are established for the discharge both into the natural recipient and sewage.</w:t>
      </w:r>
    </w:p>
    <w:p w14:paraId="50357876" w14:textId="77777777" w:rsidR="006E2744" w:rsidRPr="0045481C" w:rsidRDefault="006E2744" w:rsidP="003D1FC5">
      <w:pPr>
        <w:widowControl w:val="0"/>
        <w:tabs>
          <w:tab w:val="left" w:pos="838"/>
        </w:tabs>
        <w:spacing w:before="13" w:after="120"/>
        <w:ind w:right="119"/>
        <w:jc w:val="both"/>
        <w:rPr>
          <w:rFonts w:ascii="Calibri" w:hAnsi="Calibri"/>
          <w:sz w:val="22"/>
          <w:szCs w:val="22"/>
        </w:rPr>
      </w:pPr>
      <w:r w:rsidRPr="0045481C">
        <w:rPr>
          <w:rFonts w:ascii="Calibri" w:hAnsi="Calibri"/>
          <w:sz w:val="22"/>
          <w:szCs w:val="22"/>
        </w:rPr>
        <w:t xml:space="preserve">As identified in MIT-C-03 and MIT-O-06, surface water is very important for keeping of the conservation value of this area, for both flora and fauna. So, discharge into natural recipient should be avoided or strictly monitored by relevant appropriate parameters such as T, pH, el. conductivity, ammonia, total N, BOD, COD, metals, sulphate, chloride, total phosphorus, cyanide, fluoride, trace organic substances. </w:t>
      </w:r>
    </w:p>
    <w:p w14:paraId="2E5B2B6C" w14:textId="77777777" w:rsidR="006E2744" w:rsidRPr="0045481C" w:rsidRDefault="009F4637" w:rsidP="003D1FC5">
      <w:pPr>
        <w:widowControl w:val="0"/>
        <w:tabs>
          <w:tab w:val="left" w:pos="838"/>
        </w:tabs>
        <w:spacing w:before="13"/>
        <w:ind w:right="119"/>
        <w:jc w:val="both"/>
        <w:rPr>
          <w:rFonts w:ascii="Calibri" w:hAnsi="Calibri"/>
          <w:sz w:val="22"/>
          <w:szCs w:val="22"/>
        </w:rPr>
      </w:pPr>
      <w:r w:rsidRPr="0045481C">
        <w:rPr>
          <w:rFonts w:ascii="Calibri" w:hAnsi="Calibri"/>
          <w:b/>
          <w:sz w:val="22"/>
          <w:szCs w:val="22"/>
          <w:u w:val="single"/>
          <w:lang w:eastAsia="en-GB"/>
        </w:rPr>
        <w:t>MIT-O</w:t>
      </w:r>
      <w:r w:rsidR="006E2744" w:rsidRPr="0045481C">
        <w:rPr>
          <w:rFonts w:ascii="Calibri" w:hAnsi="Calibri"/>
          <w:b/>
          <w:sz w:val="22"/>
          <w:szCs w:val="22"/>
          <w:u w:val="single"/>
          <w:lang w:eastAsia="en-GB"/>
        </w:rPr>
        <w:t>-03</w:t>
      </w:r>
      <w:r w:rsidR="006E2744" w:rsidRPr="0045481C">
        <w:rPr>
          <w:rFonts w:ascii="Calibri" w:hAnsi="Calibri"/>
          <w:b/>
          <w:sz w:val="22"/>
          <w:szCs w:val="22"/>
          <w:lang w:eastAsia="en-GB"/>
        </w:rPr>
        <w:t xml:space="preserve"> </w:t>
      </w:r>
      <w:r w:rsidR="006E2744" w:rsidRPr="0045481C">
        <w:rPr>
          <w:rFonts w:ascii="Calibri" w:hAnsi="Calibri"/>
          <w:sz w:val="22"/>
          <w:szCs w:val="22"/>
        </w:rPr>
        <w:t xml:space="preserve">Nuisance control (dust, litter, </w:t>
      </w:r>
      <w:proofErr w:type="spellStart"/>
      <w:r w:rsidR="006E2744" w:rsidRPr="0045481C">
        <w:rPr>
          <w:rFonts w:ascii="Calibri" w:hAnsi="Calibri"/>
          <w:sz w:val="22"/>
          <w:szCs w:val="22"/>
        </w:rPr>
        <w:t>odour</w:t>
      </w:r>
      <w:proofErr w:type="spellEnd"/>
      <w:r w:rsidR="006E2744" w:rsidRPr="0045481C">
        <w:rPr>
          <w:rFonts w:ascii="Calibri" w:hAnsi="Calibri"/>
          <w:sz w:val="22"/>
          <w:szCs w:val="22"/>
        </w:rPr>
        <w:t xml:space="preserve"> emissions and fire) will be achieved through effective compacting and regular covering of waste, minimization of open tipping area, landfill fencing and landscaping. Landscaping will consider planting of the green barrier around the landfill site. </w:t>
      </w:r>
    </w:p>
    <w:p w14:paraId="7A9D9EEE" w14:textId="77777777" w:rsidR="006E2744" w:rsidRPr="0045481C" w:rsidRDefault="006E2744" w:rsidP="00C1746D">
      <w:pPr>
        <w:spacing w:after="120"/>
        <w:jc w:val="both"/>
        <w:rPr>
          <w:rFonts w:ascii="Calibri" w:hAnsi="Calibri"/>
          <w:sz w:val="22"/>
          <w:szCs w:val="22"/>
        </w:rPr>
      </w:pPr>
      <w:r w:rsidRPr="0045481C">
        <w:rPr>
          <w:rFonts w:ascii="Calibri" w:hAnsi="Calibri"/>
          <w:sz w:val="22"/>
          <w:szCs w:val="22"/>
        </w:rPr>
        <w:lastRenderedPageBreak/>
        <w:t>Monitoring the impacts from dust generating activities will be undertaken using visual inspections of landfill activities as well laboratory measurements. This risk based approach will highlight the effectiveness of implemented dust controls and the need for any additional measures.</w:t>
      </w:r>
    </w:p>
    <w:p w14:paraId="0BE7025B" w14:textId="77777777" w:rsidR="006E2744" w:rsidRPr="0045481C" w:rsidRDefault="006E2744" w:rsidP="005561EB">
      <w:pPr>
        <w:spacing w:after="120"/>
        <w:jc w:val="both"/>
        <w:rPr>
          <w:rFonts w:ascii="Calibri" w:hAnsi="Calibri"/>
          <w:sz w:val="22"/>
          <w:szCs w:val="22"/>
        </w:rPr>
      </w:pPr>
      <w:r w:rsidRPr="0045481C">
        <w:rPr>
          <w:rFonts w:ascii="Calibri" w:hAnsi="Calibri"/>
          <w:sz w:val="22"/>
          <w:szCs w:val="22"/>
        </w:rPr>
        <w:t>Visual inspections will be undertaken by Operator periodically to ensure operational activities are not generating excessive amounts of dust with the potential to adversely impact receivers in close proximity. This includes monitoring the following key mitigation measures:</w:t>
      </w:r>
    </w:p>
    <w:p w14:paraId="38521422" w14:textId="77777777" w:rsidR="006E2744" w:rsidRPr="0045481C" w:rsidRDefault="006E2744" w:rsidP="00A54D9A">
      <w:pPr>
        <w:pStyle w:val="ListParagraph"/>
        <w:numPr>
          <w:ilvl w:val="0"/>
          <w:numId w:val="22"/>
        </w:numPr>
        <w:spacing w:before="0"/>
        <w:jc w:val="both"/>
        <w:rPr>
          <w:rFonts w:ascii="Calibri" w:hAnsi="Calibri"/>
          <w:sz w:val="22"/>
          <w:szCs w:val="22"/>
        </w:rPr>
      </w:pPr>
      <w:r w:rsidRPr="0045481C">
        <w:rPr>
          <w:rFonts w:ascii="Calibri" w:hAnsi="Calibri"/>
          <w:sz w:val="22"/>
          <w:szCs w:val="22"/>
        </w:rPr>
        <w:t>Dust covers on haulage trucks are in place prior to leaving the construction site and whenever the load is in transit</w:t>
      </w:r>
    </w:p>
    <w:p w14:paraId="3FDB233C" w14:textId="77777777" w:rsidR="006E2744" w:rsidRPr="0045481C" w:rsidRDefault="006E2744" w:rsidP="00A54D9A">
      <w:pPr>
        <w:pStyle w:val="ListParagraph"/>
        <w:numPr>
          <w:ilvl w:val="0"/>
          <w:numId w:val="22"/>
        </w:numPr>
        <w:spacing w:before="0"/>
        <w:jc w:val="both"/>
        <w:rPr>
          <w:rFonts w:ascii="Calibri" w:hAnsi="Calibri"/>
          <w:sz w:val="22"/>
          <w:szCs w:val="22"/>
        </w:rPr>
      </w:pPr>
      <w:r w:rsidRPr="0045481C">
        <w:rPr>
          <w:rFonts w:ascii="Calibri" w:hAnsi="Calibri"/>
          <w:sz w:val="22"/>
          <w:szCs w:val="22"/>
        </w:rPr>
        <w:t xml:space="preserve">Stockpiles, spoil movements  and cleared  areas are  being appropriately managed  </w:t>
      </w:r>
    </w:p>
    <w:p w14:paraId="54E38831" w14:textId="77777777" w:rsidR="006E2744" w:rsidRPr="0045481C" w:rsidRDefault="006E2744" w:rsidP="00A54D9A">
      <w:pPr>
        <w:pStyle w:val="ListParagraph"/>
        <w:numPr>
          <w:ilvl w:val="0"/>
          <w:numId w:val="22"/>
        </w:numPr>
        <w:spacing w:before="0" w:after="120"/>
        <w:jc w:val="both"/>
        <w:rPr>
          <w:rFonts w:ascii="Calibri" w:hAnsi="Calibri"/>
          <w:sz w:val="22"/>
          <w:szCs w:val="22"/>
        </w:rPr>
      </w:pPr>
      <w:r w:rsidRPr="0045481C">
        <w:rPr>
          <w:rFonts w:ascii="Calibri" w:hAnsi="Calibri"/>
          <w:sz w:val="22"/>
          <w:szCs w:val="22"/>
        </w:rPr>
        <w:t xml:space="preserve">Inspection of access roads </w:t>
      </w:r>
    </w:p>
    <w:p w14:paraId="37ECA002" w14:textId="77777777" w:rsidR="006E2744" w:rsidRPr="0045481C" w:rsidRDefault="006E2744" w:rsidP="005561EB">
      <w:pPr>
        <w:spacing w:after="120"/>
        <w:jc w:val="both"/>
        <w:rPr>
          <w:rFonts w:ascii="Calibri" w:hAnsi="Calibri"/>
          <w:sz w:val="22"/>
          <w:szCs w:val="22"/>
        </w:rPr>
      </w:pPr>
      <w:r w:rsidRPr="0045481C">
        <w:rPr>
          <w:rFonts w:ascii="Calibri" w:hAnsi="Calibri"/>
          <w:sz w:val="22"/>
          <w:szCs w:val="22"/>
        </w:rPr>
        <w:t>Inspections of plant and vehicles will be undertaken to ensure that they have appropriate emission controls that are being maintained correctly. The following monitoring requirements will be implemented:</w:t>
      </w:r>
    </w:p>
    <w:p w14:paraId="0BC34F43" w14:textId="77777777" w:rsidR="006E2744" w:rsidRPr="0045481C" w:rsidRDefault="006E2744" w:rsidP="00A54D9A">
      <w:pPr>
        <w:pStyle w:val="ListParagraph"/>
        <w:numPr>
          <w:ilvl w:val="0"/>
          <w:numId w:val="23"/>
        </w:numPr>
        <w:spacing w:before="0" w:after="0"/>
        <w:jc w:val="both"/>
        <w:rPr>
          <w:rFonts w:ascii="Calibri" w:hAnsi="Calibri"/>
          <w:sz w:val="22"/>
          <w:szCs w:val="22"/>
        </w:rPr>
      </w:pPr>
      <w:r w:rsidRPr="0045481C">
        <w:rPr>
          <w:rFonts w:ascii="Calibri" w:hAnsi="Calibri"/>
          <w:sz w:val="22"/>
          <w:szCs w:val="22"/>
        </w:rPr>
        <w:t>Mechanical inspections of plant and vehicles will be undertaken regularly during use on the Project to ensure all equipment have appropriate emission control devices and are in good working order</w:t>
      </w:r>
    </w:p>
    <w:p w14:paraId="5EC46B58" w14:textId="77777777" w:rsidR="006E2744" w:rsidRPr="0045481C" w:rsidRDefault="006E2744" w:rsidP="00A54D9A">
      <w:pPr>
        <w:pStyle w:val="ListParagraph"/>
        <w:numPr>
          <w:ilvl w:val="0"/>
          <w:numId w:val="23"/>
        </w:numPr>
        <w:spacing w:before="0" w:after="0"/>
        <w:jc w:val="both"/>
        <w:rPr>
          <w:rFonts w:ascii="Calibri" w:hAnsi="Calibri"/>
          <w:sz w:val="22"/>
          <w:szCs w:val="22"/>
        </w:rPr>
      </w:pPr>
      <w:r w:rsidRPr="0045481C">
        <w:rPr>
          <w:rFonts w:ascii="Calibri" w:hAnsi="Calibri"/>
          <w:sz w:val="22"/>
          <w:szCs w:val="22"/>
        </w:rPr>
        <w:t>Operator will undertake inspections of plant and haulage trucks to ensure there is no unnecessary running of plant and vehicles or any excessive emission of fumes or smoke</w:t>
      </w:r>
    </w:p>
    <w:p w14:paraId="3056FD0A" w14:textId="77777777" w:rsidR="006E2744" w:rsidRPr="0045481C" w:rsidRDefault="006E2744" w:rsidP="003D1FC5">
      <w:pPr>
        <w:widowControl w:val="0"/>
        <w:tabs>
          <w:tab w:val="left" w:pos="838"/>
        </w:tabs>
        <w:spacing w:before="13" w:after="0"/>
        <w:ind w:right="119"/>
        <w:jc w:val="both"/>
        <w:rPr>
          <w:rFonts w:ascii="Calibri" w:hAnsi="Calibri"/>
          <w:sz w:val="22"/>
          <w:szCs w:val="22"/>
        </w:rPr>
      </w:pPr>
    </w:p>
    <w:p w14:paraId="14363BF5" w14:textId="77777777" w:rsidR="006E2744" w:rsidRPr="00006BB4" w:rsidRDefault="006E2744" w:rsidP="003D1FC5">
      <w:pPr>
        <w:widowControl w:val="0"/>
        <w:tabs>
          <w:tab w:val="left" w:pos="838"/>
        </w:tabs>
        <w:spacing w:before="13" w:after="120"/>
        <w:ind w:right="119"/>
        <w:jc w:val="both"/>
        <w:rPr>
          <w:rFonts w:ascii="Calibri" w:hAnsi="Calibri"/>
          <w:sz w:val="22"/>
          <w:szCs w:val="22"/>
        </w:rPr>
      </w:pPr>
      <w:r w:rsidRPr="0045481C">
        <w:rPr>
          <w:rFonts w:ascii="Calibri" w:hAnsi="Calibri"/>
          <w:b/>
          <w:sz w:val="22"/>
          <w:szCs w:val="22"/>
          <w:u w:val="single"/>
          <w:lang w:eastAsia="en-GB"/>
        </w:rPr>
        <w:t>MIT-O-04</w:t>
      </w:r>
      <w:r w:rsidRPr="001B2BA2">
        <w:rPr>
          <w:rFonts w:ascii="Calibri" w:hAnsi="Calibri"/>
          <w:b/>
          <w:sz w:val="22"/>
          <w:szCs w:val="22"/>
          <w:lang w:eastAsia="en-GB"/>
        </w:rPr>
        <w:t xml:space="preserve"> </w:t>
      </w:r>
      <w:r w:rsidR="00E30BDB" w:rsidRPr="00006BB4">
        <w:rPr>
          <w:rFonts w:ascii="Calibri" w:hAnsi="Calibri"/>
          <w:sz w:val="22"/>
          <w:szCs w:val="22"/>
        </w:rPr>
        <w:t xml:space="preserve">Some landfill operators are using set of noises with different frequencies as well flashlight in order to prevent from the presence of birds. </w:t>
      </w:r>
      <w:r w:rsidRPr="00006BB4">
        <w:rPr>
          <w:rFonts w:ascii="Calibri" w:hAnsi="Calibri"/>
          <w:sz w:val="22"/>
          <w:szCs w:val="22"/>
        </w:rPr>
        <w:t>When birds are hell-bent on getting the best treats from the landfill, they will quickly become insusceptible to traditional methods like loud noises and flashing lights.</w:t>
      </w:r>
      <w:r w:rsidR="00E30BDB" w:rsidRPr="00006BB4">
        <w:rPr>
          <w:rFonts w:ascii="Calibri" w:hAnsi="Calibri"/>
          <w:sz w:val="22"/>
          <w:szCs w:val="22"/>
        </w:rPr>
        <w:t xml:space="preserve"> Also, these methods can be contra-effective and can cause disturbance of fauna at its surrounding</w:t>
      </w:r>
      <w:r w:rsidR="00622FB6" w:rsidRPr="00006BB4">
        <w:rPr>
          <w:rFonts w:ascii="Calibri" w:hAnsi="Calibri"/>
          <w:sz w:val="22"/>
          <w:szCs w:val="22"/>
        </w:rPr>
        <w:t>.</w:t>
      </w:r>
    </w:p>
    <w:p w14:paraId="7FA6D8E0" w14:textId="77777777" w:rsidR="007B422B" w:rsidRDefault="00622FB6" w:rsidP="003D1FC5">
      <w:pPr>
        <w:widowControl w:val="0"/>
        <w:tabs>
          <w:tab w:val="left" w:pos="838"/>
        </w:tabs>
        <w:spacing w:before="13" w:after="120"/>
        <w:ind w:right="119"/>
        <w:jc w:val="both"/>
        <w:rPr>
          <w:rFonts w:ascii="Calibri" w:hAnsi="Calibri"/>
          <w:sz w:val="22"/>
          <w:szCs w:val="22"/>
        </w:rPr>
      </w:pPr>
      <w:r w:rsidRPr="00622FB6">
        <w:rPr>
          <w:rFonts w:ascii="Calibri" w:hAnsi="Calibri"/>
          <w:sz w:val="22"/>
          <w:szCs w:val="22"/>
        </w:rPr>
        <w:t>During long summer days, or on weekends when the landfill site may be closed, birds may be able to gain access to feed at the site.</w:t>
      </w:r>
      <w:r w:rsidR="00F35026">
        <w:rPr>
          <w:rFonts w:ascii="Calibri" w:hAnsi="Calibri"/>
          <w:sz w:val="22"/>
          <w:szCs w:val="22"/>
        </w:rPr>
        <w:t xml:space="preserve"> So, human presence, ate least on periodic basis is very important in bird control management.</w:t>
      </w:r>
      <w:r w:rsidRPr="00622FB6">
        <w:rPr>
          <w:rFonts w:ascii="Calibri" w:hAnsi="Calibri"/>
          <w:sz w:val="22"/>
          <w:szCs w:val="22"/>
        </w:rPr>
        <w:t xml:space="preserve"> </w:t>
      </w:r>
    </w:p>
    <w:p w14:paraId="3EDB1664" w14:textId="77777777" w:rsidR="00723D75" w:rsidRDefault="00723D75" w:rsidP="003D1FC5">
      <w:pPr>
        <w:widowControl w:val="0"/>
        <w:tabs>
          <w:tab w:val="left" w:pos="838"/>
        </w:tabs>
        <w:spacing w:before="13" w:after="120"/>
        <w:ind w:right="119"/>
        <w:jc w:val="both"/>
        <w:rPr>
          <w:rFonts w:ascii="Calibri" w:hAnsi="Calibri"/>
          <w:sz w:val="22"/>
          <w:szCs w:val="22"/>
        </w:rPr>
      </w:pPr>
      <w:r>
        <w:rPr>
          <w:rFonts w:ascii="Calibri" w:hAnsi="Calibri"/>
          <w:sz w:val="22"/>
          <w:szCs w:val="22"/>
        </w:rPr>
        <w:t>H</w:t>
      </w:r>
      <w:r w:rsidR="00622FB6" w:rsidRPr="00622FB6">
        <w:rPr>
          <w:rFonts w:ascii="Calibri" w:hAnsi="Calibri"/>
          <w:sz w:val="22"/>
          <w:szCs w:val="22"/>
        </w:rPr>
        <w:t>abitat alteration involves eliminating or restricting access to any of the basic surviva</w:t>
      </w:r>
      <w:r>
        <w:rPr>
          <w:rFonts w:ascii="Calibri" w:hAnsi="Calibri"/>
          <w:sz w:val="22"/>
          <w:szCs w:val="22"/>
        </w:rPr>
        <w:t>l requirements of birds within footprint operational area. T</w:t>
      </w:r>
      <w:r w:rsidR="00622FB6" w:rsidRPr="00622FB6">
        <w:rPr>
          <w:rFonts w:ascii="Calibri" w:hAnsi="Calibri"/>
          <w:sz w:val="22"/>
          <w:szCs w:val="22"/>
        </w:rPr>
        <w:t xml:space="preserve">his can often be accomplished by minimizing the surface </w:t>
      </w:r>
      <w:r>
        <w:rPr>
          <w:rFonts w:ascii="Calibri" w:hAnsi="Calibri"/>
          <w:sz w:val="22"/>
          <w:szCs w:val="22"/>
        </w:rPr>
        <w:t>area of the active landfill</w:t>
      </w:r>
      <w:r w:rsidR="00622FB6" w:rsidRPr="00622FB6">
        <w:rPr>
          <w:rFonts w:ascii="Calibri" w:hAnsi="Calibri"/>
          <w:sz w:val="22"/>
          <w:szCs w:val="22"/>
        </w:rPr>
        <w:t>, providing good daily coverage of ref</w:t>
      </w:r>
      <w:r>
        <w:rPr>
          <w:rFonts w:ascii="Calibri" w:hAnsi="Calibri"/>
          <w:sz w:val="22"/>
          <w:szCs w:val="22"/>
        </w:rPr>
        <w:t>use and managing nearby vegetation</w:t>
      </w:r>
      <w:r w:rsidR="00622FB6" w:rsidRPr="00622FB6">
        <w:rPr>
          <w:rFonts w:ascii="Calibri" w:hAnsi="Calibri"/>
          <w:sz w:val="22"/>
          <w:szCs w:val="22"/>
        </w:rPr>
        <w:t xml:space="preserve">. In some cases, it may be necessary to restrict access to </w:t>
      </w:r>
      <w:r w:rsidR="007B422B">
        <w:rPr>
          <w:rFonts w:ascii="Calibri" w:hAnsi="Calibri"/>
          <w:sz w:val="22"/>
          <w:szCs w:val="22"/>
        </w:rPr>
        <w:t>waste</w:t>
      </w:r>
      <w:r w:rsidR="00622FB6" w:rsidRPr="00622FB6">
        <w:rPr>
          <w:rFonts w:ascii="Calibri" w:hAnsi="Calibri"/>
          <w:sz w:val="22"/>
          <w:szCs w:val="22"/>
        </w:rPr>
        <w:t xml:space="preserve"> with overhead wires or other physical barriers. </w:t>
      </w:r>
      <w:r w:rsidR="007B422B">
        <w:rPr>
          <w:rFonts w:ascii="Calibri" w:hAnsi="Calibri"/>
          <w:sz w:val="22"/>
          <w:szCs w:val="22"/>
        </w:rPr>
        <w:t>Details on these methods</w:t>
      </w:r>
      <w:r w:rsidR="00260C5E">
        <w:rPr>
          <w:rStyle w:val="FootnoteReference"/>
          <w:rFonts w:ascii="Calibri" w:hAnsi="Calibri"/>
          <w:sz w:val="22"/>
          <w:szCs w:val="22"/>
        </w:rPr>
        <w:footnoteReference w:id="10"/>
      </w:r>
      <w:r w:rsidR="007B422B">
        <w:rPr>
          <w:rFonts w:ascii="Calibri" w:hAnsi="Calibri"/>
          <w:sz w:val="22"/>
          <w:szCs w:val="22"/>
        </w:rPr>
        <w:t xml:space="preserve"> are provided below:</w:t>
      </w:r>
    </w:p>
    <w:p w14:paraId="75F6CE78" w14:textId="77777777" w:rsidR="00723D75" w:rsidRPr="007B422B" w:rsidRDefault="00006BB4" w:rsidP="00A54D9A">
      <w:pPr>
        <w:pStyle w:val="ListParagraph"/>
        <w:widowControl w:val="0"/>
        <w:numPr>
          <w:ilvl w:val="0"/>
          <w:numId w:val="27"/>
        </w:numPr>
        <w:tabs>
          <w:tab w:val="left" w:pos="838"/>
        </w:tabs>
        <w:spacing w:before="13" w:after="240"/>
        <w:ind w:right="119"/>
        <w:jc w:val="both"/>
        <w:rPr>
          <w:rFonts w:ascii="Calibri" w:hAnsi="Calibri"/>
          <w:sz w:val="22"/>
          <w:szCs w:val="22"/>
        </w:rPr>
      </w:pPr>
      <w:r w:rsidRPr="007B422B">
        <w:rPr>
          <w:rFonts w:ascii="Calibri" w:hAnsi="Calibri"/>
          <w:i/>
          <w:sz w:val="22"/>
          <w:szCs w:val="22"/>
        </w:rPr>
        <w:t>Minimize Surfac</w:t>
      </w:r>
      <w:r w:rsidR="00622FB6" w:rsidRPr="007B422B">
        <w:rPr>
          <w:rFonts w:ascii="Calibri" w:hAnsi="Calibri"/>
          <w:i/>
          <w:sz w:val="22"/>
          <w:szCs w:val="22"/>
        </w:rPr>
        <w:t xml:space="preserve">e Area of Active </w:t>
      </w:r>
      <w:r w:rsidR="007B422B">
        <w:rPr>
          <w:rFonts w:ascii="Calibri" w:hAnsi="Calibri"/>
          <w:i/>
          <w:sz w:val="22"/>
          <w:szCs w:val="22"/>
        </w:rPr>
        <w:t>Landfill</w:t>
      </w:r>
      <w:r w:rsidR="00622FB6" w:rsidRPr="007B422B">
        <w:rPr>
          <w:rFonts w:ascii="Calibri" w:hAnsi="Calibri"/>
          <w:sz w:val="22"/>
          <w:szCs w:val="22"/>
        </w:rPr>
        <w:t xml:space="preserve"> - The landfill should be designed and operated so as to minimize the surface area where </w:t>
      </w:r>
      <w:r w:rsidR="00723D75" w:rsidRPr="007B422B">
        <w:rPr>
          <w:rFonts w:ascii="Calibri" w:hAnsi="Calibri"/>
          <w:sz w:val="22"/>
          <w:szCs w:val="22"/>
        </w:rPr>
        <w:t>waste</w:t>
      </w:r>
      <w:r w:rsidR="00622FB6" w:rsidRPr="007B422B">
        <w:rPr>
          <w:rFonts w:ascii="Calibri" w:hAnsi="Calibri"/>
          <w:sz w:val="22"/>
          <w:szCs w:val="22"/>
        </w:rPr>
        <w:t xml:space="preserve"> is deposited. This will decrease th</w:t>
      </w:r>
      <w:r w:rsidR="00723D75" w:rsidRPr="007B422B">
        <w:rPr>
          <w:rFonts w:ascii="Calibri" w:hAnsi="Calibri"/>
          <w:sz w:val="22"/>
          <w:szCs w:val="22"/>
        </w:rPr>
        <w:t xml:space="preserve">e site's attractiveness </w:t>
      </w:r>
      <w:r w:rsidR="00723D75" w:rsidRPr="007B422B">
        <w:rPr>
          <w:rFonts w:ascii="Calibri" w:hAnsi="Calibri"/>
          <w:sz w:val="22"/>
          <w:szCs w:val="22"/>
        </w:rPr>
        <w:lastRenderedPageBreak/>
        <w:t>to any birds</w:t>
      </w:r>
      <w:r w:rsidR="00622FB6" w:rsidRPr="007B422B">
        <w:rPr>
          <w:rFonts w:ascii="Calibri" w:hAnsi="Calibri"/>
          <w:sz w:val="22"/>
          <w:szCs w:val="22"/>
        </w:rPr>
        <w:t xml:space="preserve">. </w:t>
      </w:r>
    </w:p>
    <w:p w14:paraId="185BD120" w14:textId="77777777" w:rsidR="00723D75" w:rsidRPr="007B422B" w:rsidRDefault="007B422B" w:rsidP="00A54D9A">
      <w:pPr>
        <w:pStyle w:val="ListParagraph"/>
        <w:widowControl w:val="0"/>
        <w:numPr>
          <w:ilvl w:val="0"/>
          <w:numId w:val="27"/>
        </w:numPr>
        <w:tabs>
          <w:tab w:val="left" w:pos="838"/>
        </w:tabs>
        <w:spacing w:before="13" w:after="240"/>
        <w:ind w:right="119"/>
        <w:jc w:val="both"/>
        <w:rPr>
          <w:rFonts w:ascii="Calibri" w:hAnsi="Calibri"/>
          <w:sz w:val="22"/>
          <w:szCs w:val="22"/>
        </w:rPr>
      </w:pPr>
      <w:r w:rsidRPr="007B422B">
        <w:rPr>
          <w:rFonts w:ascii="Calibri" w:hAnsi="Calibri"/>
          <w:i/>
          <w:sz w:val="22"/>
          <w:szCs w:val="22"/>
          <w:shd w:val="clear" w:color="auto" w:fill="FFFFFF"/>
        </w:rPr>
        <w:t>Preventing access to edible waste</w:t>
      </w:r>
      <w:r>
        <w:rPr>
          <w:rFonts w:ascii="Calibri" w:hAnsi="Calibri"/>
          <w:sz w:val="22"/>
          <w:szCs w:val="22"/>
          <w:shd w:val="clear" w:color="auto" w:fill="FFFFFF"/>
        </w:rPr>
        <w:t xml:space="preserve"> (</w:t>
      </w:r>
      <w:r w:rsidR="00622FB6" w:rsidRPr="007B422B">
        <w:rPr>
          <w:rFonts w:ascii="Calibri" w:hAnsi="Calibri"/>
          <w:i/>
          <w:sz w:val="22"/>
          <w:szCs w:val="22"/>
        </w:rPr>
        <w:t>Daily Coverage</w:t>
      </w:r>
      <w:r w:rsidR="0025545E">
        <w:rPr>
          <w:rFonts w:ascii="Calibri" w:hAnsi="Calibri"/>
          <w:i/>
          <w:sz w:val="22"/>
          <w:szCs w:val="22"/>
        </w:rPr>
        <w:t>)</w:t>
      </w:r>
      <w:r w:rsidR="00622FB6" w:rsidRPr="007B422B">
        <w:rPr>
          <w:rFonts w:ascii="Calibri" w:hAnsi="Calibri"/>
          <w:sz w:val="22"/>
          <w:szCs w:val="22"/>
        </w:rPr>
        <w:t xml:space="preserve"> - Conventionally, landfill coverage is accomplished with soil materials. </w:t>
      </w:r>
      <w:r w:rsidR="00723D75" w:rsidRPr="007B422B">
        <w:rPr>
          <w:rFonts w:ascii="Calibri" w:hAnsi="Calibri"/>
          <w:sz w:val="22"/>
          <w:szCs w:val="22"/>
        </w:rPr>
        <w:t>W</w:t>
      </w:r>
      <w:r w:rsidR="00622FB6" w:rsidRPr="007B422B">
        <w:rPr>
          <w:rFonts w:ascii="Calibri" w:hAnsi="Calibri"/>
          <w:sz w:val="22"/>
          <w:szCs w:val="22"/>
        </w:rPr>
        <w:t>hen soil materials are used, the cove</w:t>
      </w:r>
      <w:r w:rsidR="00723D75" w:rsidRPr="007B422B">
        <w:rPr>
          <w:rFonts w:ascii="Calibri" w:hAnsi="Calibri"/>
          <w:sz w:val="22"/>
          <w:szCs w:val="22"/>
        </w:rPr>
        <w:t xml:space="preserve">rage must be at least </w:t>
      </w:r>
      <w:r w:rsidR="00FB65B2">
        <w:rPr>
          <w:rFonts w:ascii="Calibri" w:hAnsi="Calibri"/>
          <w:sz w:val="22"/>
          <w:szCs w:val="22"/>
        </w:rPr>
        <w:t>20</w:t>
      </w:r>
      <w:r w:rsidR="00FB65B2" w:rsidRPr="007B422B">
        <w:rPr>
          <w:rFonts w:ascii="Calibri" w:hAnsi="Calibri"/>
          <w:sz w:val="22"/>
          <w:szCs w:val="22"/>
        </w:rPr>
        <w:t xml:space="preserve"> </w:t>
      </w:r>
      <w:r w:rsidR="00723D75" w:rsidRPr="007B422B">
        <w:rPr>
          <w:rFonts w:ascii="Calibri" w:hAnsi="Calibri"/>
          <w:sz w:val="22"/>
          <w:szCs w:val="22"/>
        </w:rPr>
        <w:t>cm</w:t>
      </w:r>
      <w:r w:rsidR="00622FB6" w:rsidRPr="007B422B">
        <w:rPr>
          <w:rFonts w:ascii="Calibri" w:hAnsi="Calibri"/>
          <w:sz w:val="22"/>
          <w:szCs w:val="22"/>
        </w:rPr>
        <w:t xml:space="preserve"> deep. Regular coverage of </w:t>
      </w:r>
      <w:r w:rsidR="00723D75" w:rsidRPr="007B422B">
        <w:rPr>
          <w:rFonts w:ascii="Calibri" w:hAnsi="Calibri"/>
          <w:sz w:val="22"/>
          <w:szCs w:val="22"/>
        </w:rPr>
        <w:t>waste</w:t>
      </w:r>
      <w:r w:rsidR="00622FB6" w:rsidRPr="007B422B">
        <w:rPr>
          <w:rFonts w:ascii="Calibri" w:hAnsi="Calibri"/>
          <w:sz w:val="22"/>
          <w:szCs w:val="22"/>
        </w:rPr>
        <w:t xml:space="preserve"> throughout the day is desirable since it minimizes the availability of food. In most cases, good coverage of </w:t>
      </w:r>
      <w:r w:rsidR="00723D75" w:rsidRPr="007B422B">
        <w:rPr>
          <w:rFonts w:ascii="Calibri" w:hAnsi="Calibri"/>
          <w:sz w:val="22"/>
          <w:szCs w:val="22"/>
        </w:rPr>
        <w:t>waste</w:t>
      </w:r>
      <w:r w:rsidR="00622FB6" w:rsidRPr="007B422B">
        <w:rPr>
          <w:rFonts w:ascii="Calibri" w:hAnsi="Calibri"/>
          <w:sz w:val="22"/>
          <w:szCs w:val="22"/>
        </w:rPr>
        <w:t xml:space="preserve"> is the only means of preventing gull feeding during times when the landfill is closed. In practice however, complete coverage of </w:t>
      </w:r>
      <w:r w:rsidR="00723D75" w:rsidRPr="007B422B">
        <w:rPr>
          <w:rFonts w:ascii="Calibri" w:hAnsi="Calibri"/>
          <w:sz w:val="22"/>
          <w:szCs w:val="22"/>
        </w:rPr>
        <w:t>waste</w:t>
      </w:r>
      <w:r w:rsidR="00622FB6" w:rsidRPr="007B422B">
        <w:rPr>
          <w:rFonts w:ascii="Calibri" w:hAnsi="Calibri"/>
          <w:sz w:val="22"/>
          <w:szCs w:val="22"/>
        </w:rPr>
        <w:t xml:space="preserve"> is difficult to achieve, although it should still be a goal of landfill operations. In situations where it is determined that conventional coverage methods </w:t>
      </w:r>
      <w:r w:rsidR="00723D75" w:rsidRPr="007B422B">
        <w:rPr>
          <w:rFonts w:ascii="Calibri" w:hAnsi="Calibri"/>
          <w:sz w:val="22"/>
          <w:szCs w:val="22"/>
        </w:rPr>
        <w:t>is</w:t>
      </w:r>
      <w:r w:rsidR="00622FB6" w:rsidRPr="007B422B">
        <w:rPr>
          <w:rFonts w:ascii="Calibri" w:hAnsi="Calibri"/>
          <w:sz w:val="22"/>
          <w:szCs w:val="22"/>
        </w:rPr>
        <w:t xml:space="preserve"> not preventing </w:t>
      </w:r>
      <w:r w:rsidR="00723D75" w:rsidRPr="007B422B">
        <w:rPr>
          <w:rFonts w:ascii="Calibri" w:hAnsi="Calibri"/>
          <w:sz w:val="22"/>
          <w:szCs w:val="22"/>
        </w:rPr>
        <w:t>birds</w:t>
      </w:r>
      <w:r w:rsidR="00622FB6" w:rsidRPr="007B422B">
        <w:rPr>
          <w:rFonts w:ascii="Calibri" w:hAnsi="Calibri"/>
          <w:sz w:val="22"/>
          <w:szCs w:val="22"/>
        </w:rPr>
        <w:t xml:space="preserve"> from gaining access to </w:t>
      </w:r>
      <w:r w:rsidR="00723D75" w:rsidRPr="007B422B">
        <w:rPr>
          <w:rFonts w:ascii="Calibri" w:hAnsi="Calibri"/>
          <w:sz w:val="22"/>
          <w:szCs w:val="22"/>
        </w:rPr>
        <w:t>waste</w:t>
      </w:r>
      <w:r w:rsidR="00622FB6" w:rsidRPr="007B422B">
        <w:rPr>
          <w:rFonts w:ascii="Calibri" w:hAnsi="Calibri"/>
          <w:sz w:val="22"/>
          <w:szCs w:val="22"/>
        </w:rPr>
        <w:t xml:space="preserve"> after hours, alternative coverage methods (e.g., tightly-woven plastic mesh) that can be pulled or rolled out over the active cell should be considered. </w:t>
      </w:r>
    </w:p>
    <w:p w14:paraId="15727219" w14:textId="77777777" w:rsidR="00723D75" w:rsidRPr="007B422B" w:rsidRDefault="00622FB6" w:rsidP="00A54D9A">
      <w:pPr>
        <w:pStyle w:val="ListParagraph"/>
        <w:widowControl w:val="0"/>
        <w:numPr>
          <w:ilvl w:val="0"/>
          <w:numId w:val="27"/>
        </w:numPr>
        <w:tabs>
          <w:tab w:val="left" w:pos="838"/>
        </w:tabs>
        <w:spacing w:before="13" w:after="240"/>
        <w:ind w:right="119"/>
        <w:jc w:val="both"/>
        <w:rPr>
          <w:rFonts w:ascii="Calibri" w:hAnsi="Calibri"/>
          <w:sz w:val="22"/>
          <w:szCs w:val="22"/>
        </w:rPr>
      </w:pPr>
      <w:r w:rsidRPr="007B422B">
        <w:rPr>
          <w:rFonts w:ascii="Calibri" w:hAnsi="Calibri"/>
          <w:i/>
          <w:sz w:val="22"/>
          <w:szCs w:val="22"/>
        </w:rPr>
        <w:t>Vegetation Management</w:t>
      </w:r>
      <w:r w:rsidRPr="007B422B">
        <w:rPr>
          <w:rFonts w:ascii="Calibri" w:hAnsi="Calibri"/>
          <w:sz w:val="22"/>
          <w:szCs w:val="22"/>
        </w:rPr>
        <w:t xml:space="preserve"> </w:t>
      </w:r>
      <w:r w:rsidR="00723D75" w:rsidRPr="007B422B">
        <w:rPr>
          <w:rFonts w:ascii="Calibri" w:hAnsi="Calibri"/>
          <w:sz w:val="22"/>
          <w:szCs w:val="22"/>
        </w:rPr>
        <w:t>–</w:t>
      </w:r>
      <w:r w:rsidRPr="007B422B">
        <w:rPr>
          <w:rFonts w:ascii="Calibri" w:hAnsi="Calibri"/>
          <w:sz w:val="22"/>
          <w:szCs w:val="22"/>
        </w:rPr>
        <w:t xml:space="preserve"> </w:t>
      </w:r>
      <w:r w:rsidR="00723D75" w:rsidRPr="007B422B">
        <w:rPr>
          <w:rFonts w:ascii="Calibri" w:hAnsi="Calibri"/>
          <w:sz w:val="22"/>
          <w:szCs w:val="22"/>
        </w:rPr>
        <w:t xml:space="preserve">Some </w:t>
      </w:r>
      <w:r w:rsidR="00E76EB7" w:rsidRPr="007B422B">
        <w:rPr>
          <w:rFonts w:ascii="Calibri" w:hAnsi="Calibri"/>
          <w:sz w:val="22"/>
          <w:szCs w:val="22"/>
        </w:rPr>
        <w:t>b</w:t>
      </w:r>
      <w:r w:rsidR="00723D75" w:rsidRPr="007B422B">
        <w:rPr>
          <w:rFonts w:ascii="Calibri" w:hAnsi="Calibri"/>
          <w:sz w:val="22"/>
          <w:szCs w:val="22"/>
        </w:rPr>
        <w:t>irds</w:t>
      </w:r>
      <w:r w:rsidRPr="007B422B">
        <w:rPr>
          <w:rFonts w:ascii="Calibri" w:hAnsi="Calibri"/>
          <w:sz w:val="22"/>
          <w:szCs w:val="22"/>
        </w:rPr>
        <w:t xml:space="preserve"> prefer, and are attracted to large open areas that are either devoid of vegetation (e.g., paved areas, gravel areas, exposed soil areas</w:t>
      </w:r>
      <w:r w:rsidR="00006BB4" w:rsidRPr="007B422B">
        <w:rPr>
          <w:rFonts w:ascii="Calibri" w:hAnsi="Calibri"/>
          <w:sz w:val="22"/>
          <w:szCs w:val="22"/>
        </w:rPr>
        <w:t xml:space="preserve"> etc.</w:t>
      </w:r>
      <w:r w:rsidRPr="007B422B">
        <w:rPr>
          <w:rFonts w:ascii="Calibri" w:hAnsi="Calibri"/>
          <w:sz w:val="22"/>
          <w:szCs w:val="22"/>
        </w:rPr>
        <w:t>), or have closely mown vegetation (</w:t>
      </w:r>
      <w:r w:rsidR="00006BB4" w:rsidRPr="007B422B">
        <w:rPr>
          <w:rFonts w:ascii="Calibri" w:hAnsi="Calibri"/>
          <w:sz w:val="22"/>
          <w:szCs w:val="22"/>
        </w:rPr>
        <w:t>pastures</w:t>
      </w:r>
      <w:r w:rsidRPr="007B422B">
        <w:rPr>
          <w:rFonts w:ascii="Calibri" w:hAnsi="Calibri"/>
          <w:sz w:val="22"/>
          <w:szCs w:val="22"/>
        </w:rPr>
        <w:t>, agricultural fields</w:t>
      </w:r>
      <w:r w:rsidR="00006BB4" w:rsidRPr="007B422B">
        <w:rPr>
          <w:rFonts w:ascii="Calibri" w:hAnsi="Calibri"/>
          <w:sz w:val="22"/>
          <w:szCs w:val="22"/>
        </w:rPr>
        <w:t xml:space="preserve"> etc.</w:t>
      </w:r>
      <w:r w:rsidRPr="007B422B">
        <w:rPr>
          <w:rFonts w:ascii="Calibri" w:hAnsi="Calibri"/>
          <w:sz w:val="22"/>
          <w:szCs w:val="22"/>
        </w:rPr>
        <w:t>). All areas of exposed soil (except active cells, roads, and other necessary openings) on the landfill property which are presently devoid of vegetation (less than 25 percent plant cover) should be hydro-seeded or cultivated with an appropriate mixture of seed, fertilizer and mulch. The particular species of plant is not important, however, it should be a fast-growing species which grow</w:t>
      </w:r>
      <w:r w:rsidR="00006BB4" w:rsidRPr="007B422B">
        <w:rPr>
          <w:rFonts w:ascii="Calibri" w:hAnsi="Calibri"/>
          <w:sz w:val="22"/>
          <w:szCs w:val="22"/>
        </w:rPr>
        <w:t>s rank (dense) and tall (&gt;25 cm</w:t>
      </w:r>
      <w:r w:rsidRPr="007B422B">
        <w:rPr>
          <w:rFonts w:ascii="Calibri" w:hAnsi="Calibri"/>
          <w:sz w:val="22"/>
          <w:szCs w:val="22"/>
        </w:rPr>
        <w:t xml:space="preserve">), grows on sterile soils with little cultivation, and has stout stems that resist lodging (laying down under rain, snow, wind). </w:t>
      </w:r>
      <w:r w:rsidR="007B422B">
        <w:rPr>
          <w:rFonts w:ascii="Calibri" w:hAnsi="Calibri"/>
          <w:sz w:val="22"/>
          <w:szCs w:val="22"/>
        </w:rPr>
        <w:t>Potentilla</w:t>
      </w:r>
      <w:r w:rsidRPr="007B422B">
        <w:rPr>
          <w:rFonts w:ascii="Calibri" w:hAnsi="Calibri"/>
          <w:sz w:val="22"/>
          <w:szCs w:val="22"/>
        </w:rPr>
        <w:t xml:space="preserve"> has been suggested in the literature as suitable, however, quack</w:t>
      </w:r>
      <w:r w:rsidR="00006BB4" w:rsidRPr="007B422B">
        <w:rPr>
          <w:rFonts w:ascii="Calibri" w:hAnsi="Calibri"/>
          <w:sz w:val="22"/>
          <w:szCs w:val="22"/>
        </w:rPr>
        <w:t xml:space="preserve"> </w:t>
      </w:r>
      <w:r w:rsidRPr="007B422B">
        <w:rPr>
          <w:rFonts w:ascii="Calibri" w:hAnsi="Calibri"/>
          <w:sz w:val="22"/>
          <w:szCs w:val="22"/>
        </w:rPr>
        <w:t>grass (</w:t>
      </w:r>
      <w:proofErr w:type="spellStart"/>
      <w:r w:rsidR="00006BB4" w:rsidRPr="007B422B">
        <w:rPr>
          <w:rFonts w:ascii="Calibri" w:hAnsi="Calibri"/>
          <w:sz w:val="22"/>
          <w:szCs w:val="22"/>
        </w:rPr>
        <w:t>Elmus</w:t>
      </w:r>
      <w:proofErr w:type="spellEnd"/>
      <w:r w:rsidR="00006BB4" w:rsidRPr="007B422B">
        <w:rPr>
          <w:rFonts w:ascii="Calibri" w:hAnsi="Calibri"/>
          <w:sz w:val="22"/>
          <w:szCs w:val="22"/>
        </w:rPr>
        <w:t xml:space="preserve"> repens), </w:t>
      </w:r>
      <w:r w:rsidRPr="007B422B">
        <w:rPr>
          <w:rFonts w:ascii="Calibri" w:hAnsi="Calibri"/>
          <w:sz w:val="22"/>
          <w:szCs w:val="22"/>
        </w:rPr>
        <w:t>or other species recommended by the Natural Resource Conservation Service for this purpose and in these soils can be used. The resultant vegetation should be allowed to grow, and be maintained at a height of at least</w:t>
      </w:r>
      <w:r w:rsidR="00006BB4" w:rsidRPr="007B422B">
        <w:rPr>
          <w:rFonts w:ascii="Calibri" w:hAnsi="Calibri"/>
          <w:sz w:val="22"/>
          <w:szCs w:val="22"/>
        </w:rPr>
        <w:t xml:space="preserve"> 25 cm</w:t>
      </w:r>
      <w:r w:rsidRPr="007B422B">
        <w:rPr>
          <w:rFonts w:ascii="Calibri" w:hAnsi="Calibri"/>
          <w:sz w:val="22"/>
          <w:szCs w:val="22"/>
        </w:rPr>
        <w:t xml:space="preserve"> where possible. The goal is to have the site's vegetation tall and dense. One cutting per year will usually be adequate to prevent the growth of woody vegetation. This cutting should be done in late April (i.e., prior to grassland bird nesting seasons) so that the vegetation is rank and at least ten inches tall for the fall and winter months. As the landfill operations progress, all areas that are recently filled and covered, and expected to remain inactive for a least one month, should be planted </w:t>
      </w:r>
      <w:r w:rsidR="007B422B" w:rsidRPr="007B422B">
        <w:rPr>
          <w:rFonts w:ascii="Calibri" w:hAnsi="Calibri"/>
          <w:sz w:val="22"/>
          <w:szCs w:val="22"/>
        </w:rPr>
        <w:t xml:space="preserve"> and </w:t>
      </w:r>
      <w:r w:rsidRPr="007B422B">
        <w:rPr>
          <w:rFonts w:ascii="Calibri" w:hAnsi="Calibri"/>
          <w:sz w:val="22"/>
          <w:szCs w:val="22"/>
        </w:rPr>
        <w:t xml:space="preserve">treated as described above. Efforts should be made to maintain as much of the landfill property as possible with vegetation at least </w:t>
      </w:r>
      <w:r w:rsidR="007B422B" w:rsidRPr="007B422B">
        <w:rPr>
          <w:rFonts w:ascii="Calibri" w:hAnsi="Calibri"/>
          <w:sz w:val="22"/>
          <w:szCs w:val="22"/>
        </w:rPr>
        <w:t xml:space="preserve">25 cm </w:t>
      </w:r>
      <w:r w:rsidRPr="007B422B">
        <w:rPr>
          <w:rFonts w:ascii="Calibri" w:hAnsi="Calibri"/>
          <w:sz w:val="22"/>
          <w:szCs w:val="22"/>
        </w:rPr>
        <w:t xml:space="preserve">tall. </w:t>
      </w:r>
    </w:p>
    <w:p w14:paraId="628FE8C5" w14:textId="77777777" w:rsidR="00723D75" w:rsidRPr="007B422B" w:rsidRDefault="00622FB6" w:rsidP="00A54D9A">
      <w:pPr>
        <w:pStyle w:val="ListParagraph"/>
        <w:widowControl w:val="0"/>
        <w:numPr>
          <w:ilvl w:val="0"/>
          <w:numId w:val="27"/>
        </w:numPr>
        <w:tabs>
          <w:tab w:val="left" w:pos="838"/>
        </w:tabs>
        <w:spacing w:before="13" w:after="240"/>
        <w:ind w:right="119"/>
        <w:jc w:val="both"/>
        <w:rPr>
          <w:rFonts w:ascii="Calibri" w:hAnsi="Calibri"/>
          <w:sz w:val="22"/>
          <w:szCs w:val="22"/>
        </w:rPr>
      </w:pPr>
      <w:r w:rsidRPr="007B422B">
        <w:rPr>
          <w:rFonts w:ascii="Calibri" w:hAnsi="Calibri"/>
          <w:i/>
          <w:sz w:val="22"/>
          <w:szCs w:val="22"/>
        </w:rPr>
        <w:t>Water Elimination</w:t>
      </w:r>
      <w:r w:rsidRPr="007B422B">
        <w:rPr>
          <w:rFonts w:ascii="Calibri" w:hAnsi="Calibri"/>
          <w:sz w:val="22"/>
          <w:szCs w:val="22"/>
        </w:rPr>
        <w:t xml:space="preserve"> </w:t>
      </w:r>
      <w:r w:rsidR="007B422B">
        <w:rPr>
          <w:rFonts w:ascii="Calibri" w:hAnsi="Calibri"/>
          <w:sz w:val="22"/>
          <w:szCs w:val="22"/>
        </w:rPr>
        <w:t xml:space="preserve">from active landfill </w:t>
      </w:r>
      <w:r w:rsidRPr="007B422B">
        <w:rPr>
          <w:rFonts w:ascii="Calibri" w:hAnsi="Calibri"/>
          <w:sz w:val="22"/>
          <w:szCs w:val="22"/>
        </w:rPr>
        <w:t xml:space="preserve">- Every attempt should be made to avoid, minimize and/or eliminate non-jurisdictional and non-required surface waters on the landfill site, including ponds, borrow pits and puddle areas. Grading activities conducted during landfill operations should be done in a manner to avoid the creation of surface water bodies. </w:t>
      </w:r>
      <w:r w:rsidR="007B422B" w:rsidRPr="007B422B">
        <w:rPr>
          <w:rFonts w:ascii="Calibri" w:hAnsi="Calibri"/>
          <w:sz w:val="22"/>
          <w:szCs w:val="22"/>
        </w:rPr>
        <w:t>Please pay attention that this shall be limited only in landfill footprint area and it is not applicable in buffer zone where conservation is priority.</w:t>
      </w:r>
    </w:p>
    <w:p w14:paraId="45E1B68A" w14:textId="77777777" w:rsidR="00622FB6" w:rsidRPr="007B422B" w:rsidRDefault="00622FB6" w:rsidP="00A54D9A">
      <w:pPr>
        <w:pStyle w:val="ListParagraph"/>
        <w:widowControl w:val="0"/>
        <w:numPr>
          <w:ilvl w:val="0"/>
          <w:numId w:val="27"/>
        </w:numPr>
        <w:tabs>
          <w:tab w:val="left" w:pos="838"/>
        </w:tabs>
        <w:spacing w:before="13" w:after="120"/>
        <w:ind w:right="119"/>
        <w:jc w:val="both"/>
        <w:rPr>
          <w:rFonts w:ascii="Calibri" w:hAnsi="Calibri"/>
          <w:sz w:val="22"/>
          <w:szCs w:val="22"/>
        </w:rPr>
      </w:pPr>
      <w:r w:rsidRPr="007B422B">
        <w:rPr>
          <w:rFonts w:ascii="Calibri" w:hAnsi="Calibri"/>
          <w:i/>
          <w:sz w:val="22"/>
          <w:szCs w:val="22"/>
        </w:rPr>
        <w:t>Physical Barriers</w:t>
      </w:r>
      <w:r w:rsidRPr="007B422B">
        <w:rPr>
          <w:rFonts w:ascii="Calibri" w:hAnsi="Calibri"/>
          <w:sz w:val="22"/>
          <w:szCs w:val="22"/>
        </w:rPr>
        <w:t xml:space="preserve"> - Several means of physically excluding </w:t>
      </w:r>
      <w:r w:rsidR="007B422B" w:rsidRPr="007B422B">
        <w:rPr>
          <w:rFonts w:ascii="Calibri" w:hAnsi="Calibri"/>
          <w:sz w:val="22"/>
          <w:szCs w:val="22"/>
        </w:rPr>
        <w:t>bird</w:t>
      </w:r>
      <w:r w:rsidRPr="007B422B">
        <w:rPr>
          <w:rFonts w:ascii="Calibri" w:hAnsi="Calibri"/>
          <w:sz w:val="22"/>
          <w:szCs w:val="22"/>
        </w:rPr>
        <w:t xml:space="preserve"> from </w:t>
      </w:r>
      <w:r w:rsidR="007B422B" w:rsidRPr="007B422B">
        <w:rPr>
          <w:rFonts w:ascii="Calibri" w:hAnsi="Calibri"/>
          <w:sz w:val="22"/>
          <w:szCs w:val="22"/>
        </w:rPr>
        <w:t>landfill</w:t>
      </w:r>
      <w:r w:rsidRPr="007B422B">
        <w:rPr>
          <w:rFonts w:ascii="Calibri" w:hAnsi="Calibri"/>
          <w:sz w:val="22"/>
          <w:szCs w:val="22"/>
        </w:rPr>
        <w:t xml:space="preserve"> areas </w:t>
      </w:r>
      <w:r w:rsidR="007B422B" w:rsidRPr="007B422B">
        <w:rPr>
          <w:rFonts w:ascii="Calibri" w:hAnsi="Calibri"/>
          <w:sz w:val="22"/>
          <w:szCs w:val="22"/>
        </w:rPr>
        <w:t>can</w:t>
      </w:r>
      <w:r w:rsidRPr="007B422B">
        <w:rPr>
          <w:rFonts w:ascii="Calibri" w:hAnsi="Calibri"/>
          <w:sz w:val="22"/>
          <w:szCs w:val="22"/>
        </w:rPr>
        <w:t xml:space="preserve"> been used, including wire grids and metal buildings constructed over the </w:t>
      </w:r>
      <w:r w:rsidR="007B422B" w:rsidRPr="007B422B">
        <w:rPr>
          <w:rFonts w:ascii="Calibri" w:hAnsi="Calibri"/>
          <w:sz w:val="22"/>
          <w:szCs w:val="22"/>
        </w:rPr>
        <w:t>waste</w:t>
      </w:r>
      <w:r w:rsidRPr="007B422B">
        <w:rPr>
          <w:rFonts w:ascii="Calibri" w:hAnsi="Calibri"/>
          <w:sz w:val="22"/>
          <w:szCs w:val="22"/>
        </w:rPr>
        <w:t xml:space="preserve"> area. These tend to be expensive and/or labor intensive however. Wire grids, consisting of a single series of parallel lines, but more commonly two series of parallel lines erected at right angles to each other to form a mesh or grid pattern, can be erected above the active cell of the landfill. </w:t>
      </w:r>
    </w:p>
    <w:p w14:paraId="7F24B853" w14:textId="77777777" w:rsidR="00622FB6" w:rsidRPr="00622FB6" w:rsidRDefault="007B422B" w:rsidP="003D1FC5">
      <w:pPr>
        <w:spacing w:after="120"/>
        <w:rPr>
          <w:rFonts w:ascii="Calibri" w:hAnsi="Calibri"/>
          <w:sz w:val="22"/>
          <w:szCs w:val="22"/>
        </w:rPr>
      </w:pPr>
      <w:r>
        <w:rPr>
          <w:rFonts w:ascii="Calibri" w:hAnsi="Calibri"/>
          <w:sz w:val="22"/>
          <w:szCs w:val="22"/>
        </w:rPr>
        <w:t>Harassment and lethal methods shall be</w:t>
      </w:r>
      <w:r w:rsidR="003D1FC5">
        <w:rPr>
          <w:rFonts w:ascii="Calibri" w:hAnsi="Calibri"/>
          <w:sz w:val="22"/>
          <w:szCs w:val="22"/>
        </w:rPr>
        <w:t xml:space="preserve"> strictly</w:t>
      </w:r>
      <w:r>
        <w:rPr>
          <w:rFonts w:ascii="Calibri" w:hAnsi="Calibri"/>
          <w:sz w:val="22"/>
          <w:szCs w:val="22"/>
        </w:rPr>
        <w:t xml:space="preserve"> prohibited </w:t>
      </w:r>
      <w:r w:rsidR="00F35026">
        <w:rPr>
          <w:rFonts w:ascii="Calibri" w:hAnsi="Calibri"/>
          <w:sz w:val="22"/>
          <w:szCs w:val="22"/>
        </w:rPr>
        <w:t>in area.</w:t>
      </w:r>
    </w:p>
    <w:p w14:paraId="3EC05372" w14:textId="77777777" w:rsidR="006E2744" w:rsidRPr="001B2BA2" w:rsidRDefault="006E2744" w:rsidP="003D1FC5">
      <w:pPr>
        <w:autoSpaceDE w:val="0"/>
        <w:autoSpaceDN w:val="0"/>
        <w:adjustRightInd w:val="0"/>
        <w:spacing w:before="0"/>
        <w:jc w:val="both"/>
        <w:rPr>
          <w:rFonts w:ascii="Calibri" w:hAnsi="Calibri"/>
          <w:sz w:val="22"/>
          <w:szCs w:val="22"/>
          <w:shd w:val="clear" w:color="auto" w:fill="FFFFFF"/>
        </w:rPr>
      </w:pPr>
      <w:r w:rsidRPr="00F35026">
        <w:rPr>
          <w:rFonts w:ascii="Calibri" w:hAnsi="Calibri"/>
          <w:sz w:val="22"/>
          <w:szCs w:val="22"/>
        </w:rPr>
        <w:lastRenderedPageBreak/>
        <w:t>When fencing is applicable, a ‘paper fence’ is</w:t>
      </w:r>
      <w:r w:rsidRPr="001B2BA2">
        <w:rPr>
          <w:rFonts w:ascii="Calibri" w:hAnsi="Calibri"/>
          <w:sz w:val="22"/>
          <w:szCs w:val="22"/>
          <w:shd w:val="clear" w:color="auto" w:fill="FFFFFF"/>
        </w:rPr>
        <w:t xml:space="preserve"> preferable to prevent trash from blowing outside the landfill area. This fencing usually consists of netting that may be as tall as a utility pole. Poles suspending this netting serve as perching opportunities and can be fitted with anti-perch devices, if needed. An example of the method one landfill used to discourage perchin</w:t>
      </w:r>
      <w:r w:rsidR="00B20444" w:rsidRPr="001B2BA2">
        <w:rPr>
          <w:rFonts w:ascii="Calibri" w:hAnsi="Calibri"/>
          <w:sz w:val="22"/>
          <w:szCs w:val="22"/>
          <w:shd w:val="clear" w:color="auto" w:fill="FFFFFF"/>
        </w:rPr>
        <w:t>g is shown in Fig. 2</w:t>
      </w:r>
      <w:r w:rsidR="0068150B">
        <w:rPr>
          <w:rFonts w:ascii="Calibri" w:hAnsi="Calibri"/>
          <w:sz w:val="22"/>
          <w:szCs w:val="22"/>
          <w:shd w:val="clear" w:color="auto" w:fill="FFFFFF"/>
        </w:rPr>
        <w:t>9</w:t>
      </w:r>
      <w:r w:rsidRPr="001B2BA2">
        <w:rPr>
          <w:rFonts w:ascii="Calibri" w:hAnsi="Calibri"/>
          <w:sz w:val="22"/>
          <w:szCs w:val="22"/>
          <w:shd w:val="clear" w:color="auto" w:fill="FFFFFF"/>
        </w:rPr>
        <w:t xml:space="preserve"> below. The rods at the top of the poles are set at an angle, making them less attractive perches.</w:t>
      </w:r>
    </w:p>
    <w:p w14:paraId="734E09AA" w14:textId="77777777" w:rsidR="006E2744" w:rsidRPr="0045481C" w:rsidRDefault="00945106" w:rsidP="003D1FC5">
      <w:pPr>
        <w:widowControl w:val="0"/>
        <w:tabs>
          <w:tab w:val="left" w:pos="838"/>
        </w:tabs>
        <w:spacing w:before="13"/>
        <w:ind w:right="119"/>
        <w:jc w:val="both"/>
        <w:rPr>
          <w:rFonts w:ascii="Calibri" w:hAnsi="Calibri"/>
          <w:b/>
          <w:sz w:val="22"/>
          <w:szCs w:val="22"/>
          <w:u w:val="single"/>
          <w:lang w:eastAsia="en-GB"/>
        </w:rPr>
      </w:pPr>
      <w:r w:rsidRPr="0045481C">
        <w:rPr>
          <w:rFonts w:ascii="Calibri" w:eastAsiaTheme="minorHAnsi" w:hAnsi="Calibri" w:cs="Arial"/>
          <w:noProof/>
          <w:color w:val="000000"/>
          <w:sz w:val="22"/>
          <w:szCs w:val="22"/>
        </w:rPr>
        <w:drawing>
          <wp:anchor distT="0" distB="0" distL="114300" distR="114300" simplePos="0" relativeHeight="251702784" behindDoc="0" locked="0" layoutInCell="1" allowOverlap="1" wp14:anchorId="17FD9848" wp14:editId="76C7C045">
            <wp:simplePos x="0" y="0"/>
            <wp:positionH relativeFrom="column">
              <wp:posOffset>289560</wp:posOffset>
            </wp:positionH>
            <wp:positionV relativeFrom="paragraph">
              <wp:posOffset>-121920</wp:posOffset>
            </wp:positionV>
            <wp:extent cx="2466975" cy="2771775"/>
            <wp:effectExtent l="0" t="0" r="9525" b="9525"/>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466975"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D5A304" w14:textId="77777777" w:rsidR="006E2744" w:rsidRPr="0045481C" w:rsidRDefault="006E2744" w:rsidP="003D1FC5">
      <w:pPr>
        <w:widowControl w:val="0"/>
        <w:tabs>
          <w:tab w:val="left" w:pos="838"/>
        </w:tabs>
        <w:spacing w:before="13"/>
        <w:ind w:right="119"/>
        <w:jc w:val="both"/>
        <w:rPr>
          <w:rFonts w:ascii="Calibri" w:hAnsi="Calibri"/>
          <w:b/>
          <w:sz w:val="22"/>
          <w:szCs w:val="22"/>
          <w:u w:val="single"/>
          <w:lang w:eastAsia="en-GB"/>
        </w:rPr>
      </w:pPr>
    </w:p>
    <w:p w14:paraId="05DB856E" w14:textId="77777777" w:rsidR="006E2744" w:rsidRPr="0045481C" w:rsidRDefault="006E2744" w:rsidP="003D1FC5">
      <w:pPr>
        <w:widowControl w:val="0"/>
        <w:tabs>
          <w:tab w:val="left" w:pos="838"/>
        </w:tabs>
        <w:spacing w:before="13"/>
        <w:ind w:right="119"/>
        <w:jc w:val="both"/>
        <w:rPr>
          <w:rFonts w:ascii="Calibri" w:hAnsi="Calibri"/>
          <w:b/>
          <w:sz w:val="22"/>
          <w:szCs w:val="22"/>
          <w:u w:val="single"/>
          <w:lang w:eastAsia="en-GB"/>
        </w:rPr>
      </w:pPr>
    </w:p>
    <w:p w14:paraId="519A908C" w14:textId="77777777" w:rsidR="006E2744" w:rsidRPr="0045481C" w:rsidRDefault="006E2744" w:rsidP="003D1FC5">
      <w:pPr>
        <w:widowControl w:val="0"/>
        <w:tabs>
          <w:tab w:val="left" w:pos="838"/>
        </w:tabs>
        <w:spacing w:before="13"/>
        <w:ind w:right="119"/>
        <w:jc w:val="both"/>
        <w:rPr>
          <w:rFonts w:ascii="Calibri" w:hAnsi="Calibri"/>
          <w:b/>
          <w:sz w:val="22"/>
          <w:szCs w:val="22"/>
          <w:u w:val="single"/>
          <w:lang w:eastAsia="en-GB"/>
        </w:rPr>
      </w:pPr>
    </w:p>
    <w:p w14:paraId="31A81E8E" w14:textId="77777777" w:rsidR="006E2744" w:rsidRPr="0045481C" w:rsidRDefault="006E2744" w:rsidP="003D1FC5">
      <w:pPr>
        <w:widowControl w:val="0"/>
        <w:tabs>
          <w:tab w:val="left" w:pos="838"/>
        </w:tabs>
        <w:spacing w:before="13"/>
        <w:ind w:right="119"/>
        <w:jc w:val="both"/>
        <w:rPr>
          <w:rFonts w:ascii="Calibri" w:hAnsi="Calibri"/>
          <w:b/>
          <w:sz w:val="22"/>
          <w:szCs w:val="22"/>
          <w:u w:val="single"/>
          <w:lang w:eastAsia="en-GB"/>
        </w:rPr>
      </w:pPr>
    </w:p>
    <w:p w14:paraId="19A9034E" w14:textId="77777777" w:rsidR="00945106" w:rsidRPr="0045481C" w:rsidRDefault="00945106" w:rsidP="003D1FC5">
      <w:pPr>
        <w:widowControl w:val="0"/>
        <w:tabs>
          <w:tab w:val="left" w:pos="838"/>
        </w:tabs>
        <w:spacing w:before="13"/>
        <w:ind w:right="119"/>
        <w:jc w:val="both"/>
        <w:rPr>
          <w:rFonts w:ascii="Calibri" w:hAnsi="Calibri"/>
          <w:b/>
          <w:sz w:val="22"/>
          <w:szCs w:val="22"/>
          <w:u w:val="single"/>
          <w:lang w:eastAsia="en-GB"/>
        </w:rPr>
      </w:pPr>
    </w:p>
    <w:p w14:paraId="03F09963" w14:textId="77777777" w:rsidR="00945106" w:rsidRDefault="00945106" w:rsidP="005561EB">
      <w:pPr>
        <w:widowControl w:val="0"/>
        <w:tabs>
          <w:tab w:val="left" w:pos="838"/>
        </w:tabs>
        <w:spacing w:before="13" w:after="120"/>
        <w:ind w:right="119"/>
        <w:jc w:val="both"/>
        <w:rPr>
          <w:rFonts w:ascii="Calibri" w:hAnsi="Calibri"/>
          <w:b/>
          <w:sz w:val="22"/>
          <w:szCs w:val="22"/>
          <w:u w:val="single"/>
          <w:lang w:eastAsia="en-GB"/>
        </w:rPr>
      </w:pPr>
    </w:p>
    <w:p w14:paraId="40391A78" w14:textId="77777777" w:rsidR="00DD4183" w:rsidRDefault="00DD4183" w:rsidP="005561EB">
      <w:pPr>
        <w:widowControl w:val="0"/>
        <w:tabs>
          <w:tab w:val="left" w:pos="838"/>
        </w:tabs>
        <w:spacing w:before="13" w:after="120"/>
        <w:ind w:right="119"/>
        <w:jc w:val="both"/>
        <w:rPr>
          <w:rFonts w:ascii="Calibri" w:hAnsi="Calibri"/>
          <w:b/>
          <w:sz w:val="22"/>
          <w:szCs w:val="22"/>
          <w:u w:val="single"/>
          <w:lang w:eastAsia="en-GB"/>
        </w:rPr>
      </w:pPr>
    </w:p>
    <w:p w14:paraId="69B94D93" w14:textId="77777777" w:rsidR="00DD4183" w:rsidRDefault="00DD4183" w:rsidP="005561EB">
      <w:pPr>
        <w:widowControl w:val="0"/>
        <w:tabs>
          <w:tab w:val="left" w:pos="838"/>
        </w:tabs>
        <w:spacing w:before="13" w:after="120"/>
        <w:ind w:right="119"/>
        <w:jc w:val="both"/>
        <w:rPr>
          <w:rFonts w:ascii="Calibri" w:hAnsi="Calibri"/>
          <w:b/>
          <w:sz w:val="22"/>
          <w:szCs w:val="22"/>
          <w:u w:val="single"/>
          <w:lang w:eastAsia="en-GB"/>
        </w:rPr>
      </w:pPr>
    </w:p>
    <w:p w14:paraId="04E1F465" w14:textId="77777777" w:rsidR="00DD4183" w:rsidRDefault="00DD4183" w:rsidP="005561EB">
      <w:pPr>
        <w:widowControl w:val="0"/>
        <w:tabs>
          <w:tab w:val="left" w:pos="838"/>
        </w:tabs>
        <w:spacing w:before="13" w:after="120"/>
        <w:ind w:right="119"/>
        <w:jc w:val="both"/>
        <w:rPr>
          <w:rFonts w:ascii="Calibri" w:hAnsi="Calibri"/>
          <w:b/>
          <w:sz w:val="22"/>
          <w:szCs w:val="22"/>
          <w:u w:val="single"/>
          <w:lang w:eastAsia="en-GB"/>
        </w:rPr>
      </w:pPr>
      <w:r w:rsidRPr="0045481C">
        <w:rPr>
          <w:rFonts w:ascii="Calibri" w:hAnsi="Calibri"/>
          <w:noProof/>
          <w:sz w:val="22"/>
          <w:szCs w:val="22"/>
        </w:rPr>
        <mc:AlternateContent>
          <mc:Choice Requires="wps">
            <w:drawing>
              <wp:anchor distT="0" distB="0" distL="114300" distR="114300" simplePos="0" relativeHeight="251703808" behindDoc="0" locked="0" layoutInCell="1" allowOverlap="1" wp14:anchorId="68280728" wp14:editId="62A77F8B">
                <wp:simplePos x="0" y="0"/>
                <wp:positionH relativeFrom="column">
                  <wp:posOffset>201930</wp:posOffset>
                </wp:positionH>
                <wp:positionV relativeFrom="paragraph">
                  <wp:posOffset>12700</wp:posOffset>
                </wp:positionV>
                <wp:extent cx="2714625" cy="742950"/>
                <wp:effectExtent l="0" t="0" r="9525" b="0"/>
                <wp:wrapSquare wrapText="bothSides"/>
                <wp:docPr id="87" name="Text Box 87"/>
                <wp:cNvGraphicFramePr/>
                <a:graphic xmlns:a="http://schemas.openxmlformats.org/drawingml/2006/main">
                  <a:graphicData uri="http://schemas.microsoft.com/office/word/2010/wordprocessingShape">
                    <wps:wsp>
                      <wps:cNvSpPr txBox="1"/>
                      <wps:spPr>
                        <a:xfrm>
                          <a:off x="0" y="0"/>
                          <a:ext cx="2714625" cy="742950"/>
                        </a:xfrm>
                        <a:prstGeom prst="rect">
                          <a:avLst/>
                        </a:prstGeom>
                        <a:solidFill>
                          <a:prstClr val="white"/>
                        </a:solidFill>
                        <a:ln>
                          <a:noFill/>
                        </a:ln>
                        <a:effectLst/>
                      </wps:spPr>
                      <wps:txbx>
                        <w:txbxContent>
                          <w:p w14:paraId="3EA384FE" w14:textId="77777777" w:rsidR="006706E4" w:rsidRPr="005561EB" w:rsidRDefault="006706E4" w:rsidP="006E2744">
                            <w:pPr>
                              <w:pStyle w:val="Caption"/>
                              <w:rPr>
                                <w:color w:val="auto"/>
                              </w:rPr>
                            </w:pPr>
                            <w:r w:rsidRPr="005561EB">
                              <w:rPr>
                                <w:color w:val="auto"/>
                              </w:rPr>
                              <w:t>Figure 2</w:t>
                            </w:r>
                            <w:r>
                              <w:rPr>
                                <w:color w:val="auto"/>
                              </w:rPr>
                              <w:t>9</w:t>
                            </w:r>
                            <w:r w:rsidRPr="005561EB">
                              <w:rPr>
                                <w:color w:val="auto"/>
                              </w:rPr>
                              <w:t xml:space="preserve">. Example of retrofitting nets to better contain blowing trash and keep large bird from perching. </w:t>
                            </w:r>
                          </w:p>
                          <w:p w14:paraId="2231E382" w14:textId="77777777" w:rsidR="006706E4" w:rsidRPr="005561EB" w:rsidRDefault="006706E4" w:rsidP="006E2744">
                            <w:pPr>
                              <w:pStyle w:val="Caption"/>
                              <w:rPr>
                                <w:i/>
                                <w:color w:val="auto"/>
                                <w:szCs w:val="22"/>
                              </w:rPr>
                            </w:pPr>
                            <w:r w:rsidRPr="005561EB">
                              <w:rPr>
                                <w:i/>
                                <w:color w:val="auto"/>
                                <w:szCs w:val="22"/>
                              </w:rPr>
                              <w:t>Source: Joey Mason; Methane Burner Impact on Raptors</w:t>
                            </w:r>
                          </w:p>
                          <w:p w14:paraId="6EF1C6E5" w14:textId="77777777" w:rsidR="006706E4" w:rsidRPr="00C965EE" w:rsidRDefault="006706E4" w:rsidP="006E2744"/>
                          <w:p w14:paraId="4C6822C5" w14:textId="77777777" w:rsidR="006706E4" w:rsidRPr="005F6D8F" w:rsidRDefault="006706E4" w:rsidP="006E2744">
                            <w:pPr>
                              <w:pStyle w:val="Caption"/>
                              <w:rPr>
                                <w:rFonts w:eastAsiaTheme="minorHAnsi" w:cs="Arial"/>
                                <w:noProof/>
                                <w:color w:val="00000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80728" id="Text Box 87" o:spid="_x0000_s1046" type="#_x0000_t202" style="position:absolute;left:0;text-align:left;margin-left:15.9pt;margin-top:1pt;width:213.75pt;height:58.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XH/JgIAAFEEAAAOAAAAZHJzL2Uyb0RvYy54bWysVE1v2zAMvQ/YfxB0X5wETbsZcYosRYYB&#10;QVsgHXpWZDkWIIsapcTOfv0oOU62bqdhF5kiKX68R3p+3zWGHRV6Dbbgk9GYM2UllNruC/7tZf3h&#10;I2c+CFsKA1YV/KQ8v1+8fzdvXa6mUIMpFTIKYn3euoLXIbg8y7ysVSP8CJyyZKwAGxHoivusRNFS&#10;9MZk0/H4NmsBS4cglfekfeiNfJHiV5WS4amqvArMFJxqC+nEdO7imS3mIt+jcLWW5zLEP1TRCG0p&#10;6SXUgwiCHVD/EarREsFDFUYSmgyqSkuVeqBuJuM33Wxr4VTqhcDx7gKT/39h5eNx656Rhe4zdERg&#10;BKR1PvekjP10FTbxS5UyshOEpwtsqgtMknJ6N7m5nc44k2S7u5l+miVcs+trhz58UdCwKBQciZaE&#10;ljhufKCM5Dq4xGQejC7X2ph4iYaVQXYURGFb66BijfTiNy9jo6+F+Ko39xqVZuCc5dpYlEK365gu&#10;qenZ0PUOyhOBgdDPiXdyrSn9RvjwLJAGg/qnYQ9PdFQG2oLDWeKsBvzxN330J77IyllLg1Zw//0g&#10;UHFmvlpiMk7lIOAg7AbBHpoVUOMTWiMnk0gPMJhBrBCaV9qBZcxCJmEl5Sp4GMRV6Meddkiq5TI5&#10;0ew5ETZ262QMPcD80r0KdGeSAtH7CMMIivwNV71vD/ryEKDSicgIbI8icRQvNLeJrfOOxcX49Z68&#10;rn+CxU8AAAD//wMAUEsDBBQABgAIAAAAIQAa1Dpv3gAAAAgBAAAPAAAAZHJzL2Rvd25yZXYueG1s&#10;TI/BTsMwEETvSPyDtUhcEHWSQkVDnApauJVDS9WzGy9JRLyObKdJ/57lBMfRjGbeFKvJduKMPrSO&#10;FKSzBARS5UxLtYLD5/v9E4gQNRndOUIFFwywKq+vCp0bN9IOz/tYCy6hkGsFTYx9LmWoGrQ6zFyP&#10;xN6X81ZHlr6WxuuRy20nsyRZSKtb4oVG97husPreD1bBYuOHcUfru83hbas/+jo7vl6OSt3eTC/P&#10;ICJO8S8Mv/iMDiUzndxAJohOwTxl8qgg40dsPzwu5yBOnEuXCciykP8PlD8AAAD//wMAUEsBAi0A&#10;FAAGAAgAAAAhALaDOJL+AAAA4QEAABMAAAAAAAAAAAAAAAAAAAAAAFtDb250ZW50X1R5cGVzXS54&#10;bWxQSwECLQAUAAYACAAAACEAOP0h/9YAAACUAQAACwAAAAAAAAAAAAAAAAAvAQAAX3JlbHMvLnJl&#10;bHNQSwECLQAUAAYACAAAACEA21Fx/yYCAABRBAAADgAAAAAAAAAAAAAAAAAuAgAAZHJzL2Uyb0Rv&#10;Yy54bWxQSwECLQAUAAYACAAAACEAGtQ6b94AAAAIAQAADwAAAAAAAAAAAAAAAACABAAAZHJzL2Rv&#10;d25yZXYueG1sUEsFBgAAAAAEAAQA8wAAAIsFAAAAAA==&#10;" stroked="f">
                <v:textbox inset="0,0,0,0">
                  <w:txbxContent>
                    <w:p w14:paraId="3EA384FE" w14:textId="77777777" w:rsidR="006706E4" w:rsidRPr="005561EB" w:rsidRDefault="006706E4" w:rsidP="006E2744">
                      <w:pPr>
                        <w:pStyle w:val="Caption"/>
                        <w:rPr>
                          <w:color w:val="auto"/>
                        </w:rPr>
                      </w:pPr>
                      <w:r w:rsidRPr="005561EB">
                        <w:rPr>
                          <w:color w:val="auto"/>
                        </w:rPr>
                        <w:t>Figure 2</w:t>
                      </w:r>
                      <w:r>
                        <w:rPr>
                          <w:color w:val="auto"/>
                        </w:rPr>
                        <w:t>9</w:t>
                      </w:r>
                      <w:r w:rsidRPr="005561EB">
                        <w:rPr>
                          <w:color w:val="auto"/>
                        </w:rPr>
                        <w:t xml:space="preserve">. Example of retrofitting nets to better contain blowing trash and keep large bird from perching. </w:t>
                      </w:r>
                    </w:p>
                    <w:p w14:paraId="2231E382" w14:textId="77777777" w:rsidR="006706E4" w:rsidRPr="005561EB" w:rsidRDefault="006706E4" w:rsidP="006E2744">
                      <w:pPr>
                        <w:pStyle w:val="Caption"/>
                        <w:rPr>
                          <w:i/>
                          <w:color w:val="auto"/>
                          <w:szCs w:val="22"/>
                        </w:rPr>
                      </w:pPr>
                      <w:r w:rsidRPr="005561EB">
                        <w:rPr>
                          <w:i/>
                          <w:color w:val="auto"/>
                          <w:szCs w:val="22"/>
                        </w:rPr>
                        <w:t>Source: Joey Mason; Methane Burner Impact on Raptors</w:t>
                      </w:r>
                    </w:p>
                    <w:p w14:paraId="6EF1C6E5" w14:textId="77777777" w:rsidR="006706E4" w:rsidRPr="00C965EE" w:rsidRDefault="006706E4" w:rsidP="006E2744"/>
                    <w:p w14:paraId="4C6822C5" w14:textId="77777777" w:rsidR="006706E4" w:rsidRPr="005F6D8F" w:rsidRDefault="006706E4" w:rsidP="006E2744">
                      <w:pPr>
                        <w:pStyle w:val="Caption"/>
                        <w:rPr>
                          <w:rFonts w:eastAsiaTheme="minorHAnsi" w:cs="Arial"/>
                          <w:noProof/>
                          <w:color w:val="000000"/>
                        </w:rPr>
                      </w:pPr>
                    </w:p>
                  </w:txbxContent>
                </v:textbox>
                <w10:wrap type="square"/>
              </v:shape>
            </w:pict>
          </mc:Fallback>
        </mc:AlternateContent>
      </w:r>
    </w:p>
    <w:p w14:paraId="6B69810F" w14:textId="77777777" w:rsidR="00DD4183" w:rsidRDefault="00DD4183" w:rsidP="005561EB">
      <w:pPr>
        <w:widowControl w:val="0"/>
        <w:tabs>
          <w:tab w:val="left" w:pos="838"/>
        </w:tabs>
        <w:spacing w:before="13" w:after="120"/>
        <w:ind w:right="119"/>
        <w:jc w:val="both"/>
        <w:rPr>
          <w:rFonts w:ascii="Calibri" w:hAnsi="Calibri"/>
          <w:b/>
          <w:sz w:val="22"/>
          <w:szCs w:val="22"/>
          <w:u w:val="single"/>
          <w:lang w:eastAsia="en-GB"/>
        </w:rPr>
      </w:pPr>
    </w:p>
    <w:p w14:paraId="49890965" w14:textId="77777777" w:rsidR="00DD4183" w:rsidRDefault="00DD4183" w:rsidP="005561EB">
      <w:pPr>
        <w:widowControl w:val="0"/>
        <w:tabs>
          <w:tab w:val="left" w:pos="838"/>
        </w:tabs>
        <w:spacing w:before="13" w:after="120"/>
        <w:ind w:right="119"/>
        <w:jc w:val="both"/>
        <w:rPr>
          <w:rFonts w:ascii="Calibri" w:hAnsi="Calibri"/>
          <w:b/>
          <w:sz w:val="22"/>
          <w:szCs w:val="22"/>
          <w:u w:val="single"/>
          <w:lang w:eastAsia="en-GB"/>
        </w:rPr>
      </w:pPr>
    </w:p>
    <w:p w14:paraId="293A45BA" w14:textId="77777777" w:rsidR="006E2744" w:rsidRPr="0045481C" w:rsidRDefault="006E2744" w:rsidP="005561EB">
      <w:pPr>
        <w:widowControl w:val="0"/>
        <w:tabs>
          <w:tab w:val="left" w:pos="838"/>
        </w:tabs>
        <w:spacing w:before="13" w:after="120"/>
        <w:ind w:right="119"/>
        <w:jc w:val="both"/>
        <w:rPr>
          <w:rFonts w:ascii="Calibri" w:hAnsi="Calibri"/>
          <w:sz w:val="22"/>
          <w:szCs w:val="22"/>
        </w:rPr>
      </w:pPr>
      <w:r w:rsidRPr="0045481C">
        <w:rPr>
          <w:rFonts w:ascii="Calibri" w:hAnsi="Calibri"/>
          <w:b/>
          <w:sz w:val="22"/>
          <w:szCs w:val="22"/>
          <w:u w:val="single"/>
          <w:lang w:eastAsia="en-GB"/>
        </w:rPr>
        <w:t>MIT-O-05</w:t>
      </w:r>
      <w:r w:rsidRPr="0045481C">
        <w:rPr>
          <w:rFonts w:ascii="Calibri" w:hAnsi="Calibri"/>
          <w:sz w:val="22"/>
          <w:szCs w:val="22"/>
        </w:rPr>
        <w:t xml:space="preserve"> As good positioned landfill equipment</w:t>
      </w:r>
      <w:r w:rsidR="001B2BA2">
        <w:rPr>
          <w:rFonts w:ascii="Calibri" w:hAnsi="Calibri"/>
          <w:sz w:val="22"/>
          <w:szCs w:val="22"/>
        </w:rPr>
        <w:t xml:space="preserve"> and access roads </w:t>
      </w:r>
      <w:r w:rsidRPr="0045481C">
        <w:rPr>
          <w:rFonts w:ascii="Calibri" w:hAnsi="Calibri"/>
          <w:sz w:val="22"/>
          <w:szCs w:val="22"/>
        </w:rPr>
        <w:t>during design and construction phase, the Operator shall pay attention to:</w:t>
      </w:r>
    </w:p>
    <w:p w14:paraId="3B91C8D6" w14:textId="77777777" w:rsidR="006E2744" w:rsidRPr="0045481C" w:rsidRDefault="006E2744" w:rsidP="00A54D9A">
      <w:pPr>
        <w:numPr>
          <w:ilvl w:val="0"/>
          <w:numId w:val="25"/>
        </w:numPr>
        <w:spacing w:before="0" w:after="0"/>
        <w:jc w:val="both"/>
        <w:rPr>
          <w:rFonts w:ascii="Calibri" w:hAnsi="Calibri"/>
          <w:spacing w:val="6"/>
          <w:sz w:val="22"/>
          <w:szCs w:val="22"/>
        </w:rPr>
      </w:pPr>
      <w:r w:rsidRPr="0045481C">
        <w:rPr>
          <w:rFonts w:ascii="Calibri" w:hAnsi="Calibri"/>
          <w:sz w:val="22"/>
          <w:szCs w:val="22"/>
        </w:rPr>
        <w:t>Limit the speed within the landfill area</w:t>
      </w:r>
      <w:r w:rsidR="005037ED">
        <w:rPr>
          <w:rFonts w:ascii="Calibri" w:hAnsi="Calibri"/>
          <w:sz w:val="22"/>
          <w:szCs w:val="22"/>
        </w:rPr>
        <w:t xml:space="preserve">, </w:t>
      </w:r>
      <w:r w:rsidRPr="0045481C">
        <w:rPr>
          <w:rFonts w:ascii="Calibri" w:hAnsi="Calibri"/>
          <w:sz w:val="22"/>
          <w:szCs w:val="22"/>
        </w:rPr>
        <w:t xml:space="preserve">its </w:t>
      </w:r>
      <w:r w:rsidR="004569B6" w:rsidRPr="0045481C">
        <w:rPr>
          <w:rFonts w:ascii="Calibri" w:hAnsi="Calibri"/>
          <w:sz w:val="22"/>
          <w:szCs w:val="22"/>
        </w:rPr>
        <w:t>surrounding</w:t>
      </w:r>
      <w:r w:rsidR="005037ED">
        <w:rPr>
          <w:rFonts w:ascii="Calibri" w:hAnsi="Calibri"/>
          <w:sz w:val="22"/>
          <w:szCs w:val="22"/>
        </w:rPr>
        <w:t xml:space="preserve"> and traffic routes near CWMF</w:t>
      </w:r>
      <w:r w:rsidR="004569B6" w:rsidRPr="0045481C">
        <w:rPr>
          <w:rFonts w:ascii="Calibri" w:hAnsi="Calibri"/>
          <w:spacing w:val="6"/>
          <w:sz w:val="22"/>
          <w:szCs w:val="22"/>
        </w:rPr>
        <w:t>.</w:t>
      </w:r>
    </w:p>
    <w:p w14:paraId="62D29288" w14:textId="77777777" w:rsidR="006E2744" w:rsidRPr="0045481C" w:rsidRDefault="006E2744" w:rsidP="00A54D9A">
      <w:pPr>
        <w:numPr>
          <w:ilvl w:val="0"/>
          <w:numId w:val="25"/>
        </w:numPr>
        <w:spacing w:before="0" w:after="0"/>
        <w:jc w:val="both"/>
        <w:rPr>
          <w:rFonts w:ascii="Calibri" w:hAnsi="Calibri"/>
          <w:spacing w:val="33"/>
          <w:sz w:val="22"/>
          <w:szCs w:val="22"/>
        </w:rPr>
      </w:pPr>
      <w:r w:rsidRPr="0045481C">
        <w:rPr>
          <w:rFonts w:ascii="Calibri" w:hAnsi="Calibri"/>
          <w:spacing w:val="-1"/>
          <w:sz w:val="22"/>
          <w:szCs w:val="22"/>
        </w:rPr>
        <w:t>Choosing proper</w:t>
      </w:r>
      <w:r w:rsidRPr="0045481C">
        <w:rPr>
          <w:rFonts w:ascii="Calibri" w:hAnsi="Calibri"/>
          <w:sz w:val="22"/>
          <w:szCs w:val="22"/>
        </w:rPr>
        <w:t xml:space="preserve"> </w:t>
      </w:r>
      <w:r w:rsidRPr="0045481C">
        <w:rPr>
          <w:rFonts w:ascii="Calibri" w:hAnsi="Calibri"/>
          <w:spacing w:val="-1"/>
          <w:sz w:val="22"/>
          <w:szCs w:val="22"/>
        </w:rPr>
        <w:t>e</w:t>
      </w:r>
      <w:r w:rsidRPr="0045481C">
        <w:rPr>
          <w:rFonts w:ascii="Calibri" w:hAnsi="Calibri"/>
          <w:sz w:val="22"/>
          <w:szCs w:val="22"/>
        </w:rPr>
        <w:t>quipm</w:t>
      </w:r>
      <w:r w:rsidRPr="0045481C">
        <w:rPr>
          <w:rFonts w:ascii="Calibri" w:hAnsi="Calibri"/>
          <w:spacing w:val="-1"/>
          <w:sz w:val="22"/>
          <w:szCs w:val="22"/>
        </w:rPr>
        <w:t>e</w:t>
      </w:r>
      <w:r w:rsidRPr="0045481C">
        <w:rPr>
          <w:rFonts w:ascii="Calibri" w:hAnsi="Calibri"/>
          <w:sz w:val="22"/>
          <w:szCs w:val="22"/>
        </w:rPr>
        <w:t>nt that cause with minimal noise pollution</w:t>
      </w:r>
      <w:r w:rsidR="0033515D">
        <w:rPr>
          <w:rFonts w:ascii="Calibri" w:hAnsi="Calibri"/>
          <w:sz w:val="22"/>
          <w:szCs w:val="22"/>
        </w:rPr>
        <w:t>.</w:t>
      </w:r>
    </w:p>
    <w:p w14:paraId="434C4E9D" w14:textId="77777777" w:rsidR="006E2744" w:rsidRPr="0045481C" w:rsidRDefault="006E2744" w:rsidP="00A54D9A">
      <w:pPr>
        <w:numPr>
          <w:ilvl w:val="0"/>
          <w:numId w:val="25"/>
        </w:numPr>
        <w:spacing w:before="0" w:after="0"/>
        <w:jc w:val="both"/>
        <w:rPr>
          <w:rFonts w:ascii="Calibri" w:hAnsi="Calibri"/>
          <w:spacing w:val="28"/>
          <w:sz w:val="22"/>
          <w:szCs w:val="22"/>
        </w:rPr>
      </w:pPr>
      <w:r w:rsidRPr="0045481C">
        <w:rPr>
          <w:rFonts w:ascii="Calibri" w:hAnsi="Calibri"/>
          <w:sz w:val="22"/>
          <w:szCs w:val="22"/>
        </w:rPr>
        <w:t>Re</w:t>
      </w:r>
      <w:r w:rsidRPr="0045481C">
        <w:rPr>
          <w:rFonts w:ascii="Calibri" w:hAnsi="Calibri"/>
          <w:spacing w:val="-3"/>
          <w:sz w:val="22"/>
          <w:szCs w:val="22"/>
        </w:rPr>
        <w:t>g</w:t>
      </w:r>
      <w:r w:rsidRPr="0045481C">
        <w:rPr>
          <w:rFonts w:ascii="Calibri" w:hAnsi="Calibri"/>
          <w:sz w:val="22"/>
          <w:szCs w:val="22"/>
        </w:rPr>
        <w:t>u</w:t>
      </w:r>
      <w:r w:rsidRPr="0045481C">
        <w:rPr>
          <w:rFonts w:ascii="Calibri" w:hAnsi="Calibri"/>
          <w:spacing w:val="2"/>
          <w:sz w:val="22"/>
          <w:szCs w:val="22"/>
        </w:rPr>
        <w:t>l</w:t>
      </w:r>
      <w:r w:rsidRPr="0045481C">
        <w:rPr>
          <w:rFonts w:ascii="Calibri" w:hAnsi="Calibri"/>
          <w:spacing w:val="-1"/>
          <w:sz w:val="22"/>
          <w:szCs w:val="22"/>
        </w:rPr>
        <w:t>a</w:t>
      </w:r>
      <w:r w:rsidRPr="0045481C">
        <w:rPr>
          <w:rFonts w:ascii="Calibri" w:hAnsi="Calibri"/>
          <w:sz w:val="22"/>
          <w:szCs w:val="22"/>
        </w:rPr>
        <w:t>r</w:t>
      </w:r>
      <w:r w:rsidRPr="0045481C">
        <w:rPr>
          <w:rFonts w:ascii="Calibri" w:hAnsi="Calibri"/>
          <w:spacing w:val="32"/>
          <w:sz w:val="22"/>
          <w:szCs w:val="22"/>
        </w:rPr>
        <w:t xml:space="preserve"> </w:t>
      </w:r>
      <w:r w:rsidRPr="0045481C">
        <w:rPr>
          <w:rFonts w:ascii="Calibri" w:hAnsi="Calibri"/>
          <w:sz w:val="22"/>
          <w:szCs w:val="22"/>
        </w:rPr>
        <w:t>mainte</w:t>
      </w:r>
      <w:r w:rsidRPr="0045481C">
        <w:rPr>
          <w:rFonts w:ascii="Calibri" w:hAnsi="Calibri"/>
          <w:spacing w:val="1"/>
          <w:sz w:val="22"/>
          <w:szCs w:val="22"/>
        </w:rPr>
        <w:t>n</w:t>
      </w:r>
      <w:r w:rsidRPr="0045481C">
        <w:rPr>
          <w:rFonts w:ascii="Calibri" w:hAnsi="Calibri"/>
          <w:spacing w:val="-1"/>
          <w:sz w:val="22"/>
          <w:szCs w:val="22"/>
        </w:rPr>
        <w:t>a</w:t>
      </w:r>
      <w:r w:rsidRPr="0045481C">
        <w:rPr>
          <w:rFonts w:ascii="Calibri" w:hAnsi="Calibri"/>
          <w:sz w:val="22"/>
          <w:szCs w:val="22"/>
        </w:rPr>
        <w:t>n</w:t>
      </w:r>
      <w:r w:rsidRPr="0045481C">
        <w:rPr>
          <w:rFonts w:ascii="Calibri" w:hAnsi="Calibri"/>
          <w:spacing w:val="-1"/>
          <w:sz w:val="22"/>
          <w:szCs w:val="22"/>
        </w:rPr>
        <w:t>c</w:t>
      </w:r>
      <w:r w:rsidRPr="0045481C">
        <w:rPr>
          <w:rFonts w:ascii="Calibri" w:hAnsi="Calibri"/>
          <w:sz w:val="22"/>
          <w:szCs w:val="22"/>
        </w:rPr>
        <w:t>e</w:t>
      </w:r>
      <w:r w:rsidRPr="0045481C">
        <w:rPr>
          <w:rFonts w:ascii="Calibri" w:hAnsi="Calibri"/>
          <w:spacing w:val="34"/>
          <w:sz w:val="22"/>
          <w:szCs w:val="22"/>
        </w:rPr>
        <w:t xml:space="preserve"> </w:t>
      </w:r>
      <w:r w:rsidRPr="0045481C">
        <w:rPr>
          <w:rFonts w:ascii="Calibri" w:hAnsi="Calibri"/>
          <w:sz w:val="22"/>
          <w:szCs w:val="22"/>
        </w:rPr>
        <w:t>of</w:t>
      </w:r>
      <w:r w:rsidRPr="0045481C">
        <w:rPr>
          <w:rFonts w:ascii="Calibri" w:hAnsi="Calibri"/>
          <w:spacing w:val="36"/>
          <w:sz w:val="22"/>
          <w:szCs w:val="22"/>
        </w:rPr>
        <w:t xml:space="preserve"> </w:t>
      </w:r>
      <w:r w:rsidRPr="0045481C">
        <w:rPr>
          <w:rFonts w:ascii="Calibri" w:hAnsi="Calibri"/>
          <w:sz w:val="22"/>
          <w:szCs w:val="22"/>
        </w:rPr>
        <w:t>the</w:t>
      </w:r>
      <w:r w:rsidRPr="0045481C">
        <w:rPr>
          <w:rFonts w:ascii="Calibri" w:hAnsi="Calibri"/>
          <w:spacing w:val="35"/>
          <w:sz w:val="22"/>
          <w:szCs w:val="22"/>
        </w:rPr>
        <w:t xml:space="preserve"> </w:t>
      </w:r>
      <w:r w:rsidRPr="0045481C">
        <w:rPr>
          <w:rFonts w:ascii="Calibri" w:hAnsi="Calibri"/>
          <w:spacing w:val="-1"/>
          <w:sz w:val="22"/>
          <w:szCs w:val="22"/>
        </w:rPr>
        <w:t>e</w:t>
      </w:r>
      <w:r w:rsidRPr="0045481C">
        <w:rPr>
          <w:rFonts w:ascii="Calibri" w:hAnsi="Calibri"/>
          <w:sz w:val="22"/>
          <w:szCs w:val="22"/>
        </w:rPr>
        <w:t>quipm</w:t>
      </w:r>
      <w:r w:rsidRPr="0045481C">
        <w:rPr>
          <w:rFonts w:ascii="Calibri" w:hAnsi="Calibri"/>
          <w:spacing w:val="-1"/>
          <w:sz w:val="22"/>
          <w:szCs w:val="22"/>
        </w:rPr>
        <w:t>e</w:t>
      </w:r>
      <w:r w:rsidRPr="0045481C">
        <w:rPr>
          <w:rFonts w:ascii="Calibri" w:hAnsi="Calibri"/>
          <w:sz w:val="22"/>
          <w:szCs w:val="22"/>
        </w:rPr>
        <w:t>nt and vehicles</w:t>
      </w:r>
      <w:r w:rsidRPr="0045481C">
        <w:rPr>
          <w:rFonts w:ascii="Calibri" w:hAnsi="Calibri"/>
          <w:spacing w:val="33"/>
          <w:sz w:val="22"/>
          <w:szCs w:val="22"/>
        </w:rPr>
        <w:t xml:space="preserve"> </w:t>
      </w:r>
      <w:r w:rsidRPr="0045481C">
        <w:rPr>
          <w:rFonts w:ascii="Calibri" w:hAnsi="Calibri"/>
          <w:sz w:val="22"/>
          <w:szCs w:val="22"/>
        </w:rPr>
        <w:t>b</w:t>
      </w:r>
      <w:r w:rsidRPr="0045481C">
        <w:rPr>
          <w:rFonts w:ascii="Calibri" w:hAnsi="Calibri"/>
          <w:spacing w:val="-1"/>
          <w:sz w:val="22"/>
          <w:szCs w:val="22"/>
        </w:rPr>
        <w:t>e</w:t>
      </w:r>
      <w:r w:rsidRPr="0045481C">
        <w:rPr>
          <w:rFonts w:ascii="Calibri" w:hAnsi="Calibri"/>
          <w:spacing w:val="1"/>
          <w:sz w:val="22"/>
          <w:szCs w:val="22"/>
        </w:rPr>
        <w:t>c</w:t>
      </w:r>
      <w:r w:rsidRPr="0045481C">
        <w:rPr>
          <w:rFonts w:ascii="Calibri" w:hAnsi="Calibri"/>
          <w:spacing w:val="-1"/>
          <w:sz w:val="22"/>
          <w:szCs w:val="22"/>
        </w:rPr>
        <w:t>a</w:t>
      </w:r>
      <w:r w:rsidRPr="0045481C">
        <w:rPr>
          <w:rFonts w:ascii="Calibri" w:hAnsi="Calibri"/>
          <w:spacing w:val="2"/>
          <w:sz w:val="22"/>
          <w:szCs w:val="22"/>
        </w:rPr>
        <w:t>u</w:t>
      </w:r>
      <w:r w:rsidRPr="0045481C">
        <w:rPr>
          <w:rFonts w:ascii="Calibri" w:hAnsi="Calibri"/>
          <w:sz w:val="22"/>
          <w:szCs w:val="22"/>
        </w:rPr>
        <w:t>se</w:t>
      </w:r>
      <w:r w:rsidRPr="0045481C">
        <w:rPr>
          <w:rFonts w:ascii="Calibri" w:hAnsi="Calibri"/>
          <w:spacing w:val="32"/>
          <w:sz w:val="22"/>
          <w:szCs w:val="22"/>
        </w:rPr>
        <w:t xml:space="preserve"> </w:t>
      </w:r>
      <w:r w:rsidRPr="0045481C">
        <w:rPr>
          <w:rFonts w:ascii="Calibri" w:hAnsi="Calibri"/>
          <w:sz w:val="22"/>
          <w:szCs w:val="22"/>
        </w:rPr>
        <w:t>of</w:t>
      </w:r>
      <w:r w:rsidRPr="0045481C">
        <w:rPr>
          <w:rFonts w:ascii="Calibri" w:hAnsi="Calibri"/>
          <w:spacing w:val="32"/>
          <w:sz w:val="22"/>
          <w:szCs w:val="22"/>
        </w:rPr>
        <w:t xml:space="preserve"> </w:t>
      </w:r>
      <w:r w:rsidRPr="0045481C">
        <w:rPr>
          <w:rFonts w:ascii="Calibri" w:hAnsi="Calibri"/>
          <w:sz w:val="22"/>
          <w:szCs w:val="22"/>
        </w:rPr>
        <w:t>the</w:t>
      </w:r>
      <w:r w:rsidRPr="0045481C">
        <w:rPr>
          <w:rFonts w:ascii="Calibri" w:hAnsi="Calibri"/>
          <w:spacing w:val="35"/>
          <w:sz w:val="22"/>
          <w:szCs w:val="22"/>
        </w:rPr>
        <w:t xml:space="preserve"> </w:t>
      </w:r>
      <w:r w:rsidRPr="0045481C">
        <w:rPr>
          <w:rFonts w:ascii="Calibri" w:hAnsi="Calibri"/>
          <w:sz w:val="22"/>
          <w:szCs w:val="22"/>
        </w:rPr>
        <w:t>possible d</w:t>
      </w:r>
      <w:r w:rsidRPr="0045481C">
        <w:rPr>
          <w:rFonts w:ascii="Calibri" w:hAnsi="Calibri"/>
          <w:spacing w:val="-1"/>
          <w:sz w:val="22"/>
          <w:szCs w:val="22"/>
        </w:rPr>
        <w:t>ec</w:t>
      </w:r>
      <w:r w:rsidRPr="0045481C">
        <w:rPr>
          <w:rFonts w:ascii="Calibri" w:hAnsi="Calibri"/>
          <w:sz w:val="22"/>
          <w:szCs w:val="22"/>
        </w:rPr>
        <w:t>re</w:t>
      </w:r>
      <w:r w:rsidRPr="0045481C">
        <w:rPr>
          <w:rFonts w:ascii="Calibri" w:hAnsi="Calibri"/>
          <w:spacing w:val="-1"/>
          <w:sz w:val="22"/>
          <w:szCs w:val="22"/>
        </w:rPr>
        <w:t>a</w:t>
      </w:r>
      <w:r w:rsidRPr="0045481C">
        <w:rPr>
          <w:rFonts w:ascii="Calibri" w:hAnsi="Calibri"/>
          <w:sz w:val="22"/>
          <w:szCs w:val="22"/>
        </w:rPr>
        <w:t>se</w:t>
      </w:r>
      <w:r w:rsidRPr="0045481C">
        <w:rPr>
          <w:rFonts w:ascii="Calibri" w:hAnsi="Calibri"/>
          <w:spacing w:val="27"/>
          <w:sz w:val="22"/>
          <w:szCs w:val="22"/>
        </w:rPr>
        <w:t xml:space="preserve"> </w:t>
      </w:r>
      <w:r w:rsidRPr="0045481C">
        <w:rPr>
          <w:rFonts w:ascii="Calibri" w:hAnsi="Calibri"/>
          <w:sz w:val="22"/>
          <w:szCs w:val="22"/>
        </w:rPr>
        <w:t>of</w:t>
      </w:r>
      <w:r w:rsidRPr="0045481C">
        <w:rPr>
          <w:rFonts w:ascii="Calibri" w:hAnsi="Calibri"/>
          <w:spacing w:val="27"/>
          <w:sz w:val="22"/>
          <w:szCs w:val="22"/>
        </w:rPr>
        <w:t xml:space="preserve"> </w:t>
      </w:r>
      <w:r w:rsidRPr="0045481C">
        <w:rPr>
          <w:rFonts w:ascii="Calibri" w:hAnsi="Calibri"/>
          <w:sz w:val="22"/>
          <w:szCs w:val="22"/>
        </w:rPr>
        <w:t>the</w:t>
      </w:r>
      <w:r w:rsidRPr="0045481C">
        <w:rPr>
          <w:rFonts w:ascii="Calibri" w:hAnsi="Calibri"/>
          <w:spacing w:val="28"/>
          <w:sz w:val="22"/>
          <w:szCs w:val="22"/>
        </w:rPr>
        <w:t xml:space="preserve"> </w:t>
      </w:r>
      <w:r w:rsidRPr="0045481C">
        <w:rPr>
          <w:rFonts w:ascii="Calibri" w:hAnsi="Calibri"/>
          <w:sz w:val="22"/>
          <w:szCs w:val="22"/>
        </w:rPr>
        <w:t>noise</w:t>
      </w:r>
      <w:r w:rsidR="0033515D">
        <w:rPr>
          <w:rFonts w:ascii="Calibri" w:hAnsi="Calibri"/>
          <w:sz w:val="22"/>
          <w:szCs w:val="22"/>
        </w:rPr>
        <w:t>.</w:t>
      </w:r>
    </w:p>
    <w:p w14:paraId="6170A364" w14:textId="77777777" w:rsidR="006E2744" w:rsidRPr="0045481C" w:rsidRDefault="006E2744" w:rsidP="00A54D9A">
      <w:pPr>
        <w:numPr>
          <w:ilvl w:val="0"/>
          <w:numId w:val="25"/>
        </w:numPr>
        <w:spacing w:before="0" w:after="0"/>
        <w:jc w:val="both"/>
        <w:rPr>
          <w:rFonts w:ascii="Calibri" w:hAnsi="Calibri"/>
          <w:spacing w:val="28"/>
          <w:sz w:val="22"/>
          <w:szCs w:val="22"/>
        </w:rPr>
      </w:pPr>
      <w:r w:rsidRPr="0045481C">
        <w:rPr>
          <w:rFonts w:ascii="Calibri" w:hAnsi="Calibri"/>
          <w:sz w:val="22"/>
          <w:szCs w:val="22"/>
        </w:rPr>
        <w:t>Performing periodically monitoring on noise</w:t>
      </w:r>
      <w:r w:rsidR="0033515D">
        <w:rPr>
          <w:rFonts w:ascii="Calibri" w:hAnsi="Calibri"/>
          <w:sz w:val="22"/>
          <w:szCs w:val="22"/>
        </w:rPr>
        <w:t xml:space="preserve"> on the boundaries of CWMF as well near the traffic routes and access roads</w:t>
      </w:r>
      <w:r w:rsidR="00594F26">
        <w:rPr>
          <w:rFonts w:ascii="Calibri" w:hAnsi="Calibri"/>
          <w:sz w:val="22"/>
          <w:szCs w:val="22"/>
        </w:rPr>
        <w:t xml:space="preserve"> as stated in Chapter 7, below</w:t>
      </w:r>
      <w:r w:rsidR="0033515D">
        <w:rPr>
          <w:rFonts w:ascii="Calibri" w:hAnsi="Calibri"/>
          <w:sz w:val="22"/>
          <w:szCs w:val="22"/>
        </w:rPr>
        <w:t>.</w:t>
      </w:r>
    </w:p>
    <w:p w14:paraId="393922AC" w14:textId="77777777" w:rsidR="00C049C7" w:rsidRPr="004569B6" w:rsidRDefault="006E2744" w:rsidP="004569B6">
      <w:pPr>
        <w:numPr>
          <w:ilvl w:val="0"/>
          <w:numId w:val="25"/>
        </w:numPr>
        <w:spacing w:before="0" w:after="0"/>
        <w:jc w:val="both"/>
        <w:rPr>
          <w:rFonts w:ascii="Calibri" w:hAnsi="Calibri"/>
          <w:sz w:val="22"/>
          <w:szCs w:val="22"/>
        </w:rPr>
      </w:pPr>
      <w:r w:rsidRPr="0045481C">
        <w:rPr>
          <w:rFonts w:ascii="Calibri" w:hAnsi="Calibri"/>
          <w:sz w:val="22"/>
          <w:szCs w:val="22"/>
        </w:rPr>
        <w:t>Plant trees</w:t>
      </w:r>
      <w:r w:rsidR="00594F26">
        <w:rPr>
          <w:rFonts w:ascii="Calibri" w:hAnsi="Calibri"/>
          <w:sz w:val="22"/>
          <w:szCs w:val="22"/>
        </w:rPr>
        <w:t xml:space="preserve"> (buffer zone)</w:t>
      </w:r>
      <w:r w:rsidRPr="0045481C">
        <w:rPr>
          <w:rFonts w:ascii="Calibri" w:hAnsi="Calibri"/>
          <w:sz w:val="22"/>
          <w:szCs w:val="22"/>
        </w:rPr>
        <w:t xml:space="preserve"> on the landfill boundaries in order to minimize the noise effect</w:t>
      </w:r>
      <w:r w:rsidR="0033515D">
        <w:rPr>
          <w:rFonts w:ascii="Calibri" w:hAnsi="Calibri"/>
          <w:sz w:val="22"/>
          <w:szCs w:val="22"/>
        </w:rPr>
        <w:t xml:space="preserve"> on the surrounding area</w:t>
      </w:r>
      <w:r w:rsidR="004569B6">
        <w:rPr>
          <w:rFonts w:ascii="Calibri" w:hAnsi="Calibri"/>
          <w:sz w:val="22"/>
          <w:szCs w:val="22"/>
        </w:rPr>
        <w:t xml:space="preserve"> (see MIT-O-06)</w:t>
      </w:r>
      <w:r w:rsidR="0033515D">
        <w:rPr>
          <w:rFonts w:ascii="Calibri" w:hAnsi="Calibri"/>
          <w:sz w:val="22"/>
          <w:szCs w:val="22"/>
        </w:rPr>
        <w:t>.</w:t>
      </w:r>
    </w:p>
    <w:p w14:paraId="5FF3F72D" w14:textId="77777777" w:rsidR="00C049C7" w:rsidRPr="00A431BD" w:rsidRDefault="00C049C7" w:rsidP="00A431BD">
      <w:pPr>
        <w:pStyle w:val="ListParagraph"/>
        <w:numPr>
          <w:ilvl w:val="0"/>
          <w:numId w:val="25"/>
        </w:numPr>
        <w:spacing w:before="0" w:after="0"/>
        <w:jc w:val="both"/>
        <w:rPr>
          <w:rFonts w:ascii="Calibri" w:hAnsi="Calibri"/>
          <w:sz w:val="22"/>
          <w:szCs w:val="22"/>
        </w:rPr>
      </w:pPr>
      <w:r w:rsidRPr="00A431BD">
        <w:rPr>
          <w:rFonts w:ascii="Calibri" w:hAnsi="Calibri"/>
          <w:sz w:val="22"/>
          <w:szCs w:val="22"/>
        </w:rPr>
        <w:t>Effective exhaust mufflers in proper working condition will be maintained</w:t>
      </w:r>
      <w:r>
        <w:rPr>
          <w:rFonts w:ascii="Calibri" w:hAnsi="Calibri"/>
          <w:sz w:val="22"/>
          <w:szCs w:val="22"/>
        </w:rPr>
        <w:t xml:space="preserve"> </w:t>
      </w:r>
      <w:r w:rsidRPr="00A431BD">
        <w:rPr>
          <w:rFonts w:ascii="Calibri" w:hAnsi="Calibri"/>
          <w:sz w:val="22"/>
          <w:szCs w:val="22"/>
        </w:rPr>
        <w:t>on engine-powered equipment at the site. Mufflers found to be defective</w:t>
      </w:r>
      <w:r>
        <w:rPr>
          <w:rFonts w:ascii="Calibri" w:hAnsi="Calibri"/>
          <w:sz w:val="22"/>
          <w:szCs w:val="22"/>
        </w:rPr>
        <w:t xml:space="preserve"> </w:t>
      </w:r>
      <w:r w:rsidRPr="00A431BD">
        <w:rPr>
          <w:rFonts w:ascii="Calibri" w:hAnsi="Calibri"/>
          <w:sz w:val="22"/>
          <w:szCs w:val="22"/>
        </w:rPr>
        <w:t>will be replaced promptly.</w:t>
      </w:r>
    </w:p>
    <w:p w14:paraId="2D5E5942" w14:textId="77777777" w:rsidR="00C049C7" w:rsidRPr="00A431BD" w:rsidRDefault="00C049C7" w:rsidP="00A431BD">
      <w:pPr>
        <w:pStyle w:val="ListParagraph"/>
        <w:numPr>
          <w:ilvl w:val="0"/>
          <w:numId w:val="25"/>
        </w:numPr>
        <w:spacing w:before="0" w:after="0"/>
        <w:jc w:val="both"/>
        <w:rPr>
          <w:rFonts w:ascii="Calibri" w:hAnsi="Calibri"/>
          <w:sz w:val="22"/>
          <w:szCs w:val="22"/>
        </w:rPr>
      </w:pPr>
      <w:r w:rsidRPr="00A431BD">
        <w:rPr>
          <w:rFonts w:ascii="Calibri" w:hAnsi="Calibri"/>
          <w:sz w:val="22"/>
          <w:szCs w:val="22"/>
        </w:rPr>
        <w:t xml:space="preserve">Physical noise barriers such as </w:t>
      </w:r>
      <w:r w:rsidRPr="00A431BD">
        <w:rPr>
          <w:rFonts w:ascii="Calibri" w:hAnsi="Calibri"/>
          <w:i/>
          <w:sz w:val="22"/>
          <w:szCs w:val="22"/>
        </w:rPr>
        <w:t>soil berms</w:t>
      </w:r>
      <w:r w:rsidRPr="00A431BD">
        <w:rPr>
          <w:rFonts w:ascii="Calibri" w:hAnsi="Calibri"/>
          <w:sz w:val="22"/>
          <w:szCs w:val="22"/>
        </w:rPr>
        <w:t xml:space="preserve"> may be </w:t>
      </w:r>
      <w:r w:rsidR="0033515D">
        <w:rPr>
          <w:rFonts w:ascii="Calibri" w:hAnsi="Calibri"/>
          <w:sz w:val="22"/>
          <w:szCs w:val="22"/>
        </w:rPr>
        <w:t>done</w:t>
      </w:r>
      <w:r w:rsidRPr="00A431BD">
        <w:rPr>
          <w:rFonts w:ascii="Calibri" w:hAnsi="Calibri"/>
          <w:sz w:val="22"/>
          <w:szCs w:val="22"/>
        </w:rPr>
        <w:t xml:space="preserve"> to provide</w:t>
      </w:r>
      <w:r>
        <w:rPr>
          <w:rFonts w:ascii="Calibri" w:hAnsi="Calibri"/>
          <w:sz w:val="22"/>
          <w:szCs w:val="22"/>
        </w:rPr>
        <w:t xml:space="preserve"> </w:t>
      </w:r>
      <w:r w:rsidRPr="00A431BD">
        <w:rPr>
          <w:rFonts w:ascii="Calibri" w:hAnsi="Calibri"/>
          <w:sz w:val="22"/>
          <w:szCs w:val="22"/>
        </w:rPr>
        <w:t>shielding of landfill operating equipment noise to limit offsite noise</w:t>
      </w:r>
      <w:r>
        <w:rPr>
          <w:rFonts w:ascii="Calibri" w:hAnsi="Calibri"/>
          <w:sz w:val="22"/>
          <w:szCs w:val="22"/>
        </w:rPr>
        <w:t xml:space="preserve"> </w:t>
      </w:r>
      <w:r w:rsidRPr="00A431BD">
        <w:rPr>
          <w:rFonts w:ascii="Calibri" w:hAnsi="Calibri"/>
          <w:sz w:val="22"/>
          <w:szCs w:val="22"/>
        </w:rPr>
        <w:t>propagation.</w:t>
      </w:r>
    </w:p>
    <w:p w14:paraId="1792FFA3" w14:textId="77777777" w:rsidR="00C049C7" w:rsidRPr="00A431BD" w:rsidRDefault="00C049C7" w:rsidP="00A431BD">
      <w:pPr>
        <w:pStyle w:val="ListParagraph"/>
        <w:numPr>
          <w:ilvl w:val="0"/>
          <w:numId w:val="25"/>
        </w:numPr>
        <w:spacing w:before="0" w:after="0"/>
        <w:jc w:val="both"/>
        <w:rPr>
          <w:rFonts w:ascii="Calibri" w:hAnsi="Calibri"/>
          <w:sz w:val="22"/>
          <w:szCs w:val="22"/>
        </w:rPr>
      </w:pPr>
      <w:r w:rsidRPr="00A431BD">
        <w:rPr>
          <w:rFonts w:ascii="Calibri" w:hAnsi="Calibri"/>
          <w:sz w:val="22"/>
          <w:szCs w:val="22"/>
        </w:rPr>
        <w:t>Landfill operations and waste placement may be staged such waste lifts</w:t>
      </w:r>
      <w:r>
        <w:rPr>
          <w:rFonts w:ascii="Calibri" w:hAnsi="Calibri"/>
          <w:sz w:val="22"/>
          <w:szCs w:val="22"/>
        </w:rPr>
        <w:t xml:space="preserve"> </w:t>
      </w:r>
      <w:r w:rsidRPr="00A431BD">
        <w:rPr>
          <w:rFonts w:ascii="Calibri" w:hAnsi="Calibri"/>
          <w:sz w:val="22"/>
          <w:szCs w:val="22"/>
        </w:rPr>
        <w:t>provide additional shielding of the landfill working face equipment noise to</w:t>
      </w:r>
      <w:r>
        <w:rPr>
          <w:rFonts w:ascii="Calibri" w:hAnsi="Calibri"/>
          <w:sz w:val="22"/>
          <w:szCs w:val="22"/>
        </w:rPr>
        <w:t xml:space="preserve"> </w:t>
      </w:r>
      <w:r w:rsidRPr="00A431BD">
        <w:rPr>
          <w:rFonts w:ascii="Calibri" w:hAnsi="Calibri"/>
          <w:sz w:val="22"/>
          <w:szCs w:val="22"/>
        </w:rPr>
        <w:t>limit offsite noise propagation.</w:t>
      </w:r>
    </w:p>
    <w:p w14:paraId="7D65CEB4" w14:textId="77777777" w:rsidR="00C049C7" w:rsidRPr="00A431BD" w:rsidRDefault="00C049C7" w:rsidP="00A431BD">
      <w:pPr>
        <w:pStyle w:val="ListParagraph"/>
        <w:numPr>
          <w:ilvl w:val="0"/>
          <w:numId w:val="25"/>
        </w:numPr>
        <w:spacing w:before="0" w:after="0"/>
        <w:jc w:val="both"/>
        <w:rPr>
          <w:rFonts w:ascii="Calibri" w:hAnsi="Calibri"/>
          <w:sz w:val="22"/>
          <w:szCs w:val="22"/>
        </w:rPr>
      </w:pPr>
      <w:r w:rsidRPr="00A431BD">
        <w:rPr>
          <w:rFonts w:ascii="Calibri" w:hAnsi="Calibri"/>
          <w:sz w:val="22"/>
          <w:szCs w:val="22"/>
        </w:rPr>
        <w:lastRenderedPageBreak/>
        <w:t>Operation of two (2) separate working face areas to limit the additive</w:t>
      </w:r>
      <w:r>
        <w:rPr>
          <w:rFonts w:ascii="Calibri" w:hAnsi="Calibri"/>
          <w:sz w:val="22"/>
          <w:szCs w:val="22"/>
        </w:rPr>
        <w:t xml:space="preserve"> </w:t>
      </w:r>
      <w:r w:rsidRPr="00A431BD">
        <w:rPr>
          <w:rFonts w:ascii="Calibri" w:hAnsi="Calibri"/>
          <w:sz w:val="22"/>
          <w:szCs w:val="22"/>
        </w:rPr>
        <w:t>effect of working face equipment noise.</w:t>
      </w:r>
    </w:p>
    <w:p w14:paraId="45B7BBF6" w14:textId="77777777" w:rsidR="00C049C7" w:rsidRDefault="00C049C7" w:rsidP="00A431BD">
      <w:pPr>
        <w:pStyle w:val="ListParagraph"/>
        <w:numPr>
          <w:ilvl w:val="0"/>
          <w:numId w:val="25"/>
        </w:numPr>
        <w:spacing w:before="0" w:after="0"/>
        <w:jc w:val="both"/>
        <w:rPr>
          <w:rFonts w:ascii="Calibri" w:hAnsi="Calibri"/>
          <w:sz w:val="22"/>
          <w:szCs w:val="22"/>
        </w:rPr>
      </w:pPr>
      <w:r>
        <w:rPr>
          <w:rFonts w:ascii="Calibri" w:hAnsi="Calibri" w:cs="Calibri"/>
          <w:sz w:val="22"/>
          <w:szCs w:val="22"/>
        </w:rPr>
        <w:t>I</w:t>
      </w:r>
      <w:r w:rsidRPr="00A431BD">
        <w:rPr>
          <w:rFonts w:ascii="Calibri" w:hAnsi="Calibri"/>
          <w:sz w:val="22"/>
          <w:szCs w:val="22"/>
        </w:rPr>
        <w:t>mplementation of alternative “whit</w:t>
      </w:r>
      <w:r w:rsidRPr="00C049C7">
        <w:rPr>
          <w:rFonts w:ascii="Calibri" w:hAnsi="Calibri"/>
          <w:sz w:val="22"/>
          <w:szCs w:val="22"/>
        </w:rPr>
        <w:t>e noise” backup alarms to reduc</w:t>
      </w:r>
      <w:r>
        <w:rPr>
          <w:rFonts w:ascii="Calibri" w:hAnsi="Calibri"/>
          <w:sz w:val="22"/>
          <w:szCs w:val="22"/>
        </w:rPr>
        <w:t xml:space="preserve">e </w:t>
      </w:r>
      <w:r w:rsidRPr="00A431BD">
        <w:rPr>
          <w:rFonts w:ascii="Calibri" w:hAnsi="Calibri"/>
          <w:sz w:val="22"/>
          <w:szCs w:val="22"/>
        </w:rPr>
        <w:t>noise.</w:t>
      </w:r>
    </w:p>
    <w:p w14:paraId="34B2ADDA" w14:textId="77777777" w:rsidR="0033515D" w:rsidRPr="00A431BD" w:rsidRDefault="0033515D" w:rsidP="00A431BD">
      <w:pPr>
        <w:pStyle w:val="ListParagraph"/>
        <w:numPr>
          <w:ilvl w:val="0"/>
          <w:numId w:val="25"/>
        </w:numPr>
        <w:spacing w:before="0" w:after="0"/>
        <w:jc w:val="both"/>
        <w:rPr>
          <w:rFonts w:ascii="Calibri" w:hAnsi="Calibri"/>
          <w:sz w:val="22"/>
          <w:szCs w:val="22"/>
        </w:rPr>
      </w:pPr>
      <w:r>
        <w:rPr>
          <w:rFonts w:ascii="Calibri" w:hAnsi="Calibri" w:cs="Calibri"/>
          <w:sz w:val="22"/>
          <w:szCs w:val="22"/>
        </w:rPr>
        <w:t>Use electro power vehicles</w:t>
      </w:r>
      <w:r w:rsidR="004569B6">
        <w:rPr>
          <w:rFonts w:ascii="Calibri" w:hAnsi="Calibri" w:cs="Calibri"/>
          <w:sz w:val="22"/>
          <w:szCs w:val="22"/>
        </w:rPr>
        <w:t xml:space="preserve"> which generate much lower noise,</w:t>
      </w:r>
      <w:r>
        <w:rPr>
          <w:rFonts w:ascii="Calibri" w:hAnsi="Calibri" w:cs="Calibri"/>
          <w:sz w:val="22"/>
          <w:szCs w:val="22"/>
        </w:rPr>
        <w:t xml:space="preserve"> if applicable.</w:t>
      </w:r>
    </w:p>
    <w:p w14:paraId="45C443BC" w14:textId="77777777" w:rsidR="006E2744" w:rsidRDefault="006E2744" w:rsidP="005561EB">
      <w:pPr>
        <w:widowControl w:val="0"/>
        <w:tabs>
          <w:tab w:val="left" w:pos="838"/>
        </w:tabs>
        <w:spacing w:before="13" w:after="0"/>
        <w:ind w:right="119"/>
        <w:jc w:val="both"/>
        <w:rPr>
          <w:rFonts w:ascii="Calibri" w:hAnsi="Calibri"/>
          <w:sz w:val="22"/>
          <w:szCs w:val="22"/>
        </w:rPr>
      </w:pPr>
    </w:p>
    <w:p w14:paraId="15675E56" w14:textId="77777777" w:rsidR="0033515D" w:rsidRDefault="0033515D" w:rsidP="00D51462">
      <w:pPr>
        <w:widowControl w:val="0"/>
        <w:tabs>
          <w:tab w:val="left" w:pos="838"/>
        </w:tabs>
        <w:spacing w:before="13" w:after="0"/>
        <w:ind w:right="119"/>
        <w:jc w:val="both"/>
        <w:rPr>
          <w:rFonts w:ascii="Calibri" w:hAnsi="Calibri"/>
          <w:sz w:val="22"/>
          <w:szCs w:val="22"/>
        </w:rPr>
      </w:pPr>
      <w:r>
        <w:rPr>
          <w:rFonts w:ascii="Calibri" w:hAnsi="Calibri"/>
          <w:sz w:val="22"/>
          <w:szCs w:val="22"/>
        </w:rPr>
        <w:t>Mainly, the Designer, Contractor and Operator shall take into consideration the main finding</w:t>
      </w:r>
      <w:r w:rsidR="004569B6">
        <w:rPr>
          <w:rFonts w:ascii="Calibri" w:hAnsi="Calibri"/>
          <w:sz w:val="22"/>
          <w:szCs w:val="22"/>
        </w:rPr>
        <w:t>s</w:t>
      </w:r>
      <w:r>
        <w:rPr>
          <w:rFonts w:ascii="Calibri" w:hAnsi="Calibri"/>
          <w:sz w:val="22"/>
          <w:szCs w:val="22"/>
        </w:rPr>
        <w:t xml:space="preserve"> provided within the Chapter 4.4 so traffic routes shall be limited near these sensitive receptors (breeding sites of A</w:t>
      </w:r>
      <w:r w:rsidR="004569B6">
        <w:rPr>
          <w:rFonts w:ascii="Calibri" w:hAnsi="Calibri"/>
          <w:sz w:val="22"/>
          <w:szCs w:val="22"/>
        </w:rPr>
        <w:t xml:space="preserve">quila </w:t>
      </w:r>
      <w:proofErr w:type="spellStart"/>
      <w:r w:rsidR="004569B6">
        <w:rPr>
          <w:rFonts w:ascii="Calibri" w:hAnsi="Calibri"/>
          <w:sz w:val="22"/>
          <w:szCs w:val="22"/>
        </w:rPr>
        <w:t>heliaca</w:t>
      </w:r>
      <w:proofErr w:type="spellEnd"/>
      <w:r>
        <w:rPr>
          <w:rFonts w:ascii="Calibri" w:hAnsi="Calibri"/>
          <w:sz w:val="22"/>
          <w:szCs w:val="22"/>
        </w:rPr>
        <w:t>)</w:t>
      </w:r>
      <w:r w:rsidR="005037ED">
        <w:rPr>
          <w:rFonts w:ascii="Calibri" w:hAnsi="Calibri"/>
          <w:sz w:val="22"/>
          <w:szCs w:val="22"/>
        </w:rPr>
        <w:t xml:space="preserve"> i.e. buffer zone to be </w:t>
      </w:r>
      <w:r w:rsidR="00945106">
        <w:rPr>
          <w:rFonts w:ascii="Calibri" w:hAnsi="Calibri"/>
          <w:sz w:val="22"/>
          <w:szCs w:val="22"/>
        </w:rPr>
        <w:t>established</w:t>
      </w:r>
      <w:r w:rsidR="005037ED">
        <w:rPr>
          <w:rFonts w:ascii="Calibri" w:hAnsi="Calibri"/>
          <w:sz w:val="22"/>
          <w:szCs w:val="22"/>
        </w:rPr>
        <w:t xml:space="preserve"> for minimization of noise disturbance</w:t>
      </w:r>
      <w:r>
        <w:rPr>
          <w:rFonts w:ascii="Calibri" w:hAnsi="Calibri"/>
          <w:sz w:val="22"/>
          <w:szCs w:val="22"/>
        </w:rPr>
        <w:t xml:space="preserve">. </w:t>
      </w:r>
    </w:p>
    <w:p w14:paraId="399AD751" w14:textId="77777777" w:rsidR="005037ED" w:rsidRDefault="005037ED" w:rsidP="00C1746D">
      <w:pPr>
        <w:autoSpaceDE w:val="0"/>
        <w:autoSpaceDN w:val="0"/>
        <w:adjustRightInd w:val="0"/>
        <w:spacing w:before="0" w:after="0"/>
        <w:jc w:val="both"/>
        <w:rPr>
          <w:rFonts w:ascii="Calibri" w:hAnsi="Calibri" w:cs="ArialMT"/>
          <w:sz w:val="22"/>
          <w:szCs w:val="22"/>
        </w:rPr>
      </w:pPr>
      <w:r>
        <w:rPr>
          <w:rFonts w:ascii="Calibri" w:hAnsi="Calibri" w:cs="ArialMT"/>
          <w:sz w:val="22"/>
          <w:szCs w:val="22"/>
        </w:rPr>
        <w:t>As per study “</w:t>
      </w:r>
      <w:r w:rsidRPr="00C1746D">
        <w:rPr>
          <w:rFonts w:ascii="Calibri" w:hAnsi="Calibri" w:cs="ArialMT"/>
          <w:i/>
          <w:sz w:val="22"/>
          <w:szCs w:val="22"/>
        </w:rPr>
        <w:t xml:space="preserve">A review of </w:t>
      </w:r>
      <w:r w:rsidR="00B91690" w:rsidRPr="00B91690">
        <w:rPr>
          <w:rFonts w:ascii="Calibri" w:hAnsi="Calibri" w:cs="ArialMT"/>
          <w:i/>
          <w:sz w:val="22"/>
          <w:szCs w:val="22"/>
        </w:rPr>
        <w:t>disturbance</w:t>
      </w:r>
      <w:r w:rsidRPr="00C1746D">
        <w:rPr>
          <w:rFonts w:ascii="Calibri" w:hAnsi="Calibri" w:cs="ArialMT"/>
          <w:i/>
          <w:sz w:val="22"/>
          <w:szCs w:val="22"/>
        </w:rPr>
        <w:t xml:space="preserve"> distances in selected bird species - M. Ruddock &amp; D.P. Whitfield</w:t>
      </w:r>
      <w:r>
        <w:rPr>
          <w:rFonts w:ascii="Calibri" w:hAnsi="Calibri" w:cs="ArialMT"/>
          <w:sz w:val="22"/>
          <w:szCs w:val="22"/>
        </w:rPr>
        <w:t>”,</w:t>
      </w:r>
      <w:r w:rsidR="00B14305">
        <w:rPr>
          <w:rFonts w:ascii="Calibri" w:hAnsi="Calibri" w:cs="ArialMT"/>
          <w:sz w:val="22"/>
          <w:szCs w:val="22"/>
        </w:rPr>
        <w:t xml:space="preserve"> </w:t>
      </w:r>
      <w:r w:rsidR="00B14305" w:rsidRPr="00B14305">
        <w:rPr>
          <w:rFonts w:ascii="Calibri" w:hAnsi="Calibri" w:cs="ArialMT"/>
          <w:sz w:val="22"/>
          <w:szCs w:val="22"/>
        </w:rPr>
        <w:t xml:space="preserve"> recommend</w:t>
      </w:r>
      <w:r w:rsidR="00B14305">
        <w:rPr>
          <w:rFonts w:ascii="Calibri" w:hAnsi="Calibri" w:cs="ArialMT"/>
          <w:sz w:val="22"/>
          <w:szCs w:val="22"/>
        </w:rPr>
        <w:t>ation of a</w:t>
      </w:r>
      <w:r w:rsidRPr="00C1746D">
        <w:rPr>
          <w:rFonts w:ascii="Calibri" w:hAnsi="Calibri" w:cs="ArialMT"/>
          <w:sz w:val="22"/>
          <w:szCs w:val="22"/>
        </w:rPr>
        <w:t xml:space="preserve"> minimal protection buffer of 500 m (based on 95 %</w:t>
      </w:r>
      <w:r>
        <w:rPr>
          <w:rFonts w:ascii="Calibri" w:hAnsi="Calibri" w:cs="ArialMT"/>
          <w:sz w:val="22"/>
          <w:szCs w:val="22"/>
        </w:rPr>
        <w:t xml:space="preserve"> </w:t>
      </w:r>
      <w:r w:rsidRPr="00C1746D">
        <w:rPr>
          <w:rFonts w:ascii="Calibri" w:hAnsi="Calibri" w:cs="ArialMT"/>
          <w:sz w:val="22"/>
          <w:szCs w:val="22"/>
        </w:rPr>
        <w:t>prediction of flight probability) with a vulnerable</w:t>
      </w:r>
      <w:r w:rsidRPr="005037ED">
        <w:rPr>
          <w:rFonts w:ascii="Calibri" w:hAnsi="Calibri" w:cs="ArialMT"/>
          <w:sz w:val="22"/>
          <w:szCs w:val="22"/>
        </w:rPr>
        <w:t xml:space="preserve"> zone extending to 800 m (based</w:t>
      </w:r>
      <w:r>
        <w:rPr>
          <w:rFonts w:ascii="Calibri" w:hAnsi="Calibri" w:cs="ArialMT"/>
          <w:sz w:val="22"/>
          <w:szCs w:val="22"/>
        </w:rPr>
        <w:t xml:space="preserve"> </w:t>
      </w:r>
      <w:r w:rsidRPr="00C1746D">
        <w:rPr>
          <w:rFonts w:ascii="Calibri" w:hAnsi="Calibri" w:cs="ArialMT"/>
          <w:sz w:val="22"/>
          <w:szCs w:val="22"/>
        </w:rPr>
        <w:t>on 99 % prediction of flight probability) where some activities, such as vehicles,</w:t>
      </w:r>
      <w:r>
        <w:rPr>
          <w:rFonts w:ascii="Calibri" w:hAnsi="Calibri" w:cs="ArialMT"/>
          <w:sz w:val="22"/>
          <w:szCs w:val="22"/>
        </w:rPr>
        <w:t xml:space="preserve"> </w:t>
      </w:r>
      <w:r w:rsidRPr="00C1746D">
        <w:rPr>
          <w:rFonts w:ascii="Calibri" w:hAnsi="Calibri" w:cs="ArialMT"/>
          <w:sz w:val="22"/>
          <w:szCs w:val="22"/>
        </w:rPr>
        <w:t>should be allowed.</w:t>
      </w:r>
      <w:r w:rsidR="00B14305">
        <w:rPr>
          <w:rFonts w:ascii="Calibri" w:hAnsi="Calibri" w:cs="ArialMT"/>
          <w:sz w:val="22"/>
          <w:szCs w:val="22"/>
        </w:rPr>
        <w:t xml:space="preserve"> This study was obtained on Spanish Imperial eagle but it has been mentioned that the results can be a model for other Aquila species too.</w:t>
      </w:r>
    </w:p>
    <w:p w14:paraId="0443229C" w14:textId="77777777" w:rsidR="00B14305" w:rsidRDefault="00B14305" w:rsidP="00C1746D">
      <w:pPr>
        <w:autoSpaceDE w:val="0"/>
        <w:autoSpaceDN w:val="0"/>
        <w:adjustRightInd w:val="0"/>
        <w:spacing w:before="0" w:after="120"/>
        <w:jc w:val="both"/>
        <w:rPr>
          <w:rFonts w:ascii="Calibri" w:hAnsi="Calibri" w:cs="ArialMT"/>
          <w:sz w:val="22"/>
          <w:szCs w:val="22"/>
        </w:rPr>
      </w:pPr>
      <w:r>
        <w:rPr>
          <w:rFonts w:ascii="Calibri" w:hAnsi="Calibri" w:cs="ArialMT"/>
          <w:sz w:val="22"/>
          <w:szCs w:val="22"/>
        </w:rPr>
        <w:t xml:space="preserve">As per figure 22, nearest breeding site of Aquila </w:t>
      </w:r>
      <w:proofErr w:type="spellStart"/>
      <w:r>
        <w:rPr>
          <w:rFonts w:ascii="Calibri" w:hAnsi="Calibri" w:cs="ArialMT"/>
          <w:sz w:val="22"/>
          <w:szCs w:val="22"/>
        </w:rPr>
        <w:t>heliaca</w:t>
      </w:r>
      <w:proofErr w:type="spellEnd"/>
      <w:r>
        <w:rPr>
          <w:rFonts w:ascii="Calibri" w:hAnsi="Calibri" w:cs="ArialMT"/>
          <w:sz w:val="22"/>
          <w:szCs w:val="22"/>
        </w:rPr>
        <w:t xml:space="preserve"> (AH26) is located </w:t>
      </w:r>
      <w:r w:rsidR="0079678C">
        <w:rPr>
          <w:rFonts w:ascii="Calibri" w:hAnsi="Calibri" w:cs="ArialMT"/>
          <w:sz w:val="22"/>
          <w:szCs w:val="22"/>
        </w:rPr>
        <w:t xml:space="preserve">approximately </w:t>
      </w:r>
      <w:r>
        <w:rPr>
          <w:rFonts w:ascii="Calibri" w:hAnsi="Calibri" w:cs="ArialMT"/>
          <w:sz w:val="22"/>
          <w:szCs w:val="22"/>
        </w:rPr>
        <w:t xml:space="preserve">1000 </w:t>
      </w:r>
      <w:r w:rsidR="0079678C">
        <w:rPr>
          <w:rFonts w:ascii="Calibri" w:hAnsi="Calibri" w:cs="ArialMT"/>
          <w:sz w:val="22"/>
          <w:szCs w:val="22"/>
        </w:rPr>
        <w:t>meters</w:t>
      </w:r>
      <w:r>
        <w:rPr>
          <w:rFonts w:ascii="Calibri" w:hAnsi="Calibri" w:cs="ArialMT"/>
          <w:sz w:val="22"/>
          <w:szCs w:val="22"/>
        </w:rPr>
        <w:t xml:space="preserve"> from the existing road which will be used as one of the traffic routes. </w:t>
      </w:r>
      <w:r w:rsidR="00B91690">
        <w:rPr>
          <w:rFonts w:ascii="Calibri" w:hAnsi="Calibri" w:cs="ArialMT"/>
          <w:sz w:val="22"/>
          <w:szCs w:val="22"/>
        </w:rPr>
        <w:t xml:space="preserve"> Thus, it can be pred</w:t>
      </w:r>
      <w:r w:rsidR="00514FF3">
        <w:rPr>
          <w:rFonts w:ascii="Calibri" w:hAnsi="Calibri" w:cs="ArialMT"/>
          <w:sz w:val="22"/>
          <w:szCs w:val="22"/>
        </w:rPr>
        <w:t>ict that the traffic routes would not have</w:t>
      </w:r>
      <w:r w:rsidR="00B91690">
        <w:rPr>
          <w:rFonts w:ascii="Calibri" w:hAnsi="Calibri" w:cs="ArialMT"/>
          <w:sz w:val="22"/>
          <w:szCs w:val="22"/>
        </w:rPr>
        <w:t xml:space="preserve"> </w:t>
      </w:r>
      <w:r w:rsidR="00514FF3">
        <w:rPr>
          <w:rFonts w:ascii="Calibri" w:hAnsi="Calibri" w:cs="ArialMT"/>
          <w:sz w:val="22"/>
          <w:szCs w:val="22"/>
        </w:rPr>
        <w:t>negative</w:t>
      </w:r>
      <w:r w:rsidR="00B91690">
        <w:rPr>
          <w:rFonts w:ascii="Calibri" w:hAnsi="Calibri" w:cs="ArialMT"/>
          <w:sz w:val="22"/>
          <w:szCs w:val="22"/>
        </w:rPr>
        <w:t xml:space="preserve"> impact on the breeding sites of Aquila </w:t>
      </w:r>
      <w:proofErr w:type="spellStart"/>
      <w:r w:rsidR="00B91690">
        <w:rPr>
          <w:rFonts w:ascii="Calibri" w:hAnsi="Calibri" w:cs="ArialMT"/>
          <w:sz w:val="22"/>
          <w:szCs w:val="22"/>
        </w:rPr>
        <w:t>heliaca</w:t>
      </w:r>
      <w:proofErr w:type="spellEnd"/>
      <w:r w:rsidR="00B91690">
        <w:rPr>
          <w:rFonts w:ascii="Calibri" w:hAnsi="Calibri" w:cs="ArialMT"/>
          <w:sz w:val="22"/>
          <w:szCs w:val="22"/>
        </w:rPr>
        <w:t>.</w:t>
      </w:r>
    </w:p>
    <w:p w14:paraId="1E936888" w14:textId="77777777" w:rsidR="00D51462" w:rsidRDefault="00D51462" w:rsidP="00C1746D">
      <w:pPr>
        <w:keepNext/>
        <w:autoSpaceDE w:val="0"/>
        <w:autoSpaceDN w:val="0"/>
        <w:adjustRightInd w:val="0"/>
        <w:spacing w:before="0" w:after="120" w:line="240" w:lineRule="auto"/>
        <w:jc w:val="both"/>
      </w:pPr>
      <w:r w:rsidRPr="00C1746D">
        <w:rPr>
          <w:rFonts w:ascii="Calibri" w:hAnsi="Calibri" w:cs="ArialMT"/>
          <w:noProof/>
          <w:sz w:val="22"/>
          <w:szCs w:val="22"/>
        </w:rPr>
        <w:drawing>
          <wp:inline distT="0" distB="0" distL="0" distR="0" wp14:anchorId="4ED4D48E" wp14:editId="55EB3C5A">
            <wp:extent cx="5505450" cy="2886075"/>
            <wp:effectExtent l="0" t="0" r="0" b="9525"/>
            <wp:docPr id="95" name="Picture 95" descr="C:\Users\Dimitrula\Desktop\Traffic CW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mitrula\Desktop\Traffic CWMF.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05450" cy="2886075"/>
                    </a:xfrm>
                    <a:prstGeom prst="rect">
                      <a:avLst/>
                    </a:prstGeom>
                    <a:noFill/>
                    <a:ln>
                      <a:noFill/>
                    </a:ln>
                  </pic:spPr>
                </pic:pic>
              </a:graphicData>
            </a:graphic>
          </wp:inline>
        </w:drawing>
      </w:r>
    </w:p>
    <w:p w14:paraId="181DE32E" w14:textId="77777777" w:rsidR="0033515D" w:rsidRDefault="00D51462" w:rsidP="00C1746D">
      <w:pPr>
        <w:pStyle w:val="Caption"/>
        <w:rPr>
          <w:rFonts w:ascii="Calibri" w:hAnsi="Calibri"/>
          <w:sz w:val="22"/>
          <w:szCs w:val="22"/>
        </w:rPr>
      </w:pPr>
      <w:r w:rsidRPr="005561EB">
        <w:rPr>
          <w:color w:val="auto"/>
        </w:rPr>
        <w:t xml:space="preserve">Figure </w:t>
      </w:r>
      <w:r>
        <w:rPr>
          <w:color w:val="auto"/>
        </w:rPr>
        <w:t>30.</w:t>
      </w:r>
      <w:r w:rsidRPr="005561EB">
        <w:rPr>
          <w:color w:val="auto"/>
        </w:rPr>
        <w:t xml:space="preserve"> </w:t>
      </w:r>
      <w:r>
        <w:rPr>
          <w:color w:val="auto"/>
        </w:rPr>
        <w:t>Traffic route leading to the CWMF (yellow line</w:t>
      </w:r>
      <w:r w:rsidR="006C3AC6">
        <w:rPr>
          <w:color w:val="auto"/>
        </w:rPr>
        <w:t xml:space="preserve"> </w:t>
      </w:r>
      <w:r>
        <w:rPr>
          <w:color w:val="auto"/>
        </w:rPr>
        <w:t>presen</w:t>
      </w:r>
      <w:r w:rsidR="006C3AC6">
        <w:rPr>
          <w:color w:val="auto"/>
        </w:rPr>
        <w:t>ts</w:t>
      </w:r>
      <w:r>
        <w:rPr>
          <w:color w:val="auto"/>
        </w:rPr>
        <w:t xml:space="preserve"> the road)</w:t>
      </w:r>
    </w:p>
    <w:p w14:paraId="4DA110E9" w14:textId="77777777" w:rsidR="00B91690" w:rsidRDefault="00B91690" w:rsidP="005561EB">
      <w:pPr>
        <w:widowControl w:val="0"/>
        <w:tabs>
          <w:tab w:val="left" w:pos="838"/>
        </w:tabs>
        <w:spacing w:before="13" w:after="0"/>
        <w:ind w:right="119"/>
        <w:jc w:val="both"/>
        <w:rPr>
          <w:rFonts w:ascii="Calibri" w:hAnsi="Calibri"/>
          <w:sz w:val="22"/>
          <w:szCs w:val="22"/>
        </w:rPr>
      </w:pPr>
      <w:r>
        <w:rPr>
          <w:rFonts w:ascii="Calibri" w:hAnsi="Calibri"/>
          <w:sz w:val="22"/>
          <w:szCs w:val="22"/>
        </w:rPr>
        <w:t>Noise pollution due to landfill operation can be assessed with minor</w:t>
      </w:r>
      <w:r w:rsidR="00945106">
        <w:rPr>
          <w:rFonts w:ascii="Calibri" w:hAnsi="Calibri"/>
          <w:sz w:val="22"/>
          <w:szCs w:val="22"/>
        </w:rPr>
        <w:t xml:space="preserve"> to moderate</w:t>
      </w:r>
      <w:r>
        <w:rPr>
          <w:rFonts w:ascii="Calibri" w:hAnsi="Calibri"/>
          <w:sz w:val="22"/>
          <w:szCs w:val="22"/>
        </w:rPr>
        <w:t xml:space="preserve"> impact, especially with implementation of undisturbed buffer zone (see MIT-O-06) as well requirements presented above.</w:t>
      </w:r>
    </w:p>
    <w:p w14:paraId="37129323" w14:textId="77777777" w:rsidR="00B91690" w:rsidRPr="004548AF" w:rsidRDefault="00B91690" w:rsidP="005561EB">
      <w:pPr>
        <w:widowControl w:val="0"/>
        <w:tabs>
          <w:tab w:val="left" w:pos="838"/>
        </w:tabs>
        <w:spacing w:before="13" w:after="0"/>
        <w:ind w:right="119"/>
        <w:jc w:val="both"/>
        <w:rPr>
          <w:rFonts w:ascii="Calibri" w:hAnsi="Calibri"/>
          <w:sz w:val="22"/>
          <w:szCs w:val="22"/>
        </w:rPr>
      </w:pPr>
    </w:p>
    <w:p w14:paraId="5EA36D0C" w14:textId="77777777" w:rsidR="007E5CE8" w:rsidRDefault="006E2744" w:rsidP="00C1746D">
      <w:pPr>
        <w:widowControl w:val="0"/>
        <w:tabs>
          <w:tab w:val="left" w:pos="838"/>
        </w:tabs>
        <w:spacing w:before="13" w:after="60"/>
        <w:ind w:right="119"/>
        <w:jc w:val="both"/>
        <w:rPr>
          <w:rFonts w:ascii="Calibri" w:hAnsi="Calibri"/>
          <w:sz w:val="22"/>
          <w:szCs w:val="22"/>
        </w:rPr>
      </w:pPr>
      <w:r w:rsidRPr="004548AF">
        <w:rPr>
          <w:rFonts w:ascii="Calibri" w:hAnsi="Calibri"/>
          <w:b/>
          <w:sz w:val="22"/>
          <w:szCs w:val="22"/>
          <w:u w:val="single"/>
        </w:rPr>
        <w:t>MIT-O-06</w:t>
      </w:r>
      <w:r w:rsidRPr="004548AF">
        <w:rPr>
          <w:rFonts w:ascii="Calibri" w:hAnsi="Calibri"/>
          <w:sz w:val="22"/>
          <w:szCs w:val="22"/>
        </w:rPr>
        <w:t xml:space="preserve"> </w:t>
      </w:r>
      <w:r w:rsidRPr="0045481C">
        <w:rPr>
          <w:rFonts w:ascii="Calibri" w:hAnsi="Calibri"/>
          <w:sz w:val="22"/>
          <w:szCs w:val="22"/>
        </w:rPr>
        <w:t xml:space="preserve">The design for the CWMF landfill site should incorporates an undisturbed </w:t>
      </w:r>
      <w:r w:rsidRPr="00E30BDB">
        <w:rPr>
          <w:rFonts w:ascii="Calibri" w:hAnsi="Calibri"/>
          <w:b/>
          <w:i/>
          <w:sz w:val="22"/>
          <w:szCs w:val="22"/>
        </w:rPr>
        <w:t>buffer zone</w:t>
      </w:r>
      <w:r w:rsidRPr="0045481C">
        <w:rPr>
          <w:rFonts w:ascii="Calibri" w:hAnsi="Calibri"/>
          <w:sz w:val="22"/>
          <w:szCs w:val="22"/>
        </w:rPr>
        <w:t xml:space="preserve"> established </w:t>
      </w:r>
      <w:r w:rsidRPr="007E5CE8">
        <w:rPr>
          <w:rFonts w:ascii="Calibri" w:hAnsi="Calibri"/>
          <w:sz w:val="22"/>
          <w:szCs w:val="22"/>
        </w:rPr>
        <w:t>around the site using existing</w:t>
      </w:r>
      <w:r w:rsidR="000C16F8">
        <w:rPr>
          <w:rFonts w:ascii="Calibri" w:hAnsi="Calibri"/>
          <w:sz w:val="22"/>
          <w:szCs w:val="22"/>
        </w:rPr>
        <w:t xml:space="preserve"> vegetation as well</w:t>
      </w:r>
      <w:r w:rsidRPr="007E5CE8">
        <w:rPr>
          <w:rFonts w:ascii="Calibri" w:hAnsi="Calibri"/>
          <w:sz w:val="22"/>
          <w:szCs w:val="22"/>
        </w:rPr>
        <w:t xml:space="preserve"> </w:t>
      </w:r>
      <w:r w:rsidR="000C16F8">
        <w:rPr>
          <w:rFonts w:ascii="Calibri" w:hAnsi="Calibri"/>
          <w:sz w:val="22"/>
          <w:szCs w:val="22"/>
        </w:rPr>
        <w:t>planting</w:t>
      </w:r>
      <w:r w:rsidRPr="007E5CE8">
        <w:rPr>
          <w:rFonts w:ascii="Calibri" w:hAnsi="Calibri"/>
          <w:sz w:val="22"/>
          <w:szCs w:val="22"/>
        </w:rPr>
        <w:t xml:space="preserve"> trees and other vegetation</w:t>
      </w:r>
      <w:r w:rsidR="000C16F8">
        <w:rPr>
          <w:rFonts w:ascii="Calibri" w:hAnsi="Calibri"/>
          <w:sz w:val="22"/>
          <w:szCs w:val="22"/>
        </w:rPr>
        <w:t>. N</w:t>
      </w:r>
      <w:r w:rsidRPr="007E5CE8">
        <w:rPr>
          <w:rFonts w:ascii="Calibri" w:hAnsi="Calibri"/>
          <w:sz w:val="22"/>
          <w:szCs w:val="22"/>
        </w:rPr>
        <w:t xml:space="preserve">ative trees i.e. </w:t>
      </w:r>
      <w:r w:rsidRPr="007E5CE8">
        <w:rPr>
          <w:rFonts w:ascii="Calibri" w:hAnsi="Calibri" w:cstheme="minorHAnsi"/>
          <w:i/>
          <w:sz w:val="22"/>
          <w:szCs w:val="22"/>
        </w:rPr>
        <w:t xml:space="preserve">Quercus </w:t>
      </w:r>
      <w:proofErr w:type="spellStart"/>
      <w:r w:rsidRPr="007E5CE8">
        <w:rPr>
          <w:rFonts w:ascii="Calibri" w:hAnsi="Calibri" w:cstheme="minorHAnsi"/>
          <w:i/>
          <w:sz w:val="22"/>
          <w:szCs w:val="22"/>
        </w:rPr>
        <w:t>pubescens</w:t>
      </w:r>
      <w:proofErr w:type="spellEnd"/>
      <w:r w:rsidRPr="007E5CE8">
        <w:rPr>
          <w:rFonts w:ascii="Calibri" w:hAnsi="Calibri" w:cstheme="minorHAnsi"/>
          <w:sz w:val="22"/>
          <w:szCs w:val="22"/>
        </w:rPr>
        <w:t xml:space="preserve"> or communities of Italian oak and hornbeam (</w:t>
      </w:r>
      <w:r w:rsidRPr="007E5CE8">
        <w:rPr>
          <w:rFonts w:ascii="Calibri" w:hAnsi="Calibri" w:cstheme="minorHAnsi"/>
          <w:i/>
          <w:sz w:val="22"/>
          <w:szCs w:val="22"/>
        </w:rPr>
        <w:t xml:space="preserve">Carpinus </w:t>
      </w:r>
      <w:proofErr w:type="spellStart"/>
      <w:r w:rsidRPr="007E5CE8">
        <w:rPr>
          <w:rFonts w:ascii="Calibri" w:hAnsi="Calibri" w:cstheme="minorHAnsi"/>
          <w:i/>
          <w:sz w:val="22"/>
          <w:szCs w:val="22"/>
        </w:rPr>
        <w:t>orientalis</w:t>
      </w:r>
      <w:proofErr w:type="spellEnd"/>
      <w:r w:rsidRPr="007E5CE8">
        <w:rPr>
          <w:rFonts w:ascii="Calibri" w:hAnsi="Calibri" w:cstheme="minorHAnsi"/>
          <w:sz w:val="22"/>
          <w:szCs w:val="22"/>
        </w:rPr>
        <w:t>)</w:t>
      </w:r>
      <w:r w:rsidR="000D246D" w:rsidRPr="007E5CE8">
        <w:rPr>
          <w:rFonts w:ascii="Calibri" w:hAnsi="Calibri" w:cstheme="minorHAnsi"/>
          <w:sz w:val="22"/>
          <w:szCs w:val="22"/>
        </w:rPr>
        <w:t xml:space="preserve"> did not show some </w:t>
      </w:r>
      <w:r w:rsidR="007E5CE8" w:rsidRPr="007E5CE8">
        <w:rPr>
          <w:rFonts w:ascii="Calibri" w:hAnsi="Calibri" w:cstheme="minorHAnsi"/>
          <w:sz w:val="22"/>
          <w:szCs w:val="22"/>
        </w:rPr>
        <w:t>satisfactory</w:t>
      </w:r>
      <w:r w:rsidR="000D246D" w:rsidRPr="007E5CE8">
        <w:rPr>
          <w:rFonts w:ascii="Calibri" w:hAnsi="Calibri" w:cstheme="minorHAnsi"/>
          <w:sz w:val="22"/>
          <w:szCs w:val="22"/>
        </w:rPr>
        <w:t xml:space="preserve"> results on planting</w:t>
      </w:r>
      <w:r w:rsidR="000C16F8">
        <w:rPr>
          <w:rFonts w:ascii="Calibri" w:hAnsi="Calibri" w:cstheme="minorHAnsi"/>
          <w:sz w:val="22"/>
          <w:szCs w:val="22"/>
        </w:rPr>
        <w:t xml:space="preserve"> so</w:t>
      </w:r>
      <w:r w:rsidR="000D246D" w:rsidRPr="007E5CE8">
        <w:rPr>
          <w:rFonts w:ascii="Calibri" w:hAnsi="Calibri" w:cstheme="minorHAnsi"/>
          <w:sz w:val="22"/>
          <w:szCs w:val="22"/>
        </w:rPr>
        <w:t xml:space="preserve"> </w:t>
      </w:r>
      <w:r w:rsidR="000D246D" w:rsidRPr="007E5CE8">
        <w:rPr>
          <w:rFonts w:ascii="Calibri" w:hAnsi="Calibri" w:cstheme="minorHAnsi"/>
          <w:bCs/>
          <w:sz w:val="22"/>
          <w:szCs w:val="22"/>
        </w:rPr>
        <w:t>Conifer tree plantations represented mostly by Cypress trees (</w:t>
      </w:r>
      <w:r w:rsidR="000D246D" w:rsidRPr="007E5CE8">
        <w:rPr>
          <w:rFonts w:ascii="Calibri" w:hAnsi="Calibri" w:cstheme="minorHAnsi"/>
          <w:bCs/>
          <w:i/>
          <w:sz w:val="22"/>
          <w:szCs w:val="22"/>
        </w:rPr>
        <w:t>Cupressus sempervirens, Cupre</w:t>
      </w:r>
      <w:r w:rsidR="0063428F">
        <w:rPr>
          <w:rFonts w:ascii="Calibri" w:hAnsi="Calibri" w:cstheme="minorHAnsi"/>
          <w:bCs/>
          <w:i/>
          <w:sz w:val="22"/>
          <w:szCs w:val="22"/>
        </w:rPr>
        <w:t>s</w:t>
      </w:r>
      <w:r w:rsidR="000D246D" w:rsidRPr="007E5CE8">
        <w:rPr>
          <w:rFonts w:ascii="Calibri" w:hAnsi="Calibri" w:cstheme="minorHAnsi"/>
          <w:bCs/>
          <w:i/>
          <w:sz w:val="22"/>
          <w:szCs w:val="22"/>
        </w:rPr>
        <w:t xml:space="preserve">sus </w:t>
      </w:r>
      <w:proofErr w:type="spellStart"/>
      <w:r w:rsidR="000D246D" w:rsidRPr="007E5CE8">
        <w:rPr>
          <w:rFonts w:ascii="Calibri" w:hAnsi="Calibri" w:cstheme="minorHAnsi"/>
          <w:bCs/>
          <w:i/>
          <w:sz w:val="22"/>
          <w:szCs w:val="22"/>
        </w:rPr>
        <w:t>arizonica</w:t>
      </w:r>
      <w:proofErr w:type="spellEnd"/>
      <w:r w:rsidR="000D246D" w:rsidRPr="007E5CE8">
        <w:rPr>
          <w:rFonts w:ascii="Calibri" w:hAnsi="Calibri" w:cstheme="minorHAnsi"/>
          <w:bCs/>
          <w:sz w:val="22"/>
          <w:szCs w:val="22"/>
        </w:rPr>
        <w:t xml:space="preserve"> </w:t>
      </w:r>
      <w:proofErr w:type="spellStart"/>
      <w:r w:rsidR="000D246D" w:rsidRPr="007E5CE8">
        <w:rPr>
          <w:rFonts w:ascii="Calibri" w:hAnsi="Calibri" w:cstheme="minorHAnsi"/>
          <w:bCs/>
          <w:sz w:val="22"/>
          <w:szCs w:val="22"/>
        </w:rPr>
        <w:t>etc</w:t>
      </w:r>
      <w:proofErr w:type="spellEnd"/>
      <w:r w:rsidR="000D246D" w:rsidRPr="007E5CE8">
        <w:rPr>
          <w:rFonts w:ascii="Calibri" w:hAnsi="Calibri" w:cstheme="minorHAnsi"/>
          <w:bCs/>
          <w:sz w:val="22"/>
          <w:szCs w:val="22"/>
        </w:rPr>
        <w:t>) and Black pine (</w:t>
      </w:r>
      <w:r w:rsidR="000D246D" w:rsidRPr="007E5CE8">
        <w:rPr>
          <w:rFonts w:ascii="Calibri" w:hAnsi="Calibri" w:cstheme="minorHAnsi"/>
          <w:bCs/>
          <w:i/>
          <w:sz w:val="22"/>
          <w:szCs w:val="22"/>
        </w:rPr>
        <w:t>Pinus nigra</w:t>
      </w:r>
      <w:r w:rsidR="007E5CE8">
        <w:rPr>
          <w:rFonts w:ascii="Calibri" w:hAnsi="Calibri" w:cstheme="minorHAnsi"/>
          <w:bCs/>
          <w:sz w:val="22"/>
          <w:szCs w:val="22"/>
        </w:rPr>
        <w:t>)</w:t>
      </w:r>
      <w:r w:rsidR="0063428F">
        <w:rPr>
          <w:rFonts w:ascii="Calibri" w:hAnsi="Calibri" w:cstheme="minorHAnsi"/>
          <w:bCs/>
          <w:sz w:val="22"/>
          <w:szCs w:val="22"/>
        </w:rPr>
        <w:t xml:space="preserve"> should be used</w:t>
      </w:r>
      <w:r w:rsidR="000D246D" w:rsidRPr="007E5CE8">
        <w:rPr>
          <w:rFonts w:ascii="Calibri" w:hAnsi="Calibri" w:cstheme="minorHAnsi"/>
          <w:bCs/>
          <w:sz w:val="22"/>
          <w:szCs w:val="22"/>
        </w:rPr>
        <w:t xml:space="preserve">. </w:t>
      </w:r>
      <w:r w:rsidR="000D246D" w:rsidRPr="007E5CE8">
        <w:rPr>
          <w:rFonts w:ascii="Calibri" w:hAnsi="Calibri" w:cstheme="minorHAnsi"/>
          <w:bCs/>
          <w:sz w:val="22"/>
          <w:szCs w:val="22"/>
        </w:rPr>
        <w:lastRenderedPageBreak/>
        <w:t xml:space="preserve">Cypress and Black pine tree are very well </w:t>
      </w:r>
      <w:r w:rsidR="007E5CE8" w:rsidRPr="007E5CE8">
        <w:rPr>
          <w:rFonts w:ascii="Calibri" w:hAnsi="Calibri" w:cstheme="minorHAnsi"/>
          <w:bCs/>
          <w:sz w:val="22"/>
          <w:szCs w:val="22"/>
        </w:rPr>
        <w:t>acclimatized</w:t>
      </w:r>
      <w:r w:rsidR="000D246D" w:rsidRPr="007E5CE8">
        <w:rPr>
          <w:rFonts w:ascii="Calibri" w:hAnsi="Calibri" w:cstheme="minorHAnsi"/>
          <w:bCs/>
          <w:sz w:val="22"/>
          <w:szCs w:val="22"/>
        </w:rPr>
        <w:t xml:space="preserve"> to the soil and climate conditions in the region under </w:t>
      </w:r>
      <w:r w:rsidR="000D246D" w:rsidRPr="0045481C">
        <w:rPr>
          <w:rFonts w:ascii="Calibri" w:hAnsi="Calibri" w:cstheme="minorHAnsi"/>
          <w:bCs/>
          <w:sz w:val="22"/>
          <w:szCs w:val="22"/>
        </w:rPr>
        <w:t>consideration, and it is</w:t>
      </w:r>
      <w:r w:rsidR="000D246D">
        <w:rPr>
          <w:rFonts w:ascii="Calibri" w:hAnsi="Calibri" w:cstheme="minorHAnsi"/>
          <w:bCs/>
          <w:sz w:val="22"/>
          <w:szCs w:val="22"/>
        </w:rPr>
        <w:t xml:space="preserve"> very often used in plantations</w:t>
      </w:r>
      <w:r w:rsidRPr="007E5CE8">
        <w:rPr>
          <w:rFonts w:ascii="Calibri" w:hAnsi="Calibri"/>
          <w:sz w:val="22"/>
          <w:szCs w:val="22"/>
        </w:rPr>
        <w:t xml:space="preserve">, </w:t>
      </w:r>
      <w:r w:rsidRPr="0045481C">
        <w:rPr>
          <w:rFonts w:ascii="Calibri" w:hAnsi="Calibri"/>
          <w:sz w:val="22"/>
          <w:szCs w:val="22"/>
        </w:rPr>
        <w:t>which s</w:t>
      </w:r>
      <w:r w:rsidR="007E5CE8">
        <w:rPr>
          <w:rFonts w:ascii="Calibri" w:hAnsi="Calibri"/>
          <w:sz w:val="22"/>
          <w:szCs w:val="22"/>
        </w:rPr>
        <w:t>upport a wide range of wildlife.</w:t>
      </w:r>
    </w:p>
    <w:p w14:paraId="3E9B3C34" w14:textId="77777777" w:rsidR="000C16F8" w:rsidRDefault="007E5CE8" w:rsidP="003D1FC5">
      <w:pPr>
        <w:spacing w:before="0" w:after="120"/>
        <w:jc w:val="both"/>
        <w:rPr>
          <w:rFonts w:ascii="Calibri" w:hAnsi="Calibri"/>
          <w:sz w:val="22"/>
          <w:szCs w:val="22"/>
        </w:rPr>
      </w:pPr>
      <w:r>
        <w:rPr>
          <w:rFonts w:ascii="Calibri" w:hAnsi="Calibri"/>
          <w:sz w:val="22"/>
          <w:szCs w:val="22"/>
        </w:rPr>
        <w:t xml:space="preserve">This activity will </w:t>
      </w:r>
      <w:r w:rsidR="006E2744" w:rsidRPr="0045481C">
        <w:rPr>
          <w:rFonts w:ascii="Calibri" w:hAnsi="Calibri"/>
          <w:sz w:val="22"/>
          <w:szCs w:val="22"/>
        </w:rPr>
        <w:t>reduce the effects of noise</w:t>
      </w:r>
      <w:r w:rsidR="00980B8D">
        <w:rPr>
          <w:rFonts w:ascii="Calibri" w:hAnsi="Calibri"/>
          <w:sz w:val="22"/>
          <w:szCs w:val="22"/>
        </w:rPr>
        <w:t>, dust</w:t>
      </w:r>
      <w:r w:rsidR="006E2744" w:rsidRPr="0045481C">
        <w:rPr>
          <w:rFonts w:ascii="Calibri" w:hAnsi="Calibri"/>
          <w:sz w:val="22"/>
          <w:szCs w:val="22"/>
        </w:rPr>
        <w:t xml:space="preserve"> and other disturbance to surrounding </w:t>
      </w:r>
      <w:r w:rsidR="0063428F">
        <w:rPr>
          <w:rFonts w:ascii="Calibri" w:hAnsi="Calibri"/>
          <w:sz w:val="22"/>
          <w:szCs w:val="22"/>
        </w:rPr>
        <w:t>area</w:t>
      </w:r>
      <w:r w:rsidR="006E2744" w:rsidRPr="0045481C">
        <w:rPr>
          <w:rFonts w:ascii="Calibri" w:hAnsi="Calibri"/>
          <w:sz w:val="22"/>
          <w:szCs w:val="22"/>
        </w:rPr>
        <w:t xml:space="preserve">. </w:t>
      </w:r>
    </w:p>
    <w:p w14:paraId="64615E5F" w14:textId="77777777" w:rsidR="006E2744" w:rsidRPr="0045481C" w:rsidRDefault="006E2744" w:rsidP="005561EB">
      <w:pPr>
        <w:autoSpaceDE w:val="0"/>
        <w:autoSpaceDN w:val="0"/>
        <w:adjustRightInd w:val="0"/>
        <w:spacing w:before="0" w:after="120"/>
        <w:jc w:val="both"/>
        <w:rPr>
          <w:rFonts w:ascii="Calibri" w:hAnsi="Calibri" w:cs="Book Antiqua"/>
          <w:color w:val="000000"/>
          <w:sz w:val="22"/>
          <w:szCs w:val="22"/>
        </w:rPr>
      </w:pPr>
      <w:r w:rsidRPr="0045481C">
        <w:rPr>
          <w:rFonts w:ascii="Calibri" w:hAnsi="Calibri" w:cs="Book Antiqua"/>
          <w:color w:val="000000"/>
          <w:sz w:val="22"/>
          <w:szCs w:val="22"/>
        </w:rPr>
        <w:t xml:space="preserve">The buffer zone is an area of </w:t>
      </w:r>
      <w:r w:rsidRPr="0045481C">
        <w:rPr>
          <w:rFonts w:ascii="Calibri" w:hAnsi="Calibri" w:cs="Book Antiqua"/>
          <w:i/>
          <w:iCs/>
          <w:color w:val="000000"/>
          <w:sz w:val="22"/>
          <w:szCs w:val="22"/>
        </w:rPr>
        <w:t>restricted activities</w:t>
      </w:r>
      <w:r w:rsidRPr="0045481C">
        <w:rPr>
          <w:rFonts w:ascii="Calibri" w:hAnsi="Calibri" w:cs="Book Antiqua"/>
          <w:color w:val="000000"/>
          <w:sz w:val="22"/>
          <w:szCs w:val="22"/>
        </w:rPr>
        <w:t>, depending on the application and abutting uses. That is, the conduct of waste operations would be prohibited, but there is no reason why other compatible revenue-generating activities may not be allowed on the buffer. For example, tree planting would provide a visual screen and limit transport of litter and dust from the operations area, and may well provide a substantial income to the operator at the end of the active life of the landfill</w:t>
      </w:r>
      <w:r w:rsidR="006B7EA0">
        <w:rPr>
          <w:rStyle w:val="FootnoteReference"/>
          <w:rFonts w:ascii="Calibri" w:hAnsi="Calibri" w:cs="Book Antiqua"/>
          <w:color w:val="000000"/>
          <w:sz w:val="22"/>
          <w:szCs w:val="22"/>
        </w:rPr>
        <w:footnoteReference w:id="11"/>
      </w:r>
      <w:r w:rsidRPr="0045481C">
        <w:rPr>
          <w:rFonts w:ascii="Calibri" w:hAnsi="Calibri" w:cs="Book Antiqua"/>
          <w:color w:val="000000"/>
          <w:sz w:val="22"/>
          <w:szCs w:val="22"/>
        </w:rPr>
        <w:t xml:space="preserve">. </w:t>
      </w:r>
    </w:p>
    <w:p w14:paraId="066E474B" w14:textId="77777777" w:rsidR="006E2744" w:rsidRPr="0045481C" w:rsidRDefault="0021684F" w:rsidP="00C1746D">
      <w:pPr>
        <w:autoSpaceDE w:val="0"/>
        <w:autoSpaceDN w:val="0"/>
        <w:adjustRightInd w:val="0"/>
        <w:spacing w:before="0" w:after="0"/>
        <w:jc w:val="both"/>
        <w:rPr>
          <w:rFonts w:ascii="Calibri" w:hAnsi="Calibri" w:cs="Book Antiqua"/>
          <w:color w:val="000000"/>
          <w:sz w:val="22"/>
          <w:szCs w:val="22"/>
        </w:rPr>
      </w:pPr>
      <w:r>
        <w:rPr>
          <w:rFonts w:ascii="Calibri" w:hAnsi="Calibri" w:cs="Book Antiqua"/>
          <w:noProof/>
          <w:color w:val="000000"/>
          <w:sz w:val="22"/>
          <w:szCs w:val="22"/>
        </w:rPr>
        <mc:AlternateContent>
          <mc:Choice Requires="wpg">
            <w:drawing>
              <wp:anchor distT="0" distB="0" distL="114300" distR="114300" simplePos="0" relativeHeight="251708928" behindDoc="0" locked="0" layoutInCell="1" allowOverlap="1" wp14:anchorId="3C7730B2" wp14:editId="4393FB00">
                <wp:simplePos x="0" y="0"/>
                <wp:positionH relativeFrom="column">
                  <wp:posOffset>-47625</wp:posOffset>
                </wp:positionH>
                <wp:positionV relativeFrom="paragraph">
                  <wp:posOffset>212090</wp:posOffset>
                </wp:positionV>
                <wp:extent cx="6153150" cy="2933700"/>
                <wp:effectExtent l="0" t="0" r="0" b="0"/>
                <wp:wrapSquare wrapText="bothSides"/>
                <wp:docPr id="82" name="Group 82"/>
                <wp:cNvGraphicFramePr/>
                <a:graphic xmlns:a="http://schemas.openxmlformats.org/drawingml/2006/main">
                  <a:graphicData uri="http://schemas.microsoft.com/office/word/2010/wordprocessingGroup">
                    <wpg:wgp>
                      <wpg:cNvGrpSpPr/>
                      <wpg:grpSpPr>
                        <a:xfrm>
                          <a:off x="0" y="0"/>
                          <a:ext cx="6153150" cy="2933700"/>
                          <a:chOff x="0" y="0"/>
                          <a:chExt cx="6153150" cy="2933700"/>
                        </a:xfrm>
                      </wpg:grpSpPr>
                      <pic:pic xmlns:pic="http://schemas.openxmlformats.org/drawingml/2006/picture">
                        <pic:nvPicPr>
                          <pic:cNvPr id="114" name="Picture 114"/>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3771900" cy="2533650"/>
                          </a:xfrm>
                          <a:prstGeom prst="rect">
                            <a:avLst/>
                          </a:prstGeom>
                        </pic:spPr>
                      </pic:pic>
                      <wps:wsp>
                        <wps:cNvPr id="107" name="Text Box 107"/>
                        <wps:cNvSpPr txBox="1"/>
                        <wps:spPr>
                          <a:xfrm>
                            <a:off x="4257675" y="2057400"/>
                            <a:ext cx="1524000" cy="876300"/>
                          </a:xfrm>
                          <a:prstGeom prst="rect">
                            <a:avLst/>
                          </a:prstGeom>
                          <a:solidFill>
                            <a:prstClr val="white"/>
                          </a:solidFill>
                          <a:ln>
                            <a:noFill/>
                          </a:ln>
                          <a:effectLst/>
                        </wps:spPr>
                        <wps:txbx>
                          <w:txbxContent>
                            <w:p w14:paraId="02C7C1D1" w14:textId="77777777" w:rsidR="006706E4" w:rsidRPr="005561EB" w:rsidRDefault="006706E4" w:rsidP="002C3385">
                              <w:pPr>
                                <w:pStyle w:val="Caption"/>
                                <w:ind w:left="144"/>
                                <w:rPr>
                                  <w:color w:val="auto"/>
                                </w:rPr>
                              </w:pPr>
                              <w:r w:rsidRPr="005561EB">
                                <w:rPr>
                                  <w:color w:val="auto"/>
                                </w:rPr>
                                <w:t xml:space="preserve">Figure </w:t>
                              </w:r>
                              <w:r>
                                <w:rPr>
                                  <w:color w:val="auto"/>
                                </w:rPr>
                                <w:t>31.</w:t>
                              </w:r>
                              <w:r w:rsidRPr="005561EB">
                                <w:rPr>
                                  <w:color w:val="auto"/>
                                </w:rPr>
                                <w:t xml:space="preserve"> Buffer zone established on the Landfill; </w:t>
                              </w:r>
                              <w:r w:rsidRPr="005561EB">
                                <w:rPr>
                                  <w:i/>
                                  <w:color w:val="auto"/>
                                </w:rPr>
                                <w:t>Source: Website Landfill Conservancies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8" name="Picture 118"/>
                          <pic:cNvPicPr>
                            <a:picLocks noChangeAspect="1"/>
                          </pic:cNvPicPr>
                        </pic:nvPicPr>
                        <pic:blipFill>
                          <a:blip r:embed="rId149">
                            <a:extLst>
                              <a:ext uri="{28A0092B-C50C-407E-A947-70E740481C1C}">
                                <a14:useLocalDpi xmlns:a14="http://schemas.microsoft.com/office/drawing/2010/main" val="0"/>
                              </a:ext>
                            </a:extLst>
                          </a:blip>
                          <a:srcRect/>
                          <a:stretch>
                            <a:fillRect/>
                          </a:stretch>
                        </pic:blipFill>
                        <pic:spPr bwMode="auto">
                          <a:xfrm>
                            <a:off x="3838575" y="47625"/>
                            <a:ext cx="2314575" cy="1619250"/>
                          </a:xfrm>
                          <a:prstGeom prst="rect">
                            <a:avLst/>
                          </a:prstGeom>
                          <a:noFill/>
                          <a:ln>
                            <a:noFill/>
                          </a:ln>
                        </pic:spPr>
                      </pic:pic>
                    </wpg:wgp>
                  </a:graphicData>
                </a:graphic>
              </wp:anchor>
            </w:drawing>
          </mc:Choice>
          <mc:Fallback>
            <w:pict>
              <v:group w14:anchorId="3C7730B2" id="Group 82" o:spid="_x0000_s1047" style="position:absolute;left:0;text-align:left;margin-left:-3.75pt;margin-top:16.7pt;width:484.5pt;height:231pt;z-index:251708928" coordsize="61531,2933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7ghHDAAwAAfQoAAA4AAABkcnMvZTJvRG9jLnhtbNRW&#10;y27bOBTdF5h/ILRvZFl+RYhTuEkTFMi0xiRF1zRFWUQlkiVpy5mvn0NKSvxI0aaz6sLy5fvec889&#10;5MW7XV2RLTdWKDmPkrNBRLhkKhdyPY++PNy8nUXEOipzWinJ59Ejt9G7y7/eXDQ640NVqirnhmAT&#10;abNGz6PSOZ3FsWUlr6k9U5pLDBbK1NShadZxbmiD3esqHg4Gk7hRJtdGMW4teq/bwegy7F8UnLnP&#10;RWG5I9U8gm8ufE34rvw3vryg2dpQXQrWuUF/w4uaColDn7a6po6SjREnW9WCGWVV4c6YqmNVFILx&#10;EAOiSQZH0dwatdEhlnXWrPUTTID2CKff3pZ92t4afa+XBkg0eg0sQsvHsitM7f/hJdkFyB6fIOM7&#10;Rxg6J8k4TcZAlmFseJ6m00EHKiuB/Mk6Vn74ycq4Pzg+cEcLluHXYQDrBIOfcwWr3MbwqNuk/qU9&#10;amq+bfRbpEtTJ1aiEu4xUA+J8U7J7VKwpWkbgHNpiMhRCskoIpLW4DzG/bHEdwFlv8jPa1dRH9Wd&#10;Yt8skeqqpHLNF1aDt9jCz44Pp4fmwZGrSugbUVU+U97uggPHjzjyAj4t/64V29RcuragDK8Qp5K2&#10;FNpGxGS8XnEEZD7mwSGaWWe4Y6U/sMDB/8BZ7+jeQPDy2TEfggXFfpVU6XSanINHLanGaToBw9oj&#10;ek5qY90tVzXxBpyDD8gHzej2znbe9FM6DFsHgmfwx5MdimN7uNA6AexVRXVfUs3hgt92jwWDac+C&#10;B18y79WOJOhDMN1EX3rE7TDQJdz3/wCs0XA8nUzHEfG1NhhPR32t9dWYjIfo64CbTSdpO+GppEC2&#10;1+CGjKpK5D27/NqrypAthZg2pXC8S8rBrEr6PEjlV7U5a3t4UOMuO89BesvtVru2aCY9MiuVPwIY&#10;o5BcxGM1uxE4/o5at6QGEo1OXDvuMz5FpZp5pDorIqUy/77U7+cjyRiNSAPJn0f2+4Z6Pag+SqQf&#10;W7reML2x6g25qa8UAk+CN8HEAuOq3iyMqr/iNlr4UzBEJcNZ88j15pVrLx7cZowvFmFSKyt38l5D&#10;jJJAYQ/zw+4rNbojt0N6P6meYCccb+e2oC82ThUiFIAHtkURBeAbIHsrPqD/HySjeEAcy+jMs+RQ&#10;F/8kGR1691FbhnXSuaecr5VUsmr+VjkuGYrMB/r0Ctnd2uksnY07zRhNJ8Nxe3ivGMM0GYVhf38n&#10;k+R8+P+kdq/yafayFAQJPlbjcNnjjRPuke495h9R++3A4+dX4+V/AAAA//8DAFBLAwQKAAAAAAAA&#10;ACEAYcCrcxqcAAAanAAAFAAAAGRycy9tZWRpYS9pbWFnZTEuanBn/9j/4AAQSkZJRgABAgEASABI&#10;AAD/4TJqRXhpZgAASUkqAAgAAAAQAA4BAgAyAAAAzgAAAA8BAgAGAAAAAAEAABABAgAOAAAABgEA&#10;ABIBAwABAAAAAQAAABoBBQABAAAAFAEAABsBBQABAAAAHAEAACgBAwABAAAAAgAAADEBAgAcAAAA&#10;JAEAADIBAgAUAAAAQAEAADsBAgAYAAAAVAEAAD4BBQACAAAAbAEAAD8BBQAGAAAAfAEAABECBQAD&#10;AAAArAEAABMCAwABAAAAAQAAAJiCAgAdAAAAxAEAAGmHBAABAAAA4QEAALUEAABNYXJpYW5uaGls&#10;bCBMYW5kZmlsbCwgUGluZXRvd24sIEtaTiwgU291dGggQWZyaWNhAENhbm9uAENhbm9uIEVPUyAy&#10;MEQASAAAAAEAAABIAAAAAQAAAEFDRCBTeXN0ZW1zIERpZ2l0YWwgSW1hZ2luZwAyMDA1OjAzOjE3&#10;IDE1OjUwOjI4AER1cmFudCBDaXZpbHMgKFB0eSkgTHRkADkBAADoAwAASQEAAOgDAABAAAAAZAAA&#10;ACEAAABkAAAAFQAAAGQAAABHAAAAZAAAAA8AAABkAAAABgAAAGQAAAArAQAA6AMAAEsCAADoAwAA&#10;cgAAAOgDAABEdXJhbnQgQ2l2aWxzIChQdHkpIEx0ZCAyMDA1ABsAmoIFAAEAAAArAwAAnYIFAAEA&#10;AAAzAwAAIogDAAEAAAADAAAAJ4gDAAEAAADIAAAAAJAHAAQAAAAwMjIwA5ACABQAAAA7AwAABJAC&#10;ABQAAABPAwAAAZEHAAQAAAABAgMAAZIKAAEAAABjAwAAApIFAAEAAABrAwAABJIKAAEAAABzAwAA&#10;B5IDAAEAAAAFAAAACZIDAAEAAAAQAAAACpIFAAEAAAB7AwAAhpIHACIBAACDAwAAkJICAAQAAAAx&#10;NTYAAKAHAAQAAAAwMTAwAaADAAEAAAD//wAAAqAEAAEAAADADAAAA6AEAAEAAADkCAAADqIFAAEA&#10;AAClBAAAD6IFAAEAAACtBAAAEKIDAAEAAAACAAAAAaQDAAEAAAAAAAAAAqQDAAEAAAAAAAAAA6QD&#10;AAEAAAABAAAABqQDAAEAAAAAAAAAAAAAAAEAAABABgAALQAAAAoAAAAyMDA1OjAyOjE3IDE3OjI1&#10;OjMwADIwMDU6MDI6MTcgMTc6MjU6MzAA1KQKAAAAAQAAVwQAAAABAAAAAAACAAAAFAAAAAEAAABV&#10;TklDT0RFAFQAaABpAHMAIABpAG0AYQBnAGUAIABpAHMAIAB0AGgAZQAgAHAAcgBvAHAAZQByAHQA&#10;eQAgAG8AZgAgAEQAdQByAGEAbgB0ACAAQwBpAHYAaQBsAHMAIAAoAFAAdAB5ACkAIABMAHQAZAAg&#10;AGEAbgBkACAAbQBhAHkAIABvAG4AbAB5ACAAYgBlACAAcgBlAHAAcgBvAGQAdQBjAGUAZAAgAHcA&#10;aQB0AGgAIAB0AGgAZQBpAHIAIABlAHgAcAByAGUAcwBzACAAcABlAHIAbQBpAHMAcwBpAG8AbgAg&#10;AGEAbgBkACAAbwBuAGwAeQAgAHcAaQB0AGgAIABhAGMAawBuAG8AdwBsAGUAZABnAGUAbQBlAG4A&#10;dAAuAAADPgCABQAAgEIpAKkDAAADAAMBAwABAAAABgAAAAECBAABAAAA3wQAAAICBAABAAAAgy0A&#10;AAAAAAD/2P/hAOZFeGlmAABJSSoACAAAAAUAEgEDAAEAAAABAAAAMQECABwAAABKAAAAMgECABQA&#10;AABmAAAAEwIDAAEAAAABAAAAaYcEAAEAAAB6AAAAAAAAAEFDRCBTeXN0ZW1zIERpZ2l0YWwgSW1h&#10;Z2luZwAyMDA1OjAzOjE3IDE1OjUwOjI4AAUAAJAHAAQAAAAwMjIwkJICAAQAAAAxNTYAAqAEAAEA&#10;AACgAAAAA6AEAAEAAABwAAAABaAEAAEAAAC8AAAAAAAAAAIAAQACAAQAAABSOTgAAgAHAAQAAAAw&#10;MTAwAAAAACAgICD/wAARCABwAKADASEAAhEBAxEB/9sAhAADAgICAgEDAgICAwMDAwQHBAQEBAQJ&#10;BgYFBwoJCwsKCQoKDA0RDgwMEAwKCg8UDxAREhMTEwsOFRYVEhYREhMSAQQFBQYFBg0HBw0bEg8S&#10;GxsbGxsbGxsbGxsbGxsbGxsbGxsbGxsbGxsbGxsbGxsbGxsbGxsbGxsbGxsbGxsbGxv/xAGiAAAB&#10;BQEBAQEBAQAAAAAAAAAAAQIDBAUGBwgJCgsQAAIBAwMCBAMFBQQEAAABfQECAwAEEQUSITFBBhNR&#10;YQcicRQygZGhCCNCscEVUtHwJDNicoIJChYXGBkaJSYnKCkqNDU2Nzg5OkNERUZHSElKU1RVVldY&#10;WVpjZGVmZ2hpanN0dXZ3eHl6g4SFhoeIiYqSk5SVlpeYmZqio6Slpqeoqaqys7S1tre4ubrCw8TF&#10;xsfIycrS09TV1tfY2drh4uPk5ebn6Onq8fLz9PX29/j5+gEAAwEBAQEBAQEBAQAAAAAAAAECAwQF&#10;BgcICQoLEQACAQIEBAMEBwUEBAABAncAAQIDEQQFITEGEkFRB2FxEyIygQgUQpGhscEJIzNS8BVi&#10;ctEKFiQ04SXxFxgZGiYnKCkqNTY3ODk6Q0RFRkdISUpTVFVWV1hZWmNkZWZnaGlqc3R1dnd4eXqC&#10;g4SFhoeIiYqSk5SVlpeYmZqio6Slpqeoqaqys7S1tre4ubrCw8TFxsfIycrS09TV1tfY2dri4+Tl&#10;5ufo6ery8/T19vf4+fr/2gAMAwEAAhEDEQA/APE/ifraaj+1B4lt7PTSIk1y9UR3moZleQXMgLlv&#10;3YVC4wAOAhVd2RuPMTf8JNPfqtvp7NKuzH2eIXA2Fvl+SINxweSGPI4557NOrOZ3L9n4J1u71JW1&#10;/XbTS9SuJAI7fWkubSe6DhipiR4RuB2McKT07YxUN14dNvq0tjBrumaheRsLVoLS+Er+aDjHbLZX&#10;bhQSC2CAeg5WdkhOLRYXS9Rsrm8tLGeOeWIiFhaXKl9wJ3DHDH7p7Y6nPHPc6fqXiDxhaW2l2PiW&#10;4smmiENxaXxgeSKSN1IaEfxlwT8u3eDGR8w4rLmT1LhfY6ibSvDg0G/1v7BqOkXlpA7+a1vNIkso&#10;QqIoWkVmdgSeV2qp25K7eJ75bK0hmtn1zxFJYTL5e6HTWjaIvwXxht7ncSFDFecglQgWLt9TVFbV&#10;tHeQ3us6hHZX6aOHfyo5DvEeFkJIQCNDgpuBU9VUckLXl9+be88bTafp2oPrFukoDXf2ZofMPALb&#10;M7u2AMgk9geKE/wIqWOs0XwP4It9SS88W+NLSW2RZJooLYgPcKuQSQFO0DBB65IODxkdbd614S1z&#10;4cDS/h8bLTLOZ/KuZp91sxAG5VDs6yZ5Lcg7trA8ZrnnOpJ3a0RKSWhz+veP9C8NRQad4am0dZtO&#10;PmRFrXzJVuVkyZDL5i7wUJAUA98kj5Re1/4y/wBqXHmxaXZAIsivII9rXJ3Hy2YFgEyoz0B5xzxh&#10;ez928i+eysc1rPjPx3YPJoMkFqXikeIrNaQzOriQ/OJEHzdSoaPghgfm4NZOja3YQ6/p+o+LrRNF&#10;s5Xlhub4aULgL+8GW+zvJuZk3Bcb485BySK3jytWiS9Xqay+K9GvjObbTob4w3oisLSz07bezOuw&#10;hwFaRyj7mHzKRgYIxk1d1DxNdeGvg8vh7XfAnjvTJkkVbO+lhv7dJJxJJIY/3bIgYq4XAzwmQuQK&#10;qMHHZ/ePRO6MOa58N+IPI1C3TxrpUazbCiWN7qYtZTIcjbISwbOD/rFyAOc4FclYWHinxd45OmWd&#10;heXl66G4aS4s7mFjFwPMIKEAHjGTznt31inu/wACbXNHxct1pv7S/iy/uNKtrwr4h1PEU79Ua6ly&#10;RxweBj64zW/4T162a8M2nC50BbTP7r7TGvmtICAyNuBJCR4IIwd5HOMjmm7q6ewJWZ1+t+LLvVNC&#10;tdW1nWLy4axaVbBn8tEgZwysYYVwNvy4K8A46cA15zrXiTVvF+nDUNShdotOBBKTFooTjBRFUYAP&#10;HqTxzxWUG5vnkynqLp/iBft8c+uWkGoeSQhmmU290mOMiXhifvEd8DGcVG994ft/FEWpWym4u7e5&#10;juNky/K+1iVXeSwDYIUHkDAPc1tdi0trua//AAm6/a5IYNXi023SdrpYVR0hM0hdnLiOPMoCtEuX&#10;GCFHy5q7qXjKwkst0uv3TX1vN+7ktFuYwqg5TL+UjDAXG1SufXHSJKTsNy0Mu68S2+paLLZXnjbX&#10;2tA4zaLp6lGBbBMh85GZRvOVYc888mpdBuNDs9NuYdPa5hupAY3e4t5VWYK4+ZJIpWUgqGOCAVJN&#10;EpK1iVyvc3bC/wBAN3NNDruix3UapCrSX0sLSREjfuaUfe+VskZJDYz0Iu6ne+KH1VZbXQIdUFu6&#10;ELb3yMAPl4l2Ft2TyNwP684OHN1NdGtDIv8AW9Lvbm7tLyy8R6S0sALRQPLEkRGWZQAu3pg7iCOT&#10;jHNZGmL4cutQjt9OEenQy25mvZL0qWMfmfvApf5UGMc+WM5ABwTgipxWlreXUWjZUSz+1avPZaLY&#10;JIkI+WOPdK/lMeGOQV57kkBevGCa9K8MW1snwvl03UL9tQzPNvzGv7sE/NGvVZF3KxySAc8Hioq6&#10;LzGonFX/AMJr3QNVtdU8Ear5hgvI7jyrnhDtJI2ny2OQQuAcjGc+1fxHN4t1zTrPSdX8UaewSCOR&#10;FmmZg86qFMyhFzG5LtymBgqMctnaGJUtGtfIi1tDBtdTXwlaSXek32i3WpyGJ7XULi2hvtu1gSDH&#10;O7EHCnDgbgCecNXUaR8Q49Rk0ufTLK1h1eK1Nn5el6LDarbxbSPLAi8s7CCWw277vK4AxU3JxutA&#10;UmtOnyNDxJfaWfjV4utJNT8/drepidkgafan2qUbSI87cMwGTjp1yK5HxnewaXDYTPfWFk7M62UK&#10;W4WaYyEBgfnA+YgDAUdSACRWFNS9raw5PQ56K5tGvppGdkMxLKFQyqgDEiNTwRGOeOAeoFQ211qS&#10;XrX8eFnhPlqsCDaqnrjecdzwD+R4Hb6kWsX7W0W5u47KCxnv764mASOFHklcDnO3pgcnuAM9BzWh&#10;ceHdcubrNzHY2k4C7YGuIkumOeuwsGHXHOOOnBxWbkluOzew06HbWmoDTpdYQ3IbymtEDKItxXhn&#10;VNoG09Ae3JFdDYfD8f2wlrqNhfTrBIonkSLy7ckMg2o2CzHrwh5+XkZO3Kdbl8gUC1o3gDSvEv2u&#10;y07UL6G8S7MSQ3sKxDyX+VF2JvLkEHJJUE46Vk+I/hj448GRsNf8PavptuDkNd20iQy4zjZKA0R6&#10;gYVic9eRiiNW7aaHyO10cmFvIYf3luqbPkjyjHPcKF2DbwenP8qtabq5024a4imnivAwKlJPLPHQ&#10;YVucA4GQOD6YNatKS0M9jZ0rxFeavqC293JaXm6RnjlvbVZJGIGOHY+apIUAMHGBgDjkdFb+OLWT&#10;SU1H+yyiq4lufJu1UWyAHe7RyNkhRjofTIzWUld2ZtGRm3j6lqGoOIfEFrqESRsgge4NmWZ3JYOr&#10;/u2+42B5hOXOOMYoXnjLxDo3iOPUtUsvsTwR+SHnBClSSexIZSCcdQSQRzij2alsDbWpnX3jXxTd&#10;l4otRmuCsfk4SRbcupJw2AVAO4kE8cDHPAGHqUd3PfSXGoT3LTW2A7K29QuNwBcZB4yevIGeg41i&#10;lT2Wpm22Z0Niv2gpBaPI4BVwoLN8o5yB04PoKu2N7qunaik9pp9qkkLCQs9nGXXoQd23cO2OfypT&#10;lfSTIszuPib4ls7T4y+L7G4tIr1H1+//ANBeN5I54vtcw3HouNysCBnJXB9uG1bWbrWvEz6lPZYd&#10;iAIVdhEmF+4AWAAAGDtx93HUHE04curNZO+hXnvZ9S0swRS2tmYyzpIrPI0QBzt2AHA68HnnjHJO&#10;9puk+HGBHk6lr8zSGGEwsYFhPUy5ZgCcdOvQ565q5Nwjp95Ks3qb+n65b+GtVurXRvKmsdwaSNTt&#10;E2V+VNy8N0yTg5zyetF54raTx3caj4Xc2/m24gklCAXBY4Jw3VVwo9+p46DDlb1Zd+iNCDwZczeB&#10;ruT/AIR+8kazti11c3N0Ft0x82dgYo5wwz9wDIye7dN4Cj8ReJ/Co1E6VdSaJp8cNpG8LiCMlfvF&#10;MlCc84KZXCtuxispR5ldlqLvod/oXhXT9FnGnxW8csFzdGWCO9bDyOzZChHBL47AFhgYHFXNN+Gv&#10;j7VfGaX9t4T1IXEYMAee2WyOWPVnk2bRjHykjOcYIxWdnLU2UG0X0+FV7f6veaVrR8J2s88sa77+&#10;6RZFWWTaHklDCQqOGJ3HjnnbWq/7Kmm2kRsJZvDdzF5shjuNJuJ763JJztYPErE5+7+8cDnGeKpP&#10;TctUeZ2Z4t8QvgJ4m8D6Al/Np8uoRTXa2kctrayjzDwUJyoUkllQbAWBV9wAIJ851/w5rHhrxM9h&#10;4hsLvR79UXz1ubcxuUdQwwR7FcqDxgg8g11Rfc5Z0+VmffR6rPAI96uIiGDhg2RzkDJ98Y7YNRQw&#10;3FjF9o0zUrpblrdYz5KlX+9sw5XBOUIPQ534AJBNNWS0M7MLeextopLeWPTGuFSJS6IF25OAdq4M&#10;wKqzEH5slenOJbWa3uQPsnht7mSVm/dqi5hAl8sjAUYIX5SckfMOSVYUn3ehSLwi07UdQuzpEZ09&#10;psRmZ5Bai5d9yMZGTeSFYqd2VLZYZPOLbjTNb0tdQfxJqKQ3LvcSOuomTyZGJAULJGpcKoQc4OAM&#10;H0alHdmi5S54x0zwbB+0Xr0J0X7bJD4k1K4dzcuRM7XUoPykhG2sNuwdCVJBbFWLeTSbzQtS1DSr&#10;Wz1C6vQ6mNpwUnOcFDnA28ZHQHA+tcs5VHu9DTljYw9W0/TXaGHxJr8Vmj2ZDwW37828237qr5u7&#10;aMY4/u+wNcfNpt1puoQzWmoxvI7DbHFcxh8Djj512g8cAtwccdt6c9LNaHPNeZuaD4X8T+Jfhjfa&#10;9pvhPV7jR7OQLcXttZzLFI4xlC4+ZizMAdpy2ScYzXW+D/h/qNz5UEltrFis52fZIdLuJZY5Cq7W&#10;hfYRJkyDODkBTj7pIKl1p/X9dBwg5Honh/8AZ9+MMQuNPutdHhvT5scXqwxggrtcIlwd6EqSN4XP&#10;HIYYB9Om8LeNH+HUvhPRvFPgHw/b7Y7ezlSxvL6a2iDs0oRdr22W3ZDKiMpzgjNONGculjTSO7JN&#10;L8A67pWhLp918YtQuypb97a2UqH5lQD5A0asBtyAwPrxk1zVz4L+FVzIlld+Mb3XtXlvL2xs45rS&#10;305Z7i08iSWJWLShgGuIyXHCtBJnBQ0qmHcPek/kVGUJOxU8N+D/AANb61DqOneCF0+W5BtlnvtV&#10;lIQGTOySKIRlXD+YCOxHbPHq8Hwm0C21KO4n0W2t7iaKONLiG+uLd9xZw0iqbl3VRjJ7kYx3rGMf&#10;aM1UYpXZQlvPGfgXx5aT6U0evw3QFvMt1cyGaCDaxYCaRn2hcEhchQZCcHJ3ee6j8M9a8U6bdaPf&#10;eKr65n16eS9urKFhPFa7REqxJKykNypbd8q43DIwdz52nZg47o8H8RfDfxj8O7eFtYjguLO4CfZr&#10;pHXbOG+6AeVYcoAVZs4PpmueN5B9lMzzrHhtxAk2ljkAdyTzkDHb8DW91PVHI1YhntLmO1aO2uHk&#10;XzNuzeNpAPyjjoO/0qmusaxa6y10gaNsrCvmwF1GHwqgEFTywwCCTkc8DA4qWhLv0KQuWLQeTDbx&#10;eWFj229uiADkAKoG3HBGMd8dqsf2t5uns17cSecUAj8hBGrREYCkcgbUyue4HOOKmUXIWppeOfGd&#10;8f2j/Eqol08MniLU7b7WsSn7Kq3koLZbAA69ASdvGTise3uo5pIYUsbcRW0hjh4zLcDAZXLr93kn&#10;5TwMHjOCYcbbGjlfc1ttjeQwtqF7DbvHKskbTSmMzDPUcd+gwB+VSaF4Ov8AVviPp/hbS7m4v5Z7&#10;yK0fFuRFBucJvZodw2YJOWxgAdDxSg2nawKPM0j7Z+HXgDwr8MfA03hKz1zXLpLq4E97LJdPZrM4&#10;AG0iFVYoCo2gtxmuu1OfXdQhMdhqxa3cY+zxXW1D7lcgd+uK9WnSUNepMp8ystjnpNC1W3jLPYMB&#10;6qQR9eKLKwc/NsIwecjpWxmbOn28/wDaCw2ccySsrRxTmPf5MjKQj7MHOGwce1eVa74duPCmgeFP&#10;DLaM39oaXpEyajdpCJ4hLPd3LXEEzH7ytC0cbhh0I4A215+Mvo+htS01Gu8MDyazbyRyhZYNLvZY&#10;V3JG7qCMF5MZwMA7uWCncSTnYl+Iev8AhPV7TXbGS3vdNjmjstQSWAjfIIvkkj3HKhlR2Ayc4Ofv&#10;fL563PSh1TNi+l1bVfEV81tqMun/AGW2W6s9YhgEgiWQFTGYiCshwX5KkjLZyMCnW+pX0Wl2UUtx&#10;m4gtUiW40qGN5Hk2MjTyx7IxE5ycspIOThFztpN2V0TUSjJiaRaaIPBFzYW+p217M84keyvEP2S4&#10;3ZV1W2ZY4gxDlm8pfmO4nc7bq878T/Bj4e+PPDiw6a9vpWpada7ZfJlaC3jeEHcpDEvFEVjLnLyk&#10;AHMYxmtYzc3dbnNKMVHTY8W8c/Br4o+BrMa1c6aJ9PSC4vLzZ8s1qEbvGx3FcbTlVLD594QgE8Jc&#10;6rb3MQdJt4MKtnrxweBjJ9cjt6Vq+Vv3djC0klzFOMzTXUcMMkRSKJEW2bIUHc5wMHg48sc8DGR0&#10;plxp1ylizugwrcOYk/eLvOQDkEHPIzz14FO6JL/j2w1G/wD2hfFDW+nbG/4SrUoY5cBpXzeS/JHE&#10;qsXY5XtwCO9Ydzb2Ud0x1S+vYLMSPZSpBG6yRSKxUK5dAFbzQQBuwNw78Uczfwj5TthpthoVnp3i&#10;vRNG0DUoGgtxcxahfFW3SMGAOMyJhRwSGOAWwOlfTvgD4jfBa28Jr4li0i68J2tgsbmzuFkCs2WK&#10;tFJCVMwwrH5oywwCQDxXNGSe+500nGLsz0W38f8Aw98b+GtS1XwhqMN+IYoNkosZ4PKlkkHyuTGm&#10;XKJJ8pbPyscd6r23nXRLJGuB1faSo/En/E17FGTlC7Oeso83um1oxlOrpHFPPKwyZNpCqiDknn2z&#10;1xWV4j8a6nZ3pA0tbK3ESObvULnzIi7KGKKqMu/aTtLb+DnIAxumvVdJKy1ZNOHOY9hrHizxfqkc&#10;HgrUbmO1YCKTU75106zDZy3liP8AeuQOu1mYYBIweOosvhF4U8nz/FevXPjC9ebaC26KzV8f88lI&#10;ZyP9o5PGcAGuBuUtZu56EIxpbbnSPomkWHgufw1pmhWsXnqqRRYBiycg7lXH8OemCOMdq8ih03wt&#10;fq41Gzv7PRJZIWuYbRMyWzqSckSb3jQrK5DA4wwbacsKxlpqVfW73M3WfEuknU4tHsr77Hp9pcbr&#10;e3klRfOQE9ZVjTdlQRkKOBxyeNTSpdK1DQjOxQ3kWTJhyhOM8nAwQf7w44PA5A55PW5k3d3bG2/i&#10;KN/EdvHYX9+1wqkBFuHZQCvXIGzHB4LDOfcVV0jxAkGqRza/YLrVvJEIDc3Cqb5VIH7t2YEOOcgS&#10;Er2BTcz0uYnm7F3Q2vfhx4T8mbWm1rwQ0XmaZbzWmSkJOGAkJ3MVlyuxkLJkrvAUCvDXtfgJ8Sbi&#10;9u98Oh61bRyw3Elx5kOl3+8YdlcNIyFQin5zJtCjkZIrdTe60t1FJJaM8+1v4X+INAgubzUta07U&#10;rC1umilutIZ7uH5QCUV41wrhcEnpy3XtylzHIsUU8IbMpUoznAAZS2ccYGMLznke9dEZJ+Ri42O1&#10;+KOn67o37SOtjw99nhtNd8S6iJVt7j7PJiO6kJkwBkgl3Bxuz3C7q1PgXofxBtf2rdJ0K81tbnwx&#10;rly9vqtjbzyG3Nph90zgj5p4kdpVYYZShKMOaxVSmtJbs0SfMc3H4j8K32kwXV/AupX91uF9cQKZ&#10;FG35MO7J5m3J3Beq9OOQaniHxX4G1Lw5H4a0K0SPUbO6cxmKP5kA/wBYqyDJjcggkMv8PTkVnGE0&#10;79EZ3Vje+FnxnPw1+Al74X0TwfY6pqV1rzX811PctHBFGEwqOFAZjmSTncMZzhsmtfWPjV8SPHz6&#10;jp1vq01pZP5ML6foo+zrEoIZhHPtLoc7STuDYIDMR8td0qzjG17EP3me96brHjTVPhRZSaz4zuXt&#10;dSsHW6vbm+tbyCN1AWRHmkKJ82WYhwpABCq3G7e8N+GvhNBrttqeu/E/wY88BCotzrttqEs2CQA0&#10;k2IVXaMbVgVhjh+M1yqTa3PTpx0bSOi1Ob4ez+P0fS/iLqOv7mWdtB0kDV1AjHAV4wViUZyQzgeg&#10;BUEdZpkviG+1WDfoZ0iwhbfLNqN+rTyKMHascJ2gk9S0hGF5Vs0TkkUoPqrGtYXEc3jiIC+ggieI&#10;eb5jEFwxOecHAI29cA1xfxFsdFtPF1ymu2cm6WIRPcRTSlkTzCVXYrYzljycYJzycVouVw94xndP&#10;Q8d8Q6P4Ln12K68O6veJpiTtDqK3KSCJELxlNjAbHkCJ8wXld4IyHO3IuL20m1hZNJuLB2GDOksa&#10;rbzO3L7DyrscgDevACjjpXE7MyfK+p0GleKLK3v2sdWhXR5pmUpKWEFvIxA44zg5454+U/MOKz9S&#10;utPtPEM3kSXAjiVlu4WSQxoiKcbSU4+gbHoDu4m1hNGjY63ay+DJfDmrW8mqeH9YKSNGj7ZUlYfJ&#10;PExG1ZcBQd3ySAAPtI3r4P8AE74baV8OPi5p17pVlb+TqsgvbW6idYoLhJVaRZhG3zhs7wy5O1lI&#10;I4rSEmtBS1j6GR8M/i1rHw0S7eG6X+zbn5ri3dI3Wd+igYySgByFwMA9Ow0Ne1bwD4y+J/8AZMPg&#10;/UfCmuajqMm4QxPHbeRj5ZGjk+XLYfcyN0AwpyBWyUm32M07xszmNdgjj/aZ8YWQ1XW4ZtQ8Uair&#10;3iyKfK23UzHbuGEGEABIPXgiui8OeNfFHh74V+KvGT2m6PUJP+Ee0Z0ZZfJdlV7sjAUnCm2QsxHy&#10;3bbSSDUSSdS7KTs9DBTxPBp3wxjbxTpkBke4ZNPWH/R45pOSYwo5Coucgkg8ZORiuGe6K3M13cXe&#10;rFVgfess3lxtkqBtwu7HBGARjv8AeBqqcOq2ZlLsbujeHdc1XTjqHh6y+0aW8haOUvtikG11ZYwW&#10;Bxw5I6jDE5Nep+BNA03S7ceT4u/tX7dPGJ0060uZbXLJzGzSqpiaMKxJ2BXygDnqIqvmi0VGPVnp&#10;nhWw1/wh4ph1nwraRa5bu3n6jYJMZZFyNrYgkHJC4OY1IAQAsAK92/4W98Lbr4NXXjW40uxuopk8&#10;i6C2CF3dlKCN0I3KT93DcYI5xyFSk4x5V/S/4B10ld8pzvgL42aH4t+JCWFt4NttIS9/cC4tgp8s&#10;bgSrbI+5fOP/ANdeozwzfbPJuNVn1BGOYo2XZuXHTAH3MgnB5qr+7qdUo8sh98Y9B8H3Wu6kpmdU&#10;WOOJFP7yRjhFVR1Occex7Zr5q8WajexpqPi7xXdXtzJA5up9Pt5o2/cBgsKofnRFJcKXIyHcZBwu&#10;2p+9BROSpu2cV4H8UfEzxl8WoPE9tZ6ba6Fpk+9vtEi2thZxglhEsgBEjb8AZdpHJZuSWr1HxX4j&#10;+Emu+Dr+81LSrjUr+NBFPLoOn+TNcpIy7kV3KtIFAy2+MK20YH8NZOUVozGMlb3up5H4e8WNqepT&#10;T+F/FMMNvM2y+0PxHpcqQ27uSFWCSKCVWG3++sYGSfu11rW168EcmpaF4OuY4Ec293Z6/boYmCnc&#10;N5YoQQPu49eV60na9hpt6bkz2Nrp97cQ+IPGOgywq5ldNLuPt09zEM7fLVWZFLKCBvdQOea5v4pe&#10;X8TfEFrZJPImlW2lpY6fZMiNPZkGR5WeQD94ZHYswDHggYC1Dko7PUGrx0PNp/h1eaJ4XKeErmSP&#10;VfLZ7iO8lSb95jKqy4xjjAA4HUdgeMtdf8UeHLqSPVdSt1czS6XdWdzOzs0bFdqLlVySen8XGfc7&#10;xmqis9zJpw9Cj8UNBvNR/ad8S6pCdLgex8S6iZDbwwmSMi8l2sfk7gAbuCPfrW34w1Rov2bfBVhH&#10;c2Eq/wBnXl00Nntnnt521O8A3oudhaFYTzj5VjPTGdm1N2C9rnHJfeJ7ie6a1k1IxJO6yG9glePK&#10;ZLeUXXAbPGU7Y4wtVrS01K9hjuJdPiFozxfZ/meaaQBVO4gqQBk/xNn5OQOKr3Yq9zN3e50mk6Hq&#10;HieT+yLXSmdnuM75oph5pRQuDg7TGuWGQFBZyMtjjvfCEHg7wv8AE2azmuJZtcadoVd4g3kuwkUl&#10;SwJIGAcEAAtwDmueblP3KZS7mjrWl6toun3+s6X4ouwwmDmUYUAMcZjRDkbWz1A45BOK7Hw34zvP&#10;FnhS11FvESX/AIl0+3C3txGojfU4wCHutoY5uE6vt5aI78Fo5GbnWsdEaLRnq3wc+NOkXvxBt/Bu&#10;urptje3bC3tb+3so4PtDk42OoADls4yME9OScH3230lLbxh5+o6z9iVImZEmlGzyRgs65OdoyMno&#10;C2M1rC8lzHZTqKUdTxP9o342aF4fe70XSNYtDeafCsFnZqpkla4fIMpXDZVUAGCuOWyVI5+bvFfj&#10;XxdP4PMOt61Zyaz4okWe+UNHJJaWMYQ26swJ+aZlMnl/3YoGJG7A2k1uzlnIseONK1cXmkWostmk&#10;2uk2l15DKGRJGjSSUk56lpCQ2OgA/hFdtp08LW9vbwwCHzRwiAlQcZ9u/wDOuCtJOKS6Gb3Kuow6&#10;BpU8niK70KbURHC8U1tCMSyoTk7c8K2VGHIJXg9M1heE/ijBZTta6Vc6ha3txD5cialGZLW7jyCV&#10;mHRmyGUNjcAp+YZNKl70Rp2ZfvD4akYHRr1EjZUiUzaoboAA7cqyqScgLtDMSSGySc1m614vtPDG&#10;s2unWpuryaeVo5LkBkhjQomCJMbcncMDODsc9BV2cmlc1c42J/Eniaw08iPVoLqx8smSS+WSMRiN&#10;R/ETyvO7jBzgeoFea+M9b8KeL/CWrf8ACLXc9xrEOImeGNXYqJFBwGP3fkOc4YDO0Z6XCL0m3orG&#10;c2nozA+Inh7UpP2mPEiyaRfi2j8SapIrwK0RXN5KMKduGdvMJzkYAODxgs8FeD4Nb8caf4fk8Ikw&#10;vcCE+VK0h8sn70wZAdpzhsbiqknIArv9pFPf/MizOxtPAGqJpV3o+hvp2sXCuLm/EN5Hc3UCRsCg&#10;jtIcs0agljJsI3kKTwRXH2ekWXhvTZruDw/q8qRgz3FxdeZDHIwUZcxxgEsSedxydp44rC8ptxel&#10;xtM2rHxjqqeCEMGlx2FxeRAahA07+ZFuGNpLFmO1cMQATweKsaLqHh/w1cWupXcs8MMMiXMcEaFZ&#10;H3HKozyJuIIwMDIwCdwPTnS5Jaa6hp1NDw/4p8N+JdDuNP1a5vEea7eRLqYoRMvmFs5Ax8pABOPv&#10;DHTgW59cPh34krNo01nFCksbRm1mdJhICCJklUqY3Urkbf4j1HaHFxm0gurXI9XbxD4t8WfaJ7E3&#10;TSTGZbrT7iC3jkGVbaQqrsKgFuCvU5JYium8Rad8bIdc0/xFcXuv3w0S0ZLe7gvctbW+1/mS7Q7X&#10;jO8ln39AAckcbU5aabfkw956o4DXb7UZ/EMkWvJbYlt/PluZ9TF7v3KpX95E7BvvAY4Izgjipnvv&#10;FvjPxO0s1leXmp6rKwXy54ZVmdvuYUDaFUHCoANoQDAC1b5UtyfI77xPJrEHiL/hGLT+0dc0/TNN&#10;i0SS5lU2sdwsUMcTudxXcnBwyjOzA+Zgcw6LaraXYuLaR3x/rpEkJjZl6JuIGMZxjH5cisak6XI0&#10;inuQeLLHUpdeiu9NTVvMts3Yjgk3bMjaSoYYUA7jgHB6EDiqkCXk8l6dTm1BPKG87ABNIR3Mew4B&#10;wOQOd3OelZR5ZxWgGJ4msrTS/Euo6bY3rIkjeYk4IQuoAZgrHaSMs3AyPTOcVlazLrllcWV9cSXA&#10;8tmlikSVvKkDD58bWxuzjA+o4BreTUZ26akFabxbdTavIbvR7bVrRoY4t0kLhI0x8xDR7DJ7jccE&#10;dD1rRWey/cm18JWZmdTCkqGdpERcNjDOfUAZAxnJ7ik4rZOwX8iHx/4evV+OXi1dK1owxHxFqszK&#10;LR/PaR7qUqqEPtA3Ac/L6HGao+KbTVbaz0y48P67cR2ENs0WolI3l2mEbli+dmDFjIuScnPUHmt1&#10;OErpmj06mgvhO11qMX1jrPhe8vExDtuZJEDbgN4VzJnPG7AAznPpXT2S+NNF0/zLy7s32RlYgJFn&#10;kLAnagdkYD5FXqSRXK2rWZaTjqmZ7+KvEFpa3EN74ahuLlpGWKGS0SRthIBHyhd4yGYE46rzwa1d&#10;SvvD1wkk+ueAUh+25mkTTRNAwYZGCSzjLcEAjgNxjpSdla2oX7o5O5uPhfa6I97NNrmm/Yo9otFm&#10;juIoyQxUuFQAA89GJ5Bwx4q5qXg7Rr3W4buO/wBOso7J/L86/GJUbLKNpjD4/vZZA30JOL5nDVGb&#10;UXsbB8HeM7KGWTSDp9yyCOHMd+iJhztXGSrMRnPC5zjcQBVTStQ+JGkabPcDw/8A2l9nLRTx3N1a&#10;vBLwuBtaUBx8wX5QcY5PU0oqEvidg5ZI011bS9W0Cdda+Fdvd2MgO02VoYwrko3yORg8EkkAA7e/&#10;WsuXX9a/s298NeC9Ah8PW77rKT+y7YRyXEO8tl5PKJII2AkfeAPHWnGUNm9Av2Ro6ZeeKY9Rt4Dp&#10;t1crDGMYm3x5XjO1lVjn9TzjrXQ3mp6jo2kzXmnaFqMpgtSQJDuc4AAVEGcjnk5BwBwegxlCEnZM&#10;STuNsPEXieC2gh1TSZBcsAkwB2sXLkjAAPyhcD7v1xV3SrXVrjxwNR1dzbWux5Lq3hiG1wrZUByP&#10;v49uSfTNForW5pq9zUmay1/w5F/ZujIJJL1bkPNDdIFt3Uq4EhwjOGhX5cYAIxgHit4f+F/i258T&#10;32o+HbaC60d4BHHYm1hIimXAZlMjAHnLdM845Ard0+aXLFXbX9bkX10LE3wr8VXCpFqHw/u9SvU+&#10;b7Q+hpFjIIOG8sALjIHzcjua561/Zy8ZW096w8U2Wl20shkt7CUpCLVG+8vySvuyMj5kGeOCadGn&#10;Uba5R8knq9D03xp+z1otx8U9e1W38dQWkk+rXk4gvNLaNGLXLsUMoOMDIw2304rzn/hmnxaPCNtb&#10;eH4dCUiEMsNtcMAjyMGdQQm3Ocgtuxx6HnWWHlF3Wx1ezT2MrXPgt8RdBtX01PC7TwO6sJYpBcmW&#10;PkNJsjct/q95G4DJAzz0p2vgjximuvPNoPipV8yOWNIbCVUzGMgsNg47MNxBAGQOlYyg10JdOS6D&#10;/Nspo21GFIbaVibSRs7CpxnHsP3jfL0+b3NaUF7fsgQatdXCK7XCKJDtGc5GBwRhj1/Hjgcrb5hL&#10;XY57VYtSvdWki0qxlll8iOWe6+S3IIO0BcKCTk5IHUKMg4FZ76LPq9slrqdrE0cN0SbO4uQ3zAqF&#10;IUK24Fm+YEkDgnJZgNk0ld7mbjfU1w93b+fbI9xbFV/fXNvFFK3mHcydU2lBxgkLnceMg4vtrVzf&#10;2h1S00yS+t0YL5ypKpOOCCEY8/Nkcdye1ZuF1zXJtfY6zSbSW30FdSttKkZym242y+Y+5cnADDPT&#10;nqOffJq5IQkST3OnGS4ncvvaJTInUlshDt6nvnJHrUK/ctJnO6l4ttobRHtLi+t5nnREnhtlIHTI&#10;wyjnk9s9/etvwhZjX7+9mt7XxR4olaFIYoLDw9vgJGAzmTa2HO7LEkAc4rVRbVtxWTOr8M/Bvx1q&#10;TB9Z+y6BPewRpfwXNxBduZAdxaGKNWeMZOTudHPAOcGut1T4Z/B7wfrjQeIPFGtXV2EMrxRW9va5&#10;HzA7UILbQQwyM/dPoa6Vh9L1HYtU1bUzG8Y/CLQ9aiGj6Cr20Uhklub+UuViKMRtGAAA2w8jp74r&#10;W8SfE/xV4S0CCPwpZIbJ14jtIliYHIw20YLZ3LwG3deDWsZ0qdPmpq/qJyt8Oh534k+JvjiO9F1q&#10;twrRxKkkzvEsscO7ICnzSyn5htOxidxXswJ6Of4ywaR4Y0DWfEWlzy2F55mmXFnptudkM0jBFnKL&#10;wUwpzngCTIzgClGtUndSen3dUKL5ZXZ8+an8bfiLY/tJeONKbWrc2p8QahGEltEgY7b2Ty1DoFYr&#10;lgwBY7uuBmtSf9ojxLpV7Axia+lWEXDKJmxKEd9oG7KjPGR0w3PUGlzSjN2KjVbWp0OjftO6jP4t&#10;m0CHw2t6bxftEc8NwI0s8KxYA4GUJKgHJJ/Hjb/4aI1HSfDQv59BhDMdqzXExjdG3bQuPny2QexB&#10;7kVp7WafvalKfY7nwj+074b1bwgr6/eXul6gis0drKGuUK7m2IzpChViqbvlDKCyhmU5xbX4s/D7&#10;V3YeJvCWi3csYZFjutOhndgByRIJWGOPUcnp1o9rTl7sl/XzK9rzeZt32pfAOy1CI6x4P023a5i+&#10;2K1pb30ylCAfupDheGB29u4440E+G3wa17w8uvaB4bvprWGJY1mttQYRhcjGPMmBOMHgcdMij2VC&#10;Wi/UpNPQxdL+Dnw11JoURdYlmll8z5bmDJReyAZ53Ac5PSrF38Efh/YTXFtaazrFtPIPmtrkWoUs&#10;x6swAJ49R75qfqtN/a/r7iLRLFh8MPBzSx2yeLdRlZZREIoHtWZW2n5QM5Bx6DPWpLrw98JvDVhJ&#10;f6u2p6rtnW1a3utSd5FZ8KG8uMcDAOWBAzk9RS9hSirydxuzMm6+J3wl8B+IF0/S/DU7yB2dLzS7&#10;C3yj7Vb5pZ2JI+d+wICsO+Kpan8TdV8deBbCDTdW1HTLmdo5bkS3Cy2m0KGkjVmQHBGQrYU57dcK&#10;VaMFyU9CLp6I8u8beLdb174k3Vrb6leaathaxgXMEMUjyBAMAEjKlX3ZIOT29axrq6ub3UWnvvE2&#10;p+KtRHlvDPrGrSR7yWAVCreZhBtkPOQQV4XpXFz8y1dyL36mlHoOtjUz/ZdndGOx82WYK6Kx2LmO&#10;JWA/eM+FwoAJJAwMZHT+N7nWdM8N+Gbe5aCzefT7cypcWhllilZ4HKsu07SBhGJ4BxkcGqpxaTYJ&#10;bszV8PJpt4JrjWYNTtIIHvopBGWjgQiWQ7g0ryPIEySrhdu0YUEBRTt9bg0T9n6fX5LuR0064+32&#10;8sifNIxmdEOFXgkSg5x8vU9DXcqXJ80FrI//2f/tEwRQaG90b3Nob3AgMy4wADhCSU0D7QpSZXNv&#10;bHV0aW9uAAAAABAASAAAAAEAAgBIAAAAAQACOEJJTQQNGEZYIEdsb2JhbCBMaWdodGluZyBBbmds&#10;ZQAAAAAEAAAAHjhCSU0EGRJGWCBHbG9iYWwgQWx0aXR1ZGUAAAAABAAAAB44QklNA/MLUHJpbnQg&#10;RmxhZ3MAAAAJAAAAAAAAAAABADhCSU0ECg5Db3B5cmlnaHQgRmxhZwAAAAABAAA4QklNJxAUSmFw&#10;YW5lc2UgUHJpbnQgRmxhZ3MAAAAACgABAAAAAAAAAAI4QklNA/UXQ29sb3IgSGFsZnRvbmUgU2V0&#10;dGluZ3MAAABIAC9mZgABAGxmZgAGAAAAAAABAC9mZgABAKGZmgAGAAAAAAABADIAAAABAFoAAAAG&#10;AAAAAAABADUAAAABAC0AAAAGAAAAAAABOEJJTQP4F0NvbG9yIFRyYW5zZmVyIFNldHRpbmdzAAAA&#10;cAAA/////////////////////////////wPoAAAAAP////////////////////////////8D6AAA&#10;AAD/////////////////////////////A+gAAAAA/////////////////////////////wPoAAA4&#10;QklNBAgGR3VpZGVzAAAAABAAAAABAAACQAAAAkAAAAAAOEJJTQQeDVVSTCBvdmVycmlkZXMAAAAE&#10;AAAAADhCSU0EGgZTbGljZXMAAAAAgQAAAAYAAAAAAAAAAAAAAMgAAAEfAAAAEABhAHIAaQBlAGwA&#10;XwBwAGgAbwB0AG8AcwBfADAAMgA1AAAAAQAAAAAAAAAAAAAAAAAAAAAAAAABAAAAAAAAAAAAAAEf&#10;AAAAyAAAAAAAAAAAAAAAAAAAAAAAAAAAAAAAAAAAAAAAAAAAAAA4QklNBBERSUNDIFVudGFnZ2Vk&#10;IEZsYWcAAAABAQA4QklNBBQXTGF5ZXIgSUQgR2VuZXJhdG9yIEJhc2UAAAAEAAAAAThCSU0EDBVO&#10;ZXcgV2luZG93cyBUaHVtYm5haWwAAA9QAAAAAQAAAHAAAABOAAABUAAAZmAAAA80ABgAAf/Y/+AA&#10;EEpGSUYAAQIBAEgASAAA/+4ADkFkb2JlAGSAAAAAAf/bAIQADAgICAkIDAkJDBELCgsRFQ8MDA8V&#10;GBMTFRMTGBEMDAwMDAwRDAwMDAwMDAwMDAwMDAwMDAwMDAwMDAwMDAwMDAENCwsNDg0QDg4QFA4O&#10;DhQUDg4ODhQRDAwMDAwREQwMDAwMDBEMDAwMDAwMDAwMDAwMDAwMDAwMDAwMDAwMDAwM/8AAEQgA&#10;TgBwAwEiAAIRAQMRAf/dAAQAB//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wcp77s3K2MEC6wAGXD6Tvzg3ZudH09qn+z859HrZFm3HBHtYRYZkNZ+jD2vf&#10;t/8AAlO3Ee3IvfXa+mbrJiZgvfy0Tu9yYZz2ODGsG/UaaR+7M+73fuo8fbVbXdHbguqv9F75Opa5&#10;wgED9z3fn/2FOm2zFkuhgcAA4tEgt90OZZXv2WTs9iq+owhzdXEH2+H9Ta7/AKpFF9zG7A7j6LNX&#10;c8+381Kz1U6tVVAYxwJdbWAGXAgF+6DIrf8AQ/Ru/SWN/qWKc1uca3WDc0BgksB2OP0Ntfv9rG/8&#10;X/OLHbbeYcWb2wBLwXDnjdKNGbdADa3QWtDCGOE/m+15cgSm2WRttyPRpcbAyS90ywAfnstlz7Pb&#10;+9/U/m1YxqMCp02V3Zj5ADQNjRI37o3+9ypfaMipzmPYACPohrWwP3oYA5iTeouLSCxpDpiC9up5&#10;/OckSTsjRv5N9YY55rFpeT6ctIqYB+bVvcyvd/wjPeo3dWflM1rY0EbS8tO0nn3M2vr9/wBH09np&#10;qu3JaCG12WsJMuDyLRJ028blNoJkeqLX7S2uB7o/wnotBa7879xNSjc7Jy3Fvp1vMEta32EbY4/e&#10;Z7f5tOL8fIudj017LNGNFpFLmu2+91jy51bdnu2NTY+Tj45D/wDCRA36Eidpcwe51Xt/tp83M6db&#10;/OVb3tPtfAZPxj6aPEbqvsVTYzOoP+0ehdWK3FuxzqbWvBc6YeP9J7f0eQz8z/CKo/Ay32VsDDXQ&#10;QdltoaGiB6pl1X0v+rVV+VD3OZS0OJkWOcS49537j7t3uSxsn03EWPDWPduftb7iT9La6HbdyPF4&#10;IsP/0MDJzGMy8n0G7rG2Xe8a7fe73zrv/wDRaqBjmtc3YZPu3OJJBOu785X78vblZGzZHrPbEbYb&#10;vcXb3bfzUN+U2wGz0zY7Qtrc72AN9vta3b9P89MEq6fiojxRUNpc0l1rjpLiNrWiB+673u3fRR25&#10;TG0iljdlshzdntn971dpbZ2/eVQUvusFeNS83ukMY0OJJ8GN+k7+x/24ulb9UvTIsflbW7WF7X1e&#10;/eR7wz07f8H7Wb3p2/ihyhVc+t+bJ3UgOJBADAD7WNa2bdy06un331VvvpNY0sZUGtDQ2T7LNvur&#10;f9BytU9F6ZXb61gfbboQKz6VYcNdzWfpnfS/MVodPxLLBbYyy17BDDZbY7aCS87fc1vuc5D25FNh&#10;q20WXiuqw1DHaPa659bRB5/SWnft3FV2dF6bkyBkYTHVu98XxIG12zcwXMbu3fyFeuGNQ61teJTD&#10;HV1vtdJeC5llz7K/VNlf6P8AVmfQ/wDA1LDfWLCL2l4gxtDWyYneG1ta309vsZ6ibsatcAC5mZ9W&#10;Ays34L23tYD7GO3vmfa1u36f/W1lZOLl4jvTyGOqkgkHVu4jft3N3M9T3fpK/wB9dfkfYraq7sN+&#10;yx+td9B2uAafd2r3bGfmKnkdM6flUWOez1PV95LJFjnk/SscWM9C3b/wdf8Ag/U/0iN91GP0eWLr&#10;yA1z4r02s+kBH7oP8lQYWsE7TvGo2yO/0f6y1sv6vZdDnfZXfaWNbvFZ9tse36bPo7vf/g/UYsdx&#10;buax4Ndp5b3kcj+ynLKSenRtl9bmiYa6Yk/Sd4O9v8pSFdJkPeGAfnBjTpG7T2s3/m72b/Z/pFWI&#10;LJG+RrMTGnPtUd5aDEHQcyY8Nv5qGqvo/wD/0eUup/WsmxrYZ6toc92v+Fexm53u9vqO/wAIiUsd&#10;se99jhZW6HVaVOJg+rW19/u3s/kouUMe7LySL31UF9ztBtAcLHerY327Ws27Ppq5kMurbj40jLuq&#10;xmlzrHbnN3PdYyuP5xz2Y9lX5/8Awf8AglGZKp1uj2fVvFcM45Lq3OaWb8j2OG/2P2CrdU6r/hq1&#10;s+oGlrcd5e1zGvB/rDdxH0du1y88y8n7Q11BqYwVbtuyQ6D7Xa7dn0lfd1zqeQ6up2Q2ljnNAFIF&#10;O0Mbt/nGfpne1v8AxadCXCNVEg9Ht2gkkXMEAEnSDA77vYq9mZWLDTXUfUExXq55I8Kay72/y32M&#10;WV0phfjs6eXvc9hg1bzWx4ne307H2bfb+ettuK+nHsZ+y3xZ9IjJqYfb9CDX6fp+7+vv/wAKicpI&#10;00C6MB1YHAuzgx2S6qhjADVXTFlgJ9u6x/upZ/4Mll4FFNDXMNnqMkPsOsydzfU/kep+7/NK3TW6&#10;qGF7WhkRTUCXf2rrp3bvzttVanZfVVj33XnayIDhqJ42hv53qfQTNyuqg4j3U4u5wePVte6zY9pA&#10;qcQRu/tNd7H/AEFIW1Pr9V9k7Dt93LdfbrO7/pKvmZOG9jd7GVeoYqsB2OcW7WlrK/8ARfm2fQYx&#10;NkUZWO42upLK26B9UWtiNS/Z/wCYJpQTbasyi70zLnAa7wSHloPDS/cx/t/Neg57Ma7Gvf1Bjb8N&#10;259OUP0dzXe0ux3+3az02Np/SM/wf+kpQRktyaGmvZcdC19bwAY09jSW2Me3/RPUqrN847mCxt7g&#10;yzH5LjPsLP3Lm/8AQ3/n1b0LIQ4FvTcexjLenZbcptjgBVaRXcAYgej9Ky3f/od6p2tsqJa/R7dH&#10;giCD4e/a7+0rHUMcYmfdj4hFlVdxNV1DTtPp+x9jdn0fTs3f1EWzqbs19deYaLQCA94kXNa3c7Y3&#10;IaPfZb+5Y72PTwVr/9LmItt6tZRbWX4t2SQ5juXfpnb2c+32lzXfQQLcsOusLGAPuc6Nh97QfzKB&#10;7mN27vT/AHNilk44dl3w5hm601tlx+jZZvLme3crdFeIK2RcGWWSx21r7a2kn/C+n+ft9v0bfs6j&#10;NKcxthIlu5jG6h/5pA52F272f6RamJfkVH1aHVYeO4hrrIgmB9Ftm51vqbj+ZYz/AIVDZiZAb6mM&#10;1jy5wLi6yTqZe9zHGvY7b+6xHtozHEOvoe6pohjQNADMs2+5v/XNqbKSqLeycy6kbzRXdTXHokuL&#10;LGzw8XtDfSf7f+E/4tXb8yjKfS/PutfitEVWVkD/ALcYW7fX/Nv9L/g7KvZYsOvNY97mZVLmNc4F&#10;jSZPsAG3afps3D+2lXlWBttDCGMJkhzPZAP+d/1xn6T+wm96SJEbF9Fx63vpobUfUxywFtkyCw99&#10;8Brlj9f6tS2+vCx2DJtBOxjTG145vs1/m63f9RYudpryDRVTj9QLDSTYzG32AB5B/mtm/wB1rXbf&#10;b6f+E9n+EVWzHz23Eek97riW7zU73CP0m8u3PbuTrCTIno2bLqrrLuoNq9cl7a6WWjc2A3+kvYNr&#10;PpN/R0fzf6RX32XZWOK7b7I0e3a417SPo7GV7Wta1Z9LbKaTU25hudYHWt3yGwIra7b/ADltu9z3&#10;7XfQ2I2NUWSOABtdJj/vztv8j3JsjpvS1m/IoptY3LsqttcD6r7mDc7X2k3hjnP3s/Pe7+e/4NGf&#10;dfJbS5ra7AGta0MY4NP0a7Lav3WezfU/9IqLse9oDnuitzgSHOmJ/N930f8APUMjDtBa6up4DgC5&#10;w9x3D4fS9qH1TbabkY9jrAXbnsg2WNBIG4eQ93/CLLz6sbZZbjurF7Whz6WES6D7XfRc5n+v9dSN&#10;WdNj6YtbZoHBwIO3lu1/u/sbEMfo37bKqqb/AKRkbTDp/SNRCCX/083K6L1OjMsyGYvude4+oGB4&#10;cN7j/gt35n0N/sVIYb8QOFuKG06gNsrJB0190Nd+etiuz6zjIyN9QcBdbtjYHFu4xw8/m/QVhmX9&#10;YxWDbgh9cw8GxgbB4c4yWN9JQ0O5XaOC1uO4ms1tqBG1xa4g8fRglz/pORaaGVk6vkjbLXAAR9Hb&#10;IW0crJawh2Fi2a+8myho2z+duln8pHvyemgDdiUFp/nPdTuB/N2fZbdz00x/rBWjzt9uRX7W5Vpa&#10;7UsdBJAPv/e21pmEF7nuqr9NwB3FrpLj9J+hH0m+1i32ZH1aIBOLY0uHvFbnnbrEO3P/ALSjY36s&#10;l36I2NbMvAc4nnRvvq2t937m9Lh8R9qiPFw309PO8+mWb53D1HwNfp+17v8ApuVhuE30fRdfY0WQ&#10;Q0O0PfdthvuWmyn6uEO9O+wO2/pNAW99u7dW1Wq6el7QfXsLY9oAaP8AN9jkeGXf8UUO7gfYsOkS&#10;62SJJO4NmER9eNa2bLS0MLAxhsaXOP5rfTY4u2scdz1rXX/V+t4jGN7gdv6R4bLQf53ddtp937r2&#10;KzU+57q34FdFLmlxfVS6hxdpDW78f3t2/SQIrc/Zqqg5dHQsyxoeaNoEa3uDGyfpNr9QtdY32/uK&#10;0emfpNuTlVvc529rGHftMHb9Frdu1v6Nm96rvb1w4j35L720Et9WqGyCTp+k/pHt/kf21VrD97Sw&#10;wRBLSTJMj27nM/fSBHYnurR0rq+gUNNLGW+uyXPcyGyT9OyIc3a537qHVX0GyoWuYyXO9M25Gobu&#10;G+oGwu+jbZ7K/wCWhZv2p2Tbq1lUmJEyJdtn3fR+h/1z8xAqcPSu3NYaw6uPUIDTZJ/nPW3f4X22&#10;esnDf9FWlv8A/9k4QklNBCEaVmVyc2lvbiBjb21wYXRpYmlsaXR5IGluZm8AAAAAVQAAAAEBAAAA&#10;DwBBAGQAbwBiAGUAIABQAGgAbwB0AG8AcwBoAG8AcAAAABMAQQBkAG8AYgBlACAAUABoAG8AdABv&#10;AHMAaABvAHAAIAA2AC4AMAAAAAEAOEJJTQQGDEpQRUcgUXVhbGl0eQAAAAAHAAQBAQABAQD/7gAh&#10;QWRvYmUAZAAAAAABAwAQAwIDBgAAAAAAAAAAAAAAAP/bAIQABgQEBAUEBgUFBgkGBQYJCwgGBggL&#10;DAoKCwoKDBAMDAwMDAwQDAwMDAwMDAwMDAwMDAwMDAwMDAwMDAwMDAwMDAEHBwcNDA0YEBAYFA4O&#10;DhQUDg4ODhQRDAwMDAwREQwMDAwMDBEMDAwMDAwMDAwMDAwMDAwMDAwMDAwMDAwMDAwM/8IAEQgA&#10;yAEfAwERAAIRAQMRAf/EAMIAAAIDAQEBAAAAAAAAAAAAAAQFAgMGAQAHAQADAQEBAAAAAAAAAAAA&#10;AAAAAQIDBAUQAAEEAgICAgIDAQADAQAAAAEAAgMEEQUSBhAhMRMUFSAiB0EwIxYmEQACAgEDAgQD&#10;BgMFBwIFBQABAhEDEgAhBDEiQTITBVFhQnGBUmIjFHKCkpGhscGi8NGyM0MkFVM04fHC0gbi8mMl&#10;NRIAAgIDAQACAgEEAwAAAAAAACEQESABMTBAYUFRUIECEiJgcDL/2gAMAwEBAhEDEQAAAM7tGfc8&#10;CDA6VskWrEHRWlnUa5kgmQ1UOAtJQswanwO4rR4UsokGqW6iMVO4NUp7TTF+RfY4vRVMZip4AlJm&#10;xcPoiW2CduQrubZIgWU7KaqqhDqrGoSZfTKcDzOiUoS4Mz+xJFaVg11Te6Y06AJUjUxYllVZXRaK&#10;aAUX5M+B+XUkClntpuYznRdUmwX25wSzBNJpoHGyzfU2EMdK4BAB0UG6koC0udCCynVDwsCgCY0M&#10;2xyqoQNympEjZZEwRbIiWNRIJJRCYEt1KYNTl8A/N9plDrbsQtFJDGaBpFQ2UM6VWkoqVO5SxZrM&#10;0OcW4i6oF2squhekpZxlyLpK2eFenJMqAmiyBFrNbVLJoIlyln1RsVYC+pES8FqALQuiqSijyViC&#10;Jelz0CGDtKnVEQ6qmSZUj/O4hbLR3DnJss2t2emyZWjzRIlpa5g1SyQdlzp25nbArVQvJ2yVCqt3&#10;wTkpo0eTzuyCqeN2BdIzzqwcxVgMDmKActlWhhnlqHJqdqb/AEIlp6nHGaLSK2ooopX5umguSkOt&#10;lldbvD1MaIFGRmTEu0kDRHZkx1tTlsIblOdP6EtMxKZp0JRthBppdgyqJ6TnAwhmkqCk6koBTRKW&#10;RBTRwVkA7NROy9UdCDuYuV+kgXPKHebKi300x0T63RUm0EBDOgstBITYb7YrTxmWZpcKWMvPM3FY&#10;SCKAmqmuo8jo7pHc6KUoNXwU0h6U7NqtfrVOO+Y1wGzgTESF6Mn5+waslUzLJduRIjLqCRCa5gKk&#10;ZODvMcZUugQ9EQgKthaAk7ZRKdyZcjDbT7R15cqLArDidLVgWBcmr4NcvnbWtQpnz1uLZVnCMpJW&#10;jJdLtM6rxRzr83rMVKDLkTbgkVSSM6m1xd4fS30a0t1rKro5g9IkIgGMtRlXMbTTqQtHLHKlKkkm&#10;iqFmed8ooqtlYqSSHdes+h5KpwdZ+sinQJxDpDtUVmp5oWzTO6tD6d15+qOQz2xObXNY6laN8ToE&#10;eZGaBcZ3NqZS5IxI+UMIh0M1cDp6fGtcSEnZRKeG0gGjTYvK6oWz6ZhSnJTGsuad3p9c1OLGmvo+&#10;Wt2u+nSZOVjU4tgibR+2WeqQubTKxBKawRomqasUBGlCOvmmmIVLWY0w2rPEwGPzpxNGdJm85T6S&#10;Lc9oYw7INZy3pujTX7a8DsutPRJRmqtMzNYwOEr8kLSbVojmKhsHQ8zVKJY8dfM3nlNoYKq3T1Ja&#10;OGCM6KRzDzJ57WKrCJDJemi22bKQ86K2xthI2dONPrlHKybjL3nmucxmmXpPpC0rp4FwdmMXR7Kk&#10;7kZGM/No9JRaLyRWtJs19AWuNnL1lFqlpnnVzLJNhz2tpOrbGLJ00286GtENWa5fP81n5zzqV+jP&#10;5JYQ0uiMp3NmTaWj00ep6wIFDjJ9EMXSiZ0d6ZOsrB0UG5liNBg523UuWZmtJ16oTI2HTf0Z7Wtf&#10;PjL5aZ2oYZMGpaYtlmWIR6CzcdQ7FUkZnaH+VqbgK2Ap5sI2HAWw3npRrLDBHTV8i/Qd2X87Fapo&#10;bJ5/WXrYVAMKdg+ac1dwgLGvISGj1V0KyxdJBqm2XJFv0KaBulgD8lrWwcmMkPqCwrMwkazWCJbz&#10;GkO8tMS+q0VCikmSXapji9arUKCZCs3IYWpUI/dIMjkIemG0LaZD8O+qUsJ0mrCioPMaTUBFUzc2&#10;E1SzjSypszXqKaTcphLmC60qpMMk4zKiqmzRrXOlWnunNTzAlBkKUmY6iYHZWmSt1BpHU3fJWFTU&#10;RspQOguJ8SZDYujoQTKKPJGIBsYQ5UXoHZWBQdgsYbuNc3q+xr4F4H26VQmdZ7MXpLakCZiFkNlJ&#10;CH5kqS6pE0CICkq2Fy+TLqajQQmOwGlFjmWNS1OtutCxtY0XrOY5pAzF2S03ZXs9falqd7ZrOpgi&#10;uapknBCQWUMiA1czRE01PCjYGLqYp0WUidmdS6F6aSEthrMlxQ/6CMUuChhnQgsn8+vI7DSduxub&#10;Tqa5SLo1csak20o8CU3NUoJMZcAiPIIZWmqWaPMozJ5mdmRqcwsRIlxrSDoXqUm7JLIP/9oACAEC&#10;AAEFAG+lyWcriV/zKysrBQaj6Ad7/wCnCPtFy9rksp8wCMhJJAQe5EIZyMlcF8IyFfY4IOBXpf1R&#10;yQ30uSBRK5hckcpriV7CDnIPRODjC9BeguI8ByaMJ7sohxQiWCCGkkNKIWUHr7AiQgnFBqK4tw1g&#10;QXJA4T+QPyhLhGUrgUBgAo+1ywnlxPJOymvQ9rIRcUAV7CKDcIghcmr7sIrOVhSYzHJxLXtcXEhE&#10;Ff1CB5JzyDzIXNNkRPJcU1hQOBkrAWDgALCwEQsLKCJIADiQCicIoe0WgokJwBQIC5HBGfIDl9ZI&#10;ECDU5gJdkF5XJMIBwnFAL5RPgBFy5hFwC5ovQlBQf4IWEVhfCJWEAi0lcCg0JrFxwhIuRWUWgrg1&#10;EjOf6xMwnEJpQRC9BOkKAygv+P8ASL3FNzj1nkAg/C+xB6+wISBEIDKHpD0hlZysouWQSSECCTlD&#10;kRxcsL6ggFxTQAnOJXElNyURlNGFlYXHIcMIgrAyAg1estBKJCAQKGVlYCyuRWfWSv8Agah88gsr&#10;kVzAP2DLpMISBBy+UYwvQQ9BxR9riUXEBxBRasgIvWSvSAK4oHCy1E5Tfkt8E+PlEnLs59YwE45Q&#10;XHJLAi32XeskjJCDvTvgDCOV7XBxQhchCV9K+gKRrWolZKx7+tOYj6QdhAgr7CFyR8FDxhfKcMr6&#10;wsewUMoj21yCwE72BG4psQCAA/i44BcSeSKzhBckR7IGQ7CLgUw5JLmoO5LisoLJKIXwso4Bd7RH&#10;I4X1uKCamNwP5lPbxGCsegmn24eMhFAkI+0CmuwjK5EZ8ALJCJWFjBcceHSEoDki3CHpNeUx2R5J&#10;ATrDQjYcVlxXHxhEI+inZQ8ZWVkhArkjxyXOAByPXgp+U3ihgGSQYDcE+g0+sHLBgIvaEJGlTHJ4&#10;INROFyQK+S5qJHgFFZ/ifiJgKeCEcEBuFyyuaYRk4auTQnfABK4lR+iTlGXCL3OTsoD2SEclAIhZ&#10;C5JqasDBAKxhYWP5ZQOW59AkHBWCnR4Tw4oZySAg4qMkl4Kz6+FI44c5yjdkke8IuK+VwXwmBYUs&#10;i9lfAMZXwvS4ojwEPlq4gJowmuc1AFxcCU70cjBIA45P14WMnOFzynAlEItKZJyBz4AXLHhqkOBh&#10;DAXIFB2EHArjhYBWSFjK4rmAnHJ5KOUNTnZX/RgqVqcEGe+JaUCnDKAAEjwB8rGEWeuRCa4FErKA&#10;yhhqJTcp2SQ1SDByhIVhD4K9IkIOWVlB+E0ktLiiSfHELkFyAX2IvbiWRCAOUkXEZQBIcMg+i3OC&#10;E0JzvZAwXgLlkicqUEHGPETgEACsIIhMAw354ZP1+mSNDT7PIA8jknAzkmQI+04FMZg8ihgtPyXL&#10;3j05ZwGPBRKDcr3kNCwMfSnjKkGE0Aota5GPCij5En2UMYDMk+kHrBzyIP2Ivci4Obx9NPFCVpTp&#10;MkFZUYGXkOOE2M4LS0tkQITZF9nsDALzlz1+QQPsyi8ktJzyXJRHDSU4rmEJG55ou4rmckgnmFwy&#10;njwQEcg49ccDmM+igQEDxLpBgPKADi9gX1FBiGVxT2enRotIRiOS3CawlAAIEBGL+jSAX4RcECSm&#10;ubxynH232XPcj78HKbkoFc0OOQfWfRAIDMk5C5hNkX3HHIrPsvPjPhryCSV7C5BB+E+QvH0nIY1O&#10;rAkVgF9bQubU6EZMS+ohEFD0i9E5R8ZWSm5Qasjxg5MeFwQBKwsINQZ4yEGkpsS+gLg0JpYSSAnT&#10;PRc4p2Qo3l7M+i8r7VyCy3H9SuARiRhRgCMCMJX1PQjcEWlYIQJCe/kjlNwsLiSvpemwlfS0JzmN&#10;TpwB9rlI8lEqN/F0UuS5BAqugMh7fGMgj0BgEppJXPCE6E5yJMovC5tXpelgLiFxCwEAEXgL7Rh8&#10;y+0hF3IhwyXe8oprcpjcO9JrQUWjEIwfrGf/2gAIAQMAAQUAJKIQOFnxlZ85QKIz4BygVhZ8hqwA&#10;gMrAQIK/76RwiEAF6Q9kgjx8I+CPeFhBhKICICwiFhArHgeCcokYc7KAXpFyBWVlcllH0igPXMhB&#10;/rCyQMIZWCsDC9Lig4+MooINBXBBciuSOVkohxQYsLj5BCwseCPACIRamvKdnK+zCD8jCwiF8LKJ&#10;8Y8ZRWUCuSJKyVnxkrmUHrkCseMFAFELA8kLCyuXjJQI8ElHPgBHPgeCVhcSsLC4risLHkLKBQKD&#10;kSVlZRcslZWf4ZKwgESgF8LKz4DR4PrwPGEAiAuIK4IsKwsHzyWVy8ELCwVxXFYXELiPHI+M+MBZ&#10;RQKJQ8fCaCiCsLGUGrij6IblGMItx4wsecIeMrl4BBXpFpXD0GohEeM/wC5BD2snHILOFzKyVly9&#10;oOcEXEr2U4J4A/mCiVlZCz4yg4Lj79BEBYQCAyg1YyuAXJoXJq+xfYmuygcjGUGhB4QIKIWEQCi1&#10;H+GFhYWPJciconwfGE1mEXgIyEokn+ITG+mnCIQIKI9BqIIQOUQcCIo+gW5RIH/gKz4ysrKjZ7e7&#10;J/8AAEASuJw30g7KanFHC9oEhfKcCns5IRBFuD/IBYQCyAm4QaiwKRuD5AQahGhEgGhckHZXHKBA&#10;XJOygFhFZWSFgEewSixFY88VhAZWMIoIyFMeSXnJQaSiwhRt9CNDARcsIr4ROfOUSuS9rHgFfKcg&#10;7C5IsRGPBysLCd4ynFRuwUE0IjC9rIXLCySQ0otRTlk5wsey3xjwQsIHC9FHAJTXYXLKwCsrKCei&#10;Ef4BfC5ZHIY5hf1RcuXhyyshEoFFpRJC5BYRaiEPab8vPvKwsjBcAPDB6JySfR88VgIYRBTXIDK4&#10;YTwgMrKcvlY9FyAJQfhF6yCmtRDlg+AVxQCLUFko+D8Apxz4ymoOKC/4HLllNcQRMV8rij6ROUXA&#10;LOU0ZOf4YQJCPtADwflZwnDKwsZRTyPGEB/AIOWPAKJwmPQKc5ZAXyThNC9rCHnkV6QkXJErKyua&#10;KPkI+gsecLGFhYQRKPpcygSigceGeCh/A+Monx6XpEhcVhcV8H+pXEotWFjxlArks+BhYCICPgDK&#10;+B/DHglZ8Y8hYXErCKAKIx4yQuRXMrIWGrgFgIjxlZQcso4XLwUB4BWUVgAE+8oHC5LksZWD4IWP&#10;GTjkVkohcVxCLFxKwiVyOPS9IrC4riuK4rAXpeljCKJyuJXAlcFxasNQyjyXHI4FFhXEhEIhDCJK&#10;PtY8ZWFjwMLCKx4+POAsAIDKDSsNCyF9iBJThhAL/rSmuBAx4BWSuRxkLk1YauIRauKDUQuKLVhA&#10;IhDC9LK4krisBZARKDxkvCyimpyBz4IwgPARK5Jris++RXNcgUCgVywg8LJXIrkUSsrKyv8AnJc8&#10;IPJWPbivXj2sZQHs+SVlf//aAAgBAQABBQDukT49/I0vDrYill3ocyaexZuNdIAQZGhuC2as0na6&#10;2q1tiLaba/o7T3OsD8f9pFeiqyyR6xuu2Rls3GSL63tYGyOGm6ltLsbdFrNXTrDbbOa3quuxyVp9&#10;RarTTwc69nrkU2yvdfklswNMVShr/r/BoTwUzdi3m3ZYbRmm3sbRLDWsXrkVmT1nuk0s3Z69WMxn&#10;VSmav1fcyRMp9XqN2Gr69Ta6KjM69SoVpHUpyq1x8+vgr0o6GuubJz6e3uOnl2NsVrYgs1tpQgq0&#10;dxtYbkmrriOxXm63Uivd1EaO5j2tV+y1evrXdtFKIN3M1rbWINhSbBY/BsTCKDZsrnvNr9NQ3LG0&#10;KGj7zZq7Wx3HVGhtdtFKNv2SCSxXtFQ9PA1HacP7TQbp54mxPhjqbnZ1jsjb2Nl/YODrT457TNoD&#10;FSr0J1Lq5HSaT8CGv+2mbHFvnCG/+S+N212Ebrk/YLxq6pjxLYrBCOjYmim/9tm9FKIpdbYqmpfM&#10;DNF9hiMU4nrRVU1w5ddbafT7HoZLkdujf1sGk7I97dvtp7D67mTH9xS0h/P093XTWPuo9n1+Oz2d&#10;X9TtdjXOk2bGqxt9eI7Ukk1gR15IDJLA4zQiWe5aa4XCBFctRv8A3t5rZtxtHhuy2zXSbXaOihvW&#10;n2ZN7abGzs1mGSLfaqeVp0F5SaB8EcMlylLDU2rnUHWoa1ipdfKynSjsVtjJWiE0jJLLK8zbENGJ&#10;8e4pw2J+x1i6W7GTW212tHRZBPS3cXDsf12PqvuuzQvm5QVmYjs2bDEJDXUUeZHOgZJPZlcG15TJ&#10;HqLrmxUpZXN1lXOw0lRs1vrMjJZdeRJ9U0ahn9l8iruhTrBIq7jYvEOzrPDdjrBPfg3AijtRVo59&#10;w+Rs26uvgn2ks0huCQzVWoxxpvAJl6eIs32y49jjuydkjildsd9tHPFZkhimY6KaSaNzPyY3GETS&#10;upaLXRttWLlGS2+tVa+06WXSzPnjjq6qlHcrVJbuvitxLc0+t2WSaGlci/8Akrsi2GisUizSbEQz&#10;au2x0EssbppJBJLabLB95c6xv5JGS/rxO+s9rxWssc2KYVWU5HRy0LrWNq69sT6OrbL9VDPZ5v8A&#10;9V/9BPGpbRe4XpuEv5U7aVGhFX/aUakV01YlU2dis7cX4bTmxiZ8c7U50tO/ohafWFenajhjsMbN&#10;F9612vuSCppNrJa1/QuzbIf/AB9uIdi/z5+ew6WTXkhrQIBzeJow6s37DUhw6GR8taV9aQWS6WTa&#10;BjZtlGK7qwc9kLJYn6XUuZ2XXbO3vdX1+xMyppnPls6acTzVIYy+R0KpbiSKUunsPsSSvmpRvE0U&#10;zq0uo7PRrsoa2n2PfXKsFDTwdr0U0jdtSqzv7UXlvde4l020/wBJs2qUveo2fs+7GSHsmwgkip6r&#10;fjuWy11RnY6mmgjr3XPHJjwWMzI5ga38drWiF0evswhTukNhl6TjE+tC2xZ5Htl9sXY4b0zIaduN&#10;8bddYdteespXbDNfYkkrRixroLF3YbHQ7urFU1rSyrp49rFr/wDLLwkb0bU1YHdK6z+PX6r06vGN&#10;X1pjoL/WItzZ7CNnQjt7admlqUrROtdC+bWVZVtNNbbZj1sL7bNLDaW3/wA6dE2zVswyxSMcxhZI&#10;ZYstliljbxLSRwQ/o+B7IS6/mftd6N3Yrc/3R2H1Yoo5pY47tcFszrEMkTppHdA6zvRuLdW/sLMk&#10;tSm2faXpG8iSfZY04YxxLQ2GHr1KOxrddFVoMsgCalsmQWz2SvStbHZ1PxpLEkDtHfqbGE3ZKzdS&#10;NkZt51vrdyvvf8+lcP1V+iw3WMMcocJmhzHSRxMjkiJHB5ywu7Q63N2PXy24Iq7BBHE5pLNpr4Gu&#10;sBsXX+qbLY7KeaWEQ3cB0tOQfhVHl2qaE7XzsMdOTBjmxTqTCXc66LW6ZjHVTq3S7WzUtWKkeyrs&#10;m1nW7vKvqqT6Vd362ZrJ7jWVrlivJYey66Las/K3es0mzl7F/mNG3at17uquCRyMmYWCKVwrt5ng&#10;Je2muez1D+Qnuk5a/r4Nn7NTqrnTK3TNtSoaatWnthgZto61dwkBIdJmJkrVFIDFPvde6Rly9NFY&#10;39iM0Ot9m2ckHR9JSVOrThO8rUrFqCgXzR6GrqYdlZu2DXdWmkdWgjBa0NdNYdQi2gMnYdLX3Ot0&#10;HYewuPYItLds7L/NYqlq3DPXvQ1Z57Dx7DgG7enWn7pJQb+PqdLe3A12g3WtvW7ouU9ZKbF213/Y&#10;04ND/o/ZrVrZTn8xkB4x7LWHYspvcdpe1cd87TXtf+o2ltatut0r23rU8kAD5JuPLdaOSxSliha6&#10;3tpX127CzGa92yZ/3bJYOd57pKjzUMjXGjct07V+rRfre5bu/G7rfer2vjs91ZsbW56Ls317Faap&#10;YMAXfK11/YKJs7KI6zcOd2P7rGjs2NbWczZUoh2i3VtM6Zs4tR2m1/rdt+y2Hadttdjqpo/2f0iB&#10;1Tr0E0lHqtpyvdd12wrVuua3TWHdj1TTqv2csdvMrm1pxRsyww2p6Gqkj2+mZWv2Y44g2W/Wlh3M&#10;fPi17L9WFf1kZQ29qhZ3uioWaVqOpR2k0xbd0HbrVOvY7V1/cXYNLr7tbsXao5+z0LtCGzQrR7Gz&#10;/pRhsS3NOI2bZogZTdSjnY1wtRglusrMn2kUMdQaztH7SvFpO0WRX6/3Z8j9V3ySPU9QrwNjfr4h&#10;JYlmT2gzi6+nBtu0U7NsRTWYK97Xcr/TNi6G9HsNVGdjr3WoK96EXNTecGtzO54lh6cXP2nbGxR7&#10;VtueWT8GC0L9fr1xsL4tXpuxurRdoqWRJr+mRX6Nma3Lets3U9OjZ2H2y1nwxQ/2sFmjvtfT0mgo&#10;LVnXT1bfX7rh1Pt5rSXOyVKla7/o2xsS9V7Q/YyTUan2YBbWqBq7jet2j+DBFT7F2Gzdb1fSdh2V&#10;2vt6WtHYO6amjUfuOo7iLXaK/IRq+z1SOvdjvRs6+ImjsFNtarqa8DKmshiG+65ZsCpTs/lNieIO&#10;9uEPY9NsJpGWp4q3So9iyJlvaQbBn2+5R9jNT9tWWxttnLZ1ce1/YPnOv1dLtGwa6n3PSbe7asW4&#10;ZtRqur35tbqNZSNqxJBFr3B8W5vs1tDZdi12tsUewwyWNJRg2V3adptWI6MEr43Ma5t3Qs5DX249&#10;fRsWKx2Verdc2tM2b7XlVuMdh7Y7UcrpIJNzqH25po61fd9oqUX9o/FZAOxv1H6589v6otZdsRzV&#10;JrL2a9sBbWsvtaXRssu/ds11jU7U3Kk1aOeOtbq07dC7BtddesmB3Qe8RSTzwsibBstZHB3Hu+uh&#10;2Niazvtpv5NbHV6dG9rZtI9tnVShsVeQyPMhW62G2hbF2LZwPrXqEan2VSZxsUo6e42lyfYvmsiE&#10;9glrodziM+xgfNuO1NbF2eLXzzVIatKVkuklp1pGVKetn1M2xsQUxXdTm10qvbUWq1eBgfB+wpaW&#10;nDJLUi0rGRVb1Vr9t2I2GSMnFuz3Xs7NVp+z7mpWvX+Z1u2bqbJfPnqEt+HYs2jpZq9VpWvklbJs&#10;BdaalnZQNjnMkw1tqw2MGOGvbna2e5ZGwn3HCo46GxEdbppIZGaprO161lvsf6zIraCMuY7T0tdX&#10;v9Rt2reptXFL17YCChpr+vhsa6YObJbhkv7S9jW2b9Bn72tLBZ2dSNA1rEVDSa/I1Ogmi3nWdJSg&#10;2dTWvks3ar3a3TOtvrQu1OlOiY5zInMENUhlunK+u/rszZIKD2WqzrzZpKdpj4oK4ltaaxG+fX7I&#10;14q31vp/+6M6kfidr12wrdkrarYyTdtq7DWx6uttMyU71ZtWS1FLDs9j+NH2F4uf/USQySbDU2Zr&#10;FTqz2ydZ11qR+rrxS2dZN98cboxJblqRUti8uq9wFWOHsVSRXLHW2S2+12pG6y1LHLU2URljNeaI&#10;7mKKvT3MklYbZinn2NhtZkMFW19P6CSp+TS69FuK7IjsXSz/AFFWutdin20nXtwHdjrvb2S7EIa5&#10;eLNJss8Nirt9lBTZt2PZPcpFbGjGww6apI9up18td+h+9v67YufrGTV4dht5qUFTf7STWyOpSRWN&#10;VpxPcoauwqunqvmd1iLhF1WVjBoYQ2HS02vl11CJtzSw3qc2t11R50oq2fqhzdintOp6qT72dbvz&#10;yw9U1MMV7rXWkzr/AF9Q6eCFti3bjr7z/Ptdc2+3/wA+2FKOx0rdAt6duIIblbbQwS1H/jVa9CuI&#10;ZXSksLgyCOGSaON42FkNsufNEhSsc2MEDzFXliN0xD9nYEsQc6s+xGS+aOvBPbrMGxv6qWL8XWPq&#10;/l9ap0tVrbe1pab/AD+250nVek1pHO6hWZc7NGYnbdkzNx2G/RmftNnZrN2kosUtpPsdLB3nVX9b&#10;te46k9k/e0fvj7DBJJDvITULa12s7U6KQx6TSMFfpvU5pz0DRSGz/nTHsk/zLcPDf8630Ek/QN8p&#10;Oo7gTXdVMC7USNVbU/i25KEEhptgiWICm0p7ktnou5mmd/mtchvSOoxPmtdR08+57G+CnB/plGla&#10;3Hev3E/5tqSIWRCervYX7aZuLMrZXmpNeXXLEUwr6bUh/ansHbqr2xuu7m1FJS7Jsfs1nct6y6Nx&#10;sHXrnZ9zA3Q/6BtIZ5+86azXrdsIk13boZp7ncotdPS7xqJzJPdkrOvRfkw2JJ7E8kDRNXozGJus&#10;5RSU2V5t3BDr2droz66T/Sp6trX9yvy2J8bO52a/bDhDQbG6Su19eLZ2H/q7NyfR0tg3ZXxHMm0d&#10;cxz2Vqsentzuds7z27r/2gAIAQICBj8AFNawsu4ovJ4OXwUvUM7gsFgxYqUUPZWh+T2XHcH5Ly4L&#10;Re4Yj6F2K3C3jWsHhWVCnp+zk9hSh7mzSEVF+XDnleD8r2KXCHHC7i/Givxii7lHIRe8Fove8elF&#10;QocsWWx+NR943sWC18FRrUONiioZcMvDp2K8KH41PZeDzs3vC4vCtQvFLFeVebFseaHCPsrxQ9+t&#10;6hReHYRR34FbF4XFxeFCLzryvyRYitDiz/L8FfsrscNYWauO51+B4XlUXF/qK3KFDEOEVvo8q1FF&#10;UPcWLJjNb0XFwz/WWfcXFlbxuf8AEqpryvf4LwWyxnSi7Nbj6lzWio3+6NaisKn7hRvX5j7ODL1C&#10;0PU9/MIvW4/cKWfcfcM+4UIo7FzwuhxwYh7xsvQy5s4PBzveFj4cLGIs/R07hw/JXhULJyxCj7jZ&#10;RWLKPsqLoYtnCitcGdnp2HHRFRw5PMX5VoQ/FDODorTOCof9xejd9HLjp+I5C3hyXhyOjKFrC8d6&#10;yvDp+Dhyencv1NjFKy/qf//aAAgBAwIGPwAYs+Q/RL46wZf8BXxHC0cX/QXPmWPwY4Xx3HDhyL1P&#10;IQ/asn5UIqbhF/8An+4cP2vfPJQx+CP9tC9FHPiOWLzorNZP0oWWvH9Qsq+Hrx4cOC8Fv33vxQxe&#10;Tlb9P6eT9rhfFr/hTyr8/K6d+c/l8Fov+Er8z2OHPjL4DODy4cOTcc9v/9oACAEBAQY/APc7rqkV&#10;n5l4prtqJc1m1ptUuBXjtGns5N4FYg1ksXJJ8EA7Br1+MBXTHpgWAFIjeA3xbu6aORN99sJm4VhC&#10;kmIHWJ8dfuuUDZaw2ZuoA+WnCpssAPtsPkdeowBbIqwJJkDxMaycEK22I6Hf4xqiq7jCzuyIDEM6&#10;lgIB8J6a49P/AIlQvJKIyZABFDEH9R4Vmj+nV3FVDUTAB5L+sMajiqZp31kqepz0/M52QrUYUV0N&#10;mFaDj3Iuw2/Bk38WhwWpYU8YBgbbcrShMjGwd2eXRIbV9S8ZbOODnf8ApehHbIkgMxdfqxZcu3t0&#10;bEotpvtVv07CpXIL24ywlTiFx834tXE2KtXJdnesFLSFTtCgvkVJ8TpUQmrjL5qUHbH3eM+bUghE&#10;jynYn7PhrKtX2mHP+476FjuaK2Em1pUb9YQdxkfVljo281xdUFCojDAT+aCS2R03H/cJRxQ2LrxR&#10;ipA/DEN/VquzjXpjxnB5Qds8wG8rkyAZ26aU8C2vhnE4jtCx8BHbolLIes95DjGfjq/kcnjvXfXY&#10;XENjYxJg2V5ZA5b7fVq0jleqLXTD1qyjopEGbE64k/UG/n1TyC3rcYu9SNVZWXDIxB/TDeoQeoyX&#10;HT0pzC9jR6tBhCT03ILI0aarhc5lvrOTAshBIHQYwMfs7dcJErHFs5OK2V8kDkUduxIxA7W64t5f&#10;x6HM4/C9uRWu9K2tg9hZlJChAyglI7pX+HQ5A4/t1/CetitNaEwrbNIx9TqfDVV3IoBqyzFbqa1k&#10;7juI+UaayqoUzvgGyBP2+EDRAYdesba90fn3WuKubyUqe2WUJ6rbLM9o8Bqf3GGL4QUyJBE5yCFx&#10;nY6CVNbcCpZWCAJlPQkkjQx9vtDs2Ja22upCfhBPXQ4/u1PK43LVxX6ZdLVYsOodV3T56RgLle0f&#10;p8dZLOR8IVo6+Gkq49q5WDHByQwsPRS2I8e0/VoUuLarFAyLISgMTAJOR31Y3EuRq0xzVCQN+kD/&#10;AH6bhe5H9zUoiq1kLGozJKMPpxDTq2/2y71hWosDpFaLg4ishRkYBy8vev16NjU/tuHWHhgVLvCm&#10;D6lYcefwdMvzZa5Iq46rVaU/7bIOw7VymwgNhvlGOXmXt0LFpPpqUbANXkWJIX0sSCySDPq/waXl&#10;+5o/F5BIqIFbICSZDDv37CGwKeTV/J4lQ43oQrMNg5+pBt29PMrf6tV10cRaRWAhZAzWsYgszjZ8&#10;tLdyVzxk2EwQijfuk/VH8uk5n7ea3J9FFDPnHU7yNp1T+145tVpyyOJgGP7J0t3N9CmodrocmcSR&#10;H2b6/wC0uR4acFaWJJ31aK6qqarmDOuPnI65kCDvqk0v6C0VmuK4Kkk+KjoNNx1NdKMwcnxJ8Nzk&#10;f7dPWnIXk1CDXyFAGawDIG7L18p0WRGseC1ewWR9jHeI0ORJWkOkV1g+pm2yg+E6/wDCtRx/W47k&#10;py+SgHLXqCsgCUM/VqlUyv5yBkekUTUcj2hny/D8tDk8T2+9qbiGq9TcmN5DjLxHbGv2Pu3Bev1g&#10;zUDkkEkHYsm+QxPl16FvFByUmvNx5vkVP/FoL/4kP6iH1XDZKykHYhmMbaDj21qluc+jXSVAMCSO&#10;rkx+bVvuF9F1TekbVoDrOW2CkMS36jnDFVy/Nr3pGIhufyRsfH1mjbSqXC2VjK1ZKkGZMnpqtOIv&#10;q1O/fDZEK3UqWMaYBKbLGgVXOisygDGB0X+pW1RyfcXX1eOf0mrUI5n6SUx7ft1ZSqJTyanh2d5A&#10;TqDprBb6rWgmywDFSR1IkSx0tXLqPIpygENDAflO8L8tBuJlxruuGavO0GVY76yclLVLCyvHGFA2&#10;gKVgH465PGaxUe0gLXYXQlgpgSxnc6bh0V+hx1RbiisEfMqubH1VKnvDdV+rUu3YHNb3epuSRu2P&#10;WfifLj5dC6rlJx0VCRaxzaCZOIy8R8tDkLYeWMAqW3B8gAQIxOROgOVVb6BWfRVMAQOsDHLw8NLa&#10;6WuMBYalUhhJhZJHXVFScm6s4ndh3SxxSSANemljm+iGtVzkWiPHo33aBDL+nKrUFWcSB5p3kbnT&#10;FLF43plkbsEkj7fh10PTaqy9QFNyqpYsNpiJ+3Vn/wDYrmxIj05rUn/DRfk3r61anNqSSxA3BMAe&#10;Gk4XGqBWxyx5Fy4OSJJGwBYbdNPSbMmULnKgBYPSZ0voCQv/AC3IHiek7DVtfMqwrQhqnZYnIktA&#10;Pw0LKhWHBySwIDkPEEgRoteqjjT+rapMSxiYMHHSUMKDxeNxsmvrqV2JHxJ/DPj59Vrz6q1NBLLZ&#10;Si+oofo+SmIO2S+XS2cy2/k8TIZoqlDJHRbQWHa3xXy649tfta8lbVKNymNhJUwQrCYMDtnHVdVX&#10;stVHEpAK2Ja62CZB7lEkGWDDLSe3urDjLcH9K1cVxTdVRgVmccVY5a92dVDt+/5G2UEE2sfl/Zru&#10;qZTBINSyQD1DREDf82mvvWyyq9RXWCYq23j5N9ulRGNIYgDuDASJgNvEjVlPHm2ytgDZJ3PjDb5R&#10;ovJscmXJMj4bT8hpl4z+pfsCIP8An1GjlarKB5Y+49NBUSWXbbcNP276VJNIIlYkEnwBy+GhY8GA&#10;K8yMhuesDTWZI9rmFdsSAvykH46asWUNYIyb063MdJlR5ttAnkxvIRUUMB0glVnWS8q2OhCsVkDf&#10;uI0rNy7T6bZBWsbKB8vHVvKp5l1Vtp/UUuWkgfAfLWXI5OVi7kDoYPQ+bodJbbXXanplSmwG56kh&#10;Q3h46b1vbxULcWNqGSzKNwSRuI0wRG4rUiKzfIB8ANmLN8ttHkcLk42IhcV0gWg7bdnaxOhWeT6V&#10;doym5HXqN2O0KZ07ArF0qPSdpkeOUfLQFtDPaGK0jMMwQ/USxA+3TulNbcgEeq1jbgseu3bG38Wk&#10;NjJYXZY49IxIJ85JPUQZxhctVV8twrE40kgL2gAKGA7ctE5NiQAUI7esyNMHwJb6YE/7tXI1SutO&#10;OYIAEv0BHTViceipFnGIiT4zt00xuSaxkiFTBJ6Kd/pnXbUSlfgzsyzE+B2+/R4yPYKrN29JSQs/&#10;Affrk32cpzVWhZUO7CsAlWgmZkHHfXu7W2I5/fchwSuJX9Vhu3jiNV2uFlJCEbHE+HQnu0a/Sqrq&#10;X9Q75ExAGYHb/LqziO62ljOSA4BBErvEb/LQpV1WtZh3HQ/PadtGoVoyqNigyZm+I8f7tKwtCBtg&#10;wj4dJ1NimxoM7nf7xqQFRo6Lvt9vidIigEHcyfEnwB3nTd3cZJAG4mCdvLpHYOKD3h9gCF3OIJ7u&#10;ulVFwRyQxsBWSegBGhW3LJWJFQrJYsfpiZy+zVFdPIqpSwL6iWMchO5gEEL/ADHRFJsdGG1grBQg&#10;+OVZY/6dFFIsdGgYmehmT4/26bJXzHUfBo6wZgahVbMHuLREnxExo1k4E/eBO/X4nRNgBKrOYaZI&#10;6CBpWUJ+n5CS0g+MdNY1WNdIL212sHrKgdFDBtKj8ZAawWC0OUWHEk4rIOq6K7WS0p5rjkwK9FPm&#10;Y6uio30WSLX4zKynIjuxXukaWpZIr3sV9sXGw6jLKNAACwksQZ6Bo6AnfXpcZxRXWQUGxkDfDoYB&#10;/Do2liTb2XKshSg8GAjppzSx6iSSSekT45dNGGOIjDf+/fx0892XX4aIAAB66/Tcg/L4dPHTLmDI&#10;jdF238Ne612WlVbncrAVq0AC1oyee3SVU1WPR1fkGxmxaN5DbFf4dftOC6K9ZPqFwVyMwCIHl1+s&#10;wP8A61qyFmZgD/P6tZMx8DK7KFjY/f8APWE5BhMidgOgkaiuo2T522MH7tV4gVpdstjNiCAYPjtH&#10;z0Xvc8u9+gBNdahdvCGaPxN/Tr0uBUqVjzO4EtPVi7f79ercKreVYF/RUYyfEluumN3JYvJOP0ie&#10;oG/3aPBsqK8cnIcgtJBUfLr/AFasHFXcqVvtZmLmdxlHx/Lqmnj1lbbwCk5CViMhttDa41UC/wBP&#10;FTWDipHSBGnW3210vEhBxeQUXONsiwKucvHQCch6VQf8vkwcQNj+pWW6fNdZcYLajGKWRw0FTj3R&#10;3zG/dXoi5bGYeOMrB8RMbnVVqghLV/SZVmSTsDE46DPU9RHdEHJmHjtE/fprFOTKRkggASPMN+un&#10;5KAH1MS6t4x5QAccdO711182AicgIWZVncGCdbXEEFXZBAMTMSfLqObXVfShJi9QxEHbuPd8tMgo&#10;bjVsilHRvVDEmSRn8vBW0qVcgXm3FUpQYsjdIaYHmOnHJpApiD4gxsQSNuvw01I4qBIJUoCoy3gz&#10;K76QFSVYTZYriJ8BG+qWoqe+yD65xWAQZGMmYx3mNZ3W2qXZcVCATkY6bxopXy+1F/UcrBLfSFA6&#10;/wAU6leRis9x23/sP8OveK7X9GtuZyCpDGdrW6xtv+HQp49pZAYDY7sIghttOLXLYbPvJG2wnbXp&#10;o5weCtcACI8J30abcUrZQGQ7mR0Jb5T01W13LrYsSsYnbw2CnS8Kik8iZFmCgBtu4z08PLOq7a19&#10;JyuKKFHX6VCEbDxOhmQ+ZHqM5JMEddukRqscVmxG7XAwWPQdd9Y2VPeGPcBuSR3dY21WlHFPIYLg&#10;5uUIuUhVQ/EGYGmsskMCyvX0RYEAIB2QCOuhzBU7s/6h5SgtWVBg94ECN/y6S2sslizlTc0mAd4Y&#10;EA/7dulVqlrdzA80mOhEqpO3y1ZTSYEkKw3AB+yMdzoJxeJZdTX3O1ShRseubQsD6tS1Zr9Z2Krk&#10;rn4qFI+P2a5NnF5NVVFRCFOVJQsBLAqA2wmMsdCnn0cYudquRx2ZY+WOHU/w69eu5mspXPMsAwRd&#10;yYBx2+WOqxcy2mxPUXkVjJCG3VWaBDiOh0WeVUkIRDQGI8uR7TokvCsO6YgHxOx1BJMQcuoME7fH&#10;R9UE5BhG5XffXGtseFNYLgCSIHlB+fz0z0SwRoEkh2JO20b77asSjJwid6FpJs6ggdO3dtU0Gxbb&#10;AVZzYAAgYRu0yR4HRSuoIGIKquyqikbwQdmP5tBkDreBklapJJI2xgnbTfsxT69oA5LkuO4Qzr39&#10;oG0tp+S3H478q9lH6ZBXYCNp2EfJdKeRxzxeRUwpqZHQraWHaWidmY47696t9MNx6fcOWy2uwQmb&#10;mBAAGb4jpOvV5a+khyHpnGRtAMgt/FrJlIpkhQG7yFMSSeny0zOXfj+WtKmY2dNjLh/hqKi5cbM7&#10;lWMz8VA0WJCQRCg7KZj5nJtIxVXLSqr5SD8R/wDLXqWMWqmEVzJBB/F4/Zo08dM2Im1wRCj5A9dA&#10;8glLSCVlgoAA6rsPDQWiPWxnLqFBPXT+sx498lm5jIGDkdAwHw6LH8ujyarW5FNbKbqCCVgjyVkh&#10;JjxVh29vm1bdylb2z22tiKfWQEbkDDFcWb7cFXS0fubCWtwUemhQr0zzdmMH+DVrpxHepTvZZyGK&#10;uAP/AEq1QDrp/wBvRw1K9q1ivYf2k5ffrCrl10gJgaa6kgON2dfKY+WuNerXPLk2pVVsUy2HlM7a&#10;Zqk5iG3/AJivC5EflO+jRdx2sC4uUtrUjc7eUhvDSjmezHYxFZhmgeCnIt/VpqfcKKwSCTSqtRYy&#10;sS0OsYyg7ex21x/aTwV/YtYtWCwEAC9pBPdkqjtnVbe2tiWJmsOHIx27gs45agti6edI2DfadY5y&#10;REggbnWVi5I0A1fTtuJjxnQf0/TZGY2MPGdwsneNPBYeoRKqwgkfT9hOqzeP01JbIyJbEEZdMgJh&#10;NOXFdTWnJnaGIHQQoJ2ga5HIXkV2O7f9uVBDqgPl7oE/DTV+pgMWqVYhAWEk7Gfy6H7Vw7oIuOUG&#10;dgw/hXVeL4sCC4gEHxB6HeBr3II2dbczlJI3VGFrdzHfy/h0DdYpqC5WckEL8eqHcT4aW0Nsw6Hc&#10;z46/d33A8dSWQhsSTOykD4fxa9V1oaoluxhk+R+DAk93z16vGxooYw4DGVAEmFf4HWFT02ONiTkD&#10;1+f9XXVXF4tVlvMaSuCuwJJgBVGzGfKNKbeFcORaeysABtjHdPau+rKeXw+S19SqE5IQusnfrGFi&#10;9fq1+w43Gsu/bY/9zTSxDT1AaN/zCdGzk0LVUTia7bFQlfjuwPTQ46e408erqa6VdoJ8AU3Y/mL6&#10;s41nL5VqWsGdUTAEzO+djT/TpVr4t+SkHLOsb7fFG+Gu326x18VsvMGd9wqrq323j+1cavkji38k&#10;34m1aWrrLqLM2gZaHL9otrqurxtequsdV3sqGI8/yHn/ABae8e4WNVbNlY9SxQCvVYB+qTq29nPK&#10;5FPp4KcoBc4tsTl0+Pbq0n0amUKKSApcyJ3MSkfCX1W15VrbARY2I7D9P5WDT8O3XGr9uttqJVy4&#10;DsFVCTO8rsGHbo8r3m2vmbq9NPp5NXYv1+psdvDVyUoo9SwnBqh3KP8A+VRkAfzK66PI4xNYY5WY&#10;OLEJEk94AWDp6mAJWGO4Ag77/P5aZlIBJ3X5jr46dEaWAMBvCDvvobD8hUAAGdtJI6mWG58d+gPh&#10;89NkpQhusQSSf8NHtjxIJ1Kj5levhPTQuRVX1PPjtM/H7tZBQtUj9KJB+IkfZr3WixFVDz+SWG+8&#10;XNvtB1+3pqLo5Bd2O5PgT01XjawtAKF9wqj4RGlRrCQepyB20GQjEEHJY28e6Dog1WWoVHqhQcBt&#10;MCBM/boDMopxGGO6zvB3+7VHKr4NtXCGTLYhKHYzkQe4MG8o1TdzzxgtRYAMpa0rAEHBwndHj/Tp&#10;K+DxaqUCwJQMQPgMsgNYNcwTpipxX+wQNdeuvkNSfu+3W+41byHQ2eihf0kEsY6ADX/5J7lzF/U5&#10;np0syiYTk2AtuCPoXFfy6HtoZuLQrHljm1gKRZWIWtwN2V02/i1VyOPYV41zAkLsvqN4sfAP/wAW&#10;qsLilLMEcncJZG/lAHf5ROmo9yUiy1trBJTCdmLHf+kaW+oGyvEZYR4dN/npPceOy20AgLWgiBYQ&#10;GR2afI0nb6m1ybLeHb7fyVYjj8XlPglyjfJLBAZW+Gr8eIFtdAllDllD1j6SpzHjs66jhP6XAtYZ&#10;cD3BldNz3io1A/t46rU3q1v+CrXKHuNf/j+QLUbkcjjq3cy+UMrBpr378cdJyONWL+PipS7jHIEK&#10;MhlWAGx2GPm1bZygtvmxauT8tgRs2kR5DES20QSdvt0QygrElT8hIHX+3RWJBAZBI8Dt8dci0D1i&#10;E9QJHUiNifhpdwLSpeII3I38dMrqTvlIaCTBI8D/AHahd3TsefBjtsANe/wPRY+4coVPlJAF77kg&#10;ePw01F9p5D2SHIAGK9IDf5zpqgrWSchmQPnC9NtCCAznImfL9g8DpqrYcCCZlxv8R11U3HYo9h7q&#10;0TDInylhE9uuLdbxcuEbla6wuqMQCCQKyB/+rRpRFqr6mpT2BvHpohkynqRP+eu8FSf7Rrts69Nf&#10;p2ZHUYyPjoFlMjoI1EYj4SJ0CFBRgVcORiQwgjXL9o4T43crmfuTJxXALI72GPbEYqdBOdeBuWBU&#10;glR4do1atKdjCMxMEYmWO0AhgvT8WrqrSRZOy2CEVvCxSOkfGNX2XBhyOLYmRc5O2Zgn7Dtq3iWv&#10;AIiosen9vhrkXXsA97E1o5lIG3QTu2rBy+NK2dwVWOGY3DYfLQqo5K+goUJVYAyhQI2W7/6bNTdw&#10;0ZSZeyvOmR13B9SrXq01sbCmJpsAAYARs4JQ7aoo5VLJy+PPpOxwuURjkJ7be38X9WuOtxQe4XVl&#10;/wB8XWuBMsDQATbYo/6bJ5f+rqrl0v8AtWK/qWVVzVbEFS0R6fyx1yuNyqjUaW7y26md1xfynKdE&#10;YstigEI+0Fd+u2MyN9SBIuECBMA7+Gx0ykAEgS89VHiJ16hYSu6IfKNon7tZBmKkQWLD4QNe+Ley&#10;isc/lS7bCfWbbSil1FJjErEkb9NZUsi11ko5ILsR90nQrcO9lwyrrANaqpjItuPjPdjq5gPX4lfa&#10;7J6YUt4xtJYTjocj27kovNWa7qHr7lcCcCXBnr5l0LeSjerWQqt67OBtuQoWoD+nWbYWBRkWsCnb&#10;5k+GqFqBbOoO7A9TJHT7tbIR8t9QF30Hd8B8NA+qFZ/Kp2neJ/t0Uosbl2DtwpjHIfTmTjprKaa+&#10;KgBxttIsJYdQIIU/8OvSPLs5LsYf9u2ABHQAoPH5ZaFl/wD2PFs7st/UYH5yXM/m7dYtX+65Pmay&#10;zdU8e6Op/LpEQAZMAW8okz1jw16VlDWkZIllZHifhJk/y/za5Ht/HNaV8hfRX1cnftOQYv3Swjt0&#10;OTbzOPbewDPxQGazA/ZsNKwZVYHtaNgp8VGnWvuoQABobIEDuDgmdzumskJVCBB6b/ZE6yFpXY4s&#10;oMyNp2OnrqvsFhIDMrNkvxiSG30vF9zqHKWZoZu11Y+NVp3Vvyt+n/DpLuFaGWlpaxBhdS8HEWKO&#10;4d38j6n3biqlKWNxzysvTDA+U+gS2U/LS8bkq9dDqufJQIaWLmAlit3DE7//AHat5iqbuDyAFs9L&#10;dRtAbAg4+GUMuhxOOtjKoyWxUaLEUdFKyG2Hl1VW6NWj4hbSOwrMjf47RosTBL4+nE9q7SNNUCSg&#10;hDPgT/8APXvNJ472Xf8AkOYaVYgKSbHLEl5Ef065b38oUXJWXp4lYR19ToEO64beXzfm0vEbnUVc&#10;lawKKmZKy8eAZlWtm28reZvLr1fcCicmpj+44t7NZaWg45EgQwHcNP6ntfo3sWBsZce1fqUju8fh&#10;qtbHeqxRhxzUGCggRkVA7p+Lduk9soZq7aVb1L7VJLnwIYyoHTSe2t7js9i1+rZQtkeoZ7cF3/p0&#10;aA5sHHApyPVinUwOktOle1iiNso8SfgNN7WvKpp5yLk3GdsXgR8fHfy6QyLEYxKMDq2m6r0xXV6K&#10;ciyFUnfKJEt2uwUr9WhVwKWtvsICOFAgDoFrXtB/l0G57r7dxGO6vsx3+lPMzfxaAo4k2doHMeHc&#10;k7nbpWP4dTYQ1fXIHYeIAGj39dxWDufizeOpQAhekST/ALDQqViHyWzNTvHjvtvB8un4XOdarqY/&#10;XVjgR4bfSdDiC4PTUSUvCqXEfEkb6ZlxtqJzsQvJwI2ZfFR11x7agwtsGNboCwIAnFyY7I8dMQJc&#10;eausFtzt1G40i1qeOSSS7bhRPjM9dWDkWG+0gEPWcTsdgu40KrO/bzbEyOsgfUNI/GM8hAQqnpdV&#10;1ap/xfk//bpfdvbwbOE4JZT56rAPI/2aAYlq7HVWbBslcgkdOg27dCim610Ylj6pJ3mY1RwuX7ei&#10;sSByF4zQ7NAJasdsSTHXRf2/mZUghsGGbBYkqfgdJxuSpHJRcTkCoI6yJ8xOguBYE5Bh5gQ+e4+G&#10;veLa0bkJx+VyLBGwEWsT2gScfq1Y4ptFlgABesJUxMxBMbDSvzKTmxXDjx3iD3flXp29y6//ABr3&#10;S/jrc3I4x4tocsbS9NrCpnLde0ebVNThlevurXJgAfHu/D/p0jWjFbBMAZDEkx06DVRRxyKVlHSs&#10;HMGZ3MiBri8671Bxq2h6wqwqQTsQZJ21afbvbq3RnPbaWZ92JBbCPD6dLceS3GZ7a7lqRu0XVjFT&#10;WCSa4jS3WcTk83m125OK2c2so6yEJynLxHdqqmu7IXuqFWnKuSDi6kbfdp7kTke5HM4n/wBvSTMm&#10;Xfubf8C6Z7bK+FQevG4ANZYfnuP6h/lx0aLFOUY+qpOUD/i/m0t/L5yoiLhxzcwDqCN1JLDJPFVx&#10;7dBOMnI5jGSPRRgBH5mwG/y09/L46cVH/wCTxxu4Hxdvn8NVLWJAloHxBjT5pDkDczLfMbR/fqW4&#10;yPyAsNZADCPAkjfVubi/lM6BmYmtYZiGaR08cWft/q1aOJcL+LyAqJbViytiIZch0ZG82r67bVpV&#10;UFdJAk4kbmBpWrUGlQWN9LGRA+Ag/wBS46rPLJZX/wCoFJ6CfKAW0LErbFhKvAgg9Inx1ZyFyrtj&#10;YV4rJ/FDQMh/q0quZeAwYCCY8Y1ZZWqut4x5VD/8nkKeob8L/BtWe5+2obOGrEcvh2CbuM7iCp/I&#10;fofQppByZZUWGSCxiVHWB8dWPZYa+QN62YZAgb7np92kay02EwoyeTtuY8NXjn8am2mpGw5Cwrkq&#10;IAknF+6fp7fp1dzuFabKuMPW5HFdhXclSEF8FB764Byn/wCrXvnt3GQvb++5INlYHqJjcwMg+Gv2&#10;DcknlgyiOxsaAOsHy643GpC33XWqlMCcbGMD7NcXicTkV8fh+2Vnj180b93lMH8zD4/VpbQ7Xq8B&#10;YLFhkOsgdNCo8huOw3xrUGzAgAASRH8ur7EudrPI9MllEDaVEAn/AIdK1khiDCJ4gCSW+wab0UPa&#10;xQlSOm24PhOgt5adgrumXpgeaXka9bi9oI3depg9ZIPX4apr51f/AHVNqCrmMjKDXPTIxv8Al8v4&#10;NW3p79iSxxStBiAOg3/y1ld741Q3kIFaDAIxEBcJ1/3HvFdXmKrTWqnJT25EAQpGn5Hukc7mWmRY&#10;xYj7WyJyOsEZVtUQEEYwPs16dTGfqY7QPv0io0VABWxGU7jTi5v0V8qt0n5dOmuUgXIJNZbcByOq&#10;hh1xPm3XRa66vjcasKt9+2CjeB1Hq2tHamm4HtjrVU8eo6HJ3UtHdYOpyH09q6C8XkrbDTjasbgb&#10;rI3266cX1PTdnhWjEPW6MdjmBKR/Nr9ry2CcoDKK2ntJ/wB+jbwuUt/HefUpLRkB9QGx7dNdRx2v&#10;ZVyNJsaVHU4mTks6q5Dt6PpLHpoQZ+W2+mzrwJIIVv75jVSED9tfTyKOWTujU1qGBYnp6bNjpr6L&#10;1s9vpDJVZXi2RyImRM9NDKsu7NkV619YImCvX46yPJxrobLFh1x3DCPr/wBl16lCtXYrLYWqYqA0&#10;S5ZW8PyaNXFS3ke3c6h15F6FIqS0YEsD3ePwx17yq0bD3DltZisliL3IMmN532z03M41bK7MQXuQ&#10;IwA6zsJXXuH/AOQrTXXXxaWrTlywP7q5StQQHtYqM7G27deuhuprYjOvIgOwABYjruR001vMxViA&#10;tQHR/hCkT/q0LeRWLLWIVgssYP1RO22rLaK0pqdya2CAEjpO0D7DpTxy15wUExABMnHLq0fDSm/9&#10;IMSTY8BK1mO8dd/DbQD+4We403JFzcGkv6DruA4YqxLasPDtLULbjRAG6qQCbe4xZ1JWGXQf221O&#10;auIZ1pJzQbkZ17WDf8uGq+JzrPS5DHFMtlYf7dNNfd+kg6sxgfd4nRTj1qlG0M5ORjx0Kr2RVD4o&#10;W2A/x30HrYgqIayBG/wbrp66h2mMmjr/AGaUTMCMvE6fg8BWtsQFXx2AnYAt0+OqVIIXjRV6B3DE&#10;k9qsI83i2m4FYev2njtNVdQC5ODu7RJOR/0Yrqv9m5WuqbHOOIRI3BLFFUN8zpBz+cl16HFKeGcl&#10;IPhZY2Kfz9+qmHt37r1smsSxycBHViCBH3aej3JH4XLscBORRDLWPAem5DR/Pr0OD7rwuVtKcVy9&#10;FoESCA4xB/n0l63rnTDGoWVPLADYQSDqyvkBK2FfqU8iplQWMDur7j+ofzaQc73Li8aYV6jcrWSI&#10;7cFlstXe2cLj208S5G49/KtCh2VtoQSf05JZt8n/ANOvQoAtoORFsYsGmOm2rR+2rUSYskksOuRE&#10;HefAatesYupLrYssw3/CAAyx9GuQl7JTaBIsh0Ynw2YET9urOHdbu8YiROYIKTvHmG2vd7KuRcHX&#10;nctO6N2a9zKx/nqzjWci622uHLsCI/J1+O+vY+FXcKm5NXK9wsAli9jWtWq7z3YVDVgrC33BgwRp&#10;iI6GI28fNpT7lV6LcYn0rUMVOPDtmVj+nRKqqVwFDNBYmSD277aCNay1sVd4O8AxgI0q8QLxVtbG&#10;+2/EwAZzUnoQogauH7jHiWEMIYKWgxsPDbtbt0fRazj5HFSpHdlB+3FQO7bSeraTyWDMCV2MHaYi&#10;S2mtVIAYKlnlbpMyplY1V7V75Wi8i3s43uQUCxYE/qEbOi/Vl3qv16b2fnDKuhhNZIZHAEhl/ECD&#10;KujeXQFllnG5CGMCZqaPgWhgfyt/VpSqS7ThaBCqT9XzbRrZJndTJ/ynroAQtrHafjouWHqP2UpO&#10;5Y+P2/DTcbmF2uIztxMJLjZpHcY6Yzrne6WumHFRyi+nFZutiuvFfwpkX/iXTWwQlQL2lmAUJUsu&#10;QBOML5d9DicXkijhK6hBUMA0+XP/ANSR+LS2cgguR3LiFg/dOihUFTsQ0Eb69fjold9f/L7YifgR&#10;sPt0OXSv7m+I53FAHbkcFbM/QQJ/+3SOvGTkcZz+tx+QpyVCYPpNvBEfX59Vcj2ZBcajhyeOe22t&#10;QPpB7mmOmrG9LFwf1GZSCSOhMqPDTKa8z8REb/DQsNYcouwY9o+OhtMSAQIMk/LXpGtyg6vHTQtV&#10;SjkGGQ45EAeZTl/hpeFXVYt/IVWtEj0W3meh7vmNe9cW205Hn8xqjJZ/+cxb7Ov069LIK3VZJMk/&#10;Ek5Nr2VeHyP3DUcGtLKQCMbFB9VWOy5Zltvw6uc0O6oYSpBJg7CAu+qV5XGs46uclFoAyA3Aggkf&#10;E6u47PZxgWEvjvB3JWcZx/i0KqUtfyw1jBoAHiRtpKxx5TrdyXBxEmYG48Bqu1w9dKbKbCJgCM/v&#10;/wBl0KV4/pKGYcgLLMTPmzP8ujfao7XcIsgmFJAG3+Orhc62U2d9aABWX7WHz0h9Na7pgldyZEET&#10;11XwA61+4cX/APybtosrJOfFfwzzJ9D+ar8Gu2ls1Pcjgriw6qZ6HVftXMuUs3bUjkYtH0y2/qD6&#10;PxeXRuyROIsm9mMIqLuTPhpblsRkukUFCGyjqVj4adrbUVeOrtTJHcwXbb8o8v5u7VnoK1XqFE4p&#10;dgxcEx0Hgo3/ANOuJ7L7ZaOVRwg9nM9ywYG663H1CkLsixhWh/i+rXNPFYLWOMyKJ8CyzlrkEorK&#10;SxS0+fJjPQHGN/hoQwxkoBlMFR0g9NEYgrHafiRvohx2zsD00U4pK8dpFjKASyHqkf4j6tEmnL1C&#10;CuSr5BtiASIXTcs/9pfdiQ8uQY2kb/5ata69mGAN1ysPpIiFJ8d/KdM1ANjos1rHcV23P+ehlW1H&#10;GrA/bmRkTHc3hEHVd9V+LKA7FoRbF6dT/ho2+4GkOxhfSYljl9Pj4+OnqrrPpFsMHVlb5d4kfPrr&#10;i8scdG4dRQ+kPOoDS3ce4z9uveqwWVv/ACHMay4sCd7mgAb9ulC8hEpBLCwt6nUdZ28uh+3sGLBQ&#10;0N2MQMZbSOKcuZaMWBJxCgAoIPzOWm4vM5Ibn8hc71Uwtaj4DzSPt1K1g1U4V09xFZI+pl2yMR1b&#10;Qr5fPQ21hmsRFykT44/D7dF05L3LUDn24qpPgR+LR4ldnphiFULscQfN4a9IK3JtYlULEyROxgbR&#10;OuWfTQWmYrBUkVkrJIEAsW8q6W2fTdwIQnJekb4R1/06t/chYLuaXBMqoMrMff46eh639Htm0rko&#10;MgCD4fHSrzEXkcgf833DZLXrgQHQQljj8fn/ADaHo2JXWjEpdWwy6SDBE6b2y+716HCj1mBzZEIO&#10;NhEgz0lh5e3V1HH5npcVrCWrIVhvEwWBgHRs5fJWy0DEsUyDDfx8BGm5nD/941b18a+w/p1m0Y5K&#10;olcgCcdJ6NlYVoDDdR8SQR5dc2yugLwK+I55lkyAnVWUeLFgBjqwmyUtWa8RDqDO4Mbjpo0U3ZVJ&#10;LBnYFgxmZJ8T4Y6VWLAICADsDH3az414Fb5Ng8DePKG+3TsqF62JJR2BgeOxE/2aKoalZzl6JO23&#10;Uz8vzasptxHa7LZ+EoCyllg9sjTsqAchxkC3eJiJAEhDoZqVdWDBlxVj4QxEfDVdz2uquYRT0WBE&#10;A79dWZVfuGbEQzDoPykHYfLS12m6lzuVUVW4t8QwxI+/Spc9pwn0jgk/aDltoKht9GFDyQdjttG0&#10;7/HXvyLyqlX99yvV8Nza0TIGm9O1a0dQiV7BQJ2gHY6TjD060sOROVdQaT1JJ/s7tU0W2fuuTSC0&#10;UuCAcyArWWTm/wDLpqeS9/C9wcS3LtRbqmK9VxrjBATsxDatw51V1A7c+JiwEE9cQCJ/Nqz0PTtu&#10;kmtM8IkbCW8dOhVme12t5BWWVSeoB+AGjfVxz6hULnapEz4hdDiqUW0QL2qEEt1ILPIx2xgaZblK&#10;U5EJUCNx4ExokO5W/FwCkioRBAE9TOlrurLAwBlA8N9vs8NDjstYIeAitBY7/TvMa9LkJO+KWggk&#10;KfjGgpsb0kOa2I5yJDbiTP2fl0beLa3CF7frcJ1a+Nv+mwMlJ/EMtLanO5LS4B49PFxUBj3Nk77G&#10;B8MNepwFubjowKm9g7EmARCBF679q6FLr6dVZI7Ikn8xIOkq4K3WOSQtaAnI9ZyPgPjq7232++pf&#10;c7HDcmycgCDGEwZxGWTfi0fXuZlsADFbDWZPXGN99ehVQldanElTIAECCTuT9mmUTYk9PEDqZnX6&#10;WNjCMK2aMfmp3OWq7qrJcAhkJgAHfwG51hY3r2Md27Yx+fx0+YW5TWURt4DEEiWA8dVt6ZetxBCG&#10;F2idj5TuNNRyTZWd4cxuGMgnoNQh9ar6WxAj7hopiK7FIIufFgwBkgx0kaZ6WC3VmLRuEwjcDw/m&#10;1a1TgsoBJEFR8IJjHS1WGsAgtUvqNiWAjzA/4nXvttXG9cXc7kMFRgf+s3UdNUWe4cRrZ7rOOXME&#10;LMKPD+LQ5eAD8hVUMoChZ2UkHZRvjr9vfWvJxPekD9OVkEtIJOvW/YIVUGUQkkkHqBM76mnjW8P1&#10;Vd71XLNisbyIX+rTW2+vQqmS93cCuxJAP+nQFTh6TIuW2tIUjoQSoP8AKNIP2vGcNi59WuYI3jtb&#10;LRtv4NI49wOaIzLLZdVLAj+XS2BrKny7CTW2G8RvidtJZX7g1SkbsyMoMbzInr8tWV/va3dAAtk/&#10;pkHfZmhZPwXSleKFCt/7hVLSNwYxkdTr0ZC+psSVxB+zbrGoKjvArSlVaFmd2idFbLVmTgrSFCqN&#10;yP8A46FLkX1uQG3DAA+IkddepZw6gkhWsNayC2+8b6flUV0WXoCQq0kAMq+LHdfltpzw2bigUCi6&#10;uoFUdjJLFQYk6drLLbswQLAMV26gfPRytLFYxVgZB6r0JjRta1VV2/VQ+J6RHXw1Y9WXp19rZgg5&#10;CBEk76a+0B7PUxqrUFcYG8/LfRYZGFJ2G0jw0l9ANFrNujGDHSZG2p5bs1r9orr7FcfEzJ/s1VYe&#10;ApdCCQSzMDaSCsAz0CNvqw1UJVf6ccd7UBxLbdBuIA1b+9VQi9s2nIM09QYb+rVlnI5NbUggVVVI&#10;fvLlv8tEFVJbrsBOvU4lVR4Lwe2wVuI8GDQG0qVcdkQKMuPGQMnuWeizOvdG9MiOdyT9n6zmT8zq&#10;3kGh+RYq4r9Tmfs1TbyqHS61wyUqAccVxVSD9gOrPRtJziVII3X4H/E6G1f67BXqILLPjEz1XT2t&#10;x09QNixxG8GNivhqmtrYW/srqYFsyxGO48u+rrFqZuQQO2B3MNvh/q1Xbc8OpERuJIG8EjLHQq9c&#10;11KzGtYIM/VJSToPXalyttNrYx4kkMB0jV9TuUVEI/T8ldfXuPl3jVge9LjaylVBlEC/ViZJ0bag&#10;r2tuPTJWZ8O3fJtFOVXanrApaj97wu4xLhmDR/DqkX8OrYqS2CrYQfpYoUI0b34NZxyVQpu8fiAx&#10;nRanhcTiupGNylvP+I5CGYf6dRaWutMRYtisUw+Q2PX6tWlbGJsUq+QnIAyOh2nS1k2PUpEooVjJ&#10;8W3Hl0E9WzBfPXipgD+bWVjE5eUYKN/H6up0SA9irsXAAA+RM6Iap7aqyCrkrWkx0zy6xpa1UIhx&#10;rSMXz8AIUzoJdVZ6jqLEpChhA3+LN/FloA1uwUyBAAEeBjVVlbtWUgqBAxAI231c9Yveu1VAUk+m&#10;pU7EAiJMsv8ANpFWrbtLZnHYx9+iticcA/iGRH9WmJ5Do/QJX5fuBnWNfEv5J8CzH+4jRsTicfiY&#10;Cc37mA66p5FbTw3jN1XE45RLKYJH2DXOsTnPUbeVe1iGGEs7HY+EHWXCtXmK7qCF7HUHqxBMFVPW&#10;DlrFRVcII9RHgCNp7gDq++3iOwp2UKosybrsB5l/h1YFoNdzLFKvWRJ+AmNEMcyyRAOAljE5CQPH&#10;82guBRkEIo3A+BE76FDd43Vid2jUFZAPdHSRpyrENaQzBzPTbYeH3a9J5aqQcCdvtj/LXocerK9v&#10;q8MQJ+nw0f0wGcjFSGyJ6bkdOmkZKavQKmy0ie1wYxAJ+H1nRuu41gIyKMGWyfh18uiOVW3Hdxlk&#10;T3STtJQz4+XSrTeLFr2xCEtA+pyx3MfPSo71/qbVKwid+o2+Ggy8Vct1fbYA/ZOzaFdiwXmBGxx2&#10;0HZUrHlxkAk9AP7dHM102lQWUsC39g16ZcBuvYdxMEb/AHa9B+e4ovOVlbFmMgeEeMaWuiw2wCFU&#10;kk5AbEz89Iv/AIuy/mgknkohSoie1g/auq25vJPHQeZanNjb9Rkdt/loqbDc/SciXneZwGmX9oth&#10;Aibt5/rJ3H2aNftijIMsquXlDAtPQRGltR2IadlAAiev+WrPUXKle71lUsAGOwaT/lpuSLmSlZ6/&#10;pg7TIIEY/m06tZZXyEaC4LTJEgq22X3atqttm1cqwx6wO4T9sa5HBaytebw0CtXDYllIVYkDqYld&#10;e4cJ+XxkK8y1HVgenqkdViH+/THjq68aQKnS0sG6bkSY66OSsqBRh6gWWkxsDi530nJRkCIxTEhl&#10;Kn4wJGv3brXdQXDHJwRkDtsR4NpieJUZOLAIjdfphTovZwqwvTupIAH3DXr1O6WDIlVtIUz8c9O1&#10;VtzGPpsVokk9I0f23LZSCIFySI/iEGfu1tdx7EggCWUnHfeRtprq6EVvLkti7joR9m+lqbjZ12Ak&#10;mllJnbYmRET46tpfhX2IQAKsWhRGW5Ejw+OhTbW6uWBWp1KkD8oidK/oYsYzcBi7LEBtxBgfVp3V&#10;v0hIZHEk79TpbQtasBGRVT2tEgfboqn1bx4b+H9+kLAWMYUMsdx+zQqr4VwbIqMhIYD6vhpR6C1H&#10;YepkMcRuDtl00jc/lJUJyf0ySzfDzRpXs9flKTKBmwrMfEgJ/jpeNxOBxRyQYRdrXlv8zP49U3U8&#10;gGQCaWHpKi9PpyO8RpRyMeQMZf0QX3+GbnbVa+30cimle3uZQzE7jtQQY/F+HVFtqitpZSCSbDBn&#10;cdPlpbWYMoMMJ6jQop8rq7wWZvOQTBJ+InV71Woq1+mwSzsVzupV2IbtPyXV9F3HH7BEBFxINbjz&#10;RiNxjE6Rixq4tTq6YmRbUyzBX6TkB/LqxQ4sQ2sjMPHcj+4a5TOj1+43W1+k9akq2DEn1ZBgRW0d&#10;y9+Ove8JAHuPLGKgyx9dlJOgFsBFXavdIE//AB1TSLbSz1yAGOHwgfD+HTJfaGoStRWm0s34oidv&#10;jr9pxGVqXcNZkg7RuC23T4aqS2tCWEtfUoBBkyFWYkfi0pu5tnFyYgCtiM1AhA28bau5PuHIuupw&#10;w4/GxVu7oXbKMR/xaZOOtNXOAVVQ1k0WMSpZmcBWCjfERpk5i01Ipg28d3KkgwAmL/V4ebVVCNya&#10;jaY2tS0rMQxVvpP9Wl4/KtuORK5NQGVem7FSBBnw1gLQts4hLKrKWJifKSdOy1V+lBBl2VhHXYro&#10;sa0NqgMB6wyEeMMqnQuWlndRjC2IYjTfu/bFbKJNhqk7z4nSYcJKkToo9Lp/boovFrJXYI1lWxjb&#10;YE7/AA0Wo43HjoSpDKNiYlQR/fq3lLdWwrQt+3rX9QQd5y8fu0/KtsK3KpNfHvZhJHhKjH56dON7&#10;dU6kAVZnzORPWJ2+3XIssLchLrnNVbkFKiQCa0YDomvXuJrfhsHqIOIcx0PxH26rrqUFRIvGxbuE&#10;eOqTdxAtIIhh2s4bdgY6/KfLqurjleLS7m4r8ABiBMlm21yr15Hq1XEYUkLsVMCDP+OOq/Qq9OqZ&#10;t9RprX4kk7L017i11JXj8KhvQ5DJjW5YQCMe1lcTsv06dG4/BDVcgWWWNY1RwCkKBkXBXL6WRlyZ&#10;P+Z3asLe38B+VVWFS391dg7ElGTIET5fNj25ave/jcKunj8eplam3kMvqWHFCCCcCGG+XZ/Jrl2B&#10;ePUlRLhTZjONYbFIXvZ22U/VrjV1c7j0v6tbvxzDWWBnClZLDHtJ3/Fr/9lQSwMECgAAAAAAAAAh&#10;AFklc93rFgAA6xYAABQAAABkcnMvbWVkaWEvaW1hZ2UyLnBuZ4lQTkcNChoKAAAADUlIRFIAAAH8&#10;AAABMQgCAAAAFkaHLgAAAAFzUkdCAK7OHOkAAAAJcEhZcwAADsMAAA7DAcdvqGQAABaQSURBVHhe&#10;7dxPjBxXnQfw6RVGXoPMRgqBgKIoxo6sBA5EK7RyOO0FOXFk9pI97iUaIy7xxeKChFbignJxLhG2&#10;cuFILsSKEysXTokPCGUPJMjCXkdRREKCpSwWa6w10mz97a7q6e7prtc1U2/eZ8SFmapXv/f5Vb5V&#10;/arao62trQ0/BAgQIJCGwD+kMU2zJECAAIFcQOg7DwgQIJCQgNBPqNmmSoAAAaHvHCBAgEBCAkI/&#10;oWabKgECBIS+c4AAAQIJCQj9hJptqgQIEBD6zgECBAgkJCD0E2q2qRIgQEDoOwcIECCQkIDQT6jZ&#10;pkqAAAGh7xwgQIBAQgJCP6FmmyoBAgSEvnOAAAECCQmMlv+nlUejUUIwpkqAAIHYBJbJc3f6sXVV&#10;vQQIEAgQEPoBeHYlQIBAbAJCP7aOqZcAAQIBAkI/AM+uBAgQiE2g+4PcI5dOxTZZ9RIgQGBfCdw8&#10;fbk5Hw9y91V3TYYAAQLhApZ3wg2NQIAAgWgEhH40rVIoAQIEwgWEfrihEQgQIBCNgNCPplUKJUCA&#10;QLiA0A83NAIBAgSiERD60bRKoQQIEAgXEPrhhkYgQIBANAJCP5pWKZQAAQLhAkI/3NAIBAgQiEZA&#10;6EfTKoUSIEAgXEDohxsagQABAtEICP1oWqVQAgQIhAsI/XBDIxAgQCAaAaEfTasUSoAAgXABoR9u&#10;aAQCBAhEIyD0o2mVQgkQIBAuIPTDDY1AgACBaASEfjStUigBAgTCBYR+uKERCBAgEI2A0I+mVQol&#10;QIBAuIDQDzc0AgECBKIREPrRtEqhBAgQCBcQ+uGGRiBAgEA0AkI/mlYplAABAuECQj/c0AgECBCI&#10;RkDoR9MqhRIgQCBcQOiHGxqBAAEC0QgI/WhapVACBAiECwj9cEMjECBAIBoBoR9NqxRKgACBcAGh&#10;H25oBAIECEQjIPSjaZVCCRAgEC4g9MMNjUCAAIFoBIR+NK1SKAECBMIFhH64oREIECAQjYDQj6ZV&#10;CiVAgEC4gNAPNzQCAQIEohEQ+tG0SqEECBAIFxD64YZGIECAQDQCQj+aVimUAAEC4QJCP9zQCAQI&#10;EIhGQOhH0yqFEiBAIFxA6IcbGoEAAQLRCAj9aFqlUAIECIQLCP1wQyMQIEAgGgGhH02rFEqAAIFw&#10;AaEfbmgEAgQIRCMg9KNplUIJECAQLiD0ww2NQIAAgWgEhH40rVIoAQIEwgWEfrihEQgQIBCNgNCP&#10;plUKJUCAQLiA0A83NAIBAgSiERD60bRKoQQIEAgXEPrhhkYgQIBANAJCP5pWKZQAAQLhAkI/3NAI&#10;BAgQiEZA6EfTKoUSIEAgXEDohxsagQABAtEICP1oWqVQAgQIhAsI/XBDIxAgQCAaAaEfTasUSoAA&#10;gXABoR9uaAQCBAhEIyD0o2mVQgkQIBAuIPTDDY1AgACBaASEfjStUigBAgTCBYR+uKERCBAgEI2A&#10;0I+mVQolQIBAuIDQDzc0AgECBKIREPrRtEqhBAgQCBcQ+uGGRiBAgEA0AkI/mlYplAABAuECo62t&#10;rSVHGY1GzS2PXDq15I42CxG4efpyyO72JTBwAUkS0qCpfFgmz93ph4DblwABApEJCP3IGqZcAgQI&#10;hAgI/RA9+xIgQCAyAaEfWcOUS4AAgRABoR+itwf7Zg9q/BCIWmAP/rNxyIaA0Hc6ECBAICEBoZ9Q&#10;s02VAAECQt85QIAAgYQEhH5CzTZVAgQICH3nAAECBBISEPoJNdtUCRAgIPSdAwQIEEhIQOgn1GxT&#10;JUCAgNB3DhAgQCAhAaGfULNNlQABAkLfOUCAAIGEBIR+Qs02VQIECAh95wABAgQSEhD6CTXbVAkQ&#10;ICD0nQMECBBISEDoJ9RsUyVAgIDQdw4QIEAgIQGhn1CzTZUAAQJC3zlAgACBhASEfkLNNlUCBAgI&#10;fecAAQIEEhIQ+gk121QJECAg9J0DBAgQSEhA6CfUbFMlQICA0HcOECBAICEBoZ9Qs02VAAECQt85&#10;QIAAgYQEhH5CzTbVWASunBnlP2euxFKwOiMSEPoRNatLqVV8PPnijcbe1S/boTKIoLnx4pNF3I1/&#10;2oV3EVjvPjM913uI5UabSA2NaLn6bbVnAkJ/z+h358Anv7+ZH+jqK69PUv/KqxfLg198dXIrWf1y&#10;8/snOxYWfNHIBzh29mr78FfPHhvtVarNmNGNP7zbkWfNu914/ZVaqtXbNR/GcPtQQOjvw6a2pnTs&#10;sRNF6v/+ev3rRnC9+4f6UlD98sRjx/YI5MqZp8pL0eYbW/XP9fNl7Wf/o/VBZY8qzA979Pm3i+Le&#10;fv7oHlaxsXHlhfzqeGJzMweS+nvai+gOLvSja9mKBR99+tkiOcd39Y17xEZcXP99fuN44tmnyzCr&#10;F4CqZZbWvXbzb9Uf8l9VmX3xqXyfxg7tFZs5d+03XvxpEfknzl+/MPmokUXsG+UHlbMvFJ9JyrGy&#10;MRqDTo04/3Bl3WeuVFs0Sp+xnDRvRrPu/ltLUttmPr/aRciLu1x+LDvx7LlzRXOnU3/2TMd+9XTn&#10;drXdwBVPOJsPXUDoD71DwfUdffSbxRj1XX0Z75ubZZpWHwCqxZ1vPlpk/viuuz54tshSPVTM8qRK&#10;9+JvO92EZ5u3V2yykWbkfn0hGl90xrOuPqiMqy8Peqwx6KS24lq10+EuPlVtUUx9wUyXgs8vINuO&#10;2H5WMq/agEPXmf/00eqSPvNevz3TxTgBxSzlZKMBCQj9ATWjp1LqZf0y36vAeOxcudhfXgqqxZ16&#10;Qf/YY5vnr48XWcqb7fKTQr1htQRTrb9snLywtVVuVq3OlMsf1f37ZMGm2L6+bZ8x3eqi0/hLfcma&#10;2jj7RJDXVx3z4k+L5Z9lD1fVk3+kmDvTOTOaKqNcZZksSVUeVT3jjdvVVlff+cg7nQeTzM/Wm8oP&#10;cnNWeBozXYzTvZidivX3wQkI/cG1ZP0FVXfLRWyXqZ3fUZe/LdOiWtypF/SPPn/h0RfGax7NO/uq&#10;uHwNJ7/1z9ZfFqxu1/fv5YpP/lPdFE8eJXSb7InzvyjX1E+eq1b98wvakofbfKO1gLTDTBcWWH0+&#10;OnH+XLUkdfT5H7c+QBV7T6qtHqqXV98dkecdupn5C1O/OdMdcDoX062B9tpLAaG/l/q7dOx6WT/L&#10;2uq//fyOur5HzCKoHSPFQsCMpC+Tqlplz279pxfv1zCb7VeDnl+XmT/TFWaz/fPJMjt3PXR1pclf&#10;a2peSMOe5nYtZpmJ2mZgAkJ/YA3ppZzJGsDr5YJ+8V5mtXJy8dUXx3f/5dHrtzerNZxqDaWuLF/4&#10;yH6Wf7OmWtwYLxfNePelXsTZllzzF/vnQi1xuPG+i2e6bC8al6rlr1FdDz1+33a6ugWrZpNN5+B0&#10;LWZZIdsNSUDoD6kbvdVSherVs2eLtz6qZZxqsf/dV4pXvufdr7ZSJrsjrJ7DTt6smbwMmtffSMDx&#10;UctXb4qf/MnnjCe543Wa1tuZV85U60GbP269Ijl+fDxeU8+vYiscbjb0nDydvxhVvw5bvVtUv0lZ&#10;X1VXaOfcKJ8eYyqeyytp/Wij8bWL6f1WwVm6mBUmaNPhCAj94fSiz0qqfC8OMXlFplrWvzq5+y82&#10;qJ8BlEvx0ws943WF6i/109/6eXGx7FDmeh3lk0X97d++qmZ99Plf1C/lV8sWk0O3VuHL7asi6lf7&#10;y2+UrXC46qiLZzpjRu0e1Uv41VJXbTVZ41/Q0sWHnrNj/Wbr1Ffo6u42v2w3PcJCnE7F9Hm+GrtH&#10;AaHfI+6Qhq5ffcxqmtzS14v9+ZWg8a2sxsJ9/pfz58v3copcvVC/sFP+/+z1kPFj0ZMXphaCyu8y&#10;Tf0y22P2s9982/bgxcGzt3QaD17Lo544/0Z5hZgqYZXDFfsumGk5220zmuppttY1VfPc+U3tucOh&#10;Z5875QP3anmusckyqb8Ip1Mxs0v028ELjLIPh0sWmd15Nbc8cunUkjvaLETg5unLzd2X71fIQYe6&#10;b7Y4lC/4ZJeCvf5K7FCFYqhLkqyxSx3ywZ3+Gv0NRYAAgaELCP2hd0h9BAgQWKOA0F8jpqH6Fqj+&#10;vTNrO31DG38fCwj9fdxcUyNAgMC0gNB3ThAgQCAhAaGfULNNlQABAkLfOUCAAIGEBIR+Qs02VQIE&#10;CAh95wABAgQSEhD6CTXbVAkQICD0nQMECBBISEDoJ9RsUyVAgIDQdw4QIEAgIQGhn1CzTZUAAQJC&#10;3zlAgACBhASEfkLNNlUCBAgIfecAAQIEEhIQ+gk121QJECAg9J0DBAgQSEhA6CfUbFMlQICA0HcO&#10;ECBAICEBoZ9Qs02VAAECQt85QIAAgYQEhH5CzTZVAgQICH3nAAECBBISEPoJNdtUCRAgIPSdAwQI&#10;EEhIQOgn1GxTJUCAgNB3DhAgQCAhAaGfULNNlQABAkLfOUCAAIGEBIR+Qs02VQIECAh95wABAgQS&#10;EhD6CTXbVAkQICD0nQMECBBISEDoJ9RsUyVAgIDQdw4QIEAgIQGhn1CzTZUAAQJC3zlAgACBhASE&#10;fkLNNlUCBAgIfecAAQIEEhIQ+gk121QJECAg9J0DBAgQSEhA6CfUbFMlQICA0HcOECBAICEBoZ9Q&#10;s02VAAECQt85QIAAgYQEhH5CzTZVAgQICH3nAAECBBISEPoJNdtUCRAgIPSdAwQIEEhIQOgn1GxT&#10;JUCAgNB3DhAgQCAhAaGfULNNlQABAkLfOUCAAIGEBIR+Qs02VQIECAh95wABAgQSEhD6CTXbVAkQ&#10;ICD0nQMECBBISEDoJ9RsUyVAgIDQdw4QIEAgIQGhn1CzTZUAAQJC3zlAgACBhASEfkLNNlUCBAgI&#10;fecAAQIEEhIQ+gk121QJECAg9CM7B0Z+CEQuENl/cvuuXKG/71pqQgQIEJgvIPSdHQQIEEhIQOgn&#10;1GxTJUCAgNB3DhAgQCAhgdHW1taS082eHjW3PHLp1JI72owAAQIE+hC4efpyc9hl8tydfh+NMCYB&#10;AgQGKiD0B9oYZREgQKAPAaHfh6oxCRAgMFABoT/QxiiLAAECfQgI/T5UjUmAAIGBCgj9gTZGWQQI&#10;EOhDQOj3oWpMAgQIDFRA6A+0McoiQIBAHwJCvw9VYxIgQGCgAkJ/oI1RFgECBPoQEPp9qBqTAAEC&#10;AxUQ+gNtjLIIECDQh4DQ70PVmAQIEBiogNAfaGOURYAAgT4EhH4fqsYkQIDAQAWE/kAboywCBAj0&#10;ISD0+1A1JgECBAYqIPQH2hhlESBAoA8Bod+HqjEJECAwUAGhP9DGKIsAAQJ9CAj9PlSNSYAAgYEK&#10;CP2BNkZZBAgQ6ENA6PehakwCBAgMVEDoD7QxyiJAgEAfAkK/D1VjEiBAYKACQn+gjVEWAQIE+hAQ&#10;+n2oGpMAAQIDFRD6A22MsggQINCHgNDvQ9WYBAgQGKiA0B9oY5RFgACBPgSEfh+qxiRAgMBABYT+&#10;QBujLAIECPQhIPT7UDUmAQIEBiow2traWrK00WjU3PLIpVNL7mizqAXuvfb2hy9/1p7Cw1+99K1D&#10;1a/u3P7Rr29d29j43neO/PCB8WZ3Xrr8pzc3No4//tDPHjmwsTFrkPvu//mThx9c9KdqkPaxD//k&#10;1P1PbMz6UzXgtPY7v7v5nx9sb0E5TvXz8fsf/eC9u42NDj73r197pp5is/56RuW21bzquS8oOOpz&#10;QPGDFbh5+nKztmXy3J3+YLs5lMLufTiV+FlhH/zp9Nu3P16hwlmDVLvP/9Odv8/I6gUH/ezWDy7f&#10;emeFqspNs6S+2U787Jd3X/71zR+9f68ebFLktff+MvcQqxa8cql2IBAuIPTDDdMYIbvDvXQq+3h3&#10;5CcPFxP+7K+/vbPyzMeD5EPlt/mTnwV/yu6jy0MX/5vcnmc7T/b6zuFirNu/nCR1NfgT32ru/tXv&#10;lb9++FB5m//O7/JPJNlP4ygPPXdf/ptr7/35tdYcDx7Pfz/jEFMQCwpemcwOBNYsIPTXDLr/h3vi&#10;K2W8DuzngS+VSb34p474g899o1i7uXP7l8Wniezi0VibOvDMk+W14e7L/91K/e8eu/94fjGYf7O/&#10;UwH+TmCvBYT+XncguuO/88ntvOb7vvjPkyXvAUzi07+UDx4e/kL2CGHOz6e3ysX9449/uVyv//iT&#10;v2ZPIzY2Dn73K1N7HXiovITc/ntjFevuhxuH/z3/oLPzzf4ARJRAYKaA0HdiLCdw7b0PT1/OnhoV&#10;D0XnPDLdcaTxINk4jRXzfL8Ff3rzN/lxy/+99GnrIJO9fpNfito37FPl3Hvtenm5uv9s/my5+fP5&#10;r09fwA58fc7nmSe+sfPN/oKCdySyAYGeBYR+z8D7c/j8kelH7fXuvZ9o+72a6Xo+fv/PxUeBg899&#10;u/UsYeW6Dx0++/hBN/sru9lhKAJCfyidGHodjQets9e7l5lA82lt8Srn5GfBn5rPRRsr7/m+5V4/&#10;z1M4/6ww9TlgMvqd2+eLNzLHCzvtav/vj9MPpe/9sfhUMPPnwUf+KVvxX7Cyv6DgZZRsQ6BPAaHf&#10;p+4+HfvQvxUhW613H/pc+TrPB/87fsExe0BavW25aIV9fToPPvLl8inum9dnvkh677X/yr9JsJGt&#10;yLevNA9+4fNFFXff+qRRfPaLO397q3hCcPxr/9h8xaguuRSwsr++Fhpp9wSE/u5Z75sj3flV+T2m&#10;w58rArF65tl4wXESsv8y+bpWr9M/8MyxYg3+s1u/ai/6Z7+rF3aylzJbr3vm29fv/LTfzrzzUvF1&#10;s+0XifEc6pv9/3mr12kZnMD6BYT++k3354iNB63li+31W48bB575dv5ss/xCU/G4tfoG7/HHvzT+&#10;ymsISvO56Ol5X7964FD5Av62m/17v/2o+qpte5zymfD24rP6x2/ub7tITKZx6If5NwPuXtv+zbWs&#10;hsaT57kFh4jYl0B3AaHf3S6RPeuXF5vTzd7eOdX4VwoOHf7ZqfpLT9Vm2T9jcGRq1X5lr3rhaLkd&#10;60WnVb81lhdffRtrcqB8gs1/VWJWCZNvBhx86IvFBqsVvNy0bEVgzQL+7Z01gxqOAAECuybg397Z&#10;NWoHIkCAQJQClneibJuiCRAg0E1A6HdzsxcBAgSiFBD6UbZN0QQIEOgmIPS7udmLAAECUQoI/Sjb&#10;pmgCBAh0ExD63dzsRYAAgSgFhH6UbVM0AQIEugkI/W5u9iJAgECUAkI/yrYpmgABAt0EhH43N3sR&#10;IEAgSgGhH2XbFE2AAIFuAkK/m5u9CBAgEKWA0I+ybYomQIBANwGh383NXgQIEIhSQOhH2TZFEyBA&#10;oJuA0O/mZi8CBAhEKSD0o2ybogkQINBNQOh3c7MXAQIEohQQ+lG2TdEECBDoJiD0u7nZiwABAlEK&#10;CP0o26ZoAgQIdBMQ+t3c7EWAAIEoBYR+lG1TNAECBLoJCP1ubvYiQIBAlAJCP8q2KZoAAQLdBIR+&#10;Nzd7ESBAIEoBoR9l2xRNgACBbgJCv5ubvQgQIBClgNCPsm2KJkCAQDcBod/NzV4ECBCIUmC0tbW1&#10;ZOGj0WjJLW1GgAABArsvsEyeu9Pf/b44IgECBPZMQOjvGb0DEyBAYPcFhP7umzsiAQIE9kxA6O8Z&#10;vQMTIEBg9wVWeJC7+8U5IgECBAisV8Cd/no9jUaAAIFBCwj9QbdHcQQIEFivgNBfr6fRCBAgMGgB&#10;oT/o9iiOAAEC6xUQ+uv1NBoBAgQGLSD0B90exREgQGC9AkJ/vZ5GI0CAwKAFhP6g26M4AgQIrFdA&#10;6K/X02gECBAYtMD/A8ngxO9AxgDaAAAAAElFTkSuQmCCUEsDBBQABgAIAAAAIQBeP1X14QAAAAkB&#10;AAAPAAAAZHJzL2Rvd25yZXYueG1sTI9BT4NAEIXvJv6HzZh4axcEaossTdOop8bE1sT0NoUpkLKz&#10;hN0C/feuJz2+eS/vfZOtJ92KgXrbGFYQzgMQxIUpG64UfB3eZksQ1iGX2BomBTeysM7v7zJMSzPy&#10;Jw17VwlfwjZFBbVzXSqlLWrSaOemI/be2fQanZd9JcseR1+uW/kUBAupsWG/UGNH25qKy/6qFbyP&#10;OG6i8HXYXc7b2/GQfHzvQlLq8WHavIBwNLm/MPzie3TIPdPJXLm0olUwe058UkEUxSC8v1qE/nBS&#10;EK+SGGSeyf8f5D8AAAD//wMAUEsDBBQABgAIAAAAIQCz1z+mxwAAAKU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G8O8uG5wxUAAP//AwBQSwECLQAUAAYACAAA&#10;ACEABu377hUBAABGAgAAEwAAAAAAAAAAAAAAAAAAAAAAW0NvbnRlbnRfVHlwZXNdLnhtbFBLAQIt&#10;ABQABgAIAAAAIQA4/SH/1gAAAJQBAAALAAAAAAAAAAAAAAAAAEYBAABfcmVscy8ucmVsc1BLAQIt&#10;ABQABgAIAAAAIQDe4IRwwAMAAH0KAAAOAAAAAAAAAAAAAAAAAEUCAABkcnMvZTJvRG9jLnhtbFBL&#10;AQItAAoAAAAAAAAAIQBhwKtzGpwAABqcAAAUAAAAAAAAAAAAAAAAADEGAABkcnMvbWVkaWEvaW1h&#10;Z2UxLmpwZ1BLAQItAAoAAAAAAAAAIQBZJXPd6xYAAOsWAAAUAAAAAAAAAAAAAAAAAH2iAABkcnMv&#10;bWVkaWEvaW1hZ2UyLnBuZ1BLAQItABQABgAIAAAAIQBeP1X14QAAAAkBAAAPAAAAAAAAAAAAAAAA&#10;AJq5AABkcnMvZG93bnJldi54bWxQSwECLQAUAAYACAAAACEAs9c/pscAAAClAQAAGQAAAAAAAAAA&#10;AAAAAACougAAZHJzL19yZWxzL2Uyb0RvYy54bWwucmVsc1BLBQYAAAAABwAHAL4BAACmuwAAAAA=&#10;">
                <v:shape id="Picture 114" o:spid="_x0000_s1048" type="#_x0000_t75" style="position:absolute;width:37719;height:25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rGfwwAAANwAAAAPAAAAZHJzL2Rvd25yZXYueG1sRI/bqsIw&#10;EEXfD/gPYQRfDppWjheqUbxwwEdvHzA0Y1tsJrWJWv16Iwi+zbD32rNnOm9MKW5Uu8KygrgXgSBO&#10;rS44U3A8/HfHIJxH1lhaJgUPcjCftX6mmGh75x3d9j4TIYRdggpy76tESpfmZND1bEUctJOtDfqw&#10;1pnUNd5DuCllP4qG0mDB4UKOFa1ySs/7qwk1LnLE/ecu/j3z1qSnx2C5XlRKddrNYgLCU+O/5g+9&#10;0YGL/+D9TJhAzl4AAAD//wMAUEsBAi0AFAAGAAgAAAAhANvh9svuAAAAhQEAABMAAAAAAAAAAAAA&#10;AAAAAAAAAFtDb250ZW50X1R5cGVzXS54bWxQSwECLQAUAAYACAAAACEAWvQsW78AAAAVAQAACwAA&#10;AAAAAAAAAAAAAAAfAQAAX3JlbHMvLnJlbHNQSwECLQAUAAYACAAAACEAMT6xn8MAAADcAAAADwAA&#10;AAAAAAAAAAAAAAAHAgAAZHJzL2Rvd25yZXYueG1sUEsFBgAAAAADAAMAtwAAAPcCAAAAAA==&#10;">
                  <v:imagedata r:id="rId150" o:title=""/>
                </v:shape>
                <v:shape id="Text Box 107" o:spid="_x0000_s1049" type="#_x0000_t202" style="position:absolute;left:42576;top:20574;width:15240;height:8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5/wwAAANwAAAAPAAAAZHJzL2Rvd25yZXYueG1sRE9La8JA&#10;EL4L/Q/LFHqRumkOUVJXabWFHuohKp6H7JgEs7Nhd83j33cLhd7m43vOejuaVvTkfGNZwcsiAUFc&#10;Wt1wpeB8+nxegfABWWNrmRRM5GG7eZitMdd24IL6Y6hEDGGfo4I6hC6X0pc1GfQL2xFH7mqdwRCh&#10;q6R2OMRw08o0STJpsOHYUGNHu5rK2/FuFGR7dx8K3s33549vPHRVenmfLko9PY5vryACjeFf/Of+&#10;0nF+soTfZ+IFcvMDAAD//wMAUEsBAi0AFAAGAAgAAAAhANvh9svuAAAAhQEAABMAAAAAAAAAAAAA&#10;AAAAAAAAAFtDb250ZW50X1R5cGVzXS54bWxQSwECLQAUAAYACAAAACEAWvQsW78AAAAVAQAACwAA&#10;AAAAAAAAAAAAAAAfAQAAX3JlbHMvLnJlbHNQSwECLQAUAAYACAAAACEA/o4uf8MAAADcAAAADwAA&#10;AAAAAAAAAAAAAAAHAgAAZHJzL2Rvd25yZXYueG1sUEsFBgAAAAADAAMAtwAAAPcCAAAAAA==&#10;" stroked="f">
                  <v:textbox inset="0,0,0,0">
                    <w:txbxContent>
                      <w:p w14:paraId="02C7C1D1" w14:textId="77777777" w:rsidR="006706E4" w:rsidRPr="005561EB" w:rsidRDefault="006706E4" w:rsidP="002C3385">
                        <w:pPr>
                          <w:pStyle w:val="Caption"/>
                          <w:ind w:left="144"/>
                          <w:rPr>
                            <w:color w:val="auto"/>
                          </w:rPr>
                        </w:pPr>
                        <w:r w:rsidRPr="005561EB">
                          <w:rPr>
                            <w:color w:val="auto"/>
                          </w:rPr>
                          <w:t xml:space="preserve">Figure </w:t>
                        </w:r>
                        <w:r>
                          <w:rPr>
                            <w:color w:val="auto"/>
                          </w:rPr>
                          <w:t>31.</w:t>
                        </w:r>
                        <w:r w:rsidRPr="005561EB">
                          <w:rPr>
                            <w:color w:val="auto"/>
                          </w:rPr>
                          <w:t xml:space="preserve"> Buffer zone established on the Landfill; </w:t>
                        </w:r>
                        <w:r w:rsidRPr="005561EB">
                          <w:rPr>
                            <w:i/>
                            <w:color w:val="auto"/>
                          </w:rPr>
                          <w:t>Source: Website Landfill Conservancies</w:t>
                        </w:r>
                      </w:p>
                    </w:txbxContent>
                  </v:textbox>
                </v:shape>
                <v:shape id="Picture 118" o:spid="_x0000_s1050" type="#_x0000_t75" style="position:absolute;left:38385;top:476;width:23146;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83UxQAAANwAAAAPAAAAZHJzL2Rvd25yZXYueG1sRI9BTwIx&#10;EIXvJv6HZky8SReMYBYKAZVoOLHIDxi243bjdrq2FdZ/7xxMvM3kvXnvm8Vq8J06U0xtYAPjUQGK&#10;uA625cbA8X179wgqZWSLXWAy8EMJVsvrqwWWNly4ovMhN0pCOJVowOXcl1qn2pHHNAo9sWgfIXrM&#10;ssZG24gXCfednhTFVHtsWRoc9vTkqP48fHsD1a6b7qvj89eLS+vN7BTvt+Hh1Zjbm2E9B5VpyP/m&#10;v+s3K/hjoZVnZAK9/AUAAP//AwBQSwECLQAUAAYACAAAACEA2+H2y+4AAACFAQAAEwAAAAAAAAAA&#10;AAAAAAAAAAAAW0NvbnRlbnRfVHlwZXNdLnhtbFBLAQItABQABgAIAAAAIQBa9CxbvwAAABUBAAAL&#10;AAAAAAAAAAAAAAAAAB8BAABfcmVscy8ucmVsc1BLAQItABQABgAIAAAAIQD6383UxQAAANwAAAAP&#10;AAAAAAAAAAAAAAAAAAcCAABkcnMvZG93bnJldi54bWxQSwUGAAAAAAMAAwC3AAAA+QIAAAAA&#10;">
                  <v:imagedata r:id="rId151" o:title=""/>
                </v:shape>
                <w10:wrap type="square"/>
              </v:group>
            </w:pict>
          </mc:Fallback>
        </mc:AlternateContent>
      </w:r>
      <w:r w:rsidR="006E2744" w:rsidRPr="0045481C">
        <w:rPr>
          <w:rFonts w:ascii="Calibri" w:hAnsi="Calibri" w:cs="Book Antiqua"/>
          <w:color w:val="000000"/>
          <w:sz w:val="22"/>
          <w:szCs w:val="22"/>
        </w:rPr>
        <w:t>One positive example of established buffer zone on landfill is provided on a photo below.</w:t>
      </w:r>
    </w:p>
    <w:p w14:paraId="4FB1C77C" w14:textId="77777777" w:rsidR="002C3385" w:rsidRPr="0045481C" w:rsidRDefault="002C3385" w:rsidP="003D1FC5">
      <w:pPr>
        <w:widowControl w:val="0"/>
        <w:tabs>
          <w:tab w:val="left" w:pos="838"/>
        </w:tabs>
        <w:spacing w:before="0" w:after="0"/>
        <w:ind w:right="119"/>
        <w:jc w:val="both"/>
        <w:rPr>
          <w:rFonts w:ascii="Calibri" w:hAnsi="Calibri"/>
          <w:sz w:val="22"/>
          <w:szCs w:val="22"/>
        </w:rPr>
      </w:pPr>
      <w:r w:rsidRPr="0045481C">
        <w:rPr>
          <w:rFonts w:ascii="Calibri" w:hAnsi="Calibri"/>
          <w:sz w:val="22"/>
          <w:szCs w:val="22"/>
        </w:rPr>
        <w:t>Fencing of the site shall be k</w:t>
      </w:r>
      <w:r w:rsidR="005553C1">
        <w:rPr>
          <w:rFonts w:ascii="Calibri" w:hAnsi="Calibri"/>
          <w:sz w:val="22"/>
          <w:szCs w:val="22"/>
        </w:rPr>
        <w:t>ept on minimum operational area</w:t>
      </w:r>
      <w:r w:rsidRPr="0045481C">
        <w:rPr>
          <w:rFonts w:ascii="Calibri" w:hAnsi="Calibri"/>
          <w:sz w:val="22"/>
          <w:szCs w:val="22"/>
        </w:rPr>
        <w:t xml:space="preserve"> so as to facilitate wildlife dispersion through the buffer zone areas. </w:t>
      </w:r>
    </w:p>
    <w:p w14:paraId="723EC592" w14:textId="77777777" w:rsidR="007223C7" w:rsidRPr="00C1746D" w:rsidRDefault="007223C7" w:rsidP="00C1746D">
      <w:pPr>
        <w:spacing w:after="0"/>
        <w:jc w:val="both"/>
        <w:rPr>
          <w:rFonts w:ascii="Calibri" w:hAnsi="Calibri"/>
          <w:sz w:val="22"/>
          <w:szCs w:val="22"/>
        </w:rPr>
      </w:pPr>
      <w:proofErr w:type="spellStart"/>
      <w:r w:rsidRPr="00C1746D">
        <w:rPr>
          <w:rFonts w:ascii="Calibri" w:hAnsi="Calibri"/>
          <w:sz w:val="22"/>
          <w:szCs w:val="22"/>
        </w:rPr>
        <w:t>Ovce</w:t>
      </w:r>
      <w:proofErr w:type="spellEnd"/>
      <w:r w:rsidRPr="00C1746D">
        <w:rPr>
          <w:rFonts w:ascii="Calibri" w:hAnsi="Calibri"/>
          <w:sz w:val="22"/>
          <w:szCs w:val="22"/>
        </w:rPr>
        <w:t xml:space="preserve"> Pole is open and hilly terrain with the elevation ranging between 150 and 400m. The </w:t>
      </w:r>
      <w:r w:rsidR="000F5C83" w:rsidRPr="000F5C83">
        <w:rPr>
          <w:rFonts w:ascii="Calibri" w:hAnsi="Calibri"/>
          <w:sz w:val="22"/>
          <w:szCs w:val="22"/>
        </w:rPr>
        <w:t>region consists</w:t>
      </w:r>
      <w:r w:rsidRPr="00C1746D">
        <w:rPr>
          <w:rFonts w:ascii="Calibri" w:hAnsi="Calibri"/>
          <w:sz w:val="22"/>
          <w:szCs w:val="22"/>
        </w:rPr>
        <w:t xml:space="preserve"> of dry grasslands, arable lands and small forests of oak species. </w:t>
      </w:r>
    </w:p>
    <w:p w14:paraId="6D2E76F6" w14:textId="77777777" w:rsidR="007223C7" w:rsidRPr="00C1746D" w:rsidRDefault="00980B8D" w:rsidP="00C1746D">
      <w:pPr>
        <w:spacing w:before="0" w:after="120"/>
        <w:jc w:val="both"/>
        <w:rPr>
          <w:rFonts w:ascii="Calibri" w:hAnsi="Calibri"/>
          <w:sz w:val="22"/>
          <w:szCs w:val="22"/>
        </w:rPr>
      </w:pPr>
      <w:r>
        <w:rPr>
          <w:rFonts w:ascii="Calibri" w:hAnsi="Calibri" w:cstheme="minorHAnsi"/>
          <w:sz w:val="22"/>
          <w:szCs w:val="22"/>
        </w:rPr>
        <w:t>Part</w:t>
      </w:r>
      <w:r w:rsidR="007223C7" w:rsidRPr="00C1746D">
        <w:rPr>
          <w:rFonts w:ascii="Calibri" w:hAnsi="Calibri" w:cstheme="minorHAnsi"/>
          <w:sz w:val="22"/>
          <w:szCs w:val="22"/>
        </w:rPr>
        <w:t xml:space="preserve"> of the habitats in  the  project area are  grasslands  represented  by  the  category  “</w:t>
      </w:r>
      <w:r w:rsidR="007223C7" w:rsidRPr="00C1746D">
        <w:rPr>
          <w:rFonts w:ascii="Calibri" w:hAnsi="Calibri" w:cstheme="minorHAnsi"/>
          <w:i/>
          <w:sz w:val="22"/>
          <w:szCs w:val="22"/>
        </w:rPr>
        <w:t>hill  pastures</w:t>
      </w:r>
      <w:r w:rsidR="007223C7" w:rsidRPr="00C1746D">
        <w:rPr>
          <w:rFonts w:ascii="Calibri" w:hAnsi="Calibri" w:cstheme="minorHAnsi"/>
          <w:sz w:val="22"/>
          <w:szCs w:val="22"/>
        </w:rPr>
        <w:t xml:space="preserve">”,  which is characteristic of the hilly areas in all valleys and plateaus in Macedonia. </w:t>
      </w:r>
    </w:p>
    <w:p w14:paraId="2A969E33" w14:textId="77777777" w:rsidR="007223C7" w:rsidRDefault="007223C7" w:rsidP="00C1746D">
      <w:pPr>
        <w:spacing w:after="0"/>
        <w:jc w:val="both"/>
        <w:rPr>
          <w:rFonts w:ascii="Calibri" w:hAnsi="Calibri"/>
          <w:sz w:val="22"/>
          <w:szCs w:val="22"/>
        </w:rPr>
      </w:pPr>
      <w:r w:rsidRPr="00C1746D">
        <w:rPr>
          <w:rFonts w:ascii="Calibri" w:hAnsi="Calibri"/>
          <w:sz w:val="22"/>
          <w:szCs w:val="22"/>
        </w:rPr>
        <w:t>Hill pastures could be found in the vicinity of the CWMF</w:t>
      </w:r>
      <w:r w:rsidR="00D51462">
        <w:rPr>
          <w:rFonts w:ascii="Calibri" w:hAnsi="Calibri"/>
          <w:sz w:val="22"/>
          <w:szCs w:val="22"/>
        </w:rPr>
        <w:t xml:space="preserve"> (see figure 32 below)</w:t>
      </w:r>
      <w:r w:rsidRPr="00C1746D">
        <w:rPr>
          <w:rFonts w:ascii="Calibri" w:hAnsi="Calibri"/>
          <w:sz w:val="22"/>
          <w:szCs w:val="22"/>
        </w:rPr>
        <w:t xml:space="preserve">, especially on the hilly terrain south-eastern to the village </w:t>
      </w:r>
      <w:proofErr w:type="spellStart"/>
      <w:r w:rsidRPr="00C1746D">
        <w:rPr>
          <w:rFonts w:ascii="Calibri" w:hAnsi="Calibri"/>
          <w:sz w:val="22"/>
          <w:szCs w:val="22"/>
        </w:rPr>
        <w:t>Pestrishino</w:t>
      </w:r>
      <w:proofErr w:type="spellEnd"/>
      <w:r w:rsidRPr="00C1746D">
        <w:rPr>
          <w:rFonts w:ascii="Calibri" w:hAnsi="Calibri"/>
          <w:sz w:val="22"/>
          <w:szCs w:val="22"/>
        </w:rPr>
        <w:t xml:space="preserve"> on the locality </w:t>
      </w:r>
      <w:proofErr w:type="spellStart"/>
      <w:r w:rsidRPr="00C1746D">
        <w:rPr>
          <w:rFonts w:ascii="Calibri" w:hAnsi="Calibri"/>
          <w:sz w:val="22"/>
          <w:szCs w:val="22"/>
        </w:rPr>
        <w:t>Pikev</w:t>
      </w:r>
      <w:proofErr w:type="spellEnd"/>
      <w:r w:rsidRPr="00C1746D">
        <w:rPr>
          <w:rFonts w:ascii="Calibri" w:hAnsi="Calibri"/>
          <w:sz w:val="22"/>
          <w:szCs w:val="22"/>
        </w:rPr>
        <w:t xml:space="preserve"> rid, </w:t>
      </w:r>
      <w:proofErr w:type="spellStart"/>
      <w:r w:rsidRPr="00C1746D">
        <w:rPr>
          <w:rFonts w:ascii="Calibri" w:hAnsi="Calibri"/>
          <w:sz w:val="22"/>
          <w:szCs w:val="22"/>
        </w:rPr>
        <w:t>Alachuga</w:t>
      </w:r>
      <w:proofErr w:type="spellEnd"/>
      <w:r w:rsidRPr="00C1746D">
        <w:rPr>
          <w:rFonts w:ascii="Calibri" w:hAnsi="Calibri"/>
          <w:sz w:val="22"/>
          <w:szCs w:val="22"/>
        </w:rPr>
        <w:t xml:space="preserve">, </w:t>
      </w:r>
      <w:proofErr w:type="spellStart"/>
      <w:r w:rsidRPr="00C1746D">
        <w:rPr>
          <w:rFonts w:ascii="Calibri" w:hAnsi="Calibri"/>
          <w:sz w:val="22"/>
          <w:szCs w:val="22"/>
        </w:rPr>
        <w:t>Stoilev</w:t>
      </w:r>
      <w:proofErr w:type="spellEnd"/>
      <w:r w:rsidRPr="00C1746D">
        <w:rPr>
          <w:rFonts w:ascii="Calibri" w:hAnsi="Calibri"/>
          <w:sz w:val="22"/>
          <w:szCs w:val="22"/>
        </w:rPr>
        <w:t xml:space="preserve"> rid, </w:t>
      </w:r>
      <w:proofErr w:type="spellStart"/>
      <w:r w:rsidRPr="00C1746D">
        <w:rPr>
          <w:rFonts w:ascii="Calibri" w:hAnsi="Calibri"/>
          <w:sz w:val="22"/>
          <w:szCs w:val="22"/>
        </w:rPr>
        <w:t>Livada</w:t>
      </w:r>
      <w:proofErr w:type="spellEnd"/>
      <w:r w:rsidRPr="00C1746D">
        <w:rPr>
          <w:rFonts w:ascii="Calibri" w:hAnsi="Calibri"/>
          <w:sz w:val="22"/>
          <w:szCs w:val="22"/>
        </w:rPr>
        <w:t xml:space="preserve"> and </w:t>
      </w:r>
      <w:proofErr w:type="spellStart"/>
      <w:r w:rsidRPr="00C1746D">
        <w:rPr>
          <w:rFonts w:ascii="Calibri" w:hAnsi="Calibri"/>
          <w:sz w:val="22"/>
          <w:szCs w:val="22"/>
        </w:rPr>
        <w:t>Govedarov</w:t>
      </w:r>
      <w:proofErr w:type="spellEnd"/>
      <w:r w:rsidRPr="00C1746D">
        <w:rPr>
          <w:rFonts w:ascii="Calibri" w:hAnsi="Calibri"/>
          <w:sz w:val="22"/>
          <w:szCs w:val="22"/>
        </w:rPr>
        <w:t xml:space="preserve"> Kamen.</w:t>
      </w:r>
    </w:p>
    <w:p w14:paraId="6F3FD47B" w14:textId="77777777" w:rsidR="00980B8D" w:rsidRPr="00C1746D" w:rsidRDefault="00980B8D" w:rsidP="00C1746D">
      <w:pPr>
        <w:spacing w:after="0"/>
        <w:jc w:val="both"/>
        <w:rPr>
          <w:rFonts w:ascii="Calibri" w:hAnsi="Calibri"/>
          <w:sz w:val="22"/>
          <w:szCs w:val="22"/>
        </w:rPr>
      </w:pPr>
      <w:r>
        <w:rPr>
          <w:rFonts w:ascii="Calibri" w:hAnsi="Calibri"/>
          <w:sz w:val="22"/>
          <w:szCs w:val="22"/>
        </w:rPr>
        <w:lastRenderedPageBreak/>
        <w:t xml:space="preserve">As explained, these habitats are predominately used as feeding areas for Imperial eagle (Aquila </w:t>
      </w:r>
      <w:proofErr w:type="spellStart"/>
      <w:r>
        <w:rPr>
          <w:rFonts w:ascii="Calibri" w:hAnsi="Calibri"/>
          <w:sz w:val="22"/>
          <w:szCs w:val="22"/>
        </w:rPr>
        <w:t>heliaca</w:t>
      </w:r>
      <w:proofErr w:type="spellEnd"/>
      <w:r>
        <w:rPr>
          <w:rFonts w:ascii="Calibri" w:hAnsi="Calibri"/>
          <w:sz w:val="22"/>
          <w:szCs w:val="22"/>
        </w:rPr>
        <w:t>)</w:t>
      </w:r>
      <w:r w:rsidR="00EC6488">
        <w:rPr>
          <w:rFonts w:ascii="Calibri" w:hAnsi="Calibri"/>
          <w:sz w:val="22"/>
          <w:szCs w:val="22"/>
        </w:rPr>
        <w:t xml:space="preserve"> as well Falco </w:t>
      </w:r>
      <w:proofErr w:type="spellStart"/>
      <w:r w:rsidR="00EC6488">
        <w:rPr>
          <w:rFonts w:ascii="Calibri" w:hAnsi="Calibri"/>
          <w:sz w:val="22"/>
          <w:szCs w:val="22"/>
        </w:rPr>
        <w:t>naumanni</w:t>
      </w:r>
      <w:proofErr w:type="spellEnd"/>
      <w:r>
        <w:rPr>
          <w:rFonts w:ascii="Calibri" w:hAnsi="Calibri"/>
          <w:sz w:val="22"/>
          <w:szCs w:val="22"/>
        </w:rPr>
        <w:t xml:space="preserve">. Since part it will be loss </w:t>
      </w:r>
      <w:r w:rsidR="00151945">
        <w:rPr>
          <w:rFonts w:ascii="Calibri" w:hAnsi="Calibri"/>
          <w:sz w:val="22"/>
          <w:szCs w:val="22"/>
        </w:rPr>
        <w:t>by</w:t>
      </w:r>
      <w:r>
        <w:rPr>
          <w:rFonts w:ascii="Calibri" w:hAnsi="Calibri"/>
          <w:sz w:val="22"/>
          <w:szCs w:val="22"/>
        </w:rPr>
        <w:t xml:space="preserve"> footprint area of CWMF</w:t>
      </w:r>
      <w:r w:rsidR="00151945">
        <w:rPr>
          <w:rFonts w:ascii="Calibri" w:hAnsi="Calibri"/>
          <w:sz w:val="22"/>
          <w:szCs w:val="22"/>
        </w:rPr>
        <w:t xml:space="preserve"> (0.08% from total IBA area),</w:t>
      </w:r>
      <w:r>
        <w:rPr>
          <w:rFonts w:ascii="Calibri" w:hAnsi="Calibri"/>
          <w:sz w:val="22"/>
          <w:szCs w:val="22"/>
        </w:rPr>
        <w:t xml:space="preserve"> still </w:t>
      </w:r>
      <w:r w:rsidR="00113C7B">
        <w:rPr>
          <w:rFonts w:ascii="Calibri" w:hAnsi="Calibri"/>
          <w:sz w:val="22"/>
          <w:szCs w:val="22"/>
        </w:rPr>
        <w:t>figure 32 shown widely spread</w:t>
      </w:r>
      <w:r>
        <w:rPr>
          <w:rFonts w:ascii="Calibri" w:hAnsi="Calibri"/>
          <w:sz w:val="22"/>
          <w:szCs w:val="22"/>
        </w:rPr>
        <w:t xml:space="preserve"> habitat</w:t>
      </w:r>
      <w:r w:rsidR="00EC6488">
        <w:rPr>
          <w:rFonts w:ascii="Calibri" w:hAnsi="Calibri"/>
          <w:sz w:val="22"/>
          <w:szCs w:val="22"/>
        </w:rPr>
        <w:t xml:space="preserve"> of hill pastures</w:t>
      </w:r>
      <w:r>
        <w:rPr>
          <w:rFonts w:ascii="Calibri" w:hAnsi="Calibri"/>
          <w:sz w:val="22"/>
          <w:szCs w:val="22"/>
        </w:rPr>
        <w:t xml:space="preserve"> in the surrounding that would not be covered</w:t>
      </w:r>
      <w:r w:rsidR="00113C7B">
        <w:rPr>
          <w:rFonts w:ascii="Calibri" w:hAnsi="Calibri"/>
          <w:sz w:val="22"/>
          <w:szCs w:val="22"/>
        </w:rPr>
        <w:t xml:space="preserve"> or affected</w:t>
      </w:r>
      <w:r>
        <w:rPr>
          <w:rFonts w:ascii="Calibri" w:hAnsi="Calibri"/>
          <w:sz w:val="22"/>
          <w:szCs w:val="22"/>
        </w:rPr>
        <w:t xml:space="preserve"> by construction or operational phase of CWMF </w:t>
      </w:r>
      <w:r w:rsidR="00113C7B">
        <w:rPr>
          <w:rFonts w:ascii="Calibri" w:hAnsi="Calibri"/>
          <w:sz w:val="22"/>
          <w:szCs w:val="22"/>
        </w:rPr>
        <w:t>so it</w:t>
      </w:r>
      <w:r w:rsidR="00151945">
        <w:rPr>
          <w:rFonts w:ascii="Calibri" w:hAnsi="Calibri"/>
          <w:sz w:val="22"/>
          <w:szCs w:val="22"/>
        </w:rPr>
        <w:t xml:space="preserve"> can handle </w:t>
      </w:r>
      <w:r w:rsidR="00113C7B">
        <w:rPr>
          <w:rFonts w:ascii="Calibri" w:hAnsi="Calibri"/>
          <w:sz w:val="22"/>
          <w:szCs w:val="22"/>
        </w:rPr>
        <w:t>a</w:t>
      </w:r>
      <w:r w:rsidR="00151945">
        <w:rPr>
          <w:rFonts w:ascii="Calibri" w:hAnsi="Calibri"/>
          <w:sz w:val="22"/>
          <w:szCs w:val="22"/>
        </w:rPr>
        <w:t xml:space="preserve"> suitable feeding process of the affected bird species. </w:t>
      </w:r>
      <w:r w:rsidR="00113C7B">
        <w:rPr>
          <w:rFonts w:ascii="Calibri" w:hAnsi="Calibri"/>
          <w:sz w:val="22"/>
          <w:szCs w:val="22"/>
        </w:rPr>
        <w:t>Hence, with implementation of the proposed mitigation measures,</w:t>
      </w:r>
      <w:r w:rsidR="00151945">
        <w:rPr>
          <w:rFonts w:ascii="Calibri" w:hAnsi="Calibri"/>
          <w:sz w:val="22"/>
          <w:szCs w:val="22"/>
        </w:rPr>
        <w:t xml:space="preserve"> it may be assumed that the Project will not adversely affect the integrity of the site. </w:t>
      </w:r>
    </w:p>
    <w:p w14:paraId="7EC7573C" w14:textId="77777777" w:rsidR="007223C7" w:rsidRPr="00C1746D" w:rsidRDefault="007223C7" w:rsidP="00C1746D">
      <w:pPr>
        <w:spacing w:after="0"/>
        <w:jc w:val="both"/>
        <w:rPr>
          <w:rFonts w:ascii="Calibri" w:hAnsi="Calibri"/>
          <w:sz w:val="22"/>
          <w:szCs w:val="22"/>
        </w:rPr>
      </w:pPr>
      <w:r w:rsidRPr="00C1746D">
        <w:rPr>
          <w:rFonts w:ascii="Calibri" w:hAnsi="Calibri"/>
          <w:noProof/>
          <w:sz w:val="22"/>
          <w:szCs w:val="22"/>
        </w:rPr>
        <w:drawing>
          <wp:inline distT="0" distB="0" distL="0" distR="0" wp14:anchorId="1F10FCC7" wp14:editId="69BE2699">
            <wp:extent cx="5429250" cy="2847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50733" cy="2859244"/>
                    </a:xfrm>
                    <a:prstGeom prst="rect">
                      <a:avLst/>
                    </a:prstGeom>
                  </pic:spPr>
                </pic:pic>
              </a:graphicData>
            </a:graphic>
          </wp:inline>
        </w:drawing>
      </w:r>
    </w:p>
    <w:p w14:paraId="406A9002" w14:textId="77777777" w:rsidR="000F5C83" w:rsidRDefault="007223C7" w:rsidP="00C1746D">
      <w:pPr>
        <w:keepNext/>
        <w:spacing w:before="0" w:after="0"/>
        <w:jc w:val="both"/>
      </w:pPr>
      <w:r w:rsidRPr="00C1746D">
        <w:rPr>
          <w:rFonts w:ascii="Calibri" w:hAnsi="Calibri"/>
          <w:noProof/>
          <w:sz w:val="22"/>
          <w:szCs w:val="22"/>
        </w:rPr>
        <w:drawing>
          <wp:inline distT="0" distB="0" distL="0" distR="0" wp14:anchorId="3EDBA049" wp14:editId="0AA0EF28">
            <wp:extent cx="5429250" cy="17811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b="19532"/>
                    <a:stretch/>
                  </pic:blipFill>
                  <pic:spPr bwMode="auto">
                    <a:xfrm>
                      <a:off x="0" y="0"/>
                      <a:ext cx="5429250" cy="1781175"/>
                    </a:xfrm>
                    <a:prstGeom prst="rect">
                      <a:avLst/>
                    </a:prstGeom>
                    <a:ln>
                      <a:noFill/>
                    </a:ln>
                    <a:extLst>
                      <a:ext uri="{53640926-AAD7-44D8-BBD7-CCE9431645EC}">
                        <a14:shadowObscured xmlns:a14="http://schemas.microsoft.com/office/drawing/2010/main"/>
                      </a:ext>
                    </a:extLst>
                  </pic:spPr>
                </pic:pic>
              </a:graphicData>
            </a:graphic>
          </wp:inline>
        </w:drawing>
      </w:r>
    </w:p>
    <w:p w14:paraId="53237644" w14:textId="77777777" w:rsidR="007223C7" w:rsidRPr="00C1746D" w:rsidRDefault="000F5C83" w:rsidP="00C1746D">
      <w:pPr>
        <w:pStyle w:val="Caption"/>
        <w:jc w:val="both"/>
        <w:rPr>
          <w:rFonts w:ascii="Calibri" w:hAnsi="Calibri"/>
          <w:sz w:val="22"/>
          <w:szCs w:val="22"/>
        </w:rPr>
      </w:pPr>
      <w:r w:rsidRPr="005561EB">
        <w:rPr>
          <w:color w:val="auto"/>
        </w:rPr>
        <w:t xml:space="preserve">Figure </w:t>
      </w:r>
      <w:r w:rsidR="00D51462">
        <w:rPr>
          <w:color w:val="auto"/>
        </w:rPr>
        <w:t>32</w:t>
      </w:r>
      <w:r>
        <w:rPr>
          <w:color w:val="auto"/>
        </w:rPr>
        <w:t>.</w:t>
      </w:r>
      <w:r w:rsidRPr="005561EB">
        <w:rPr>
          <w:color w:val="auto"/>
        </w:rPr>
        <w:t xml:space="preserve"> </w:t>
      </w:r>
      <w:r>
        <w:rPr>
          <w:color w:val="auto"/>
        </w:rPr>
        <w:t>Hill pastures nearby the proposed location for CWMF and elevation of the terrain (*- CWMF; O – selected nearby hill pastures)</w:t>
      </w:r>
      <w:r w:rsidRPr="005561EB">
        <w:rPr>
          <w:color w:val="auto"/>
        </w:rPr>
        <w:t>;</w:t>
      </w:r>
    </w:p>
    <w:p w14:paraId="127CEADE" w14:textId="77777777" w:rsidR="00797322" w:rsidRDefault="00151945" w:rsidP="0081260C">
      <w:pPr>
        <w:spacing w:after="120"/>
        <w:jc w:val="both"/>
        <w:rPr>
          <w:rFonts w:ascii="Calibri" w:hAnsi="Calibri"/>
          <w:sz w:val="22"/>
          <w:szCs w:val="22"/>
        </w:rPr>
      </w:pPr>
      <w:r>
        <w:rPr>
          <w:rFonts w:ascii="Calibri" w:hAnsi="Calibri"/>
          <w:sz w:val="22"/>
          <w:szCs w:val="22"/>
        </w:rPr>
        <w:t xml:space="preserve">Moreover, due to loss of the part from the feeding/hunting area, precaution mitigation measure for establishment of two </w:t>
      </w:r>
      <w:r w:rsidR="00EC6488">
        <w:rPr>
          <w:rFonts w:ascii="Calibri" w:hAnsi="Calibri"/>
          <w:sz w:val="22"/>
          <w:szCs w:val="22"/>
        </w:rPr>
        <w:t xml:space="preserve">controlled </w:t>
      </w:r>
      <w:r>
        <w:rPr>
          <w:rFonts w:ascii="Calibri" w:hAnsi="Calibri"/>
          <w:sz w:val="22"/>
          <w:szCs w:val="22"/>
        </w:rPr>
        <w:t>feeding places</w:t>
      </w:r>
      <w:r w:rsidR="00EC6488">
        <w:rPr>
          <w:rFonts w:ascii="Calibri" w:hAnsi="Calibri"/>
          <w:sz w:val="22"/>
          <w:szCs w:val="22"/>
        </w:rPr>
        <w:t xml:space="preserve"> is</w:t>
      </w:r>
      <w:r>
        <w:rPr>
          <w:rFonts w:ascii="Calibri" w:hAnsi="Calibri"/>
          <w:sz w:val="22"/>
          <w:szCs w:val="22"/>
        </w:rPr>
        <w:t xml:space="preserve"> estimated and more details are provided in Annex 5 of EBS. The feeding places will target population of Aquila </w:t>
      </w:r>
      <w:proofErr w:type="spellStart"/>
      <w:r>
        <w:rPr>
          <w:rFonts w:ascii="Calibri" w:hAnsi="Calibri"/>
          <w:sz w:val="22"/>
          <w:szCs w:val="22"/>
        </w:rPr>
        <w:t>heliaca</w:t>
      </w:r>
      <w:proofErr w:type="spellEnd"/>
      <w:r>
        <w:rPr>
          <w:rFonts w:ascii="Calibri" w:hAnsi="Calibri"/>
          <w:sz w:val="22"/>
          <w:szCs w:val="22"/>
        </w:rPr>
        <w:t xml:space="preserve"> to cover necessary demands mainly on identified breeding locations presented in Chapter 4.4</w:t>
      </w:r>
      <w:r w:rsidR="00797322">
        <w:rPr>
          <w:rFonts w:ascii="Calibri" w:hAnsi="Calibri"/>
          <w:sz w:val="22"/>
          <w:szCs w:val="22"/>
        </w:rPr>
        <w:t xml:space="preserve">, but also </w:t>
      </w:r>
      <w:r w:rsidR="000823DD">
        <w:rPr>
          <w:rFonts w:ascii="Calibri" w:hAnsi="Calibri"/>
          <w:sz w:val="22"/>
          <w:szCs w:val="22"/>
        </w:rPr>
        <w:t>may serve to</w:t>
      </w:r>
      <w:r w:rsidR="00797322">
        <w:rPr>
          <w:rFonts w:ascii="Calibri" w:hAnsi="Calibri"/>
          <w:sz w:val="22"/>
          <w:szCs w:val="22"/>
        </w:rPr>
        <w:t xml:space="preserve"> other species of Imperial eagle</w:t>
      </w:r>
      <w:r w:rsidR="00EC6488">
        <w:rPr>
          <w:rFonts w:ascii="Calibri" w:hAnsi="Calibri"/>
          <w:sz w:val="22"/>
          <w:szCs w:val="22"/>
        </w:rPr>
        <w:t xml:space="preserve"> and other birds</w:t>
      </w:r>
      <w:r w:rsidR="00797322">
        <w:rPr>
          <w:rFonts w:ascii="Calibri" w:hAnsi="Calibri"/>
          <w:sz w:val="22"/>
          <w:szCs w:val="22"/>
        </w:rPr>
        <w:t xml:space="preserve"> in </w:t>
      </w:r>
      <w:proofErr w:type="spellStart"/>
      <w:r w:rsidR="00797322">
        <w:rPr>
          <w:rFonts w:ascii="Calibri" w:hAnsi="Calibri"/>
          <w:sz w:val="22"/>
          <w:szCs w:val="22"/>
        </w:rPr>
        <w:t>Ovce</w:t>
      </w:r>
      <w:proofErr w:type="spellEnd"/>
      <w:r w:rsidR="00797322">
        <w:rPr>
          <w:rFonts w:ascii="Calibri" w:hAnsi="Calibri"/>
          <w:sz w:val="22"/>
          <w:szCs w:val="22"/>
        </w:rPr>
        <w:t xml:space="preserve"> pole region.</w:t>
      </w:r>
    </w:p>
    <w:p w14:paraId="5D4B0A28" w14:textId="77777777" w:rsidR="00797322" w:rsidRDefault="00797322" w:rsidP="0081260C">
      <w:pPr>
        <w:spacing w:after="120"/>
        <w:jc w:val="both"/>
        <w:rPr>
          <w:rFonts w:ascii="Calibri" w:hAnsi="Calibri"/>
          <w:sz w:val="22"/>
          <w:szCs w:val="22"/>
        </w:rPr>
      </w:pPr>
      <w:r>
        <w:rPr>
          <w:rFonts w:ascii="Calibri" w:hAnsi="Calibri"/>
          <w:sz w:val="22"/>
          <w:szCs w:val="22"/>
        </w:rPr>
        <w:t xml:space="preserve">These feeding places will be established during pre-construction phase by the Contractor and handed over to Operator during operational phase. The Contractor will have responsibility for theirs maintain during construction phase and respectively Operator during operational phase (at least five years as explained in </w:t>
      </w:r>
      <w:r>
        <w:rPr>
          <w:rFonts w:ascii="Calibri" w:hAnsi="Calibri"/>
          <w:sz w:val="22"/>
          <w:szCs w:val="22"/>
        </w:rPr>
        <w:lastRenderedPageBreak/>
        <w:t xml:space="preserve">Annex 5). All of the characteristics </w:t>
      </w:r>
      <w:r w:rsidR="00EC6488">
        <w:rPr>
          <w:rFonts w:ascii="Calibri" w:hAnsi="Calibri"/>
          <w:sz w:val="22"/>
          <w:szCs w:val="22"/>
        </w:rPr>
        <w:t>for establishment, technical specification and monitoring requirements for the controlled feeding areas</w:t>
      </w:r>
      <w:r>
        <w:rPr>
          <w:rFonts w:ascii="Calibri" w:hAnsi="Calibri"/>
          <w:sz w:val="22"/>
          <w:szCs w:val="22"/>
        </w:rPr>
        <w:t xml:space="preserve"> are provided in Annex 5.</w:t>
      </w:r>
    </w:p>
    <w:p w14:paraId="22D193A0" w14:textId="77777777" w:rsidR="005A6199" w:rsidRPr="00C1746D" w:rsidRDefault="005A6199" w:rsidP="00C1746D">
      <w:pPr>
        <w:ind w:right="-94"/>
        <w:jc w:val="both"/>
        <w:rPr>
          <w:sz w:val="22"/>
          <w:szCs w:val="22"/>
        </w:rPr>
      </w:pPr>
      <w:r>
        <w:rPr>
          <w:rFonts w:eastAsia="Times New Roman" w:cs="Times New Roman"/>
          <w:sz w:val="22"/>
          <w:szCs w:val="22"/>
        </w:rPr>
        <w:t>F</w:t>
      </w:r>
      <w:r w:rsidRPr="006E29A5">
        <w:rPr>
          <w:rFonts w:eastAsia="Times New Roman" w:cs="Times New Roman"/>
          <w:sz w:val="22"/>
          <w:szCs w:val="22"/>
        </w:rPr>
        <w:t xml:space="preserve">eeding of birds on specially prepared feeding places is a very important measure which will attract </w:t>
      </w:r>
      <w:r>
        <w:rPr>
          <w:rFonts w:eastAsia="Times New Roman" w:cs="Times New Roman"/>
          <w:sz w:val="22"/>
          <w:szCs w:val="22"/>
        </w:rPr>
        <w:t>as well</w:t>
      </w:r>
      <w:r w:rsidRPr="006E29A5">
        <w:rPr>
          <w:rFonts w:eastAsia="Times New Roman" w:cs="Times New Roman"/>
          <w:sz w:val="22"/>
          <w:szCs w:val="22"/>
        </w:rPr>
        <w:t xml:space="preserve"> keep </w:t>
      </w:r>
      <w:r w:rsidRPr="006E29A5">
        <w:rPr>
          <w:sz w:val="22"/>
          <w:szCs w:val="22"/>
        </w:rPr>
        <w:t xml:space="preserve">birds </w:t>
      </w:r>
      <w:r w:rsidR="00EC6488">
        <w:rPr>
          <w:rFonts w:eastAsia="Times New Roman" w:cs="Times New Roman"/>
          <w:sz w:val="22"/>
          <w:szCs w:val="22"/>
        </w:rPr>
        <w:t>within</w:t>
      </w:r>
      <w:r w:rsidRPr="006E29A5">
        <w:rPr>
          <w:rFonts w:eastAsia="Times New Roman" w:cs="Times New Roman"/>
          <w:sz w:val="22"/>
          <w:szCs w:val="22"/>
        </w:rPr>
        <w:t xml:space="preserve"> the feeding and nesting territories</w:t>
      </w:r>
      <w:r w:rsidRPr="00ED48F9">
        <w:rPr>
          <w:rFonts w:eastAsia="Times New Roman" w:cs="Times New Roman"/>
          <w:sz w:val="22"/>
          <w:szCs w:val="22"/>
        </w:rPr>
        <w:t xml:space="preserve">. </w:t>
      </w:r>
      <w:r w:rsidRPr="00ED48F9">
        <w:rPr>
          <w:sz w:val="22"/>
          <w:szCs w:val="22"/>
        </w:rPr>
        <w:t xml:space="preserve">It </w:t>
      </w:r>
      <w:r>
        <w:rPr>
          <w:sz w:val="22"/>
          <w:szCs w:val="22"/>
        </w:rPr>
        <w:t>will provide</w:t>
      </w:r>
      <w:r w:rsidRPr="00ED48F9">
        <w:rPr>
          <w:sz w:val="22"/>
          <w:szCs w:val="22"/>
        </w:rPr>
        <w:t xml:space="preserve"> a number of benefits for the birds such as the increase of food availability, increase of survival rates, improvement of breeding performance, increase of micronutrien</w:t>
      </w:r>
      <w:r>
        <w:rPr>
          <w:sz w:val="22"/>
          <w:szCs w:val="22"/>
        </w:rPr>
        <w:t xml:space="preserve">ts availability such as calcium, </w:t>
      </w:r>
      <w:r w:rsidRPr="00ED48F9">
        <w:rPr>
          <w:sz w:val="22"/>
          <w:szCs w:val="22"/>
        </w:rPr>
        <w:t>re</w:t>
      </w:r>
      <w:r>
        <w:rPr>
          <w:sz w:val="22"/>
          <w:szCs w:val="22"/>
        </w:rPr>
        <w:t>duction of the risk of poisoning</w:t>
      </w:r>
      <w:r w:rsidRPr="00ED48F9">
        <w:rPr>
          <w:sz w:val="22"/>
          <w:szCs w:val="22"/>
        </w:rPr>
        <w:t xml:space="preserve"> as well as </w:t>
      </w:r>
      <w:r>
        <w:rPr>
          <w:sz w:val="22"/>
          <w:szCs w:val="22"/>
        </w:rPr>
        <w:t xml:space="preserve">some </w:t>
      </w:r>
      <w:r w:rsidRPr="00ED48F9">
        <w:rPr>
          <w:sz w:val="22"/>
          <w:szCs w:val="22"/>
        </w:rPr>
        <w:t>environmental benefi</w:t>
      </w:r>
      <w:r>
        <w:rPr>
          <w:sz w:val="22"/>
          <w:szCs w:val="22"/>
        </w:rPr>
        <w:t>ts</w:t>
      </w:r>
      <w:r w:rsidRPr="00ED48F9">
        <w:rPr>
          <w:sz w:val="22"/>
          <w:szCs w:val="22"/>
        </w:rPr>
        <w:t>.</w:t>
      </w:r>
      <w:r w:rsidRPr="00ED48F9">
        <w:rPr>
          <w:rFonts w:eastAsia="Times New Roman" w:cs="Times New Roman"/>
          <w:sz w:val="22"/>
          <w:szCs w:val="22"/>
        </w:rPr>
        <w:t xml:space="preserve"> </w:t>
      </w:r>
      <w:r>
        <w:rPr>
          <w:sz w:val="22"/>
          <w:szCs w:val="22"/>
        </w:rPr>
        <w:t>Especially for species of</w:t>
      </w:r>
      <w:r w:rsidRPr="00ED48F9">
        <w:rPr>
          <w:sz w:val="22"/>
          <w:szCs w:val="22"/>
        </w:rPr>
        <w:t xml:space="preserve"> Imperial eagles, </w:t>
      </w:r>
      <w:r>
        <w:rPr>
          <w:sz w:val="22"/>
          <w:szCs w:val="22"/>
        </w:rPr>
        <w:t>controlled</w:t>
      </w:r>
      <w:r w:rsidRPr="00ED48F9">
        <w:rPr>
          <w:sz w:val="22"/>
          <w:szCs w:val="22"/>
        </w:rPr>
        <w:t xml:space="preserve"> feeding </w:t>
      </w:r>
      <w:r>
        <w:rPr>
          <w:sz w:val="22"/>
          <w:szCs w:val="22"/>
        </w:rPr>
        <w:t>places</w:t>
      </w:r>
      <w:r w:rsidRPr="00ED48F9">
        <w:rPr>
          <w:sz w:val="22"/>
          <w:szCs w:val="22"/>
        </w:rPr>
        <w:t xml:space="preserve"> may increase the population viability and also contribute to the settlement of new breeding territories as their abundance of food has been found to be closely related with the formation of communal roosts that hold congregations of non-breeding individuals.</w:t>
      </w:r>
    </w:p>
    <w:p w14:paraId="5D191499" w14:textId="77777777" w:rsidR="006348BD" w:rsidRDefault="00895AFD" w:rsidP="0081260C">
      <w:pPr>
        <w:spacing w:after="120"/>
        <w:jc w:val="both"/>
        <w:rPr>
          <w:rFonts w:ascii="Calibri" w:hAnsi="Calibri"/>
          <w:sz w:val="22"/>
          <w:szCs w:val="22"/>
        </w:rPr>
      </w:pPr>
      <w:r>
        <w:rPr>
          <w:rFonts w:ascii="Calibri" w:hAnsi="Calibri"/>
          <w:sz w:val="22"/>
          <w:szCs w:val="22"/>
        </w:rPr>
        <w:t>Hence, p</w:t>
      </w:r>
      <w:r w:rsidR="00797322">
        <w:rPr>
          <w:rFonts w:ascii="Calibri" w:hAnsi="Calibri"/>
          <w:sz w:val="22"/>
          <w:szCs w:val="22"/>
        </w:rPr>
        <w:t xml:space="preserve">roper implementation of this precaution mitigation measure will contribute for keeping stable population of Aquila </w:t>
      </w:r>
      <w:proofErr w:type="spellStart"/>
      <w:r w:rsidR="00797322">
        <w:rPr>
          <w:rFonts w:ascii="Calibri" w:hAnsi="Calibri"/>
          <w:sz w:val="22"/>
          <w:szCs w:val="22"/>
        </w:rPr>
        <w:t>heliaca</w:t>
      </w:r>
      <w:proofErr w:type="spellEnd"/>
      <w:r w:rsidR="00797322">
        <w:rPr>
          <w:rFonts w:ascii="Calibri" w:hAnsi="Calibri"/>
          <w:sz w:val="22"/>
          <w:szCs w:val="22"/>
        </w:rPr>
        <w:t xml:space="preserve"> in the region of </w:t>
      </w:r>
      <w:proofErr w:type="spellStart"/>
      <w:r w:rsidR="00797322">
        <w:rPr>
          <w:rFonts w:ascii="Calibri" w:hAnsi="Calibri"/>
          <w:sz w:val="22"/>
          <w:szCs w:val="22"/>
        </w:rPr>
        <w:t>Ovce</w:t>
      </w:r>
      <w:proofErr w:type="spellEnd"/>
      <w:r w:rsidR="00797322">
        <w:rPr>
          <w:rFonts w:ascii="Calibri" w:hAnsi="Calibri"/>
          <w:sz w:val="22"/>
          <w:szCs w:val="22"/>
        </w:rPr>
        <w:t xml:space="preserve"> pole in order to </w:t>
      </w:r>
      <w:r w:rsidR="003203DE">
        <w:rPr>
          <w:rFonts w:ascii="Calibri" w:hAnsi="Calibri"/>
          <w:sz w:val="22"/>
          <w:szCs w:val="22"/>
        </w:rPr>
        <w:t>assure</w:t>
      </w:r>
      <w:r w:rsidR="00797322">
        <w:rPr>
          <w:rFonts w:ascii="Calibri" w:hAnsi="Calibri"/>
          <w:sz w:val="22"/>
          <w:szCs w:val="22"/>
        </w:rPr>
        <w:t xml:space="preserve"> preserve and maintain conservation status</w:t>
      </w:r>
      <w:r w:rsidR="003203DE">
        <w:rPr>
          <w:rFonts w:ascii="Calibri" w:hAnsi="Calibri"/>
          <w:sz w:val="22"/>
          <w:szCs w:val="22"/>
        </w:rPr>
        <w:t xml:space="preserve"> of the IBA region</w:t>
      </w:r>
      <w:r w:rsidR="00797322">
        <w:rPr>
          <w:rFonts w:ascii="Calibri" w:hAnsi="Calibri"/>
          <w:sz w:val="22"/>
          <w:szCs w:val="22"/>
        </w:rPr>
        <w:t>.</w:t>
      </w:r>
    </w:p>
    <w:p w14:paraId="2638299E" w14:textId="77777777" w:rsidR="00980B8D" w:rsidRDefault="00151945" w:rsidP="0081260C">
      <w:pPr>
        <w:spacing w:after="120"/>
        <w:jc w:val="both"/>
        <w:rPr>
          <w:rFonts w:ascii="Calibri" w:hAnsi="Calibri"/>
          <w:sz w:val="22"/>
          <w:szCs w:val="22"/>
        </w:rPr>
      </w:pPr>
      <w:r>
        <w:rPr>
          <w:rFonts w:ascii="Calibri" w:hAnsi="Calibri"/>
          <w:sz w:val="22"/>
          <w:szCs w:val="22"/>
        </w:rPr>
        <w:t xml:space="preserve">The Contractor and Operator </w:t>
      </w:r>
      <w:r w:rsidR="003203DE">
        <w:rPr>
          <w:rFonts w:ascii="Calibri" w:hAnsi="Calibri"/>
          <w:sz w:val="22"/>
          <w:szCs w:val="22"/>
        </w:rPr>
        <w:t>will</w:t>
      </w:r>
      <w:r>
        <w:rPr>
          <w:rFonts w:ascii="Calibri" w:hAnsi="Calibri"/>
          <w:sz w:val="22"/>
          <w:szCs w:val="22"/>
        </w:rPr>
        <w:t xml:space="preserve"> implement specific bird monitoring as presented in the Chapter 7.2, below.</w:t>
      </w:r>
    </w:p>
    <w:p w14:paraId="53A16BC9" w14:textId="77777777" w:rsidR="00343D64" w:rsidRDefault="00343D64" w:rsidP="0081260C">
      <w:pPr>
        <w:spacing w:after="120"/>
        <w:jc w:val="both"/>
        <w:rPr>
          <w:rFonts w:ascii="Calibri" w:hAnsi="Calibri"/>
          <w:sz w:val="22"/>
          <w:szCs w:val="22"/>
        </w:rPr>
      </w:pPr>
      <w:r>
        <w:rPr>
          <w:rFonts w:ascii="Calibri" w:hAnsi="Calibri"/>
          <w:sz w:val="22"/>
          <w:szCs w:val="22"/>
        </w:rPr>
        <w:t>Appropriate assessment matrix of the identified mitigation measures during operational Project phase is presented below.</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7"/>
        <w:gridCol w:w="2333"/>
        <w:gridCol w:w="2335"/>
        <w:gridCol w:w="2375"/>
      </w:tblGrid>
      <w:tr w:rsidR="006348BD" w14:paraId="0958166E" w14:textId="77777777" w:rsidTr="00C1746D">
        <w:tc>
          <w:tcPr>
            <w:tcW w:w="9576" w:type="dxa"/>
            <w:gridSpan w:val="4"/>
            <w:tcBorders>
              <w:bottom w:val="single" w:sz="4" w:space="0" w:color="auto"/>
            </w:tcBorders>
            <w:shd w:val="clear" w:color="auto" w:fill="BFBFBF" w:themeFill="background1" w:themeFillShade="BF"/>
            <w:vAlign w:val="center"/>
          </w:tcPr>
          <w:p w14:paraId="72B0F29B" w14:textId="77777777" w:rsidR="006348BD" w:rsidRPr="009314CB" w:rsidRDefault="006348BD" w:rsidP="0019750B">
            <w:pPr>
              <w:spacing w:before="0"/>
              <w:jc w:val="center"/>
              <w:rPr>
                <w:rFonts w:ascii="Calibri" w:hAnsi="Calibri"/>
                <w:b/>
                <w:sz w:val="22"/>
                <w:szCs w:val="22"/>
              </w:rPr>
            </w:pPr>
            <w:r w:rsidRPr="009314CB">
              <w:rPr>
                <w:rFonts w:ascii="Calibri" w:hAnsi="Calibri"/>
                <w:b/>
                <w:sz w:val="22"/>
                <w:szCs w:val="22"/>
              </w:rPr>
              <w:t>Appropria</w:t>
            </w:r>
            <w:r w:rsidRPr="00C1746D">
              <w:rPr>
                <w:rFonts w:ascii="Calibri" w:hAnsi="Calibri"/>
                <w:b/>
                <w:sz w:val="22"/>
                <w:szCs w:val="22"/>
                <w:shd w:val="clear" w:color="auto" w:fill="BFBFBF" w:themeFill="background1" w:themeFillShade="BF"/>
              </w:rPr>
              <w:t xml:space="preserve">te </w:t>
            </w:r>
            <w:r w:rsidRPr="009314CB">
              <w:rPr>
                <w:rFonts w:ascii="Calibri" w:hAnsi="Calibri"/>
                <w:b/>
                <w:sz w:val="22"/>
                <w:szCs w:val="22"/>
              </w:rPr>
              <w:t>assessment: Mitigation measures</w:t>
            </w:r>
            <w:r>
              <w:rPr>
                <w:rFonts w:ascii="Calibri" w:hAnsi="Calibri"/>
                <w:b/>
                <w:sz w:val="22"/>
                <w:szCs w:val="22"/>
              </w:rPr>
              <w:t xml:space="preserve"> (operational phase)</w:t>
            </w:r>
          </w:p>
        </w:tc>
      </w:tr>
      <w:tr w:rsidR="00CF549C" w14:paraId="7708F97A" w14:textId="77777777" w:rsidTr="00C1746D">
        <w:tc>
          <w:tcPr>
            <w:tcW w:w="2394" w:type="dxa"/>
            <w:tcBorders>
              <w:top w:val="single" w:sz="4" w:space="0" w:color="auto"/>
              <w:bottom w:val="single" w:sz="4" w:space="0" w:color="auto"/>
            </w:tcBorders>
            <w:shd w:val="clear" w:color="auto" w:fill="D9D9D9" w:themeFill="background1" w:themeFillShade="D9"/>
            <w:vAlign w:val="center"/>
          </w:tcPr>
          <w:p w14:paraId="13611FA7" w14:textId="77777777" w:rsidR="00CF549C" w:rsidRPr="009314CB" w:rsidRDefault="00CF549C" w:rsidP="00C1746D">
            <w:pPr>
              <w:spacing w:before="0"/>
              <w:jc w:val="center"/>
              <w:rPr>
                <w:rFonts w:ascii="Calibri" w:eastAsiaTheme="minorEastAsia" w:hAnsi="Calibri" w:cstheme="minorBidi"/>
                <w:b/>
                <w:sz w:val="22"/>
                <w:szCs w:val="22"/>
                <w:lang w:val="en-US"/>
              </w:rPr>
            </w:pPr>
            <w:r w:rsidRPr="009314CB">
              <w:rPr>
                <w:rFonts w:ascii="Calibri" w:hAnsi="Calibri"/>
                <w:b/>
                <w:sz w:val="22"/>
                <w:szCs w:val="22"/>
              </w:rPr>
              <w:t>List of</w:t>
            </w:r>
            <w:r>
              <w:rPr>
                <w:rFonts w:ascii="Calibri" w:hAnsi="Calibri"/>
                <w:b/>
                <w:sz w:val="22"/>
                <w:szCs w:val="22"/>
              </w:rPr>
              <w:t xml:space="preserve"> mitigation</w:t>
            </w:r>
            <w:r w:rsidRPr="009314CB">
              <w:rPr>
                <w:rFonts w:ascii="Calibri" w:hAnsi="Calibri"/>
                <w:b/>
                <w:sz w:val="22"/>
                <w:szCs w:val="22"/>
              </w:rPr>
              <w:t xml:space="preserve"> measures</w:t>
            </w:r>
          </w:p>
        </w:tc>
        <w:tc>
          <w:tcPr>
            <w:tcW w:w="4788" w:type="dxa"/>
            <w:gridSpan w:val="2"/>
            <w:tcBorders>
              <w:top w:val="single" w:sz="4" w:space="0" w:color="auto"/>
              <w:bottom w:val="single" w:sz="4" w:space="0" w:color="auto"/>
            </w:tcBorders>
            <w:shd w:val="clear" w:color="auto" w:fill="D9D9D9" w:themeFill="background1" w:themeFillShade="D9"/>
            <w:vAlign w:val="center"/>
          </w:tcPr>
          <w:p w14:paraId="10080B29" w14:textId="77777777" w:rsidR="00CF549C" w:rsidRPr="009314CB" w:rsidRDefault="00CF549C" w:rsidP="00C1746D">
            <w:pPr>
              <w:spacing w:before="0"/>
              <w:jc w:val="center"/>
              <w:rPr>
                <w:rFonts w:ascii="Calibri" w:eastAsiaTheme="minorEastAsia" w:hAnsi="Calibri" w:cstheme="minorBidi"/>
                <w:b/>
                <w:sz w:val="22"/>
                <w:szCs w:val="22"/>
                <w:lang w:val="en-US" w:eastAsia="de-DE"/>
              </w:rPr>
            </w:pPr>
            <w:r w:rsidRPr="009314CB">
              <w:rPr>
                <w:rFonts w:ascii="Calibri" w:hAnsi="Calibri"/>
                <w:b/>
                <w:sz w:val="22"/>
                <w:szCs w:val="22"/>
              </w:rPr>
              <w:t>How the measures will avoid</w:t>
            </w:r>
            <w:r>
              <w:rPr>
                <w:rFonts w:ascii="Calibri" w:hAnsi="Calibri"/>
                <w:b/>
                <w:sz w:val="22"/>
                <w:szCs w:val="22"/>
              </w:rPr>
              <w:t xml:space="preserve"> or reduce</w:t>
            </w:r>
            <w:r w:rsidRPr="009314CB">
              <w:rPr>
                <w:rFonts w:ascii="Calibri" w:hAnsi="Calibri"/>
                <w:b/>
                <w:sz w:val="22"/>
                <w:szCs w:val="22"/>
              </w:rPr>
              <w:t xml:space="preserve"> the adverse effects on the integrity of the site</w:t>
            </w:r>
          </w:p>
        </w:tc>
        <w:tc>
          <w:tcPr>
            <w:tcW w:w="2394" w:type="dxa"/>
            <w:tcBorders>
              <w:top w:val="single" w:sz="4" w:space="0" w:color="auto"/>
              <w:bottom w:val="single" w:sz="4" w:space="0" w:color="auto"/>
            </w:tcBorders>
            <w:shd w:val="clear" w:color="auto" w:fill="D9D9D9" w:themeFill="background1" w:themeFillShade="D9"/>
            <w:vAlign w:val="center"/>
          </w:tcPr>
          <w:p w14:paraId="1FA0CDEE" w14:textId="77777777" w:rsidR="00CF549C" w:rsidRPr="009314CB" w:rsidRDefault="00CF549C" w:rsidP="00C1746D">
            <w:pPr>
              <w:spacing w:before="0"/>
              <w:jc w:val="center"/>
              <w:rPr>
                <w:rFonts w:ascii="Calibri" w:eastAsiaTheme="minorEastAsia" w:hAnsi="Calibri" w:cstheme="minorBidi"/>
                <w:b/>
                <w:sz w:val="22"/>
                <w:szCs w:val="22"/>
                <w:lang w:val="en-US"/>
              </w:rPr>
            </w:pPr>
            <w:r w:rsidRPr="009314CB">
              <w:rPr>
                <w:rFonts w:ascii="Calibri" w:hAnsi="Calibri"/>
                <w:b/>
                <w:sz w:val="22"/>
                <w:szCs w:val="22"/>
              </w:rPr>
              <w:t>How will be implemented and by whom</w:t>
            </w:r>
          </w:p>
        </w:tc>
      </w:tr>
      <w:tr w:rsidR="00CF549C" w14:paraId="710790FF" w14:textId="77777777" w:rsidTr="00925D4A">
        <w:tc>
          <w:tcPr>
            <w:tcW w:w="2394" w:type="dxa"/>
            <w:tcBorders>
              <w:top w:val="single" w:sz="4" w:space="0" w:color="auto"/>
              <w:bottom w:val="single" w:sz="4" w:space="0" w:color="auto"/>
            </w:tcBorders>
            <w:vAlign w:val="center"/>
          </w:tcPr>
          <w:p w14:paraId="2E57AB3E" w14:textId="77777777" w:rsidR="00CF549C" w:rsidRDefault="00CF549C" w:rsidP="00C1746D">
            <w:pPr>
              <w:spacing w:before="0"/>
              <w:rPr>
                <w:rFonts w:ascii="Calibri" w:eastAsiaTheme="minorEastAsia" w:hAnsi="Calibri" w:cstheme="minorBidi"/>
                <w:sz w:val="22"/>
                <w:szCs w:val="22"/>
                <w:lang w:val="en-US"/>
              </w:rPr>
            </w:pPr>
            <w:r>
              <w:rPr>
                <w:rFonts w:ascii="Calibri" w:hAnsi="Calibri"/>
                <w:sz w:val="22"/>
                <w:szCs w:val="22"/>
              </w:rPr>
              <w:t>MIT-O-01</w:t>
            </w:r>
          </w:p>
        </w:tc>
        <w:tc>
          <w:tcPr>
            <w:tcW w:w="4788" w:type="dxa"/>
            <w:gridSpan w:val="2"/>
            <w:tcBorders>
              <w:top w:val="single" w:sz="4" w:space="0" w:color="auto"/>
              <w:bottom w:val="single" w:sz="4" w:space="0" w:color="auto"/>
            </w:tcBorders>
          </w:tcPr>
          <w:p w14:paraId="74512EFB" w14:textId="77777777" w:rsidR="00CF549C" w:rsidRDefault="00CF549C" w:rsidP="00C1746D">
            <w:pPr>
              <w:spacing w:before="0"/>
              <w:jc w:val="both"/>
              <w:rPr>
                <w:rFonts w:ascii="Calibri" w:eastAsiaTheme="minorEastAsia" w:hAnsi="Calibri" w:cstheme="minorBidi"/>
                <w:i/>
                <w:sz w:val="22"/>
                <w:szCs w:val="22"/>
                <w:lang w:val="en-US" w:eastAsia="de-DE"/>
              </w:rPr>
            </w:pPr>
            <w:r w:rsidRPr="00C1746D">
              <w:rPr>
                <w:rFonts w:ascii="Calibri" w:hAnsi="Calibri"/>
                <w:i/>
                <w:sz w:val="22"/>
                <w:szCs w:val="22"/>
              </w:rPr>
              <w:t xml:space="preserve">Applicable only </w:t>
            </w:r>
            <w:r>
              <w:rPr>
                <w:rFonts w:ascii="Calibri" w:eastAsiaTheme="minorEastAsia" w:hAnsi="Calibri" w:cstheme="minorBidi"/>
                <w:i/>
                <w:sz w:val="22"/>
                <w:szCs w:val="22"/>
                <w:lang w:val="en-US"/>
              </w:rPr>
              <w:t>for</w:t>
            </w:r>
            <w:r w:rsidRPr="00C1746D">
              <w:rPr>
                <w:rFonts w:ascii="Calibri" w:hAnsi="Calibri"/>
                <w:i/>
                <w:sz w:val="22"/>
                <w:szCs w:val="22"/>
              </w:rPr>
              <w:t xml:space="preserve"> open-flare method.</w:t>
            </w:r>
          </w:p>
          <w:p w14:paraId="69843BA2" w14:textId="77777777" w:rsidR="00CF549C" w:rsidRDefault="00CF549C" w:rsidP="00C1746D">
            <w:pPr>
              <w:spacing w:before="0"/>
              <w:jc w:val="both"/>
              <w:rPr>
                <w:rFonts w:ascii="Calibri" w:eastAsiaTheme="minorEastAsia" w:hAnsi="Calibri" w:cstheme="minorBidi"/>
                <w:sz w:val="22"/>
                <w:szCs w:val="22"/>
                <w:lang w:val="en-US"/>
              </w:rPr>
            </w:pPr>
            <w:r>
              <w:rPr>
                <w:rFonts w:ascii="Calibri" w:eastAsiaTheme="minorEastAsia" w:hAnsi="Calibri" w:cstheme="minorBidi"/>
                <w:sz w:val="22"/>
                <w:szCs w:val="22"/>
                <w:lang w:val="en-US"/>
              </w:rPr>
              <w:t xml:space="preserve">Collar spikes will be installed around top burner rim so to discourage raptors </w:t>
            </w:r>
            <w:r w:rsidR="00BA4F4F">
              <w:rPr>
                <w:rFonts w:ascii="Calibri" w:eastAsiaTheme="minorEastAsia" w:hAnsi="Calibri" w:cstheme="minorBidi"/>
                <w:sz w:val="22"/>
                <w:szCs w:val="22"/>
                <w:lang w:val="en-US"/>
              </w:rPr>
              <w:t>perching on it</w:t>
            </w:r>
            <w:r>
              <w:rPr>
                <w:rFonts w:ascii="Calibri" w:eastAsiaTheme="minorEastAsia" w:hAnsi="Calibri" w:cstheme="minorBidi"/>
                <w:sz w:val="22"/>
                <w:szCs w:val="22"/>
                <w:lang w:val="en-US"/>
              </w:rPr>
              <w:t>. Consideration for the location of burner so to avoid any injuries of the birds</w:t>
            </w:r>
            <w:r w:rsidR="00BA4F4F">
              <w:rPr>
                <w:rFonts w:ascii="Calibri" w:eastAsiaTheme="minorEastAsia" w:hAnsi="Calibri" w:cstheme="minorBidi"/>
                <w:sz w:val="22"/>
                <w:szCs w:val="22"/>
                <w:lang w:val="en-US"/>
              </w:rPr>
              <w:t xml:space="preserve"> - perch management strategy</w:t>
            </w:r>
            <w:r>
              <w:rPr>
                <w:rFonts w:ascii="Calibri" w:eastAsiaTheme="minorEastAsia" w:hAnsi="Calibri" w:cstheme="minorBidi"/>
                <w:sz w:val="22"/>
                <w:szCs w:val="22"/>
                <w:lang w:val="en-US"/>
              </w:rPr>
              <w:t>.</w:t>
            </w:r>
          </w:p>
          <w:p w14:paraId="10F097C9" w14:textId="77777777" w:rsidR="00CF549C" w:rsidRPr="00CF549C" w:rsidRDefault="00CF549C" w:rsidP="00C1746D">
            <w:pPr>
              <w:spacing w:before="0"/>
              <w:jc w:val="both"/>
              <w:rPr>
                <w:rFonts w:ascii="Calibri" w:eastAsiaTheme="minorEastAsia" w:hAnsi="Calibri" w:cstheme="minorBidi"/>
                <w:sz w:val="22"/>
                <w:szCs w:val="22"/>
                <w:lang w:val="en-US"/>
              </w:rPr>
            </w:pPr>
            <w:r>
              <w:rPr>
                <w:rFonts w:ascii="Calibri" w:eastAsiaTheme="minorEastAsia" w:hAnsi="Calibri" w:cstheme="minorBidi"/>
                <w:sz w:val="22"/>
                <w:szCs w:val="22"/>
                <w:lang w:val="en-US"/>
              </w:rPr>
              <w:t>With implementation of presented mitigation measures</w:t>
            </w:r>
            <w:r w:rsidR="00056F01">
              <w:rPr>
                <w:rFonts w:ascii="Calibri" w:eastAsiaTheme="minorEastAsia" w:hAnsi="Calibri" w:cstheme="minorBidi"/>
                <w:sz w:val="22"/>
                <w:szCs w:val="22"/>
                <w:lang w:val="en-US"/>
              </w:rPr>
              <w:t xml:space="preserve"> possible</w:t>
            </w:r>
            <w:r>
              <w:rPr>
                <w:rFonts w:ascii="Calibri" w:eastAsiaTheme="minorEastAsia" w:hAnsi="Calibri" w:cstheme="minorBidi"/>
                <w:sz w:val="22"/>
                <w:szCs w:val="22"/>
                <w:lang w:val="en-US"/>
              </w:rPr>
              <w:t xml:space="preserve"> </w:t>
            </w:r>
            <w:r w:rsidR="00056F01">
              <w:rPr>
                <w:rFonts w:ascii="Calibri" w:eastAsiaTheme="minorEastAsia" w:hAnsi="Calibri" w:cstheme="minorBidi"/>
                <w:sz w:val="22"/>
                <w:szCs w:val="22"/>
                <w:lang w:val="en-US"/>
              </w:rPr>
              <w:t>impact will be avoided.</w:t>
            </w:r>
          </w:p>
        </w:tc>
        <w:tc>
          <w:tcPr>
            <w:tcW w:w="2394" w:type="dxa"/>
            <w:tcBorders>
              <w:top w:val="single" w:sz="4" w:space="0" w:color="auto"/>
              <w:bottom w:val="single" w:sz="4" w:space="0" w:color="auto"/>
            </w:tcBorders>
          </w:tcPr>
          <w:p w14:paraId="78FBBD01" w14:textId="77777777" w:rsidR="00CF549C" w:rsidRDefault="00CF549C" w:rsidP="00C1746D">
            <w:pPr>
              <w:spacing w:before="0"/>
              <w:jc w:val="center"/>
              <w:rPr>
                <w:rFonts w:ascii="Calibri" w:eastAsiaTheme="minorEastAsia" w:hAnsi="Calibri" w:cstheme="minorBidi"/>
                <w:sz w:val="22"/>
                <w:szCs w:val="22"/>
                <w:lang w:val="en-US"/>
              </w:rPr>
            </w:pPr>
          </w:p>
          <w:p w14:paraId="6C8EB809" w14:textId="77777777" w:rsidR="00CF549C" w:rsidRDefault="00CF549C" w:rsidP="00C1746D">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en-US"/>
              </w:rPr>
              <w:t>Designer to consider into the Project.</w:t>
            </w:r>
          </w:p>
          <w:p w14:paraId="3A372808" w14:textId="77777777" w:rsidR="00CF549C" w:rsidRDefault="00CF549C" w:rsidP="00C1746D">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en-US"/>
              </w:rPr>
              <w:t>Implemented by the Contractor during the construction phase so further impact to be avoided during operational phase.</w:t>
            </w:r>
          </w:p>
        </w:tc>
      </w:tr>
      <w:tr w:rsidR="00CF549C" w14:paraId="4F99372D" w14:textId="77777777" w:rsidTr="00925D4A">
        <w:tc>
          <w:tcPr>
            <w:tcW w:w="2394" w:type="dxa"/>
            <w:tcBorders>
              <w:top w:val="single" w:sz="4" w:space="0" w:color="auto"/>
              <w:bottom w:val="single" w:sz="4" w:space="0" w:color="auto"/>
            </w:tcBorders>
            <w:vAlign w:val="center"/>
          </w:tcPr>
          <w:p w14:paraId="4A527B86" w14:textId="77777777" w:rsidR="00CF549C" w:rsidRDefault="00CF549C" w:rsidP="00C1746D">
            <w:pPr>
              <w:spacing w:before="0"/>
              <w:rPr>
                <w:rFonts w:ascii="Calibri" w:eastAsiaTheme="minorEastAsia" w:hAnsi="Calibri" w:cstheme="minorBidi"/>
                <w:sz w:val="22"/>
                <w:szCs w:val="22"/>
                <w:lang w:val="en-US"/>
              </w:rPr>
            </w:pPr>
            <w:r>
              <w:rPr>
                <w:rFonts w:ascii="Calibri" w:hAnsi="Calibri"/>
                <w:sz w:val="22"/>
                <w:szCs w:val="22"/>
              </w:rPr>
              <w:t>MIT-O-02</w:t>
            </w:r>
          </w:p>
        </w:tc>
        <w:tc>
          <w:tcPr>
            <w:tcW w:w="4788" w:type="dxa"/>
            <w:gridSpan w:val="2"/>
            <w:tcBorders>
              <w:top w:val="single" w:sz="4" w:space="0" w:color="auto"/>
              <w:bottom w:val="single" w:sz="4" w:space="0" w:color="auto"/>
            </w:tcBorders>
          </w:tcPr>
          <w:p w14:paraId="5959AB4E" w14:textId="77777777" w:rsidR="00CF549C" w:rsidRDefault="00056F01"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Leachate collection system and appropriate treatment before its final discharge</w:t>
            </w:r>
            <w:r w:rsidR="00290CEE">
              <w:rPr>
                <w:rFonts w:ascii="Calibri" w:eastAsiaTheme="minorEastAsia" w:hAnsi="Calibri" w:cstheme="minorBidi"/>
                <w:sz w:val="22"/>
                <w:szCs w:val="22"/>
                <w:lang w:val="en-US"/>
              </w:rPr>
              <w:t xml:space="preserve"> so to avoid any pollution of surface water or groundwater</w:t>
            </w:r>
            <w:r>
              <w:rPr>
                <w:rFonts w:ascii="Calibri" w:eastAsiaTheme="minorEastAsia" w:hAnsi="Calibri" w:cstheme="minorBidi"/>
                <w:sz w:val="22"/>
                <w:szCs w:val="22"/>
                <w:lang w:val="en-US"/>
              </w:rPr>
              <w:t xml:space="preserve">. </w:t>
            </w:r>
          </w:p>
          <w:p w14:paraId="600DB131" w14:textId="77777777" w:rsidR="00056F01" w:rsidRDefault="00E106A4"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This impact is c</w:t>
            </w:r>
            <w:r w:rsidR="00056F01">
              <w:rPr>
                <w:rFonts w:ascii="Calibri" w:eastAsiaTheme="minorEastAsia" w:hAnsi="Calibri" w:cstheme="minorBidi"/>
                <w:sz w:val="22"/>
                <w:szCs w:val="22"/>
                <w:lang w:val="en-US"/>
              </w:rPr>
              <w:t>onsidered in the EIA study too.</w:t>
            </w:r>
          </w:p>
        </w:tc>
        <w:tc>
          <w:tcPr>
            <w:tcW w:w="2394" w:type="dxa"/>
            <w:tcBorders>
              <w:top w:val="single" w:sz="4" w:space="0" w:color="auto"/>
              <w:bottom w:val="single" w:sz="4" w:space="0" w:color="auto"/>
            </w:tcBorders>
          </w:tcPr>
          <w:p w14:paraId="0853872F" w14:textId="77777777" w:rsidR="00CF549C" w:rsidRDefault="00290CEE"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Implemented by the Contractor during the construction phase</w:t>
            </w:r>
          </w:p>
          <w:p w14:paraId="0775DC83" w14:textId="77777777" w:rsidR="00290CEE" w:rsidRDefault="00290CEE"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Proper monitoring of the discharge by Operator</w:t>
            </w:r>
          </w:p>
        </w:tc>
      </w:tr>
      <w:tr w:rsidR="00CF549C" w14:paraId="59CA1E84" w14:textId="77777777" w:rsidTr="00925D4A">
        <w:tc>
          <w:tcPr>
            <w:tcW w:w="2394" w:type="dxa"/>
            <w:tcBorders>
              <w:top w:val="single" w:sz="4" w:space="0" w:color="auto"/>
              <w:bottom w:val="single" w:sz="4" w:space="0" w:color="auto"/>
            </w:tcBorders>
            <w:vAlign w:val="center"/>
          </w:tcPr>
          <w:p w14:paraId="43E68BEB" w14:textId="77777777" w:rsidR="00CF549C" w:rsidRDefault="00CF549C" w:rsidP="00C1746D">
            <w:pPr>
              <w:spacing w:before="0"/>
              <w:rPr>
                <w:rFonts w:ascii="Calibri" w:eastAsiaTheme="minorEastAsia" w:hAnsi="Calibri" w:cstheme="minorBidi"/>
                <w:sz w:val="22"/>
                <w:szCs w:val="22"/>
                <w:lang w:val="en-US"/>
              </w:rPr>
            </w:pPr>
            <w:r>
              <w:rPr>
                <w:rFonts w:ascii="Calibri" w:hAnsi="Calibri"/>
                <w:sz w:val="22"/>
                <w:szCs w:val="22"/>
              </w:rPr>
              <w:lastRenderedPageBreak/>
              <w:t>MIT-O-03</w:t>
            </w:r>
          </w:p>
        </w:tc>
        <w:tc>
          <w:tcPr>
            <w:tcW w:w="4788" w:type="dxa"/>
            <w:gridSpan w:val="2"/>
            <w:tcBorders>
              <w:top w:val="single" w:sz="4" w:space="0" w:color="auto"/>
              <w:bottom w:val="single" w:sz="4" w:space="0" w:color="auto"/>
            </w:tcBorders>
          </w:tcPr>
          <w:p w14:paraId="7E9296A7" w14:textId="77777777" w:rsidR="00CF549C" w:rsidRDefault="00E106A4"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Dust, litter and </w:t>
            </w:r>
            <w:proofErr w:type="spellStart"/>
            <w:r>
              <w:rPr>
                <w:rFonts w:ascii="Calibri" w:eastAsiaTheme="minorEastAsia" w:hAnsi="Calibri" w:cstheme="minorBidi"/>
                <w:sz w:val="22"/>
                <w:szCs w:val="22"/>
                <w:lang w:val="en-US"/>
              </w:rPr>
              <w:t>odour</w:t>
            </w:r>
            <w:proofErr w:type="spellEnd"/>
            <w:r>
              <w:rPr>
                <w:rFonts w:ascii="Calibri" w:eastAsiaTheme="minorEastAsia" w:hAnsi="Calibri" w:cstheme="minorBidi"/>
                <w:sz w:val="22"/>
                <w:szCs w:val="22"/>
                <w:lang w:val="en-US"/>
              </w:rPr>
              <w:t xml:space="preserve"> emissions will be reduced with appropriate compacting and regular covering of waste, minimization of tipping are, landfill fencing and landscaping. Also, buffer zone established around the landfill footprint area will act as a barrier to avoid this impact to be transferred on the surrounding </w:t>
            </w:r>
            <w:r w:rsidR="00514FF3">
              <w:rPr>
                <w:rFonts w:ascii="Calibri" w:eastAsiaTheme="minorEastAsia" w:hAnsi="Calibri" w:cstheme="minorBidi"/>
                <w:sz w:val="22"/>
                <w:szCs w:val="22"/>
                <w:lang w:val="en-US"/>
              </w:rPr>
              <w:t>habitat</w:t>
            </w:r>
            <w:r>
              <w:rPr>
                <w:rFonts w:ascii="Calibri" w:eastAsiaTheme="minorEastAsia" w:hAnsi="Calibri" w:cstheme="minorBidi"/>
                <w:sz w:val="22"/>
                <w:szCs w:val="22"/>
                <w:lang w:val="en-US"/>
              </w:rPr>
              <w:t>.</w:t>
            </w:r>
          </w:p>
        </w:tc>
        <w:tc>
          <w:tcPr>
            <w:tcW w:w="2394" w:type="dxa"/>
            <w:tcBorders>
              <w:top w:val="single" w:sz="4" w:space="0" w:color="auto"/>
              <w:bottom w:val="single" w:sz="4" w:space="0" w:color="auto"/>
            </w:tcBorders>
          </w:tcPr>
          <w:p w14:paraId="58AA6E2A" w14:textId="77777777" w:rsidR="00CF549C" w:rsidRDefault="00E106A4"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Buffer zone – primary to be established by the Contractor</w:t>
            </w:r>
          </w:p>
          <w:p w14:paraId="1D5137DF" w14:textId="77777777" w:rsidR="00E106A4" w:rsidRDefault="00E106A4" w:rsidP="00C1746D">
            <w:pPr>
              <w:spacing w:before="0"/>
              <w:jc w:val="center"/>
              <w:rPr>
                <w:rFonts w:ascii="Calibri" w:eastAsiaTheme="minorEastAsia" w:hAnsi="Calibri" w:cstheme="minorBidi"/>
                <w:sz w:val="22"/>
                <w:szCs w:val="22"/>
                <w:lang w:val="en-US"/>
              </w:rPr>
            </w:pPr>
          </w:p>
          <w:p w14:paraId="4FD92E18" w14:textId="77777777" w:rsidR="00E106A4" w:rsidRDefault="00E106A4" w:rsidP="00C1746D">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en-US"/>
              </w:rPr>
              <w:t>Maintain of buffer zone and implementation of further mitigation measures as identified in MIT-O-03 by the Operator</w:t>
            </w:r>
          </w:p>
        </w:tc>
      </w:tr>
      <w:tr w:rsidR="00CF549C" w14:paraId="4141E071" w14:textId="77777777" w:rsidTr="00925D4A">
        <w:tc>
          <w:tcPr>
            <w:tcW w:w="2394" w:type="dxa"/>
            <w:tcBorders>
              <w:top w:val="single" w:sz="4" w:space="0" w:color="auto"/>
              <w:bottom w:val="single" w:sz="4" w:space="0" w:color="auto"/>
            </w:tcBorders>
            <w:vAlign w:val="center"/>
          </w:tcPr>
          <w:p w14:paraId="3A0198F4" w14:textId="77777777" w:rsidR="00CF549C" w:rsidRDefault="00CF549C" w:rsidP="00C1746D">
            <w:pPr>
              <w:spacing w:before="0"/>
              <w:rPr>
                <w:rFonts w:ascii="Calibri" w:eastAsiaTheme="minorEastAsia" w:hAnsi="Calibri" w:cstheme="minorBidi"/>
                <w:sz w:val="22"/>
                <w:szCs w:val="22"/>
                <w:lang w:val="en-US"/>
              </w:rPr>
            </w:pPr>
            <w:r>
              <w:rPr>
                <w:rFonts w:ascii="Calibri" w:hAnsi="Calibri"/>
                <w:sz w:val="22"/>
                <w:szCs w:val="22"/>
              </w:rPr>
              <w:t>MIT-O-04</w:t>
            </w:r>
          </w:p>
        </w:tc>
        <w:tc>
          <w:tcPr>
            <w:tcW w:w="4788" w:type="dxa"/>
            <w:gridSpan w:val="2"/>
            <w:tcBorders>
              <w:top w:val="single" w:sz="4" w:space="0" w:color="auto"/>
              <w:bottom w:val="single" w:sz="4" w:space="0" w:color="auto"/>
            </w:tcBorders>
          </w:tcPr>
          <w:p w14:paraId="6A558ACD" w14:textId="77777777" w:rsidR="00CF549C" w:rsidRDefault="00BA4F4F" w:rsidP="00C1746D">
            <w:pPr>
              <w:spacing w:before="0" w:after="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Concentrated presence of birds will be avoided with the following bird control managements measures:</w:t>
            </w:r>
          </w:p>
          <w:p w14:paraId="6EBAC338" w14:textId="77777777" w:rsidR="00BA4F4F" w:rsidRDefault="00BA4F4F" w:rsidP="00C1746D">
            <w:pPr>
              <w:pStyle w:val="ListParagraph"/>
              <w:numPr>
                <w:ilvl w:val="0"/>
                <w:numId w:val="26"/>
              </w:numPr>
              <w:spacing w:before="0"/>
              <w:jc w:val="both"/>
              <w:rPr>
                <w:rFonts w:ascii="Calibri" w:eastAsiaTheme="minorEastAsia" w:hAnsi="Calibri"/>
                <w:sz w:val="22"/>
                <w:szCs w:val="22"/>
                <w:lang w:val="en-US" w:eastAsia="de-DE"/>
              </w:rPr>
            </w:pPr>
            <w:r>
              <w:rPr>
                <w:rFonts w:ascii="Calibri" w:eastAsiaTheme="minorEastAsia" w:hAnsi="Calibri"/>
                <w:sz w:val="22"/>
                <w:szCs w:val="22"/>
                <w:lang w:val="en-US"/>
              </w:rPr>
              <w:t>Minimize of surface area of active landfill</w:t>
            </w:r>
          </w:p>
          <w:p w14:paraId="0DE03900" w14:textId="77777777" w:rsidR="00BA4F4F" w:rsidRDefault="00BA4F4F" w:rsidP="00C1746D">
            <w:pPr>
              <w:pStyle w:val="ListParagraph"/>
              <w:numPr>
                <w:ilvl w:val="0"/>
                <w:numId w:val="26"/>
              </w:numPr>
              <w:spacing w:before="0"/>
              <w:jc w:val="both"/>
              <w:rPr>
                <w:rFonts w:ascii="Calibri" w:eastAsiaTheme="minorEastAsia" w:hAnsi="Calibri"/>
                <w:sz w:val="22"/>
                <w:szCs w:val="22"/>
                <w:lang w:val="en-US" w:eastAsia="de-DE"/>
              </w:rPr>
            </w:pPr>
            <w:r>
              <w:rPr>
                <w:rFonts w:ascii="Calibri" w:eastAsiaTheme="minorEastAsia" w:hAnsi="Calibri"/>
                <w:sz w:val="22"/>
                <w:szCs w:val="22"/>
                <w:lang w:val="en-US"/>
              </w:rPr>
              <w:t>Preventing access to edible waste</w:t>
            </w:r>
          </w:p>
          <w:p w14:paraId="6DF78000" w14:textId="77777777" w:rsidR="00BA4F4F" w:rsidRDefault="00BA4F4F" w:rsidP="00C1746D">
            <w:pPr>
              <w:pStyle w:val="ListParagraph"/>
              <w:numPr>
                <w:ilvl w:val="0"/>
                <w:numId w:val="26"/>
              </w:numPr>
              <w:spacing w:before="0"/>
              <w:jc w:val="both"/>
              <w:rPr>
                <w:rFonts w:ascii="Calibri" w:eastAsiaTheme="minorEastAsia" w:hAnsi="Calibri"/>
                <w:sz w:val="22"/>
                <w:szCs w:val="22"/>
                <w:lang w:val="en-US" w:eastAsia="de-DE"/>
              </w:rPr>
            </w:pPr>
            <w:r>
              <w:rPr>
                <w:rFonts w:ascii="Calibri" w:eastAsiaTheme="minorEastAsia" w:hAnsi="Calibri"/>
                <w:sz w:val="22"/>
                <w:szCs w:val="22"/>
                <w:lang w:val="en-US"/>
              </w:rPr>
              <w:t>Vegetation management</w:t>
            </w:r>
          </w:p>
          <w:p w14:paraId="4AF67962" w14:textId="77777777" w:rsidR="00BA4F4F" w:rsidRDefault="00BA4F4F" w:rsidP="00C1746D">
            <w:pPr>
              <w:pStyle w:val="ListParagraph"/>
              <w:numPr>
                <w:ilvl w:val="0"/>
                <w:numId w:val="26"/>
              </w:numPr>
              <w:spacing w:before="0"/>
              <w:jc w:val="both"/>
              <w:rPr>
                <w:rFonts w:ascii="Calibri" w:eastAsiaTheme="minorEastAsia" w:hAnsi="Calibri"/>
                <w:sz w:val="22"/>
                <w:szCs w:val="22"/>
                <w:lang w:val="en-US" w:eastAsia="de-DE"/>
              </w:rPr>
            </w:pPr>
            <w:r>
              <w:rPr>
                <w:rFonts w:ascii="Calibri" w:eastAsiaTheme="minorEastAsia" w:hAnsi="Calibri"/>
                <w:sz w:val="22"/>
                <w:szCs w:val="22"/>
                <w:lang w:val="en-US"/>
              </w:rPr>
              <w:t>Water elimination</w:t>
            </w:r>
          </w:p>
          <w:p w14:paraId="6C9B8854" w14:textId="77777777" w:rsidR="00BA4F4F" w:rsidRDefault="00BA4F4F" w:rsidP="00C1746D">
            <w:pPr>
              <w:pStyle w:val="ListParagraph"/>
              <w:numPr>
                <w:ilvl w:val="0"/>
                <w:numId w:val="26"/>
              </w:numPr>
              <w:spacing w:before="0"/>
              <w:jc w:val="both"/>
              <w:rPr>
                <w:rFonts w:ascii="Calibri" w:eastAsiaTheme="minorEastAsia" w:hAnsi="Calibri"/>
                <w:sz w:val="22"/>
                <w:szCs w:val="22"/>
                <w:lang w:val="en-US" w:eastAsia="de-DE"/>
              </w:rPr>
            </w:pPr>
            <w:r>
              <w:rPr>
                <w:rFonts w:ascii="Calibri" w:eastAsiaTheme="minorEastAsia" w:hAnsi="Calibri"/>
                <w:sz w:val="22"/>
                <w:szCs w:val="22"/>
                <w:lang w:val="en-US"/>
              </w:rPr>
              <w:t>Physical barriers</w:t>
            </w:r>
          </w:p>
          <w:p w14:paraId="25C9F5A7" w14:textId="77777777" w:rsidR="00BA4F4F" w:rsidRDefault="00BA4F4F" w:rsidP="00C1746D">
            <w:pPr>
              <w:pStyle w:val="ListParagraph"/>
              <w:numPr>
                <w:ilvl w:val="0"/>
                <w:numId w:val="26"/>
              </w:numPr>
              <w:spacing w:before="0"/>
              <w:jc w:val="both"/>
              <w:rPr>
                <w:rFonts w:ascii="Calibri" w:eastAsiaTheme="minorEastAsia" w:hAnsi="Calibri"/>
                <w:sz w:val="22"/>
                <w:szCs w:val="22"/>
                <w:lang w:val="en-US" w:eastAsia="de-DE"/>
              </w:rPr>
            </w:pPr>
            <w:r>
              <w:rPr>
                <w:rFonts w:ascii="Calibri" w:eastAsiaTheme="minorEastAsia" w:hAnsi="Calibri"/>
                <w:sz w:val="22"/>
                <w:szCs w:val="22"/>
                <w:lang w:val="en-US"/>
              </w:rPr>
              <w:t>Human presence</w:t>
            </w:r>
          </w:p>
          <w:p w14:paraId="4FE1DA50" w14:textId="77777777" w:rsidR="00BA4F4F" w:rsidRPr="00C1746D" w:rsidRDefault="00BA4F4F" w:rsidP="00C1746D">
            <w:pPr>
              <w:spacing w:before="0"/>
              <w:jc w:val="both"/>
              <w:rPr>
                <w:rFonts w:ascii="Calibri" w:eastAsiaTheme="minorEastAsia" w:hAnsi="Calibri"/>
                <w:sz w:val="22"/>
                <w:szCs w:val="22"/>
                <w:lang w:val="en-US"/>
              </w:rPr>
            </w:pPr>
            <w:r>
              <w:rPr>
                <w:rFonts w:ascii="Calibri" w:eastAsiaTheme="minorEastAsia" w:hAnsi="Calibri"/>
                <w:sz w:val="22"/>
                <w:szCs w:val="22"/>
                <w:lang w:val="en-US"/>
              </w:rPr>
              <w:t>All of these techniques will decrease attractiveness of landfill to the birds.</w:t>
            </w:r>
          </w:p>
        </w:tc>
        <w:tc>
          <w:tcPr>
            <w:tcW w:w="2394" w:type="dxa"/>
            <w:tcBorders>
              <w:top w:val="single" w:sz="4" w:space="0" w:color="auto"/>
              <w:bottom w:val="single" w:sz="4" w:space="0" w:color="auto"/>
            </w:tcBorders>
          </w:tcPr>
          <w:p w14:paraId="26811651" w14:textId="77777777" w:rsidR="00CF549C" w:rsidRDefault="00BA4F4F"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Operator during operational phase</w:t>
            </w:r>
          </w:p>
        </w:tc>
      </w:tr>
      <w:tr w:rsidR="00CF549C" w14:paraId="42BB1A97" w14:textId="77777777" w:rsidTr="00925D4A">
        <w:tc>
          <w:tcPr>
            <w:tcW w:w="2394" w:type="dxa"/>
            <w:tcBorders>
              <w:top w:val="single" w:sz="4" w:space="0" w:color="auto"/>
              <w:bottom w:val="single" w:sz="4" w:space="0" w:color="auto"/>
            </w:tcBorders>
            <w:vAlign w:val="center"/>
          </w:tcPr>
          <w:p w14:paraId="174C1FAD" w14:textId="77777777" w:rsidR="00CF549C" w:rsidRDefault="00CF549C" w:rsidP="00C1746D">
            <w:pPr>
              <w:spacing w:before="0"/>
              <w:rPr>
                <w:rFonts w:ascii="Calibri" w:eastAsiaTheme="minorEastAsia" w:hAnsi="Calibri" w:cstheme="minorBidi"/>
                <w:sz w:val="22"/>
                <w:szCs w:val="22"/>
                <w:lang w:val="en-US"/>
              </w:rPr>
            </w:pPr>
            <w:r>
              <w:rPr>
                <w:rFonts w:ascii="Calibri" w:hAnsi="Calibri"/>
                <w:sz w:val="22"/>
                <w:szCs w:val="22"/>
              </w:rPr>
              <w:t>MIT-O-05</w:t>
            </w:r>
          </w:p>
        </w:tc>
        <w:tc>
          <w:tcPr>
            <w:tcW w:w="4788" w:type="dxa"/>
            <w:gridSpan w:val="2"/>
            <w:tcBorders>
              <w:top w:val="single" w:sz="4" w:space="0" w:color="auto"/>
              <w:bottom w:val="single" w:sz="4" w:space="0" w:color="auto"/>
            </w:tcBorders>
          </w:tcPr>
          <w:p w14:paraId="5E67F468" w14:textId="77777777" w:rsidR="00CF549C" w:rsidRDefault="00514FF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Undisturbed buffer zone as explained in MIT-O-06 and MIT-O-03 will secure minimization of the noise impact from CFMF elements on the surrounding habitats. Moreover, the Operator shall implement predicted </w:t>
            </w:r>
            <w:r w:rsidR="00980B8D">
              <w:rPr>
                <w:rFonts w:ascii="Calibri" w:eastAsiaTheme="minorEastAsia" w:hAnsi="Calibri" w:cstheme="minorBidi"/>
                <w:sz w:val="22"/>
                <w:szCs w:val="22"/>
                <w:lang w:val="en-US"/>
              </w:rPr>
              <w:t xml:space="preserve">mitigation </w:t>
            </w:r>
            <w:r>
              <w:rPr>
                <w:rFonts w:ascii="Calibri" w:eastAsiaTheme="minorEastAsia" w:hAnsi="Calibri" w:cstheme="minorBidi"/>
                <w:sz w:val="22"/>
                <w:szCs w:val="22"/>
                <w:lang w:val="en-US"/>
              </w:rPr>
              <w:t>measures (presented above) so the impact will be reduced.</w:t>
            </w:r>
          </w:p>
          <w:p w14:paraId="55181B56" w14:textId="77777777" w:rsidR="00514FF3" w:rsidRDefault="00514FF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Since the traffic routes are located in a distance more than 1000 meters from the </w:t>
            </w:r>
            <w:r w:rsidR="00797322">
              <w:rPr>
                <w:rFonts w:ascii="Calibri" w:eastAsiaTheme="minorEastAsia" w:hAnsi="Calibri" w:cstheme="minorBidi"/>
                <w:sz w:val="22"/>
                <w:szCs w:val="22"/>
                <w:lang w:val="en-US"/>
              </w:rPr>
              <w:t>identified</w:t>
            </w:r>
            <w:r>
              <w:rPr>
                <w:rFonts w:ascii="Calibri" w:eastAsiaTheme="minorEastAsia" w:hAnsi="Calibri" w:cstheme="minorBidi"/>
                <w:sz w:val="22"/>
                <w:szCs w:val="22"/>
                <w:lang w:val="en-US"/>
              </w:rPr>
              <w:t xml:space="preserve"> breeding sites of Aquila </w:t>
            </w:r>
            <w:proofErr w:type="spellStart"/>
            <w:r w:rsidR="00797322">
              <w:rPr>
                <w:rFonts w:ascii="Calibri" w:eastAsiaTheme="minorEastAsia" w:hAnsi="Calibri" w:cstheme="minorBidi"/>
                <w:sz w:val="22"/>
                <w:szCs w:val="22"/>
                <w:lang w:val="en-US"/>
              </w:rPr>
              <w:t>heliaca</w:t>
            </w:r>
            <w:proofErr w:type="spellEnd"/>
            <w:r>
              <w:rPr>
                <w:rFonts w:ascii="Calibri" w:eastAsiaTheme="minorEastAsia" w:hAnsi="Calibri" w:cstheme="minorBidi"/>
                <w:sz w:val="22"/>
                <w:szCs w:val="22"/>
                <w:lang w:val="en-US"/>
              </w:rPr>
              <w:t>, it may be assumed that would not have any negative impact on these sites</w:t>
            </w:r>
            <w:r w:rsidR="002C5C85">
              <w:rPr>
                <w:rFonts w:ascii="Calibri" w:eastAsiaTheme="minorEastAsia" w:hAnsi="Calibri" w:cstheme="minorBidi"/>
                <w:sz w:val="22"/>
                <w:szCs w:val="22"/>
                <w:lang w:val="en-US"/>
              </w:rPr>
              <w:t xml:space="preserve"> nor hunting territories</w:t>
            </w:r>
            <w:r>
              <w:rPr>
                <w:rFonts w:ascii="Calibri" w:eastAsiaTheme="minorEastAsia" w:hAnsi="Calibri" w:cstheme="minorBidi"/>
                <w:sz w:val="22"/>
                <w:szCs w:val="22"/>
                <w:lang w:val="en-US"/>
              </w:rPr>
              <w:t>.</w:t>
            </w:r>
          </w:p>
          <w:p w14:paraId="18DD9F1E" w14:textId="77777777" w:rsidR="00514FF3" w:rsidRDefault="00514FF3" w:rsidP="00C1746D">
            <w:pPr>
              <w:spacing w:before="0"/>
              <w:jc w:val="both"/>
              <w:rPr>
                <w:rFonts w:ascii="Calibri" w:eastAsiaTheme="minorEastAsia" w:hAnsi="Calibri" w:cstheme="minorBidi"/>
                <w:sz w:val="22"/>
                <w:szCs w:val="22"/>
                <w:lang w:val="en-US"/>
              </w:rPr>
            </w:pPr>
          </w:p>
        </w:tc>
        <w:tc>
          <w:tcPr>
            <w:tcW w:w="2394" w:type="dxa"/>
            <w:tcBorders>
              <w:top w:val="single" w:sz="4" w:space="0" w:color="auto"/>
              <w:bottom w:val="single" w:sz="4" w:space="0" w:color="auto"/>
            </w:tcBorders>
          </w:tcPr>
          <w:p w14:paraId="092DF275" w14:textId="77777777" w:rsidR="00CF549C" w:rsidRDefault="00514FF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Operator during operational phase</w:t>
            </w:r>
          </w:p>
        </w:tc>
      </w:tr>
      <w:tr w:rsidR="00CF549C" w14:paraId="75EC18DA" w14:textId="77777777" w:rsidTr="00925D4A">
        <w:tc>
          <w:tcPr>
            <w:tcW w:w="2394" w:type="dxa"/>
            <w:tcBorders>
              <w:top w:val="single" w:sz="4" w:space="0" w:color="auto"/>
              <w:bottom w:val="single" w:sz="4" w:space="0" w:color="auto"/>
            </w:tcBorders>
            <w:vAlign w:val="center"/>
          </w:tcPr>
          <w:p w14:paraId="1EF7F384" w14:textId="77777777" w:rsidR="00CF549C" w:rsidRDefault="00CF549C" w:rsidP="00C1746D">
            <w:pPr>
              <w:spacing w:before="0"/>
              <w:rPr>
                <w:rFonts w:ascii="Calibri" w:eastAsiaTheme="minorEastAsia" w:hAnsi="Calibri" w:cstheme="minorBidi"/>
                <w:sz w:val="22"/>
                <w:szCs w:val="22"/>
                <w:lang w:val="en-US"/>
              </w:rPr>
            </w:pPr>
            <w:r>
              <w:rPr>
                <w:rFonts w:ascii="Calibri" w:hAnsi="Calibri"/>
                <w:sz w:val="22"/>
                <w:szCs w:val="22"/>
              </w:rPr>
              <w:t>MIT-O-06</w:t>
            </w:r>
          </w:p>
        </w:tc>
        <w:tc>
          <w:tcPr>
            <w:tcW w:w="4788" w:type="dxa"/>
            <w:gridSpan w:val="2"/>
            <w:tcBorders>
              <w:top w:val="single" w:sz="4" w:space="0" w:color="auto"/>
              <w:bottom w:val="single" w:sz="4" w:space="0" w:color="auto"/>
            </w:tcBorders>
          </w:tcPr>
          <w:p w14:paraId="2945CE92" w14:textId="77777777" w:rsidR="00CF549C" w:rsidRDefault="0002722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Maintain of buffer zone in order to act as a barrier between landfill footprint area and surrounding habitat.</w:t>
            </w:r>
          </w:p>
          <w:p w14:paraId="761272AE" w14:textId="77777777" w:rsidR="00027223" w:rsidRDefault="0002722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Minimization of footprint area in accordance with the Design. This will allow preservation minimization of habitat loss as much as possible. </w:t>
            </w:r>
            <w:r>
              <w:rPr>
                <w:rFonts w:ascii="Calibri" w:eastAsiaTheme="minorEastAsia" w:hAnsi="Calibri" w:cstheme="minorBidi"/>
                <w:sz w:val="22"/>
                <w:szCs w:val="22"/>
                <w:lang w:val="en-US"/>
              </w:rPr>
              <w:lastRenderedPageBreak/>
              <w:t>Worst case scenario is loss of 0.08% from the total area of proposed IBA.</w:t>
            </w:r>
          </w:p>
          <w:p w14:paraId="3CC66D87" w14:textId="77777777" w:rsidR="00797322" w:rsidRDefault="0002722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Preservation of surrounding habitats important for feeding of Aquila </w:t>
            </w:r>
            <w:proofErr w:type="spellStart"/>
            <w:r>
              <w:rPr>
                <w:rFonts w:ascii="Calibri" w:eastAsiaTheme="minorEastAsia" w:hAnsi="Calibri" w:cstheme="minorBidi"/>
                <w:sz w:val="22"/>
                <w:szCs w:val="22"/>
                <w:lang w:val="en-US"/>
              </w:rPr>
              <w:t>heliaca</w:t>
            </w:r>
            <w:proofErr w:type="spellEnd"/>
            <w:r>
              <w:rPr>
                <w:rFonts w:ascii="Calibri" w:eastAsiaTheme="minorEastAsia" w:hAnsi="Calibri" w:cstheme="minorBidi"/>
                <w:sz w:val="22"/>
                <w:szCs w:val="22"/>
                <w:lang w:val="en-US"/>
              </w:rPr>
              <w:t xml:space="preserve"> (and other bird species) through proper implementation of the package of mitigation measures identified for construction and operational phase.</w:t>
            </w:r>
          </w:p>
          <w:p w14:paraId="2364B8AC" w14:textId="77777777" w:rsidR="00797322" w:rsidRDefault="00027223"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Implementation of precaution mitigation measures of establishment of two feeding areas for Aquila </w:t>
            </w:r>
            <w:proofErr w:type="spellStart"/>
            <w:r>
              <w:rPr>
                <w:rFonts w:ascii="Calibri" w:eastAsiaTheme="minorEastAsia" w:hAnsi="Calibri" w:cstheme="minorBidi"/>
                <w:sz w:val="22"/>
                <w:szCs w:val="22"/>
                <w:lang w:val="en-US"/>
              </w:rPr>
              <w:t>heliaca</w:t>
            </w:r>
            <w:proofErr w:type="spellEnd"/>
            <w:r>
              <w:rPr>
                <w:rFonts w:ascii="Calibri" w:eastAsiaTheme="minorEastAsia" w:hAnsi="Calibri" w:cstheme="minorBidi"/>
                <w:sz w:val="22"/>
                <w:szCs w:val="22"/>
                <w:lang w:val="en-US"/>
              </w:rPr>
              <w:t>; as mentioned this measure is mainly precaution so to keep stable population of the Imperial eagle in the region</w:t>
            </w:r>
            <w:r w:rsidR="00343D64">
              <w:rPr>
                <w:rFonts w:ascii="Calibri" w:eastAsiaTheme="minorEastAsia" w:hAnsi="Calibri" w:cstheme="minorBidi"/>
                <w:sz w:val="22"/>
                <w:szCs w:val="22"/>
                <w:lang w:val="en-US"/>
              </w:rPr>
              <w:t>.</w:t>
            </w:r>
          </w:p>
          <w:p w14:paraId="6A0D7626" w14:textId="77777777" w:rsidR="00343D64" w:rsidRDefault="00343D64" w:rsidP="00C1746D">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With these proposed measures, it was assessed that this impact will not cause significant effects on the proposed IBA site.</w:t>
            </w:r>
          </w:p>
        </w:tc>
        <w:tc>
          <w:tcPr>
            <w:tcW w:w="2394" w:type="dxa"/>
            <w:tcBorders>
              <w:top w:val="single" w:sz="4" w:space="0" w:color="auto"/>
              <w:bottom w:val="single" w:sz="4" w:space="0" w:color="auto"/>
            </w:tcBorders>
          </w:tcPr>
          <w:p w14:paraId="217A7D94" w14:textId="77777777" w:rsidR="00027223" w:rsidRDefault="00027223">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en-US"/>
              </w:rPr>
              <w:lastRenderedPageBreak/>
              <w:t>Contractor during construction phase</w:t>
            </w:r>
          </w:p>
          <w:p w14:paraId="73304E36" w14:textId="77777777" w:rsidR="00027223" w:rsidRPr="00C1746D" w:rsidRDefault="00027223" w:rsidP="00C1746D">
            <w:pPr>
              <w:rPr>
                <w:rFonts w:ascii="Calibri" w:eastAsiaTheme="minorEastAsia" w:hAnsi="Calibri" w:cstheme="minorBidi"/>
                <w:sz w:val="22"/>
                <w:szCs w:val="22"/>
              </w:rPr>
            </w:pPr>
          </w:p>
          <w:p w14:paraId="1F355758" w14:textId="77777777" w:rsidR="00027223" w:rsidRPr="00C1746D" w:rsidRDefault="00027223" w:rsidP="00C1746D">
            <w:pPr>
              <w:rPr>
                <w:rFonts w:ascii="Calibri" w:eastAsiaTheme="minorEastAsia" w:hAnsi="Calibri" w:cstheme="minorBidi"/>
                <w:sz w:val="22"/>
                <w:szCs w:val="22"/>
              </w:rPr>
            </w:pPr>
          </w:p>
          <w:p w14:paraId="5C6489D5" w14:textId="77777777" w:rsidR="00027223" w:rsidRPr="00C1746D" w:rsidRDefault="00027223" w:rsidP="00C1746D">
            <w:pPr>
              <w:rPr>
                <w:rFonts w:ascii="Calibri" w:eastAsiaTheme="minorEastAsia" w:hAnsi="Calibri" w:cstheme="minorBidi"/>
                <w:sz w:val="22"/>
                <w:szCs w:val="22"/>
              </w:rPr>
            </w:pPr>
          </w:p>
          <w:p w14:paraId="1808996E" w14:textId="77777777" w:rsidR="00027223" w:rsidRDefault="00027223" w:rsidP="00027223">
            <w:pPr>
              <w:rPr>
                <w:rFonts w:ascii="Calibri" w:eastAsiaTheme="minorEastAsia" w:hAnsi="Calibri" w:cstheme="minorBidi"/>
                <w:sz w:val="22"/>
                <w:szCs w:val="22"/>
              </w:rPr>
            </w:pPr>
          </w:p>
          <w:p w14:paraId="1CF2DDC4" w14:textId="77777777" w:rsidR="00027223" w:rsidRDefault="002C5C85" w:rsidP="00C1746D">
            <w:pPr>
              <w:rPr>
                <w:rFonts w:ascii="Calibri" w:eastAsiaTheme="minorEastAsia" w:hAnsi="Calibri" w:cstheme="minorBidi"/>
                <w:sz w:val="22"/>
                <w:szCs w:val="22"/>
                <w:lang w:val="en-US"/>
              </w:rPr>
            </w:pPr>
            <w:r>
              <w:rPr>
                <w:rFonts w:ascii="Calibri" w:eastAsiaTheme="minorEastAsia" w:hAnsi="Calibri" w:cstheme="minorBidi"/>
                <w:sz w:val="22"/>
                <w:szCs w:val="22"/>
              </w:rPr>
              <w:t>Contractor</w:t>
            </w:r>
            <w:r w:rsidR="00027223">
              <w:rPr>
                <w:rFonts w:ascii="Calibri" w:eastAsiaTheme="minorEastAsia" w:hAnsi="Calibri" w:cstheme="minorBidi"/>
                <w:sz w:val="22"/>
                <w:szCs w:val="22"/>
              </w:rPr>
              <w:t>/Operator</w:t>
            </w:r>
          </w:p>
          <w:p w14:paraId="2C3262A6" w14:textId="77777777" w:rsidR="00027223" w:rsidRDefault="00027223" w:rsidP="00C1746D">
            <w:pPr>
              <w:rPr>
                <w:rFonts w:ascii="Calibri" w:eastAsiaTheme="minorEastAsia" w:hAnsi="Calibri" w:cstheme="minorBidi"/>
                <w:sz w:val="22"/>
                <w:szCs w:val="22"/>
                <w:lang w:val="en-US"/>
              </w:rPr>
            </w:pPr>
          </w:p>
          <w:p w14:paraId="23FF47DC" w14:textId="77777777" w:rsidR="00027223" w:rsidRDefault="00027223" w:rsidP="00C1746D">
            <w:pPr>
              <w:rPr>
                <w:rFonts w:ascii="Calibri" w:eastAsiaTheme="minorEastAsia" w:hAnsi="Calibri" w:cstheme="minorBidi"/>
                <w:sz w:val="22"/>
                <w:szCs w:val="22"/>
                <w:lang w:val="en-US"/>
              </w:rPr>
            </w:pPr>
          </w:p>
          <w:p w14:paraId="13747653" w14:textId="77777777" w:rsidR="00CF549C" w:rsidRPr="00C1746D" w:rsidRDefault="00027223" w:rsidP="00C1746D">
            <w:pPr>
              <w:spacing w:before="240" w:after="120"/>
              <w:rPr>
                <w:rFonts w:ascii="Calibri" w:eastAsiaTheme="minorEastAsia" w:hAnsi="Calibri" w:cstheme="minorBidi"/>
                <w:sz w:val="22"/>
                <w:szCs w:val="22"/>
              </w:rPr>
            </w:pPr>
            <w:r>
              <w:rPr>
                <w:rFonts w:ascii="Calibri" w:eastAsiaTheme="minorEastAsia" w:hAnsi="Calibri" w:cstheme="minorBidi"/>
                <w:sz w:val="22"/>
                <w:szCs w:val="22"/>
              </w:rPr>
              <w:t>The Contractor will establish two feeding areas during pre-construction phase and appropriately will handed over to Operator as identified in Annex 5</w:t>
            </w:r>
          </w:p>
        </w:tc>
      </w:tr>
      <w:tr w:rsidR="006348BD" w14:paraId="709521F1" w14:textId="77777777" w:rsidTr="00C1746D">
        <w:tc>
          <w:tcPr>
            <w:tcW w:w="2394" w:type="dxa"/>
            <w:tcBorders>
              <w:top w:val="single" w:sz="4" w:space="0" w:color="auto"/>
              <w:bottom w:val="single" w:sz="4" w:space="0" w:color="auto"/>
            </w:tcBorders>
            <w:shd w:val="clear" w:color="auto" w:fill="D9D9D9" w:themeFill="background1" w:themeFillShade="D9"/>
            <w:vAlign w:val="center"/>
          </w:tcPr>
          <w:p w14:paraId="7D826711" w14:textId="77777777" w:rsidR="006348BD" w:rsidRPr="009314CB" w:rsidRDefault="006348BD" w:rsidP="00C1746D">
            <w:pPr>
              <w:spacing w:before="0"/>
              <w:jc w:val="center"/>
              <w:rPr>
                <w:rFonts w:ascii="Calibri" w:eastAsiaTheme="minorEastAsia" w:hAnsi="Calibri" w:cstheme="minorBidi"/>
                <w:b/>
                <w:sz w:val="22"/>
                <w:szCs w:val="22"/>
                <w:lang w:val="en-US"/>
              </w:rPr>
            </w:pPr>
            <w:r w:rsidRPr="009314CB">
              <w:rPr>
                <w:rFonts w:ascii="Calibri" w:hAnsi="Calibri"/>
                <w:b/>
                <w:sz w:val="22"/>
                <w:szCs w:val="22"/>
              </w:rPr>
              <w:lastRenderedPageBreak/>
              <w:t xml:space="preserve">List of </w:t>
            </w:r>
            <w:r>
              <w:rPr>
                <w:rFonts w:ascii="Calibri" w:hAnsi="Calibri"/>
                <w:b/>
                <w:sz w:val="22"/>
                <w:szCs w:val="22"/>
              </w:rPr>
              <w:t xml:space="preserve">mitigation </w:t>
            </w:r>
            <w:r w:rsidRPr="009314CB">
              <w:rPr>
                <w:rFonts w:ascii="Calibri" w:hAnsi="Calibri"/>
                <w:b/>
                <w:sz w:val="22"/>
                <w:szCs w:val="22"/>
              </w:rPr>
              <w:t>measures</w:t>
            </w:r>
          </w:p>
        </w:tc>
        <w:tc>
          <w:tcPr>
            <w:tcW w:w="2394" w:type="dxa"/>
            <w:tcBorders>
              <w:top w:val="single" w:sz="4" w:space="0" w:color="auto"/>
              <w:bottom w:val="single" w:sz="4" w:space="0" w:color="auto"/>
            </w:tcBorders>
            <w:shd w:val="clear" w:color="auto" w:fill="D9D9D9" w:themeFill="background1" w:themeFillShade="D9"/>
            <w:vAlign w:val="center"/>
          </w:tcPr>
          <w:p w14:paraId="0EB8EB65" w14:textId="77777777" w:rsidR="006348BD" w:rsidRPr="009314CB" w:rsidRDefault="006348BD" w:rsidP="00C1746D">
            <w:pPr>
              <w:spacing w:before="0"/>
              <w:jc w:val="center"/>
              <w:rPr>
                <w:rFonts w:ascii="Calibri" w:hAnsi="Calibri"/>
                <w:b/>
                <w:sz w:val="22"/>
                <w:szCs w:val="22"/>
                <w:lang w:eastAsia="de-DE"/>
              </w:rPr>
            </w:pPr>
            <w:r w:rsidRPr="009314CB">
              <w:rPr>
                <w:rFonts w:ascii="Calibri" w:hAnsi="Calibri"/>
                <w:b/>
                <w:sz w:val="22"/>
                <w:szCs w:val="22"/>
              </w:rPr>
              <w:t>Degree of confidence in their likely success</w:t>
            </w:r>
          </w:p>
        </w:tc>
        <w:tc>
          <w:tcPr>
            <w:tcW w:w="2394" w:type="dxa"/>
            <w:tcBorders>
              <w:top w:val="single" w:sz="4" w:space="0" w:color="auto"/>
              <w:bottom w:val="single" w:sz="4" w:space="0" w:color="auto"/>
            </w:tcBorders>
            <w:shd w:val="clear" w:color="auto" w:fill="D9D9D9" w:themeFill="background1" w:themeFillShade="D9"/>
            <w:vAlign w:val="center"/>
          </w:tcPr>
          <w:p w14:paraId="672B2AAD" w14:textId="77777777" w:rsidR="006348BD" w:rsidRPr="009314CB" w:rsidRDefault="006348BD" w:rsidP="00C1746D">
            <w:pPr>
              <w:spacing w:before="0"/>
              <w:jc w:val="center"/>
              <w:rPr>
                <w:rFonts w:ascii="Calibri" w:hAnsi="Calibri"/>
                <w:b/>
                <w:sz w:val="22"/>
                <w:szCs w:val="22"/>
                <w:lang w:eastAsia="de-DE"/>
              </w:rPr>
            </w:pPr>
            <w:r w:rsidRPr="009314CB">
              <w:rPr>
                <w:rFonts w:ascii="Calibri" w:hAnsi="Calibri"/>
                <w:b/>
                <w:sz w:val="22"/>
                <w:szCs w:val="22"/>
              </w:rPr>
              <w:t>Timescale when they will be implemented</w:t>
            </w:r>
          </w:p>
        </w:tc>
        <w:tc>
          <w:tcPr>
            <w:tcW w:w="2394" w:type="dxa"/>
            <w:tcBorders>
              <w:top w:val="single" w:sz="4" w:space="0" w:color="auto"/>
              <w:bottom w:val="single" w:sz="4" w:space="0" w:color="auto"/>
            </w:tcBorders>
            <w:shd w:val="clear" w:color="auto" w:fill="D9D9D9" w:themeFill="background1" w:themeFillShade="D9"/>
            <w:vAlign w:val="center"/>
          </w:tcPr>
          <w:p w14:paraId="7E111665" w14:textId="77777777" w:rsidR="006348BD" w:rsidRPr="009314CB" w:rsidRDefault="006348BD" w:rsidP="00C1746D">
            <w:pPr>
              <w:spacing w:before="0"/>
              <w:jc w:val="center"/>
              <w:rPr>
                <w:rFonts w:ascii="Calibri" w:hAnsi="Calibri"/>
                <w:b/>
                <w:sz w:val="22"/>
                <w:szCs w:val="22"/>
                <w:lang w:eastAsia="de-DE"/>
              </w:rPr>
            </w:pPr>
            <w:r w:rsidRPr="009314CB">
              <w:rPr>
                <w:rFonts w:ascii="Calibri" w:hAnsi="Calibri"/>
                <w:b/>
                <w:sz w:val="22"/>
                <w:szCs w:val="22"/>
              </w:rPr>
              <w:t xml:space="preserve">Proposed monitoring scheme </w:t>
            </w:r>
          </w:p>
        </w:tc>
      </w:tr>
      <w:tr w:rsidR="006348BD" w14:paraId="1BBE6559" w14:textId="77777777" w:rsidTr="00C1746D">
        <w:tc>
          <w:tcPr>
            <w:tcW w:w="2394" w:type="dxa"/>
            <w:tcBorders>
              <w:top w:val="single" w:sz="4" w:space="0" w:color="auto"/>
              <w:bottom w:val="single" w:sz="4" w:space="0" w:color="auto"/>
            </w:tcBorders>
            <w:vAlign w:val="center"/>
          </w:tcPr>
          <w:p w14:paraId="24440121" w14:textId="77777777" w:rsidR="006348BD" w:rsidRDefault="006348BD" w:rsidP="00C1746D">
            <w:pPr>
              <w:spacing w:before="0"/>
              <w:rPr>
                <w:rFonts w:ascii="Calibri" w:eastAsiaTheme="minorEastAsia" w:hAnsi="Calibri" w:cstheme="minorBidi"/>
                <w:sz w:val="22"/>
                <w:szCs w:val="22"/>
                <w:lang w:val="en-US"/>
              </w:rPr>
            </w:pPr>
            <w:r>
              <w:rPr>
                <w:rFonts w:ascii="Calibri" w:hAnsi="Calibri"/>
                <w:sz w:val="22"/>
                <w:szCs w:val="22"/>
              </w:rPr>
              <w:t>MIT-O-01</w:t>
            </w:r>
          </w:p>
        </w:tc>
        <w:tc>
          <w:tcPr>
            <w:tcW w:w="2394" w:type="dxa"/>
            <w:tcBorders>
              <w:top w:val="single" w:sz="4" w:space="0" w:color="auto"/>
              <w:bottom w:val="single" w:sz="4" w:space="0" w:color="auto"/>
            </w:tcBorders>
          </w:tcPr>
          <w:p w14:paraId="5FEC1C16" w14:textId="77777777" w:rsidR="006348BD" w:rsidRDefault="00056F0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tcPr>
          <w:p w14:paraId="7FFE74AB" w14:textId="77777777" w:rsidR="006348BD" w:rsidRDefault="00056F0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construction phase</w:t>
            </w:r>
          </w:p>
        </w:tc>
        <w:tc>
          <w:tcPr>
            <w:tcW w:w="2394" w:type="dxa"/>
            <w:tcBorders>
              <w:top w:val="single" w:sz="4" w:space="0" w:color="auto"/>
              <w:bottom w:val="single" w:sz="4" w:space="0" w:color="auto"/>
            </w:tcBorders>
          </w:tcPr>
          <w:p w14:paraId="5FCECDEA" w14:textId="77777777" w:rsidR="006348BD" w:rsidRDefault="00056F0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Photo documentation kept by the Contractor/ Supervision to oversee</w:t>
            </w:r>
          </w:p>
        </w:tc>
      </w:tr>
      <w:tr w:rsidR="006348BD" w14:paraId="6AB364EB" w14:textId="77777777" w:rsidTr="00C1746D">
        <w:tc>
          <w:tcPr>
            <w:tcW w:w="2394" w:type="dxa"/>
            <w:tcBorders>
              <w:top w:val="single" w:sz="4" w:space="0" w:color="auto"/>
              <w:bottom w:val="single" w:sz="4" w:space="0" w:color="auto"/>
            </w:tcBorders>
            <w:vAlign w:val="center"/>
          </w:tcPr>
          <w:p w14:paraId="7242CAEA" w14:textId="77777777" w:rsidR="006348BD" w:rsidRDefault="006348BD" w:rsidP="00C1746D">
            <w:pPr>
              <w:spacing w:before="0"/>
              <w:rPr>
                <w:rFonts w:ascii="Calibri" w:eastAsiaTheme="minorEastAsia" w:hAnsi="Calibri" w:cstheme="minorBidi"/>
                <w:sz w:val="22"/>
                <w:szCs w:val="22"/>
                <w:lang w:val="en-US"/>
              </w:rPr>
            </w:pPr>
            <w:r>
              <w:rPr>
                <w:rFonts w:ascii="Calibri" w:hAnsi="Calibri"/>
                <w:sz w:val="22"/>
                <w:szCs w:val="22"/>
              </w:rPr>
              <w:t>MIT-O-02</w:t>
            </w:r>
          </w:p>
        </w:tc>
        <w:tc>
          <w:tcPr>
            <w:tcW w:w="2394" w:type="dxa"/>
            <w:tcBorders>
              <w:top w:val="single" w:sz="4" w:space="0" w:color="auto"/>
              <w:bottom w:val="single" w:sz="4" w:space="0" w:color="auto"/>
            </w:tcBorders>
          </w:tcPr>
          <w:p w14:paraId="076F6D12" w14:textId="77777777" w:rsidR="006348BD" w:rsidRDefault="00056F0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tcPr>
          <w:p w14:paraId="58B7FAF8" w14:textId="77777777" w:rsidR="006348BD" w:rsidRDefault="00290CEE"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construction and operational phase</w:t>
            </w:r>
          </w:p>
        </w:tc>
        <w:tc>
          <w:tcPr>
            <w:tcW w:w="2394" w:type="dxa"/>
            <w:tcBorders>
              <w:top w:val="single" w:sz="4" w:space="0" w:color="auto"/>
              <w:bottom w:val="single" w:sz="4" w:space="0" w:color="auto"/>
            </w:tcBorders>
          </w:tcPr>
          <w:p w14:paraId="2523D51C" w14:textId="77777777" w:rsidR="006348BD" w:rsidRDefault="00290CEE"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Proper monitoring of the discharge to meet National requirements by Operator</w:t>
            </w:r>
          </w:p>
        </w:tc>
      </w:tr>
      <w:tr w:rsidR="006348BD" w14:paraId="27B524A6" w14:textId="77777777" w:rsidTr="00C1746D">
        <w:tc>
          <w:tcPr>
            <w:tcW w:w="2394" w:type="dxa"/>
            <w:tcBorders>
              <w:top w:val="single" w:sz="4" w:space="0" w:color="auto"/>
              <w:bottom w:val="single" w:sz="4" w:space="0" w:color="auto"/>
            </w:tcBorders>
            <w:vAlign w:val="center"/>
          </w:tcPr>
          <w:p w14:paraId="7F336BBA" w14:textId="77777777" w:rsidR="006348BD" w:rsidRDefault="006348BD" w:rsidP="00C1746D">
            <w:pPr>
              <w:spacing w:before="0"/>
              <w:rPr>
                <w:rFonts w:ascii="Calibri" w:eastAsiaTheme="minorEastAsia" w:hAnsi="Calibri" w:cstheme="minorBidi"/>
                <w:sz w:val="22"/>
                <w:szCs w:val="22"/>
                <w:lang w:val="en-US"/>
              </w:rPr>
            </w:pPr>
            <w:r>
              <w:rPr>
                <w:rFonts w:ascii="Calibri" w:hAnsi="Calibri"/>
                <w:sz w:val="22"/>
                <w:szCs w:val="22"/>
              </w:rPr>
              <w:t>MIT-O-03</w:t>
            </w:r>
          </w:p>
        </w:tc>
        <w:tc>
          <w:tcPr>
            <w:tcW w:w="2394" w:type="dxa"/>
            <w:tcBorders>
              <w:top w:val="single" w:sz="4" w:space="0" w:color="auto"/>
              <w:bottom w:val="single" w:sz="4" w:space="0" w:color="auto"/>
            </w:tcBorders>
          </w:tcPr>
          <w:p w14:paraId="72B8AF09" w14:textId="77777777" w:rsidR="006348BD" w:rsidRDefault="00056F0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tcPr>
          <w:p w14:paraId="321FDED6" w14:textId="77777777" w:rsidR="006348BD" w:rsidRDefault="00BA4F4F"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operational phase</w:t>
            </w:r>
          </w:p>
        </w:tc>
        <w:tc>
          <w:tcPr>
            <w:tcW w:w="2394" w:type="dxa"/>
            <w:tcBorders>
              <w:top w:val="single" w:sz="4" w:space="0" w:color="auto"/>
              <w:bottom w:val="single" w:sz="4" w:space="0" w:color="auto"/>
            </w:tcBorders>
          </w:tcPr>
          <w:p w14:paraId="0BB4873F" w14:textId="77777777" w:rsidR="006348BD" w:rsidRDefault="00BA4F4F"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Appropriate monitoring as presented in the Chapter 7.2; quarterly measurements to be organized by the Operator </w:t>
            </w:r>
          </w:p>
        </w:tc>
      </w:tr>
      <w:tr w:rsidR="006348BD" w14:paraId="68848E43" w14:textId="77777777" w:rsidTr="00C1746D">
        <w:tc>
          <w:tcPr>
            <w:tcW w:w="2394" w:type="dxa"/>
            <w:tcBorders>
              <w:top w:val="single" w:sz="4" w:space="0" w:color="auto"/>
              <w:bottom w:val="single" w:sz="4" w:space="0" w:color="auto"/>
            </w:tcBorders>
            <w:vAlign w:val="center"/>
          </w:tcPr>
          <w:p w14:paraId="6B4BC6F3" w14:textId="77777777" w:rsidR="006348BD" w:rsidRDefault="006348BD" w:rsidP="00C1746D">
            <w:pPr>
              <w:spacing w:before="0"/>
              <w:rPr>
                <w:rFonts w:ascii="Calibri" w:eastAsiaTheme="minorEastAsia" w:hAnsi="Calibri" w:cstheme="minorBidi"/>
                <w:sz w:val="22"/>
                <w:szCs w:val="22"/>
                <w:lang w:val="en-US"/>
              </w:rPr>
            </w:pPr>
            <w:r>
              <w:rPr>
                <w:rFonts w:ascii="Calibri" w:hAnsi="Calibri"/>
                <w:sz w:val="22"/>
                <w:szCs w:val="22"/>
              </w:rPr>
              <w:t>MIT-O-04</w:t>
            </w:r>
          </w:p>
        </w:tc>
        <w:tc>
          <w:tcPr>
            <w:tcW w:w="2394" w:type="dxa"/>
            <w:tcBorders>
              <w:top w:val="single" w:sz="4" w:space="0" w:color="auto"/>
              <w:bottom w:val="single" w:sz="4" w:space="0" w:color="auto"/>
            </w:tcBorders>
          </w:tcPr>
          <w:p w14:paraId="551C3F87" w14:textId="77777777" w:rsidR="006348BD" w:rsidRDefault="00056F01"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tcPr>
          <w:p w14:paraId="37BE0392" w14:textId="77777777" w:rsidR="006348BD" w:rsidRDefault="00514FF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operational phase</w:t>
            </w:r>
          </w:p>
        </w:tc>
        <w:tc>
          <w:tcPr>
            <w:tcW w:w="2394" w:type="dxa"/>
            <w:tcBorders>
              <w:top w:val="single" w:sz="4" w:space="0" w:color="auto"/>
              <w:bottom w:val="single" w:sz="4" w:space="0" w:color="auto"/>
            </w:tcBorders>
          </w:tcPr>
          <w:p w14:paraId="0F9BD69A" w14:textId="77777777" w:rsidR="006348BD" w:rsidRDefault="00514FF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In accordance with Chapter 7.2; twice per year monitoring by Ornithologist - to be organized by the Operator</w:t>
            </w:r>
          </w:p>
        </w:tc>
      </w:tr>
      <w:tr w:rsidR="006348BD" w14:paraId="6C91A106" w14:textId="77777777" w:rsidTr="00C1746D">
        <w:tc>
          <w:tcPr>
            <w:tcW w:w="2394" w:type="dxa"/>
            <w:tcBorders>
              <w:top w:val="single" w:sz="4" w:space="0" w:color="auto"/>
              <w:bottom w:val="single" w:sz="4" w:space="0" w:color="auto"/>
            </w:tcBorders>
            <w:vAlign w:val="center"/>
          </w:tcPr>
          <w:p w14:paraId="405282A5" w14:textId="77777777" w:rsidR="006348BD" w:rsidRDefault="006348BD" w:rsidP="00C1746D">
            <w:pPr>
              <w:spacing w:before="0"/>
              <w:rPr>
                <w:rFonts w:ascii="Calibri" w:eastAsiaTheme="minorEastAsia" w:hAnsi="Calibri" w:cstheme="minorBidi"/>
                <w:sz w:val="22"/>
                <w:szCs w:val="22"/>
                <w:lang w:val="en-US"/>
              </w:rPr>
            </w:pPr>
            <w:r>
              <w:rPr>
                <w:rFonts w:ascii="Calibri" w:hAnsi="Calibri"/>
                <w:sz w:val="22"/>
                <w:szCs w:val="22"/>
              </w:rPr>
              <w:t>MIT-O-05</w:t>
            </w:r>
          </w:p>
        </w:tc>
        <w:tc>
          <w:tcPr>
            <w:tcW w:w="2394" w:type="dxa"/>
            <w:tcBorders>
              <w:top w:val="single" w:sz="4" w:space="0" w:color="auto"/>
              <w:bottom w:val="single" w:sz="4" w:space="0" w:color="auto"/>
            </w:tcBorders>
          </w:tcPr>
          <w:p w14:paraId="386AD9C5" w14:textId="77777777" w:rsidR="006348BD" w:rsidRDefault="00BA4F4F"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w:t>
            </w:r>
          </w:p>
        </w:tc>
        <w:tc>
          <w:tcPr>
            <w:tcW w:w="2394" w:type="dxa"/>
            <w:tcBorders>
              <w:top w:val="single" w:sz="4" w:space="0" w:color="auto"/>
              <w:bottom w:val="single" w:sz="4" w:space="0" w:color="auto"/>
            </w:tcBorders>
          </w:tcPr>
          <w:p w14:paraId="76312EA2" w14:textId="77777777" w:rsidR="006348BD" w:rsidRDefault="00514FF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During operational phase</w:t>
            </w:r>
          </w:p>
        </w:tc>
        <w:tc>
          <w:tcPr>
            <w:tcW w:w="2394" w:type="dxa"/>
            <w:tcBorders>
              <w:top w:val="single" w:sz="4" w:space="0" w:color="auto"/>
              <w:bottom w:val="single" w:sz="4" w:space="0" w:color="auto"/>
            </w:tcBorders>
          </w:tcPr>
          <w:p w14:paraId="57D6F569" w14:textId="77777777" w:rsidR="006348BD" w:rsidRDefault="00514FF3"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 xml:space="preserve">In accordance with Chapter 7.2; quarterly measurements near the CWMF and on traffic </w:t>
            </w:r>
            <w:r>
              <w:rPr>
                <w:rFonts w:ascii="Calibri" w:eastAsiaTheme="minorEastAsia" w:hAnsi="Calibri" w:cstheme="minorBidi"/>
                <w:sz w:val="22"/>
                <w:szCs w:val="22"/>
                <w:lang w:val="en-US"/>
              </w:rPr>
              <w:lastRenderedPageBreak/>
              <w:t>routes near sensitive receptors</w:t>
            </w:r>
          </w:p>
        </w:tc>
      </w:tr>
      <w:tr w:rsidR="006348BD" w14:paraId="3DBBB56E" w14:textId="77777777" w:rsidTr="00C1746D">
        <w:tc>
          <w:tcPr>
            <w:tcW w:w="2394" w:type="dxa"/>
            <w:tcBorders>
              <w:top w:val="single" w:sz="4" w:space="0" w:color="auto"/>
            </w:tcBorders>
            <w:vAlign w:val="center"/>
          </w:tcPr>
          <w:p w14:paraId="29DB41E4" w14:textId="77777777" w:rsidR="006348BD" w:rsidRDefault="006348BD" w:rsidP="00C1746D">
            <w:pPr>
              <w:spacing w:before="0"/>
              <w:rPr>
                <w:rFonts w:ascii="Calibri" w:eastAsiaTheme="minorEastAsia" w:hAnsi="Calibri" w:cstheme="minorBidi"/>
                <w:sz w:val="22"/>
                <w:szCs w:val="22"/>
                <w:lang w:val="en-US"/>
              </w:rPr>
            </w:pPr>
            <w:r>
              <w:rPr>
                <w:rFonts w:ascii="Calibri" w:hAnsi="Calibri"/>
                <w:sz w:val="22"/>
                <w:szCs w:val="22"/>
              </w:rPr>
              <w:lastRenderedPageBreak/>
              <w:t>MIT-O-06</w:t>
            </w:r>
          </w:p>
        </w:tc>
        <w:tc>
          <w:tcPr>
            <w:tcW w:w="2394" w:type="dxa"/>
            <w:tcBorders>
              <w:top w:val="single" w:sz="4" w:space="0" w:color="auto"/>
            </w:tcBorders>
          </w:tcPr>
          <w:p w14:paraId="5B7B9215" w14:textId="77777777" w:rsidR="006348BD" w:rsidRDefault="00980B8D"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Likely success is expecting (precaution</w:t>
            </w:r>
            <w:r w:rsidR="00797322">
              <w:rPr>
                <w:rFonts w:ascii="Calibri" w:eastAsiaTheme="minorEastAsia" w:hAnsi="Calibri" w:cstheme="minorBidi"/>
                <w:sz w:val="22"/>
                <w:szCs w:val="22"/>
                <w:lang w:val="en-US"/>
              </w:rPr>
              <w:t xml:space="preserve"> mitigation</w:t>
            </w:r>
            <w:r>
              <w:rPr>
                <w:rFonts w:ascii="Calibri" w:eastAsiaTheme="minorEastAsia" w:hAnsi="Calibri" w:cstheme="minorBidi"/>
                <w:sz w:val="22"/>
                <w:szCs w:val="22"/>
                <w:lang w:val="en-US"/>
              </w:rPr>
              <w:t xml:space="preserve"> measures are proposed</w:t>
            </w:r>
            <w:r w:rsidR="003203DE">
              <w:rPr>
                <w:rFonts w:ascii="Calibri" w:eastAsiaTheme="minorEastAsia" w:hAnsi="Calibri" w:cstheme="minorBidi"/>
                <w:sz w:val="22"/>
                <w:szCs w:val="22"/>
                <w:lang w:val="en-US"/>
              </w:rPr>
              <w:t xml:space="preserve"> to assure the necessary preservation</w:t>
            </w:r>
            <w:r>
              <w:rPr>
                <w:rFonts w:ascii="Calibri" w:eastAsiaTheme="minorEastAsia" w:hAnsi="Calibri" w:cstheme="minorBidi"/>
                <w:sz w:val="22"/>
                <w:szCs w:val="22"/>
                <w:lang w:val="en-US"/>
              </w:rPr>
              <w:t>)</w:t>
            </w:r>
          </w:p>
        </w:tc>
        <w:tc>
          <w:tcPr>
            <w:tcW w:w="2394" w:type="dxa"/>
            <w:tcBorders>
              <w:top w:val="single" w:sz="4" w:space="0" w:color="auto"/>
            </w:tcBorders>
          </w:tcPr>
          <w:p w14:paraId="2EA009B2" w14:textId="77777777" w:rsidR="003203DE" w:rsidRDefault="003203DE"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Buffer zone will be established by the Contractor; Operator to maintain it</w:t>
            </w:r>
            <w:r w:rsidR="00343D64">
              <w:rPr>
                <w:rFonts w:ascii="Calibri" w:eastAsiaTheme="minorEastAsia" w:hAnsi="Calibri" w:cstheme="minorBidi"/>
                <w:sz w:val="22"/>
                <w:szCs w:val="22"/>
                <w:lang w:val="en-US"/>
              </w:rPr>
              <w:t xml:space="preserve"> appropriately</w:t>
            </w:r>
            <w:r>
              <w:rPr>
                <w:rFonts w:ascii="Calibri" w:eastAsiaTheme="minorEastAsia" w:hAnsi="Calibri" w:cstheme="minorBidi"/>
                <w:sz w:val="22"/>
                <w:szCs w:val="22"/>
                <w:lang w:val="en-US"/>
              </w:rPr>
              <w:t xml:space="preserve"> during operational phase</w:t>
            </w:r>
          </w:p>
          <w:p w14:paraId="4CA0B1E1" w14:textId="77777777" w:rsidR="006348BD" w:rsidRDefault="00980B8D"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Precaution measures implemented by the Contractor and handed over to Operator during operational phase</w:t>
            </w:r>
            <w:r w:rsidR="00797322">
              <w:rPr>
                <w:rFonts w:ascii="Calibri" w:eastAsiaTheme="minorEastAsia" w:hAnsi="Calibri" w:cstheme="minorBidi"/>
                <w:sz w:val="22"/>
                <w:szCs w:val="22"/>
                <w:lang w:val="en-US"/>
              </w:rPr>
              <w:t xml:space="preserve"> (as described in Annex 5)</w:t>
            </w:r>
          </w:p>
        </w:tc>
        <w:tc>
          <w:tcPr>
            <w:tcW w:w="2394" w:type="dxa"/>
            <w:tcBorders>
              <w:top w:val="single" w:sz="4" w:space="0" w:color="auto"/>
            </w:tcBorders>
          </w:tcPr>
          <w:p w14:paraId="4BD4D1C4" w14:textId="77777777" w:rsidR="006348BD" w:rsidRDefault="00343D64" w:rsidP="00C1746D">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en-US"/>
              </w:rPr>
              <w:t>In accordance with Chapter 7.2;</w:t>
            </w:r>
          </w:p>
          <w:p w14:paraId="3E801B8D" w14:textId="77777777" w:rsidR="00343D64" w:rsidRPr="00C1746D" w:rsidRDefault="00343D64" w:rsidP="00C1746D">
            <w:pPr>
              <w:spacing w:before="0"/>
              <w:jc w:val="center"/>
              <w:rPr>
                <w:rFonts w:ascii="Calibri" w:hAnsi="Calibri" w:cs="Arial"/>
                <w:sz w:val="22"/>
                <w:szCs w:val="22"/>
              </w:rPr>
            </w:pPr>
            <w:r>
              <w:rPr>
                <w:rFonts w:ascii="Calibri" w:hAnsi="Calibri" w:cs="Arial"/>
                <w:sz w:val="22"/>
                <w:szCs w:val="22"/>
              </w:rPr>
              <w:t xml:space="preserve">Operator/Bird monitoring - </w:t>
            </w:r>
            <w:r w:rsidRPr="00C1746D">
              <w:rPr>
                <w:rFonts w:ascii="Calibri" w:hAnsi="Calibri" w:cs="Arial"/>
                <w:sz w:val="22"/>
                <w:szCs w:val="22"/>
              </w:rPr>
              <w:t xml:space="preserve">Before starting </w:t>
            </w:r>
            <w:r>
              <w:rPr>
                <w:rFonts w:ascii="Calibri" w:hAnsi="Calibri" w:cs="Arial"/>
                <w:sz w:val="22"/>
                <w:szCs w:val="22"/>
              </w:rPr>
              <w:t>of</w:t>
            </w:r>
            <w:r w:rsidRPr="00C1746D">
              <w:rPr>
                <w:rFonts w:ascii="Calibri" w:hAnsi="Calibri" w:cs="Arial"/>
                <w:sz w:val="22"/>
                <w:szCs w:val="22"/>
              </w:rPr>
              <w:t xml:space="preserve"> operational phase (at least 15 monitoring days)</w:t>
            </w:r>
          </w:p>
          <w:p w14:paraId="53ADD7C6" w14:textId="77777777" w:rsidR="00343D64" w:rsidRDefault="00343D64" w:rsidP="00C1746D">
            <w:pPr>
              <w:spacing w:before="0"/>
              <w:jc w:val="center"/>
              <w:rPr>
                <w:rFonts w:ascii="Calibri" w:eastAsiaTheme="minorEastAsia" w:hAnsi="Calibri" w:cs="Arial"/>
                <w:sz w:val="22"/>
                <w:szCs w:val="22"/>
                <w:lang w:val="en-US"/>
              </w:rPr>
            </w:pPr>
            <w:r>
              <w:rPr>
                <w:rFonts w:ascii="Calibri" w:hAnsi="Calibri" w:cs="Arial"/>
                <w:sz w:val="22"/>
                <w:szCs w:val="22"/>
              </w:rPr>
              <w:t xml:space="preserve">Operator/Bird monitoring - </w:t>
            </w:r>
            <w:r w:rsidRPr="00C1746D">
              <w:rPr>
                <w:rFonts w:ascii="Calibri" w:hAnsi="Calibri" w:cs="Arial"/>
                <w:sz w:val="22"/>
                <w:szCs w:val="22"/>
              </w:rPr>
              <w:t>Twice per year during the first five years of operation (at least 15 monitoring days per session)</w:t>
            </w:r>
          </w:p>
          <w:p w14:paraId="4F3BA1D1" w14:textId="77777777" w:rsidR="00964C0F" w:rsidRDefault="00964C0F" w:rsidP="00C1746D">
            <w:pPr>
              <w:spacing w:before="0"/>
              <w:jc w:val="center"/>
              <w:rPr>
                <w:rFonts w:ascii="Calibri" w:eastAsiaTheme="minorEastAsia" w:hAnsi="Calibri" w:cstheme="minorBidi"/>
                <w:sz w:val="22"/>
                <w:szCs w:val="22"/>
                <w:lang w:val="en-US"/>
              </w:rPr>
            </w:pPr>
            <w:r>
              <w:rPr>
                <w:rFonts w:ascii="Calibri" w:hAnsi="Calibri" w:cs="Arial"/>
                <w:sz w:val="22"/>
                <w:szCs w:val="22"/>
              </w:rPr>
              <w:t>Monitoring to confirm any breeding failure/success, hunting areas and presence of bird species in the CWMF and its surrounding</w:t>
            </w:r>
          </w:p>
        </w:tc>
      </w:tr>
    </w:tbl>
    <w:p w14:paraId="652C0304" w14:textId="77777777" w:rsidR="00E125A9" w:rsidRDefault="00E125A9" w:rsidP="00C1746D">
      <w:pPr>
        <w:spacing w:after="120"/>
        <w:jc w:val="both"/>
        <w:rPr>
          <w:rFonts w:ascii="Calibri" w:hAnsi="Calibri"/>
          <w:sz w:val="22"/>
          <w:szCs w:val="22"/>
        </w:rPr>
      </w:pPr>
    </w:p>
    <w:p w14:paraId="647CAA49" w14:textId="77777777" w:rsidR="00514C2D" w:rsidRDefault="00514C2D" w:rsidP="00C1746D">
      <w:pPr>
        <w:spacing w:after="120"/>
        <w:jc w:val="both"/>
        <w:rPr>
          <w:rFonts w:ascii="Calibri" w:hAnsi="Calibri"/>
          <w:sz w:val="22"/>
          <w:szCs w:val="22"/>
        </w:rPr>
      </w:pPr>
      <w:r>
        <w:rPr>
          <w:rFonts w:ascii="Calibri" w:hAnsi="Calibri"/>
          <w:sz w:val="22"/>
          <w:szCs w:val="22"/>
        </w:rPr>
        <w:br w:type="page"/>
      </w:r>
    </w:p>
    <w:p w14:paraId="1D9D99B3" w14:textId="77777777" w:rsidR="006E2744" w:rsidRPr="0045481C" w:rsidRDefault="009F4637" w:rsidP="003D1FC5">
      <w:pPr>
        <w:pStyle w:val="Heading1"/>
        <w:jc w:val="both"/>
        <w:rPr>
          <w:rFonts w:ascii="Calibri" w:hAnsi="Calibri"/>
        </w:rPr>
      </w:pPr>
      <w:bookmarkStart w:id="44" w:name="_Toc473120865"/>
      <w:bookmarkStart w:id="45" w:name="_Toc493082356"/>
      <w:r w:rsidRPr="0045481C">
        <w:rPr>
          <w:rFonts w:ascii="Calibri" w:hAnsi="Calibri"/>
        </w:rPr>
        <w:lastRenderedPageBreak/>
        <w:t>7. Bio</w:t>
      </w:r>
      <w:r w:rsidR="006E2744" w:rsidRPr="0045481C">
        <w:rPr>
          <w:rFonts w:ascii="Calibri" w:hAnsi="Calibri"/>
        </w:rPr>
        <w:t xml:space="preserve">diversity </w:t>
      </w:r>
      <w:r w:rsidRPr="0045481C">
        <w:rPr>
          <w:rFonts w:ascii="Calibri" w:hAnsi="Calibri"/>
        </w:rPr>
        <w:t xml:space="preserve">Management and monitoring </w:t>
      </w:r>
      <w:bookmarkEnd w:id="44"/>
      <w:r w:rsidRPr="0045481C">
        <w:rPr>
          <w:rFonts w:ascii="Calibri" w:hAnsi="Calibri"/>
        </w:rPr>
        <w:t>plan</w:t>
      </w:r>
      <w:bookmarkEnd w:id="45"/>
    </w:p>
    <w:p w14:paraId="421E2013" w14:textId="77777777" w:rsidR="006E2744" w:rsidRPr="0045481C" w:rsidRDefault="006E2744" w:rsidP="003D1FC5">
      <w:pPr>
        <w:pStyle w:val="Heading2"/>
        <w:jc w:val="both"/>
        <w:rPr>
          <w:rFonts w:ascii="Calibri" w:hAnsi="Calibri"/>
          <w:sz w:val="22"/>
          <w:szCs w:val="22"/>
        </w:rPr>
      </w:pPr>
      <w:bookmarkStart w:id="46" w:name="_Toc493082357"/>
      <w:r w:rsidRPr="0045481C">
        <w:rPr>
          <w:rFonts w:ascii="Calibri" w:hAnsi="Calibri"/>
          <w:sz w:val="22"/>
          <w:szCs w:val="22"/>
        </w:rPr>
        <w:t xml:space="preserve">7.1 Biodiversity Management </w:t>
      </w:r>
      <w:r w:rsidR="003D1FC5">
        <w:rPr>
          <w:rFonts w:ascii="Calibri" w:hAnsi="Calibri"/>
          <w:sz w:val="22"/>
          <w:szCs w:val="22"/>
        </w:rPr>
        <w:t>consideration</w:t>
      </w:r>
      <w:bookmarkEnd w:id="46"/>
    </w:p>
    <w:p w14:paraId="18C14DA6" w14:textId="77777777" w:rsidR="006E2744" w:rsidRPr="0045481C" w:rsidRDefault="00F6236A" w:rsidP="003D1FC5">
      <w:pPr>
        <w:jc w:val="both"/>
        <w:rPr>
          <w:rFonts w:ascii="Calibri" w:hAnsi="Calibri"/>
          <w:sz w:val="22"/>
          <w:szCs w:val="22"/>
        </w:rPr>
      </w:pPr>
      <w:r>
        <w:rPr>
          <w:rFonts w:ascii="Calibri" w:hAnsi="Calibri"/>
          <w:sz w:val="22"/>
          <w:szCs w:val="22"/>
        </w:rPr>
        <w:t>A</w:t>
      </w:r>
      <w:r w:rsidR="006E2744" w:rsidRPr="0045481C">
        <w:rPr>
          <w:rFonts w:ascii="Calibri" w:hAnsi="Calibri"/>
          <w:sz w:val="22"/>
          <w:szCs w:val="22"/>
        </w:rPr>
        <w:t xml:space="preserve"> Biodiversity Management Plan (BMP) is produced subsequent to an EIA with the principle aim of managing biodiversity assets identified within this document, as well as what and where project-specific mitigation measures should be implemented. Mitigation is defined as follows:</w:t>
      </w:r>
    </w:p>
    <w:p w14:paraId="4ACC9D7D" w14:textId="77777777" w:rsidR="006E2744" w:rsidRPr="0045481C" w:rsidRDefault="006E2744" w:rsidP="003D1FC5">
      <w:pPr>
        <w:pStyle w:val="ListParagraph"/>
        <w:spacing w:before="60"/>
        <w:jc w:val="both"/>
        <w:rPr>
          <w:rFonts w:ascii="Calibri" w:hAnsi="Calibri"/>
          <w:sz w:val="22"/>
          <w:szCs w:val="22"/>
        </w:rPr>
      </w:pPr>
      <w:r w:rsidRPr="0045481C">
        <w:rPr>
          <w:rFonts w:ascii="Calibri" w:hAnsi="Calibri"/>
          <w:sz w:val="22"/>
          <w:szCs w:val="22"/>
        </w:rPr>
        <w:t xml:space="preserve">• Avoid the impact altogether by not taking a certain action or parts of an action </w:t>
      </w:r>
    </w:p>
    <w:p w14:paraId="26C2A97E" w14:textId="77777777" w:rsidR="006E2744" w:rsidRPr="0045481C" w:rsidRDefault="006E2744" w:rsidP="003D1FC5">
      <w:pPr>
        <w:pStyle w:val="ListParagraph"/>
        <w:jc w:val="both"/>
        <w:rPr>
          <w:rFonts w:ascii="Calibri" w:hAnsi="Calibri"/>
          <w:sz w:val="22"/>
          <w:szCs w:val="22"/>
        </w:rPr>
      </w:pPr>
      <w:r w:rsidRPr="0045481C">
        <w:rPr>
          <w:rFonts w:ascii="Calibri" w:hAnsi="Calibri"/>
          <w:sz w:val="22"/>
          <w:szCs w:val="22"/>
        </w:rPr>
        <w:t xml:space="preserve">• </w:t>
      </w:r>
      <w:r w:rsidR="000A78FB" w:rsidRPr="0045481C">
        <w:rPr>
          <w:rFonts w:ascii="Calibri" w:hAnsi="Calibri"/>
          <w:sz w:val="22"/>
          <w:szCs w:val="22"/>
        </w:rPr>
        <w:t>Minimizing</w:t>
      </w:r>
      <w:r w:rsidRPr="0045481C">
        <w:rPr>
          <w:rFonts w:ascii="Calibri" w:hAnsi="Calibri"/>
          <w:sz w:val="22"/>
          <w:szCs w:val="22"/>
        </w:rPr>
        <w:t xml:space="preserve"> impacts by limiting the degree or magnitude of the action and its implementation, e.g., by implementing construction/operational measures to </w:t>
      </w:r>
      <w:r w:rsidR="000A78FB" w:rsidRPr="0045481C">
        <w:rPr>
          <w:rFonts w:ascii="Calibri" w:hAnsi="Calibri"/>
          <w:sz w:val="22"/>
          <w:szCs w:val="22"/>
        </w:rPr>
        <w:t>minimize</w:t>
      </w:r>
      <w:r w:rsidRPr="0045481C">
        <w:rPr>
          <w:rFonts w:ascii="Calibri" w:hAnsi="Calibri"/>
          <w:sz w:val="22"/>
          <w:szCs w:val="22"/>
        </w:rPr>
        <w:t xml:space="preserve"> impact </w:t>
      </w:r>
    </w:p>
    <w:p w14:paraId="14ECFB87" w14:textId="77777777" w:rsidR="006E2744" w:rsidRPr="0045481C" w:rsidRDefault="006E2744" w:rsidP="003D1FC5">
      <w:pPr>
        <w:pStyle w:val="ListParagraph"/>
        <w:jc w:val="both"/>
        <w:rPr>
          <w:rFonts w:ascii="Calibri" w:hAnsi="Calibri"/>
          <w:sz w:val="22"/>
          <w:szCs w:val="22"/>
        </w:rPr>
      </w:pPr>
      <w:r w:rsidRPr="0045481C">
        <w:rPr>
          <w:rFonts w:ascii="Calibri" w:hAnsi="Calibri"/>
          <w:sz w:val="22"/>
          <w:szCs w:val="22"/>
        </w:rPr>
        <w:t xml:space="preserve">• Rectifying the impact by repairing, rehabilitating or restoring the affected environment </w:t>
      </w:r>
    </w:p>
    <w:p w14:paraId="627A18B9" w14:textId="77777777" w:rsidR="006E2744" w:rsidRPr="0045481C" w:rsidRDefault="006E2744" w:rsidP="003D1FC5">
      <w:pPr>
        <w:pStyle w:val="ListParagraph"/>
        <w:jc w:val="both"/>
        <w:rPr>
          <w:rFonts w:ascii="Calibri" w:hAnsi="Calibri"/>
          <w:sz w:val="22"/>
          <w:szCs w:val="22"/>
        </w:rPr>
      </w:pPr>
      <w:r w:rsidRPr="0045481C">
        <w:rPr>
          <w:rFonts w:ascii="Calibri" w:hAnsi="Calibri"/>
          <w:sz w:val="22"/>
          <w:szCs w:val="22"/>
        </w:rPr>
        <w:t xml:space="preserve">• Reducing or eliminating the impact over time by preservation and maintenance operations during the life of the action, e.g., by changing </w:t>
      </w:r>
      <w:r w:rsidR="000A78FB" w:rsidRPr="0045481C">
        <w:rPr>
          <w:rFonts w:ascii="Calibri" w:hAnsi="Calibri"/>
          <w:sz w:val="22"/>
          <w:szCs w:val="22"/>
        </w:rPr>
        <w:t>behavior</w:t>
      </w:r>
      <w:r w:rsidRPr="0045481C">
        <w:rPr>
          <w:rFonts w:ascii="Calibri" w:hAnsi="Calibri"/>
          <w:sz w:val="22"/>
          <w:szCs w:val="22"/>
        </w:rPr>
        <w:t xml:space="preserve"> </w:t>
      </w:r>
    </w:p>
    <w:p w14:paraId="01135145" w14:textId="77777777" w:rsidR="006E2744" w:rsidRPr="0045481C" w:rsidRDefault="006E2744" w:rsidP="003D1FC5">
      <w:pPr>
        <w:pStyle w:val="ListParagraph"/>
        <w:jc w:val="both"/>
        <w:rPr>
          <w:rFonts w:ascii="Calibri" w:hAnsi="Calibri"/>
          <w:sz w:val="22"/>
          <w:szCs w:val="22"/>
        </w:rPr>
      </w:pPr>
      <w:r w:rsidRPr="0045481C">
        <w:rPr>
          <w:rFonts w:ascii="Calibri" w:hAnsi="Calibri"/>
          <w:sz w:val="22"/>
          <w:szCs w:val="22"/>
        </w:rPr>
        <w:t>• Compensating for the impact by replacing or providing substitute resources or environme</w:t>
      </w:r>
      <w:r w:rsidR="000A78FB">
        <w:rPr>
          <w:rFonts w:ascii="Calibri" w:hAnsi="Calibri"/>
          <w:sz w:val="22"/>
          <w:szCs w:val="22"/>
        </w:rPr>
        <w:t xml:space="preserve">nts </w:t>
      </w:r>
    </w:p>
    <w:p w14:paraId="5D21724C" w14:textId="77777777" w:rsidR="006E2744" w:rsidRPr="0045481C" w:rsidRDefault="006E2744" w:rsidP="003D1FC5">
      <w:pPr>
        <w:jc w:val="both"/>
        <w:rPr>
          <w:rFonts w:ascii="Calibri" w:hAnsi="Calibri"/>
          <w:sz w:val="22"/>
          <w:szCs w:val="22"/>
        </w:rPr>
      </w:pPr>
      <w:r w:rsidRPr="0045481C">
        <w:rPr>
          <w:rFonts w:ascii="Calibri" w:hAnsi="Calibri"/>
          <w:sz w:val="22"/>
          <w:szCs w:val="22"/>
        </w:rPr>
        <w:t xml:space="preserve">The sequence of preference for measures is: </w:t>
      </w:r>
    </w:p>
    <w:p w14:paraId="672AAA38" w14:textId="77777777" w:rsidR="006E2744" w:rsidRPr="0045481C" w:rsidRDefault="006E2744" w:rsidP="003D1FC5">
      <w:pPr>
        <w:pStyle w:val="ListParagraph"/>
        <w:jc w:val="both"/>
        <w:rPr>
          <w:rFonts w:ascii="Calibri" w:hAnsi="Calibri"/>
          <w:sz w:val="22"/>
          <w:szCs w:val="22"/>
        </w:rPr>
      </w:pPr>
      <w:r w:rsidRPr="0045481C">
        <w:rPr>
          <w:rFonts w:ascii="Calibri" w:hAnsi="Calibri"/>
          <w:noProof/>
          <w:sz w:val="22"/>
          <w:szCs w:val="22"/>
        </w:rPr>
        <w:drawing>
          <wp:inline distT="0" distB="0" distL="0" distR="0" wp14:anchorId="5B0394D1" wp14:editId="3370F41D">
            <wp:extent cx="5731510" cy="603806"/>
            <wp:effectExtent l="0" t="0" r="254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603806"/>
                    </a:xfrm>
                    <a:prstGeom prst="rect">
                      <a:avLst/>
                    </a:prstGeom>
                  </pic:spPr>
                </pic:pic>
              </a:graphicData>
            </a:graphic>
          </wp:inline>
        </w:drawing>
      </w:r>
    </w:p>
    <w:p w14:paraId="6AD11F20" w14:textId="77777777" w:rsidR="006E2744" w:rsidRPr="0045481C" w:rsidRDefault="006E2744" w:rsidP="003D1FC5">
      <w:pPr>
        <w:spacing w:before="0" w:after="120"/>
        <w:jc w:val="both"/>
        <w:rPr>
          <w:rFonts w:ascii="Calibri" w:hAnsi="Calibri"/>
          <w:sz w:val="22"/>
          <w:szCs w:val="22"/>
        </w:rPr>
      </w:pPr>
      <w:r w:rsidRPr="0045481C">
        <w:rPr>
          <w:rFonts w:ascii="Calibri" w:hAnsi="Calibri"/>
          <w:sz w:val="22"/>
          <w:szCs w:val="22"/>
        </w:rPr>
        <w:t>The BMP gives mitigating measures and monitoring requirements, and identifies the organizations assigned to implement them. Mitigating measures for the impacts that are likely to arise from implementing the pr</w:t>
      </w:r>
      <w:r w:rsidR="00811188">
        <w:rPr>
          <w:rFonts w:ascii="Calibri" w:hAnsi="Calibri"/>
          <w:sz w:val="22"/>
          <w:szCs w:val="22"/>
        </w:rPr>
        <w:t>oject are given in the Chapter 6</w:t>
      </w:r>
      <w:r w:rsidRPr="0045481C">
        <w:rPr>
          <w:rFonts w:ascii="Calibri" w:hAnsi="Calibri"/>
          <w:sz w:val="22"/>
          <w:szCs w:val="22"/>
        </w:rPr>
        <w:t>.</w:t>
      </w:r>
    </w:p>
    <w:p w14:paraId="73A40755" w14:textId="77777777" w:rsidR="006E2744" w:rsidRPr="000A78FB" w:rsidRDefault="00811188" w:rsidP="003D1FC5">
      <w:pPr>
        <w:spacing w:after="120"/>
        <w:jc w:val="both"/>
        <w:rPr>
          <w:rFonts w:ascii="Calibri" w:hAnsi="Calibri"/>
          <w:sz w:val="22"/>
          <w:szCs w:val="22"/>
        </w:rPr>
      </w:pPr>
      <w:r w:rsidRPr="000A78FB">
        <w:rPr>
          <w:rFonts w:ascii="Calibri" w:hAnsi="Calibri"/>
          <w:sz w:val="22"/>
          <w:szCs w:val="22"/>
        </w:rPr>
        <w:t>During the design phase, the C</w:t>
      </w:r>
      <w:r w:rsidR="006E2744" w:rsidRPr="000A78FB">
        <w:rPr>
          <w:rFonts w:ascii="Calibri" w:hAnsi="Calibri"/>
          <w:sz w:val="22"/>
          <w:szCs w:val="22"/>
        </w:rPr>
        <w:t>onsultant</w:t>
      </w:r>
      <w:r w:rsidR="000A78FB" w:rsidRPr="000A78FB">
        <w:rPr>
          <w:rFonts w:ascii="Calibri" w:hAnsi="Calibri"/>
          <w:sz w:val="22"/>
          <w:szCs w:val="22"/>
        </w:rPr>
        <w:t xml:space="preserve"> (Designer)</w:t>
      </w:r>
      <w:r w:rsidR="006E2744" w:rsidRPr="000A78FB">
        <w:rPr>
          <w:rFonts w:ascii="Calibri" w:hAnsi="Calibri"/>
          <w:sz w:val="22"/>
          <w:szCs w:val="22"/>
        </w:rPr>
        <w:t xml:space="preserve"> assigned to design the Landfill project</w:t>
      </w:r>
      <w:r w:rsidR="000A78FB" w:rsidRPr="000A78FB">
        <w:rPr>
          <w:rFonts w:ascii="Calibri" w:hAnsi="Calibri"/>
          <w:sz w:val="22"/>
          <w:szCs w:val="22"/>
        </w:rPr>
        <w:t xml:space="preserve"> (CWMF)</w:t>
      </w:r>
      <w:r w:rsidR="006E2744" w:rsidRPr="000A78FB">
        <w:rPr>
          <w:rFonts w:ascii="Calibri" w:hAnsi="Calibri"/>
          <w:sz w:val="22"/>
          <w:szCs w:val="22"/>
        </w:rPr>
        <w:t xml:space="preserve"> will be responsible for incorporating the recommended mitigation measures</w:t>
      </w:r>
      <w:r w:rsidR="000A78FB" w:rsidRPr="000A78FB">
        <w:rPr>
          <w:rFonts w:ascii="Calibri" w:hAnsi="Calibri"/>
          <w:sz w:val="22"/>
          <w:szCs w:val="22"/>
        </w:rPr>
        <w:t xml:space="preserve"> from this document</w:t>
      </w:r>
      <w:r w:rsidR="006E2744" w:rsidRPr="000A78FB">
        <w:rPr>
          <w:rFonts w:ascii="Calibri" w:hAnsi="Calibri"/>
          <w:sz w:val="22"/>
          <w:szCs w:val="22"/>
        </w:rPr>
        <w:t xml:space="preserve"> into the design and the technical specifications of the bidding document. </w:t>
      </w:r>
    </w:p>
    <w:p w14:paraId="76BA39B1" w14:textId="77777777" w:rsidR="006E2744" w:rsidRPr="000A78FB" w:rsidRDefault="00811188" w:rsidP="003D1FC5">
      <w:pPr>
        <w:spacing w:after="120"/>
        <w:jc w:val="both"/>
        <w:rPr>
          <w:rFonts w:ascii="Calibri" w:hAnsi="Calibri"/>
          <w:sz w:val="22"/>
          <w:szCs w:val="22"/>
        </w:rPr>
      </w:pPr>
      <w:r w:rsidRPr="000A78FB">
        <w:rPr>
          <w:rFonts w:ascii="Calibri" w:hAnsi="Calibri"/>
          <w:sz w:val="22"/>
          <w:szCs w:val="22"/>
        </w:rPr>
        <w:t>During construction phase, the C</w:t>
      </w:r>
      <w:r w:rsidR="006E2744" w:rsidRPr="000A78FB">
        <w:rPr>
          <w:rFonts w:ascii="Calibri" w:hAnsi="Calibri"/>
          <w:sz w:val="22"/>
          <w:szCs w:val="22"/>
        </w:rPr>
        <w:t xml:space="preserve">ontractor will be responsible for implementing mitigation measures included in the design and technical specifications. The construction supervisor will monitor the proper implementation of mitigating measures at the right time, particularly for the impacts of the </w:t>
      </w:r>
      <w:r w:rsidRPr="000A78FB">
        <w:rPr>
          <w:rFonts w:ascii="Calibri" w:hAnsi="Calibri"/>
          <w:sz w:val="22"/>
          <w:szCs w:val="22"/>
        </w:rPr>
        <w:t>biodiversity. The C</w:t>
      </w:r>
      <w:r w:rsidR="006E2744" w:rsidRPr="000A78FB">
        <w:rPr>
          <w:rFonts w:ascii="Calibri" w:hAnsi="Calibri"/>
          <w:sz w:val="22"/>
          <w:szCs w:val="22"/>
        </w:rPr>
        <w:t xml:space="preserve">ontractor will be fully responsible for ensuring that all the work will be carried out as per the environmental requirements indicated in the design and technical specification.   </w:t>
      </w:r>
    </w:p>
    <w:p w14:paraId="61443834" w14:textId="77777777" w:rsidR="006E2744" w:rsidRPr="000A78FB" w:rsidRDefault="00811188" w:rsidP="003D1FC5">
      <w:pPr>
        <w:spacing w:after="120"/>
        <w:jc w:val="both"/>
        <w:rPr>
          <w:rFonts w:ascii="Calibri" w:hAnsi="Calibri"/>
          <w:sz w:val="22"/>
          <w:szCs w:val="22"/>
        </w:rPr>
      </w:pPr>
      <w:r w:rsidRPr="000A78FB">
        <w:rPr>
          <w:rFonts w:ascii="Calibri" w:hAnsi="Calibri"/>
          <w:sz w:val="22"/>
          <w:szCs w:val="22"/>
        </w:rPr>
        <w:t>It is also envisaged that a Biologist/Ecologist</w:t>
      </w:r>
      <w:r w:rsidR="006E2744" w:rsidRPr="000A78FB">
        <w:rPr>
          <w:rFonts w:ascii="Calibri" w:hAnsi="Calibri"/>
          <w:sz w:val="22"/>
          <w:szCs w:val="22"/>
        </w:rPr>
        <w:t xml:space="preserve">, with a broad range of </w:t>
      </w:r>
      <w:r w:rsidR="000A78FB" w:rsidRPr="000A78FB">
        <w:rPr>
          <w:rFonts w:ascii="Calibri" w:hAnsi="Calibri"/>
          <w:sz w:val="22"/>
          <w:szCs w:val="22"/>
        </w:rPr>
        <w:t>experienc</w:t>
      </w:r>
      <w:r w:rsidR="006E2744" w:rsidRPr="000A78FB">
        <w:rPr>
          <w:rFonts w:ascii="Calibri" w:hAnsi="Calibri"/>
          <w:sz w:val="22"/>
          <w:szCs w:val="22"/>
        </w:rPr>
        <w:t xml:space="preserve">e and will be intermittently assigned by </w:t>
      </w:r>
      <w:r w:rsidRPr="000A78FB">
        <w:rPr>
          <w:rFonts w:ascii="Calibri" w:hAnsi="Calibri"/>
          <w:sz w:val="22"/>
          <w:szCs w:val="22"/>
        </w:rPr>
        <w:t>both Contractor and Supervisor</w:t>
      </w:r>
      <w:r w:rsidR="006E2744" w:rsidRPr="000A78FB">
        <w:rPr>
          <w:rFonts w:ascii="Calibri" w:hAnsi="Calibri"/>
          <w:sz w:val="22"/>
          <w:szCs w:val="22"/>
        </w:rPr>
        <w:t xml:space="preserve"> </w:t>
      </w:r>
      <w:r w:rsidRPr="000A78FB">
        <w:rPr>
          <w:rFonts w:ascii="Calibri" w:hAnsi="Calibri"/>
          <w:sz w:val="22"/>
          <w:szCs w:val="22"/>
        </w:rPr>
        <w:t>for a</w:t>
      </w:r>
      <w:r w:rsidR="006E2744" w:rsidRPr="000A78FB">
        <w:rPr>
          <w:rFonts w:ascii="Calibri" w:hAnsi="Calibri"/>
          <w:sz w:val="22"/>
          <w:szCs w:val="22"/>
        </w:rPr>
        <w:t xml:space="preserve"> proper implementation o</w:t>
      </w:r>
      <w:r w:rsidR="00192AC2">
        <w:rPr>
          <w:rFonts w:ascii="Calibri" w:hAnsi="Calibri"/>
          <w:sz w:val="22"/>
          <w:szCs w:val="22"/>
        </w:rPr>
        <w:t xml:space="preserve">f the mitigating measures. </w:t>
      </w:r>
      <w:r w:rsidRPr="000A78FB">
        <w:rPr>
          <w:rFonts w:ascii="Calibri" w:hAnsi="Calibri"/>
          <w:sz w:val="22"/>
          <w:szCs w:val="22"/>
        </w:rPr>
        <w:t>Bi</w:t>
      </w:r>
      <w:r w:rsidR="00192AC2">
        <w:rPr>
          <w:rFonts w:ascii="Calibri" w:hAnsi="Calibri"/>
          <w:sz w:val="22"/>
          <w:szCs w:val="22"/>
        </w:rPr>
        <w:t xml:space="preserve">ologist or </w:t>
      </w:r>
      <w:r w:rsidRPr="000A78FB">
        <w:rPr>
          <w:rFonts w:ascii="Calibri" w:hAnsi="Calibri"/>
          <w:sz w:val="22"/>
          <w:szCs w:val="22"/>
        </w:rPr>
        <w:t>Ecologist</w:t>
      </w:r>
      <w:r w:rsidR="006E2744" w:rsidRPr="000A78FB">
        <w:rPr>
          <w:rFonts w:ascii="Calibri" w:hAnsi="Calibri"/>
          <w:sz w:val="22"/>
          <w:szCs w:val="22"/>
        </w:rPr>
        <w:t xml:space="preserve"> will be responsible for the overall coordination of the </w:t>
      </w:r>
      <w:r w:rsidRPr="000A78FB">
        <w:rPr>
          <w:rFonts w:ascii="Calibri" w:hAnsi="Calibri"/>
          <w:sz w:val="22"/>
          <w:szCs w:val="22"/>
        </w:rPr>
        <w:t xml:space="preserve">biodiversity </w:t>
      </w:r>
      <w:r w:rsidR="006E2744" w:rsidRPr="000A78FB">
        <w:rPr>
          <w:rFonts w:ascii="Calibri" w:hAnsi="Calibri"/>
          <w:sz w:val="22"/>
          <w:szCs w:val="22"/>
        </w:rPr>
        <w:t xml:space="preserve">management activities, advise the contractors, construction supervisors and </w:t>
      </w:r>
      <w:r w:rsidRPr="000A78FB">
        <w:rPr>
          <w:rFonts w:ascii="Calibri" w:hAnsi="Calibri"/>
          <w:sz w:val="22"/>
          <w:szCs w:val="22"/>
        </w:rPr>
        <w:t xml:space="preserve">meet with </w:t>
      </w:r>
      <w:r w:rsidR="006E2744" w:rsidRPr="000A78FB">
        <w:rPr>
          <w:rFonts w:ascii="Calibri" w:hAnsi="Calibri"/>
          <w:sz w:val="22"/>
          <w:szCs w:val="22"/>
        </w:rPr>
        <w:t>the</w:t>
      </w:r>
      <w:r w:rsidR="000A78FB" w:rsidRPr="000A78FB">
        <w:rPr>
          <w:rFonts w:ascii="Calibri" w:hAnsi="Calibri"/>
          <w:sz w:val="22"/>
          <w:szCs w:val="22"/>
        </w:rPr>
        <w:t xml:space="preserve"> Operator and</w:t>
      </w:r>
      <w:r w:rsidR="006E2744" w:rsidRPr="000A78FB">
        <w:rPr>
          <w:rFonts w:ascii="Calibri" w:hAnsi="Calibri"/>
          <w:sz w:val="22"/>
          <w:szCs w:val="22"/>
        </w:rPr>
        <w:t xml:space="preserve"> authorities</w:t>
      </w:r>
      <w:r w:rsidR="000A78FB" w:rsidRPr="000A78FB">
        <w:rPr>
          <w:rFonts w:ascii="Calibri" w:hAnsi="Calibri"/>
          <w:sz w:val="22"/>
          <w:szCs w:val="22"/>
        </w:rPr>
        <w:t xml:space="preserve"> </w:t>
      </w:r>
      <w:r w:rsidR="006E2744" w:rsidRPr="000A78FB">
        <w:rPr>
          <w:rFonts w:ascii="Calibri" w:hAnsi="Calibri"/>
          <w:sz w:val="22"/>
          <w:szCs w:val="22"/>
        </w:rPr>
        <w:t xml:space="preserve">regarding the implementation of the environmental mitigating measures and monitoring of impacts.  </w:t>
      </w:r>
    </w:p>
    <w:p w14:paraId="112D1B4E" w14:textId="77777777" w:rsidR="006E2744" w:rsidRPr="000A78FB" w:rsidRDefault="006E2744" w:rsidP="003D1FC5">
      <w:pPr>
        <w:spacing w:after="120"/>
        <w:jc w:val="both"/>
        <w:rPr>
          <w:rFonts w:ascii="Calibri" w:hAnsi="Calibri"/>
          <w:sz w:val="22"/>
          <w:szCs w:val="22"/>
        </w:rPr>
      </w:pPr>
      <w:r w:rsidRPr="000A78FB">
        <w:rPr>
          <w:rFonts w:ascii="Calibri" w:hAnsi="Calibri"/>
          <w:sz w:val="22"/>
          <w:szCs w:val="22"/>
        </w:rPr>
        <w:t xml:space="preserve">During the operation period, the </w:t>
      </w:r>
      <w:r w:rsidR="00811188" w:rsidRPr="000A78FB">
        <w:rPr>
          <w:rFonts w:ascii="Calibri" w:hAnsi="Calibri"/>
          <w:sz w:val="22"/>
          <w:szCs w:val="22"/>
        </w:rPr>
        <w:t>biodiversity</w:t>
      </w:r>
      <w:r w:rsidRPr="000A78FB">
        <w:rPr>
          <w:rFonts w:ascii="Calibri" w:hAnsi="Calibri"/>
          <w:sz w:val="22"/>
          <w:szCs w:val="22"/>
        </w:rPr>
        <w:t xml:space="preserve"> issues will be </w:t>
      </w:r>
      <w:r w:rsidR="00811188" w:rsidRPr="000A78FB">
        <w:rPr>
          <w:rFonts w:ascii="Calibri" w:hAnsi="Calibri"/>
          <w:sz w:val="22"/>
          <w:szCs w:val="22"/>
        </w:rPr>
        <w:t>managed and controlled</w:t>
      </w:r>
      <w:r w:rsidRPr="000A78FB">
        <w:rPr>
          <w:rFonts w:ascii="Calibri" w:hAnsi="Calibri"/>
          <w:sz w:val="22"/>
          <w:szCs w:val="22"/>
        </w:rPr>
        <w:t xml:space="preserve"> by the </w:t>
      </w:r>
      <w:r w:rsidR="00811188" w:rsidRPr="000A78FB">
        <w:rPr>
          <w:rFonts w:ascii="Calibri" w:hAnsi="Calibri"/>
          <w:sz w:val="22"/>
          <w:szCs w:val="22"/>
        </w:rPr>
        <w:t xml:space="preserve">Operator. In particular, </w:t>
      </w:r>
      <w:proofErr w:type="spellStart"/>
      <w:r w:rsidR="00811188" w:rsidRPr="000A78FB">
        <w:rPr>
          <w:rFonts w:ascii="Calibri" w:hAnsi="Calibri"/>
          <w:sz w:val="22"/>
          <w:szCs w:val="22"/>
        </w:rPr>
        <w:t>MoEPP</w:t>
      </w:r>
      <w:proofErr w:type="spellEnd"/>
      <w:r w:rsidR="00811188" w:rsidRPr="000A78FB">
        <w:rPr>
          <w:rFonts w:ascii="Calibri" w:hAnsi="Calibri"/>
          <w:sz w:val="22"/>
          <w:szCs w:val="22"/>
        </w:rPr>
        <w:t xml:space="preserve"> and</w:t>
      </w:r>
      <w:r w:rsidR="004743C3">
        <w:rPr>
          <w:rFonts w:ascii="Calibri" w:hAnsi="Calibri"/>
          <w:sz w:val="22"/>
          <w:szCs w:val="22"/>
        </w:rPr>
        <w:t>/or</w:t>
      </w:r>
      <w:r w:rsidR="00811188" w:rsidRPr="000A78FB">
        <w:rPr>
          <w:rFonts w:ascii="Calibri" w:hAnsi="Calibri"/>
          <w:sz w:val="22"/>
          <w:szCs w:val="22"/>
        </w:rPr>
        <w:t xml:space="preserve"> State Environmental Inspectorate</w:t>
      </w:r>
      <w:r w:rsidRPr="000A78FB">
        <w:rPr>
          <w:rFonts w:ascii="Calibri" w:hAnsi="Calibri"/>
          <w:sz w:val="22"/>
          <w:szCs w:val="22"/>
        </w:rPr>
        <w:t xml:space="preserve"> </w:t>
      </w:r>
      <w:r w:rsidR="003203DE">
        <w:rPr>
          <w:rFonts w:ascii="Calibri" w:hAnsi="Calibri"/>
          <w:sz w:val="22"/>
          <w:szCs w:val="22"/>
        </w:rPr>
        <w:t xml:space="preserve">may </w:t>
      </w:r>
      <w:r w:rsidR="004743C3">
        <w:rPr>
          <w:rFonts w:ascii="Calibri" w:hAnsi="Calibri"/>
          <w:sz w:val="22"/>
          <w:szCs w:val="22"/>
        </w:rPr>
        <w:t xml:space="preserve">overview and supervise the implementation </w:t>
      </w:r>
      <w:r w:rsidR="00811188" w:rsidRPr="000A78FB">
        <w:rPr>
          <w:rFonts w:ascii="Calibri" w:hAnsi="Calibri"/>
          <w:sz w:val="22"/>
          <w:szCs w:val="22"/>
        </w:rPr>
        <w:t>as per National Regulation</w:t>
      </w:r>
      <w:r w:rsidRPr="000A78FB">
        <w:rPr>
          <w:rFonts w:ascii="Calibri" w:hAnsi="Calibri"/>
          <w:sz w:val="22"/>
          <w:szCs w:val="22"/>
        </w:rPr>
        <w:t>.</w:t>
      </w:r>
    </w:p>
    <w:p w14:paraId="0A7D2ED8" w14:textId="77777777" w:rsidR="006E2744" w:rsidRPr="000A78FB" w:rsidRDefault="00811188" w:rsidP="003D1FC5">
      <w:pPr>
        <w:autoSpaceDE w:val="0"/>
        <w:autoSpaceDN w:val="0"/>
        <w:adjustRightInd w:val="0"/>
        <w:jc w:val="both"/>
        <w:rPr>
          <w:rFonts w:ascii="Calibri" w:hAnsi="Calibri"/>
          <w:sz w:val="22"/>
          <w:szCs w:val="22"/>
        </w:rPr>
      </w:pPr>
      <w:r w:rsidRPr="000A78FB">
        <w:rPr>
          <w:rFonts w:ascii="Calibri" w:hAnsi="Calibri"/>
          <w:sz w:val="22"/>
          <w:szCs w:val="22"/>
        </w:rPr>
        <w:lastRenderedPageBreak/>
        <w:t>Proper implementation of the requirements of this document</w:t>
      </w:r>
      <w:r w:rsidR="006E2744" w:rsidRPr="000A78FB">
        <w:rPr>
          <w:rFonts w:ascii="Calibri" w:hAnsi="Calibri"/>
          <w:sz w:val="22"/>
          <w:szCs w:val="22"/>
        </w:rPr>
        <w:t xml:space="preserve"> will ensure that the proposed Landfill will meet regulatory and operational technical</w:t>
      </w:r>
      <w:r w:rsidRPr="000A78FB">
        <w:rPr>
          <w:rFonts w:ascii="Calibri" w:hAnsi="Calibri"/>
          <w:sz w:val="22"/>
          <w:szCs w:val="22"/>
        </w:rPr>
        <w:t xml:space="preserve"> biodiversity best techniques</w:t>
      </w:r>
      <w:r w:rsidR="006E2744" w:rsidRPr="000A78FB">
        <w:rPr>
          <w:rFonts w:ascii="Calibri" w:hAnsi="Calibri"/>
          <w:sz w:val="22"/>
          <w:szCs w:val="22"/>
        </w:rPr>
        <w:t>.</w:t>
      </w:r>
    </w:p>
    <w:p w14:paraId="7F7ACE16" w14:textId="77777777" w:rsidR="006E2744" w:rsidRPr="000A78FB" w:rsidRDefault="006E2744" w:rsidP="003D1FC5">
      <w:pPr>
        <w:autoSpaceDE w:val="0"/>
        <w:autoSpaceDN w:val="0"/>
        <w:adjustRightInd w:val="0"/>
        <w:spacing w:before="0" w:after="0"/>
        <w:jc w:val="both"/>
        <w:rPr>
          <w:rFonts w:ascii="Calibri" w:hAnsi="Calibri"/>
          <w:sz w:val="22"/>
          <w:szCs w:val="22"/>
        </w:rPr>
      </w:pPr>
      <w:r w:rsidRPr="000A78FB">
        <w:rPr>
          <w:rFonts w:ascii="Calibri" w:hAnsi="Calibri"/>
          <w:sz w:val="22"/>
          <w:szCs w:val="22"/>
        </w:rPr>
        <w:t>Environmental management/monitoring is essential for ensuring that identified impacts are maintained within the allowable levels, unanticipated impacts are mitigated at an early stage (before they become a problem), and the expected project benefits are</w:t>
      </w:r>
      <w:r w:rsidR="00811188" w:rsidRPr="000A78FB">
        <w:rPr>
          <w:rFonts w:ascii="Calibri" w:hAnsi="Calibri"/>
          <w:sz w:val="22"/>
          <w:szCs w:val="22"/>
        </w:rPr>
        <w:t xml:space="preserve"> realized. Thus, the aim of B</w:t>
      </w:r>
      <w:r w:rsidRPr="000A78FB">
        <w:rPr>
          <w:rFonts w:ascii="Calibri" w:hAnsi="Calibri"/>
          <w:sz w:val="22"/>
          <w:szCs w:val="22"/>
        </w:rPr>
        <w:t>MP is to assist in the systematic and prompt recognition of problems and the effective actions to correct them, and ultimately good environmental performance is achieved.</w:t>
      </w:r>
    </w:p>
    <w:p w14:paraId="254115FC" w14:textId="77777777" w:rsidR="006E2744" w:rsidRPr="000A78FB" w:rsidRDefault="006E2744" w:rsidP="003D1FC5">
      <w:pPr>
        <w:autoSpaceDE w:val="0"/>
        <w:autoSpaceDN w:val="0"/>
        <w:adjustRightInd w:val="0"/>
        <w:spacing w:before="0"/>
        <w:jc w:val="both"/>
        <w:rPr>
          <w:rFonts w:ascii="Calibri" w:hAnsi="Calibri"/>
          <w:sz w:val="22"/>
          <w:szCs w:val="22"/>
        </w:rPr>
      </w:pPr>
      <w:r w:rsidRPr="000A78FB">
        <w:rPr>
          <w:rFonts w:ascii="Calibri" w:hAnsi="Calibri"/>
          <w:sz w:val="22"/>
          <w:szCs w:val="22"/>
        </w:rPr>
        <w:t xml:space="preserve">A good understanding of environmental priorities and policies, proper management of the facility (at the </w:t>
      </w:r>
      <w:r w:rsidR="00811188" w:rsidRPr="000A78FB">
        <w:rPr>
          <w:rFonts w:ascii="Calibri" w:hAnsi="Calibri"/>
          <w:sz w:val="22"/>
          <w:szCs w:val="22"/>
        </w:rPr>
        <w:t xml:space="preserve">National, </w:t>
      </w:r>
      <w:r w:rsidRPr="000A78FB">
        <w:rPr>
          <w:rFonts w:ascii="Calibri" w:hAnsi="Calibri"/>
          <w:sz w:val="22"/>
          <w:szCs w:val="22"/>
        </w:rPr>
        <w:t>municipality and the local levels), knowledge of regulatory requirements and keeping up-to-date operational information are basic to good environmental performance.</w:t>
      </w:r>
    </w:p>
    <w:p w14:paraId="4CF51EEA" w14:textId="77777777" w:rsidR="006E2744" w:rsidRPr="001B1737" w:rsidRDefault="000A78FB" w:rsidP="003D1FC5">
      <w:pPr>
        <w:autoSpaceDE w:val="0"/>
        <w:autoSpaceDN w:val="0"/>
        <w:adjustRightInd w:val="0"/>
        <w:spacing w:before="0"/>
        <w:jc w:val="both"/>
        <w:rPr>
          <w:rFonts w:ascii="Calibri" w:hAnsi="Calibri"/>
          <w:sz w:val="22"/>
          <w:szCs w:val="22"/>
        </w:rPr>
      </w:pPr>
      <w:r w:rsidRPr="001B1737">
        <w:rPr>
          <w:rFonts w:ascii="Calibri" w:hAnsi="Calibri"/>
          <w:sz w:val="22"/>
          <w:szCs w:val="22"/>
        </w:rPr>
        <w:t xml:space="preserve">Before starting of operational phase, an Operator shall organize a </w:t>
      </w:r>
      <w:r w:rsidR="006E2744" w:rsidRPr="001B1737">
        <w:rPr>
          <w:rFonts w:ascii="Calibri" w:hAnsi="Calibri"/>
          <w:i/>
          <w:iCs/>
          <w:sz w:val="22"/>
          <w:szCs w:val="22"/>
        </w:rPr>
        <w:t>compliance monitoring</w:t>
      </w:r>
      <w:r w:rsidR="001B1737">
        <w:rPr>
          <w:rFonts w:ascii="Calibri" w:hAnsi="Calibri"/>
          <w:i/>
          <w:iCs/>
          <w:sz w:val="22"/>
          <w:szCs w:val="22"/>
        </w:rPr>
        <w:t xml:space="preserve"> </w:t>
      </w:r>
      <w:r w:rsidR="001B1737" w:rsidRPr="001B1737">
        <w:rPr>
          <w:rFonts w:ascii="Calibri" w:hAnsi="Calibri"/>
          <w:iCs/>
          <w:sz w:val="22"/>
          <w:szCs w:val="22"/>
        </w:rPr>
        <w:t>performed by outsourced company</w:t>
      </w:r>
      <w:r w:rsidR="004743C3">
        <w:rPr>
          <w:rFonts w:ascii="Calibri" w:hAnsi="Calibri"/>
          <w:iCs/>
          <w:sz w:val="22"/>
          <w:szCs w:val="22"/>
        </w:rPr>
        <w:t>/experts</w:t>
      </w:r>
      <w:r w:rsidRPr="001B1737">
        <w:rPr>
          <w:rFonts w:ascii="Calibri" w:hAnsi="Calibri"/>
          <w:sz w:val="22"/>
          <w:szCs w:val="22"/>
        </w:rPr>
        <w:t xml:space="preserve">. </w:t>
      </w:r>
      <w:r w:rsidR="006E2744" w:rsidRPr="001B1737">
        <w:rPr>
          <w:rFonts w:ascii="Calibri" w:hAnsi="Calibri"/>
          <w:sz w:val="22"/>
          <w:szCs w:val="22"/>
        </w:rPr>
        <w:t xml:space="preserve">Compliance monitoring provides for the control </w:t>
      </w:r>
      <w:r w:rsidRPr="001B1737">
        <w:rPr>
          <w:rFonts w:ascii="Calibri" w:hAnsi="Calibri"/>
          <w:sz w:val="22"/>
          <w:szCs w:val="22"/>
        </w:rPr>
        <w:t>point of this document, and the</w:t>
      </w:r>
      <w:r w:rsidR="001B1737" w:rsidRPr="001B1737">
        <w:rPr>
          <w:rFonts w:ascii="Calibri" w:hAnsi="Calibri"/>
          <w:sz w:val="22"/>
          <w:szCs w:val="22"/>
        </w:rPr>
        <w:t xml:space="preserve"> initial</w:t>
      </w:r>
      <w:r w:rsidRPr="001B1737">
        <w:rPr>
          <w:rFonts w:ascii="Calibri" w:hAnsi="Calibri"/>
          <w:sz w:val="22"/>
          <w:szCs w:val="22"/>
        </w:rPr>
        <w:t xml:space="preserve"> report from this monitoring should show a progress, implementation and effectiveness of the measures stipulated in this </w:t>
      </w:r>
      <w:r w:rsidR="001B1737" w:rsidRPr="001B1737">
        <w:rPr>
          <w:rFonts w:ascii="Calibri" w:hAnsi="Calibri"/>
          <w:sz w:val="22"/>
          <w:szCs w:val="22"/>
        </w:rPr>
        <w:t>document</w:t>
      </w:r>
      <w:r w:rsidR="0021684F">
        <w:rPr>
          <w:rFonts w:ascii="Calibri" w:hAnsi="Calibri"/>
          <w:sz w:val="22"/>
          <w:szCs w:val="22"/>
        </w:rPr>
        <w:t>. This shall also include bird monitoring as per information provided in this document</w:t>
      </w:r>
      <w:r w:rsidR="001B1737" w:rsidRPr="001B1737">
        <w:rPr>
          <w:rFonts w:ascii="Calibri" w:hAnsi="Calibri"/>
          <w:sz w:val="22"/>
          <w:szCs w:val="22"/>
        </w:rPr>
        <w:t xml:space="preserve">. </w:t>
      </w:r>
      <w:r w:rsidR="0021684F">
        <w:rPr>
          <w:rFonts w:ascii="Calibri" w:hAnsi="Calibri"/>
          <w:sz w:val="22"/>
          <w:szCs w:val="22"/>
        </w:rPr>
        <w:t>Afterwards, such monitoring shall be performed twice per year during the first three years of operation (at least 15 monitoring days to be allocated for the Bird Expert per one monitoring session</w:t>
      </w:r>
      <w:r w:rsidR="009F6BA2">
        <w:rPr>
          <w:rFonts w:ascii="Calibri" w:hAnsi="Calibri"/>
          <w:sz w:val="22"/>
          <w:szCs w:val="22"/>
        </w:rPr>
        <w:t xml:space="preserve"> – see Chapter 7.2</w:t>
      </w:r>
      <w:r w:rsidR="003203DE">
        <w:rPr>
          <w:rFonts w:ascii="Calibri" w:hAnsi="Calibri"/>
          <w:sz w:val="22"/>
          <w:szCs w:val="22"/>
        </w:rPr>
        <w:t>; also details regarding monitoring are provided in Annex 5</w:t>
      </w:r>
      <w:r w:rsidR="0021684F">
        <w:rPr>
          <w:rFonts w:ascii="Calibri" w:hAnsi="Calibri"/>
          <w:sz w:val="22"/>
          <w:szCs w:val="22"/>
        </w:rPr>
        <w:t>).</w:t>
      </w:r>
    </w:p>
    <w:p w14:paraId="72AFE3F3" w14:textId="77777777" w:rsidR="006E2744" w:rsidRPr="001B1737" w:rsidRDefault="006E2744" w:rsidP="003D1FC5">
      <w:pPr>
        <w:autoSpaceDE w:val="0"/>
        <w:autoSpaceDN w:val="0"/>
        <w:adjustRightInd w:val="0"/>
        <w:spacing w:before="0"/>
        <w:jc w:val="both"/>
        <w:rPr>
          <w:rFonts w:ascii="Calibri" w:hAnsi="Calibri"/>
          <w:sz w:val="22"/>
          <w:szCs w:val="22"/>
        </w:rPr>
        <w:sectPr w:rsidR="006E2744" w:rsidRPr="001B1737" w:rsidSect="00022C77">
          <w:pgSz w:w="12240" w:h="15840"/>
          <w:pgMar w:top="1440" w:right="1440" w:bottom="1440" w:left="1440" w:header="288" w:footer="432" w:gutter="0"/>
          <w:cols w:space="720"/>
          <w:docGrid w:linePitch="360"/>
        </w:sectPr>
      </w:pPr>
      <w:r w:rsidRPr="001B1737">
        <w:rPr>
          <w:rFonts w:ascii="Calibri" w:hAnsi="Calibri"/>
          <w:sz w:val="22"/>
          <w:szCs w:val="22"/>
        </w:rPr>
        <w:t xml:space="preserve">The </w:t>
      </w:r>
      <w:r w:rsidR="001B1737" w:rsidRPr="001B1737">
        <w:rPr>
          <w:rFonts w:ascii="Calibri" w:hAnsi="Calibri"/>
          <w:sz w:val="22"/>
          <w:szCs w:val="22"/>
        </w:rPr>
        <w:t>Operator’s</w:t>
      </w:r>
      <w:r w:rsidRPr="001B1737">
        <w:rPr>
          <w:rFonts w:ascii="Calibri" w:hAnsi="Calibri"/>
          <w:sz w:val="22"/>
          <w:szCs w:val="22"/>
        </w:rPr>
        <w:t xml:space="preserve"> staff that shall attend training programs to improve their qualifications and update their information</w:t>
      </w:r>
      <w:r w:rsidR="001B1737" w:rsidRPr="001B1737">
        <w:rPr>
          <w:rFonts w:ascii="Calibri" w:hAnsi="Calibri"/>
          <w:sz w:val="22"/>
          <w:szCs w:val="22"/>
        </w:rPr>
        <w:t xml:space="preserve"> on environment requirements (including biodiversity)</w:t>
      </w:r>
      <w:r w:rsidRPr="001B1737">
        <w:rPr>
          <w:rFonts w:ascii="Calibri" w:hAnsi="Calibri"/>
          <w:sz w:val="22"/>
          <w:szCs w:val="22"/>
        </w:rPr>
        <w:t>. Both Contractors and Consultants would be involved in knowledge transfer to operators and managemen</w:t>
      </w:r>
      <w:r w:rsidR="009F6BA2">
        <w:rPr>
          <w:rFonts w:ascii="Calibri" w:hAnsi="Calibri"/>
          <w:sz w:val="22"/>
          <w:szCs w:val="22"/>
        </w:rPr>
        <w:t>t through regular assistanc</w:t>
      </w:r>
      <w:r w:rsidR="003203DE">
        <w:rPr>
          <w:rFonts w:ascii="Calibri" w:hAnsi="Calibri"/>
          <w:sz w:val="22"/>
          <w:szCs w:val="22"/>
        </w:rPr>
        <w:t>e</w:t>
      </w:r>
    </w:p>
    <w:p w14:paraId="60C8E586" w14:textId="77777777" w:rsidR="006E2744" w:rsidRPr="0045481C" w:rsidRDefault="006E2744" w:rsidP="009F6BA2">
      <w:pPr>
        <w:spacing w:after="0"/>
        <w:jc w:val="both"/>
        <w:rPr>
          <w:rFonts w:ascii="Calibri" w:hAnsi="Calibri"/>
          <w:sz w:val="22"/>
          <w:szCs w:val="22"/>
        </w:rPr>
      </w:pPr>
    </w:p>
    <w:p w14:paraId="161A3673" w14:textId="77777777" w:rsidR="006E2744" w:rsidRPr="0045481C" w:rsidRDefault="006E2744" w:rsidP="009F6BA2">
      <w:pPr>
        <w:pStyle w:val="Heading2"/>
        <w:spacing w:before="0"/>
        <w:jc w:val="both"/>
        <w:rPr>
          <w:rFonts w:ascii="Calibri" w:hAnsi="Calibri"/>
          <w:sz w:val="22"/>
          <w:szCs w:val="22"/>
        </w:rPr>
      </w:pPr>
      <w:bookmarkStart w:id="47" w:name="_Toc493082358"/>
      <w:r w:rsidRPr="0045481C">
        <w:rPr>
          <w:rFonts w:ascii="Calibri" w:hAnsi="Calibri"/>
          <w:sz w:val="22"/>
          <w:szCs w:val="22"/>
        </w:rPr>
        <w:t>7.2 Biodiversity Monitoring Plan</w:t>
      </w:r>
      <w:bookmarkEnd w:id="47"/>
    </w:p>
    <w:p w14:paraId="06A79B6B" w14:textId="77777777" w:rsidR="006E2744" w:rsidRDefault="006E2744" w:rsidP="009F6BA2">
      <w:pPr>
        <w:spacing w:before="0" w:after="0"/>
        <w:jc w:val="both"/>
        <w:rPr>
          <w:rFonts w:ascii="Calibri" w:hAnsi="Calibri" w:cs="Arial"/>
          <w:b/>
          <w:w w:val="105"/>
          <w:sz w:val="22"/>
          <w:szCs w:val="22"/>
        </w:rPr>
      </w:pPr>
      <w:bookmarkStart w:id="48" w:name="_Toc473120866"/>
    </w:p>
    <w:tbl>
      <w:tblPr>
        <w:tblStyle w:val="ListTable4-Accent21"/>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2430"/>
        <w:gridCol w:w="1537"/>
        <w:gridCol w:w="1721"/>
        <w:gridCol w:w="1710"/>
        <w:gridCol w:w="1710"/>
        <w:gridCol w:w="2232"/>
      </w:tblGrid>
      <w:tr w:rsidR="002C44E9" w14:paraId="73C81A18" w14:textId="77777777" w:rsidTr="00A431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Borders>
              <w:top w:val="none" w:sz="0" w:space="0" w:color="auto"/>
              <w:left w:val="none" w:sz="0" w:space="0" w:color="auto"/>
              <w:bottom w:val="none" w:sz="0" w:space="0" w:color="auto"/>
            </w:tcBorders>
          </w:tcPr>
          <w:p w14:paraId="67020FD7" w14:textId="77777777" w:rsidR="004A48B7" w:rsidRPr="002C44E9" w:rsidRDefault="004A48B7" w:rsidP="003D1FC5">
            <w:pPr>
              <w:spacing w:before="0" w:line="276" w:lineRule="auto"/>
              <w:jc w:val="center"/>
              <w:rPr>
                <w:rFonts w:ascii="Calibri" w:hAnsi="Calibri" w:cs="Arial"/>
                <w:sz w:val="22"/>
                <w:szCs w:val="22"/>
              </w:rPr>
            </w:pPr>
            <w:r w:rsidRPr="002C44E9">
              <w:rPr>
                <w:rFonts w:ascii="Calibri" w:hAnsi="Calibri" w:cs="Arial"/>
                <w:sz w:val="22"/>
                <w:szCs w:val="22"/>
              </w:rPr>
              <w:t>Medium</w:t>
            </w:r>
          </w:p>
        </w:tc>
        <w:tc>
          <w:tcPr>
            <w:tcW w:w="2430" w:type="dxa"/>
            <w:tcBorders>
              <w:top w:val="none" w:sz="0" w:space="0" w:color="auto"/>
              <w:bottom w:val="none" w:sz="0" w:space="0" w:color="auto"/>
            </w:tcBorders>
          </w:tcPr>
          <w:p w14:paraId="55269F3E" w14:textId="77777777" w:rsidR="004A48B7" w:rsidRPr="002C44E9" w:rsidRDefault="004A48B7"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rPr>
            </w:pPr>
            <w:r w:rsidRPr="002C44E9">
              <w:rPr>
                <w:rFonts w:ascii="Calibri" w:hAnsi="Calibri" w:cs="Arial"/>
                <w:sz w:val="22"/>
                <w:szCs w:val="22"/>
              </w:rPr>
              <w:t>Project Phase</w:t>
            </w:r>
          </w:p>
        </w:tc>
        <w:tc>
          <w:tcPr>
            <w:tcW w:w="1537" w:type="dxa"/>
            <w:tcBorders>
              <w:top w:val="none" w:sz="0" w:space="0" w:color="auto"/>
              <w:bottom w:val="none" w:sz="0" w:space="0" w:color="auto"/>
            </w:tcBorders>
          </w:tcPr>
          <w:p w14:paraId="45B7FC31" w14:textId="77777777" w:rsidR="004A48B7" w:rsidRPr="002C44E9" w:rsidRDefault="004A48B7"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rPr>
            </w:pPr>
            <w:r w:rsidRPr="002C44E9">
              <w:rPr>
                <w:rFonts w:ascii="Calibri" w:hAnsi="Calibri" w:cs="Arial"/>
                <w:sz w:val="22"/>
                <w:szCs w:val="22"/>
              </w:rPr>
              <w:t>Measured Parameters</w:t>
            </w:r>
          </w:p>
        </w:tc>
        <w:tc>
          <w:tcPr>
            <w:tcW w:w="1721" w:type="dxa"/>
            <w:tcBorders>
              <w:top w:val="none" w:sz="0" w:space="0" w:color="auto"/>
              <w:bottom w:val="none" w:sz="0" w:space="0" w:color="auto"/>
            </w:tcBorders>
          </w:tcPr>
          <w:p w14:paraId="3E52C881" w14:textId="77777777" w:rsidR="004A48B7" w:rsidRPr="002C44E9" w:rsidRDefault="004A48B7"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rPr>
            </w:pPr>
            <w:r w:rsidRPr="002C44E9">
              <w:rPr>
                <w:rFonts w:ascii="Calibri" w:hAnsi="Calibri" w:cs="Arial"/>
                <w:sz w:val="22"/>
                <w:szCs w:val="22"/>
              </w:rPr>
              <w:t>Location of the measurement place</w:t>
            </w:r>
          </w:p>
        </w:tc>
        <w:tc>
          <w:tcPr>
            <w:tcW w:w="1710" w:type="dxa"/>
            <w:tcBorders>
              <w:top w:val="none" w:sz="0" w:space="0" w:color="auto"/>
              <w:bottom w:val="none" w:sz="0" w:space="0" w:color="auto"/>
            </w:tcBorders>
          </w:tcPr>
          <w:p w14:paraId="08E2DB80" w14:textId="77777777" w:rsidR="004A48B7" w:rsidRPr="002C44E9" w:rsidRDefault="004A48B7"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rPr>
            </w:pPr>
            <w:r w:rsidRPr="002C44E9">
              <w:rPr>
                <w:rFonts w:ascii="Calibri" w:hAnsi="Calibri" w:cs="Arial"/>
                <w:sz w:val="22"/>
                <w:szCs w:val="22"/>
              </w:rPr>
              <w:t>Mode/Type of measurement</w:t>
            </w:r>
          </w:p>
        </w:tc>
        <w:tc>
          <w:tcPr>
            <w:tcW w:w="1710" w:type="dxa"/>
            <w:tcBorders>
              <w:top w:val="none" w:sz="0" w:space="0" w:color="auto"/>
              <w:bottom w:val="none" w:sz="0" w:space="0" w:color="auto"/>
            </w:tcBorders>
          </w:tcPr>
          <w:p w14:paraId="020B80CA" w14:textId="77777777" w:rsidR="004A48B7" w:rsidRPr="002C44E9" w:rsidRDefault="004A48B7"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rPr>
            </w:pPr>
            <w:r w:rsidRPr="002C44E9">
              <w:rPr>
                <w:rFonts w:ascii="Calibri" w:hAnsi="Calibri" w:cs="Arial"/>
                <w:sz w:val="22"/>
                <w:szCs w:val="22"/>
              </w:rPr>
              <w:t>Frequency of measurement</w:t>
            </w:r>
          </w:p>
        </w:tc>
        <w:tc>
          <w:tcPr>
            <w:tcW w:w="2232" w:type="dxa"/>
            <w:tcBorders>
              <w:top w:val="none" w:sz="0" w:space="0" w:color="auto"/>
              <w:bottom w:val="none" w:sz="0" w:space="0" w:color="auto"/>
              <w:right w:val="none" w:sz="0" w:space="0" w:color="auto"/>
            </w:tcBorders>
          </w:tcPr>
          <w:p w14:paraId="0E587D35" w14:textId="77777777" w:rsidR="004A48B7" w:rsidRPr="002C44E9" w:rsidRDefault="004A48B7"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rPr>
            </w:pPr>
            <w:r w:rsidRPr="002C44E9">
              <w:rPr>
                <w:rFonts w:ascii="Calibri" w:hAnsi="Calibri" w:cs="Arial"/>
                <w:sz w:val="22"/>
                <w:szCs w:val="22"/>
              </w:rPr>
              <w:t>Responsibility</w:t>
            </w:r>
          </w:p>
        </w:tc>
      </w:tr>
      <w:tr w:rsidR="002C44E9" w14:paraId="572BBC39" w14:textId="77777777" w:rsidTr="00A431BD">
        <w:trPr>
          <w:cnfStyle w:val="000000100000" w:firstRow="0" w:lastRow="0" w:firstColumn="0" w:lastColumn="0" w:oddVBand="0" w:evenVBand="0" w:oddHBand="1" w:evenHBand="0" w:firstRowFirstColumn="0" w:firstRowLastColumn="0" w:lastRowFirstColumn="0" w:lastRowLastColumn="0"/>
          <w:trHeight w:val="2483"/>
        </w:trPr>
        <w:tc>
          <w:tcPr>
            <w:cnfStyle w:val="001000000000" w:firstRow="0" w:lastRow="0" w:firstColumn="1" w:lastColumn="0" w:oddVBand="0" w:evenVBand="0" w:oddHBand="0" w:evenHBand="0" w:firstRowFirstColumn="0" w:firstRowLastColumn="0" w:lastRowFirstColumn="0" w:lastRowLastColumn="0"/>
            <w:tcW w:w="1620" w:type="dxa"/>
          </w:tcPr>
          <w:p w14:paraId="5E9DF245" w14:textId="77777777" w:rsidR="004A48B7" w:rsidRPr="002C44E9" w:rsidRDefault="004A48B7" w:rsidP="003D1FC5">
            <w:pPr>
              <w:spacing w:before="0"/>
              <w:jc w:val="both"/>
              <w:rPr>
                <w:rFonts w:ascii="Calibri" w:hAnsi="Calibri" w:cs="Arial"/>
              </w:rPr>
            </w:pPr>
            <w:r w:rsidRPr="002C44E9">
              <w:rPr>
                <w:rFonts w:ascii="Calibri" w:hAnsi="Calibri" w:cs="Arial"/>
              </w:rPr>
              <w:t>Air Quality (especially PM</w:t>
            </w:r>
            <w:r w:rsidRPr="002C44E9">
              <w:rPr>
                <w:rFonts w:ascii="Calibri" w:hAnsi="Calibri" w:cs="Arial"/>
                <w:vertAlign w:val="subscript"/>
              </w:rPr>
              <w:t xml:space="preserve">10 </w:t>
            </w:r>
            <w:r w:rsidR="009F6BA2">
              <w:rPr>
                <w:rFonts w:ascii="Calibri" w:hAnsi="Calibri" w:cs="Arial"/>
              </w:rPr>
              <w:t>particles</w:t>
            </w:r>
          </w:p>
        </w:tc>
        <w:tc>
          <w:tcPr>
            <w:tcW w:w="2430" w:type="dxa"/>
          </w:tcPr>
          <w:p w14:paraId="6C641C1A" w14:textId="77777777" w:rsidR="009F6BA2"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Construction/Operational</w:t>
            </w:r>
          </w:p>
          <w:p w14:paraId="579705E2" w14:textId="77777777" w:rsidR="009F6BA2" w:rsidRPr="009F6BA2" w:rsidRDefault="009F6BA2"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57C9936E" w14:textId="77777777" w:rsidR="009F6BA2" w:rsidRPr="009F6BA2" w:rsidRDefault="009F6BA2"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6B29C51D" w14:textId="77777777" w:rsidR="004A48B7" w:rsidRPr="009F6BA2" w:rsidRDefault="004A48B7"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tc>
        <w:tc>
          <w:tcPr>
            <w:tcW w:w="1537" w:type="dxa"/>
          </w:tcPr>
          <w:p w14:paraId="3C7BE7CA" w14:textId="77777777" w:rsidR="004A48B7" w:rsidRPr="002C44E9" w:rsidRDefault="004A48B7" w:rsidP="003D1FC5">
            <w:pPr>
              <w:pStyle w:val="TableParagraph"/>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2C44E9">
              <w:rPr>
                <w:rFonts w:eastAsia="Arial" w:cs="Arial"/>
                <w:sz w:val="20"/>
                <w:szCs w:val="20"/>
              </w:rPr>
              <w:t>Ac</w:t>
            </w:r>
            <w:r w:rsidRPr="002C44E9">
              <w:rPr>
                <w:rFonts w:eastAsia="Arial" w:cs="Arial"/>
                <w:spacing w:val="1"/>
                <w:sz w:val="20"/>
                <w:szCs w:val="20"/>
              </w:rPr>
              <w:t>c</w:t>
            </w:r>
            <w:r w:rsidRPr="002C44E9">
              <w:rPr>
                <w:rFonts w:eastAsia="Arial" w:cs="Arial"/>
                <w:sz w:val="20"/>
                <w:szCs w:val="20"/>
              </w:rPr>
              <w:t>o</w:t>
            </w:r>
            <w:r w:rsidRPr="002C44E9">
              <w:rPr>
                <w:rFonts w:eastAsia="Arial" w:cs="Arial"/>
                <w:spacing w:val="-3"/>
                <w:sz w:val="20"/>
                <w:szCs w:val="20"/>
              </w:rPr>
              <w:t>r</w:t>
            </w:r>
            <w:r w:rsidRPr="002C44E9">
              <w:rPr>
                <w:rFonts w:eastAsia="Arial" w:cs="Arial"/>
                <w:sz w:val="20"/>
                <w:szCs w:val="20"/>
              </w:rPr>
              <w:t>ding</w:t>
            </w:r>
            <w:r w:rsidRPr="002C44E9">
              <w:rPr>
                <w:rFonts w:eastAsia="Arial" w:cs="Arial"/>
                <w:spacing w:val="-2"/>
                <w:sz w:val="20"/>
                <w:szCs w:val="20"/>
              </w:rPr>
              <w:t xml:space="preserve"> </w:t>
            </w:r>
            <w:r w:rsidRPr="002C44E9">
              <w:rPr>
                <w:rFonts w:eastAsia="Arial" w:cs="Arial"/>
                <w:sz w:val="20"/>
                <w:szCs w:val="20"/>
              </w:rPr>
              <w:t xml:space="preserve">to </w:t>
            </w:r>
            <w:r w:rsidRPr="002C44E9">
              <w:rPr>
                <w:rFonts w:eastAsia="Arial" w:cs="Arial"/>
                <w:spacing w:val="-2"/>
                <w:sz w:val="20"/>
                <w:szCs w:val="20"/>
              </w:rPr>
              <w:t>t</w:t>
            </w:r>
            <w:r w:rsidRPr="002C44E9">
              <w:rPr>
                <w:rFonts w:eastAsia="Arial" w:cs="Arial"/>
                <w:sz w:val="20"/>
                <w:szCs w:val="20"/>
              </w:rPr>
              <w:t>he leg</w:t>
            </w:r>
            <w:r w:rsidRPr="002C44E9">
              <w:rPr>
                <w:rFonts w:eastAsia="Arial" w:cs="Arial"/>
                <w:spacing w:val="-2"/>
                <w:sz w:val="20"/>
                <w:szCs w:val="20"/>
              </w:rPr>
              <w:t>a</w:t>
            </w:r>
            <w:r w:rsidRPr="002C44E9">
              <w:rPr>
                <w:rFonts w:eastAsia="Arial" w:cs="Arial"/>
                <w:sz w:val="20"/>
                <w:szCs w:val="20"/>
              </w:rPr>
              <w:t>l re</w:t>
            </w:r>
            <w:r w:rsidRPr="002C44E9">
              <w:rPr>
                <w:rFonts w:eastAsia="Arial" w:cs="Arial"/>
                <w:spacing w:val="-2"/>
                <w:sz w:val="20"/>
                <w:szCs w:val="20"/>
              </w:rPr>
              <w:t>g</w:t>
            </w:r>
            <w:r w:rsidRPr="002C44E9">
              <w:rPr>
                <w:rFonts w:eastAsia="Arial" w:cs="Arial"/>
                <w:sz w:val="20"/>
                <w:szCs w:val="20"/>
              </w:rPr>
              <w:t>ula</w:t>
            </w:r>
            <w:r w:rsidRPr="002C44E9">
              <w:rPr>
                <w:rFonts w:eastAsia="Arial" w:cs="Arial"/>
                <w:spacing w:val="-2"/>
                <w:sz w:val="20"/>
                <w:szCs w:val="20"/>
              </w:rPr>
              <w:t>t</w:t>
            </w:r>
            <w:r w:rsidRPr="002C44E9">
              <w:rPr>
                <w:rFonts w:eastAsia="Arial" w:cs="Arial"/>
                <w:sz w:val="20"/>
                <w:szCs w:val="20"/>
              </w:rPr>
              <w:t>io</w:t>
            </w:r>
            <w:r w:rsidRPr="002C44E9">
              <w:rPr>
                <w:rFonts w:eastAsia="Arial" w:cs="Arial"/>
                <w:spacing w:val="-2"/>
                <w:sz w:val="20"/>
                <w:szCs w:val="20"/>
              </w:rPr>
              <w:t>n</w:t>
            </w:r>
            <w:r w:rsidRPr="002C44E9">
              <w:rPr>
                <w:rFonts w:eastAsia="Arial" w:cs="Arial"/>
                <w:sz w:val="20"/>
                <w:szCs w:val="20"/>
              </w:rPr>
              <w:t>s</w:t>
            </w:r>
            <w:r w:rsidRPr="002C44E9">
              <w:rPr>
                <w:rFonts w:eastAsia="Arial" w:cs="Arial"/>
                <w:spacing w:val="1"/>
                <w:sz w:val="20"/>
                <w:szCs w:val="20"/>
              </w:rPr>
              <w:t xml:space="preserve"> </w:t>
            </w:r>
            <w:r w:rsidRPr="002C44E9">
              <w:rPr>
                <w:rFonts w:eastAsia="Arial" w:cs="Arial"/>
                <w:sz w:val="20"/>
                <w:szCs w:val="20"/>
              </w:rPr>
              <w:t>on</w:t>
            </w:r>
          </w:p>
          <w:p w14:paraId="78780CC4" w14:textId="77777777" w:rsidR="004A48B7" w:rsidRPr="002C44E9" w:rsidRDefault="004A48B7" w:rsidP="003D1FC5">
            <w:pPr>
              <w:pStyle w:val="TableParagraph"/>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2C44E9">
              <w:rPr>
                <w:rFonts w:eastAsia="Arial" w:cs="Arial"/>
                <w:sz w:val="20"/>
                <w:szCs w:val="20"/>
              </w:rPr>
              <w:t>the q</w:t>
            </w:r>
            <w:r w:rsidRPr="002C44E9">
              <w:rPr>
                <w:rFonts w:eastAsia="Arial" w:cs="Arial"/>
                <w:spacing w:val="-2"/>
                <w:sz w:val="20"/>
                <w:szCs w:val="20"/>
              </w:rPr>
              <w:t>u</w:t>
            </w:r>
            <w:r w:rsidRPr="002C44E9">
              <w:rPr>
                <w:rFonts w:eastAsia="Arial" w:cs="Arial"/>
                <w:sz w:val="20"/>
                <w:szCs w:val="20"/>
              </w:rPr>
              <w:t>al</w:t>
            </w:r>
            <w:r w:rsidRPr="002C44E9">
              <w:rPr>
                <w:rFonts w:eastAsia="Arial" w:cs="Arial"/>
                <w:spacing w:val="-2"/>
                <w:sz w:val="20"/>
                <w:szCs w:val="20"/>
              </w:rPr>
              <w:t>i</w:t>
            </w:r>
            <w:r w:rsidRPr="002C44E9">
              <w:rPr>
                <w:rFonts w:eastAsia="Arial" w:cs="Arial"/>
                <w:sz w:val="20"/>
                <w:szCs w:val="20"/>
              </w:rPr>
              <w:t>ty</w:t>
            </w:r>
            <w:r w:rsidRPr="002C44E9">
              <w:rPr>
                <w:rFonts w:eastAsia="Arial" w:cs="Arial"/>
                <w:spacing w:val="-1"/>
                <w:sz w:val="20"/>
                <w:szCs w:val="20"/>
              </w:rPr>
              <w:t xml:space="preserve"> </w:t>
            </w:r>
            <w:r w:rsidRPr="002C44E9">
              <w:rPr>
                <w:rFonts w:eastAsia="Arial" w:cs="Arial"/>
                <w:sz w:val="20"/>
                <w:szCs w:val="20"/>
              </w:rPr>
              <w:t>of a</w:t>
            </w:r>
            <w:r w:rsidRPr="002C44E9">
              <w:rPr>
                <w:rFonts w:eastAsia="Arial" w:cs="Arial"/>
                <w:spacing w:val="1"/>
                <w:sz w:val="20"/>
                <w:szCs w:val="20"/>
              </w:rPr>
              <w:t>m</w:t>
            </w:r>
            <w:r w:rsidRPr="002C44E9">
              <w:rPr>
                <w:rFonts w:eastAsia="Arial" w:cs="Arial"/>
                <w:sz w:val="20"/>
                <w:szCs w:val="20"/>
              </w:rPr>
              <w:t>b</w:t>
            </w:r>
            <w:r w:rsidRPr="002C44E9">
              <w:rPr>
                <w:rFonts w:eastAsia="Arial" w:cs="Arial"/>
                <w:spacing w:val="-2"/>
                <w:sz w:val="20"/>
                <w:szCs w:val="20"/>
              </w:rPr>
              <w:t>i</w:t>
            </w:r>
            <w:r w:rsidRPr="002C44E9">
              <w:rPr>
                <w:rFonts w:eastAsia="Arial" w:cs="Arial"/>
                <w:sz w:val="20"/>
                <w:szCs w:val="20"/>
              </w:rPr>
              <w:t>ent</w:t>
            </w:r>
            <w:r w:rsidRPr="002C44E9">
              <w:rPr>
                <w:rFonts w:eastAsia="Arial" w:cs="Arial"/>
                <w:spacing w:val="-2"/>
                <w:sz w:val="20"/>
                <w:szCs w:val="20"/>
              </w:rPr>
              <w:t xml:space="preserve"> </w:t>
            </w:r>
            <w:r w:rsidRPr="002C44E9">
              <w:rPr>
                <w:rFonts w:eastAsia="Arial" w:cs="Arial"/>
                <w:sz w:val="20"/>
                <w:szCs w:val="20"/>
              </w:rPr>
              <w:t>air</w:t>
            </w:r>
            <w:r w:rsidR="00AA1AF2">
              <w:rPr>
                <w:rFonts w:eastAsia="Arial" w:cs="Arial"/>
                <w:sz w:val="20"/>
                <w:szCs w:val="20"/>
              </w:rPr>
              <w:t xml:space="preserve"> -</w:t>
            </w:r>
            <w:r w:rsidRPr="002C44E9">
              <w:rPr>
                <w:rFonts w:eastAsia="Arial" w:cs="Arial"/>
                <w:sz w:val="20"/>
                <w:szCs w:val="20"/>
              </w:rPr>
              <w:t xml:space="preserve"> e</w:t>
            </w:r>
            <w:r w:rsidRPr="002C44E9">
              <w:rPr>
                <w:rFonts w:eastAsia="Arial" w:cs="Arial"/>
                <w:spacing w:val="1"/>
                <w:sz w:val="20"/>
                <w:szCs w:val="20"/>
              </w:rPr>
              <w:t>s</w:t>
            </w:r>
            <w:r w:rsidRPr="002C44E9">
              <w:rPr>
                <w:rFonts w:eastAsia="Arial" w:cs="Arial"/>
                <w:sz w:val="20"/>
                <w:szCs w:val="20"/>
              </w:rPr>
              <w:t>p</w:t>
            </w:r>
            <w:r w:rsidRPr="002C44E9">
              <w:rPr>
                <w:rFonts w:eastAsia="Arial" w:cs="Arial"/>
                <w:spacing w:val="-2"/>
                <w:sz w:val="20"/>
                <w:szCs w:val="20"/>
              </w:rPr>
              <w:t>e</w:t>
            </w:r>
            <w:r w:rsidRPr="002C44E9">
              <w:rPr>
                <w:rFonts w:eastAsia="Arial" w:cs="Arial"/>
                <w:spacing w:val="1"/>
                <w:sz w:val="20"/>
                <w:szCs w:val="20"/>
              </w:rPr>
              <w:t>c</w:t>
            </w:r>
            <w:r w:rsidRPr="002C44E9">
              <w:rPr>
                <w:rFonts w:eastAsia="Arial" w:cs="Arial"/>
                <w:sz w:val="20"/>
                <w:szCs w:val="20"/>
              </w:rPr>
              <w:t>i</w:t>
            </w:r>
            <w:r w:rsidRPr="002C44E9">
              <w:rPr>
                <w:rFonts w:eastAsia="Arial" w:cs="Arial"/>
                <w:spacing w:val="-2"/>
                <w:sz w:val="20"/>
                <w:szCs w:val="20"/>
              </w:rPr>
              <w:t>a</w:t>
            </w:r>
            <w:r w:rsidRPr="002C44E9">
              <w:rPr>
                <w:rFonts w:eastAsia="Arial" w:cs="Arial"/>
                <w:sz w:val="20"/>
                <w:szCs w:val="20"/>
              </w:rPr>
              <w:t>lly</w:t>
            </w:r>
            <w:r w:rsidRPr="002C44E9">
              <w:rPr>
                <w:rFonts w:eastAsia="Arial" w:cs="Arial"/>
                <w:spacing w:val="-2"/>
                <w:sz w:val="20"/>
                <w:szCs w:val="20"/>
              </w:rPr>
              <w:t xml:space="preserve"> </w:t>
            </w:r>
            <w:r w:rsidRPr="002C44E9">
              <w:rPr>
                <w:rFonts w:eastAsia="Arial" w:cs="Arial"/>
                <w:spacing w:val="-1"/>
                <w:sz w:val="20"/>
                <w:szCs w:val="20"/>
              </w:rPr>
              <w:t>s</w:t>
            </w:r>
            <w:r w:rsidRPr="002C44E9">
              <w:rPr>
                <w:rFonts w:eastAsia="Arial" w:cs="Arial"/>
                <w:sz w:val="20"/>
                <w:szCs w:val="20"/>
              </w:rPr>
              <w:t>ol</w:t>
            </w:r>
            <w:r w:rsidRPr="002C44E9">
              <w:rPr>
                <w:rFonts w:eastAsia="Arial" w:cs="Arial"/>
                <w:spacing w:val="-2"/>
                <w:sz w:val="20"/>
                <w:szCs w:val="20"/>
              </w:rPr>
              <w:t>i</w:t>
            </w:r>
            <w:r w:rsidRPr="002C44E9">
              <w:rPr>
                <w:rFonts w:eastAsia="Arial" w:cs="Arial"/>
                <w:sz w:val="20"/>
                <w:szCs w:val="20"/>
              </w:rPr>
              <w:t>d</w:t>
            </w:r>
          </w:p>
          <w:p w14:paraId="308EB9FC" w14:textId="77777777" w:rsidR="004A48B7" w:rsidRPr="009F6BA2" w:rsidRDefault="004A48B7" w:rsidP="009F6BA2">
            <w:pPr>
              <w:pStyle w:val="TableParagraph"/>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2C44E9">
              <w:rPr>
                <w:rFonts w:eastAsia="Arial" w:cs="Arial"/>
                <w:sz w:val="20"/>
                <w:szCs w:val="20"/>
              </w:rPr>
              <w:t>part</w:t>
            </w:r>
            <w:r w:rsidRPr="002C44E9">
              <w:rPr>
                <w:rFonts w:eastAsia="Arial" w:cs="Arial"/>
                <w:spacing w:val="-2"/>
                <w:sz w:val="20"/>
                <w:szCs w:val="20"/>
              </w:rPr>
              <w:t>i</w:t>
            </w:r>
            <w:r w:rsidRPr="002C44E9">
              <w:rPr>
                <w:rFonts w:eastAsia="Arial" w:cs="Arial"/>
                <w:spacing w:val="1"/>
                <w:sz w:val="20"/>
                <w:szCs w:val="20"/>
              </w:rPr>
              <w:t>c</w:t>
            </w:r>
            <w:r w:rsidRPr="002C44E9">
              <w:rPr>
                <w:rFonts w:eastAsia="Arial" w:cs="Arial"/>
                <w:sz w:val="20"/>
                <w:szCs w:val="20"/>
              </w:rPr>
              <w:t>l</w:t>
            </w:r>
            <w:r w:rsidRPr="002C44E9">
              <w:rPr>
                <w:rFonts w:eastAsia="Arial" w:cs="Arial"/>
                <w:spacing w:val="-2"/>
                <w:sz w:val="20"/>
                <w:szCs w:val="20"/>
              </w:rPr>
              <w:t>e</w:t>
            </w:r>
            <w:r w:rsidRPr="002C44E9">
              <w:rPr>
                <w:rFonts w:eastAsia="Arial" w:cs="Arial"/>
                <w:sz w:val="20"/>
                <w:szCs w:val="20"/>
              </w:rPr>
              <w:t>s</w:t>
            </w:r>
            <w:r w:rsidRPr="002C44E9">
              <w:rPr>
                <w:rFonts w:eastAsia="Arial" w:cs="Arial"/>
                <w:spacing w:val="1"/>
                <w:sz w:val="20"/>
                <w:szCs w:val="20"/>
              </w:rPr>
              <w:t xml:space="preserve"> </w:t>
            </w:r>
            <w:r w:rsidRPr="002C44E9">
              <w:rPr>
                <w:rFonts w:eastAsia="Arial" w:cs="Arial"/>
                <w:sz w:val="20"/>
                <w:szCs w:val="20"/>
              </w:rPr>
              <w:t>(P</w:t>
            </w:r>
            <w:r w:rsidRPr="002C44E9">
              <w:rPr>
                <w:rFonts w:eastAsia="Arial" w:cs="Arial"/>
                <w:spacing w:val="-4"/>
                <w:sz w:val="20"/>
                <w:szCs w:val="20"/>
              </w:rPr>
              <w:t>M</w:t>
            </w:r>
            <w:r w:rsidRPr="00A431BD">
              <w:rPr>
                <w:rFonts w:eastAsia="Arial" w:cs="Arial"/>
                <w:sz w:val="20"/>
                <w:szCs w:val="20"/>
                <w:vertAlign w:val="subscript"/>
              </w:rPr>
              <w:t>10</w:t>
            </w:r>
            <w:r w:rsidRPr="002C44E9">
              <w:rPr>
                <w:rFonts w:eastAsia="Arial" w:cs="Arial"/>
                <w:sz w:val="20"/>
                <w:szCs w:val="20"/>
              </w:rPr>
              <w:t>)</w:t>
            </w:r>
          </w:p>
        </w:tc>
        <w:tc>
          <w:tcPr>
            <w:tcW w:w="1721" w:type="dxa"/>
          </w:tcPr>
          <w:p w14:paraId="6E81B8E8" w14:textId="77777777" w:rsidR="009F6BA2"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Total 4 measurement points (on the each side of landfill)</w:t>
            </w:r>
          </w:p>
          <w:p w14:paraId="019F9D9D" w14:textId="77777777" w:rsidR="009F6BA2" w:rsidRPr="009F6BA2" w:rsidRDefault="009F6BA2"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636E30ED" w14:textId="77777777" w:rsidR="004A48B7" w:rsidRPr="009F6BA2" w:rsidRDefault="004A48B7"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tc>
        <w:tc>
          <w:tcPr>
            <w:tcW w:w="1710" w:type="dxa"/>
          </w:tcPr>
          <w:p w14:paraId="1557EA57" w14:textId="77777777" w:rsidR="004A48B7" w:rsidRPr="002C44E9" w:rsidRDefault="004A48B7" w:rsidP="003D1FC5">
            <w:pPr>
              <w:pStyle w:val="TableParagraph"/>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2C44E9">
              <w:rPr>
                <w:rFonts w:eastAsia="Arial" w:cs="Arial"/>
                <w:spacing w:val="-4"/>
                <w:sz w:val="20"/>
                <w:szCs w:val="20"/>
              </w:rPr>
              <w:t>Visual M</w:t>
            </w:r>
            <w:r w:rsidRPr="002C44E9">
              <w:rPr>
                <w:rFonts w:eastAsia="Arial" w:cs="Arial"/>
                <w:sz w:val="20"/>
                <w:szCs w:val="20"/>
              </w:rPr>
              <w:t>onitoring</w:t>
            </w:r>
            <w:r w:rsidRPr="002C44E9">
              <w:rPr>
                <w:rFonts w:eastAsia="Arial" w:cs="Arial"/>
                <w:spacing w:val="2"/>
                <w:sz w:val="20"/>
                <w:szCs w:val="20"/>
              </w:rPr>
              <w:t xml:space="preserve"> </w:t>
            </w:r>
            <w:r w:rsidRPr="002C44E9">
              <w:rPr>
                <w:rFonts w:eastAsia="Arial" w:cs="Arial"/>
                <w:spacing w:val="-3"/>
                <w:sz w:val="20"/>
                <w:szCs w:val="20"/>
              </w:rPr>
              <w:t>w</w:t>
            </w:r>
            <w:r w:rsidRPr="002C44E9">
              <w:rPr>
                <w:rFonts w:eastAsia="Arial" w:cs="Arial"/>
                <w:sz w:val="20"/>
                <w:szCs w:val="20"/>
              </w:rPr>
              <w:t>ith approp</w:t>
            </w:r>
            <w:r w:rsidRPr="002C44E9">
              <w:rPr>
                <w:rFonts w:eastAsia="Arial" w:cs="Arial"/>
                <w:spacing w:val="-3"/>
                <w:sz w:val="20"/>
                <w:szCs w:val="20"/>
              </w:rPr>
              <w:t>r</w:t>
            </w:r>
            <w:r w:rsidRPr="002C44E9">
              <w:rPr>
                <w:rFonts w:eastAsia="Arial" w:cs="Arial"/>
                <w:sz w:val="20"/>
                <w:szCs w:val="20"/>
              </w:rPr>
              <w:t>ia</w:t>
            </w:r>
            <w:r w:rsidRPr="002C44E9">
              <w:rPr>
                <w:rFonts w:eastAsia="Arial" w:cs="Arial"/>
                <w:spacing w:val="-2"/>
                <w:sz w:val="20"/>
                <w:szCs w:val="20"/>
              </w:rPr>
              <w:t>t</w:t>
            </w:r>
            <w:r w:rsidRPr="002C44E9">
              <w:rPr>
                <w:rFonts w:eastAsia="Arial" w:cs="Arial"/>
                <w:sz w:val="20"/>
                <w:szCs w:val="20"/>
              </w:rPr>
              <w:t xml:space="preserve">e </w:t>
            </w:r>
            <w:r w:rsidRPr="002C44E9">
              <w:rPr>
                <w:rFonts w:eastAsia="Arial" w:cs="Arial"/>
                <w:spacing w:val="1"/>
                <w:sz w:val="20"/>
                <w:szCs w:val="20"/>
              </w:rPr>
              <w:t>m</w:t>
            </w:r>
            <w:r w:rsidRPr="002C44E9">
              <w:rPr>
                <w:rFonts w:eastAsia="Arial" w:cs="Arial"/>
                <w:sz w:val="20"/>
                <w:szCs w:val="20"/>
              </w:rPr>
              <w:t>e</w:t>
            </w:r>
            <w:r w:rsidRPr="002C44E9">
              <w:rPr>
                <w:rFonts w:eastAsia="Arial" w:cs="Arial"/>
                <w:spacing w:val="-2"/>
                <w:sz w:val="20"/>
                <w:szCs w:val="20"/>
              </w:rPr>
              <w:t>a</w:t>
            </w:r>
            <w:r w:rsidRPr="002C44E9">
              <w:rPr>
                <w:rFonts w:eastAsia="Arial" w:cs="Arial"/>
                <w:spacing w:val="1"/>
                <w:sz w:val="20"/>
                <w:szCs w:val="20"/>
              </w:rPr>
              <w:t>s</w:t>
            </w:r>
            <w:r w:rsidRPr="002C44E9">
              <w:rPr>
                <w:rFonts w:eastAsia="Arial" w:cs="Arial"/>
                <w:sz w:val="20"/>
                <w:szCs w:val="20"/>
              </w:rPr>
              <w:t>ur</w:t>
            </w:r>
            <w:r w:rsidRPr="002C44E9">
              <w:rPr>
                <w:rFonts w:eastAsia="Arial" w:cs="Arial"/>
                <w:spacing w:val="-2"/>
                <w:sz w:val="20"/>
                <w:szCs w:val="20"/>
              </w:rPr>
              <w:t>e</w:t>
            </w:r>
            <w:r w:rsidRPr="002C44E9">
              <w:rPr>
                <w:rFonts w:eastAsia="Arial" w:cs="Arial"/>
                <w:spacing w:val="1"/>
                <w:sz w:val="20"/>
                <w:szCs w:val="20"/>
              </w:rPr>
              <w:t>m</w:t>
            </w:r>
            <w:r w:rsidRPr="002C44E9">
              <w:rPr>
                <w:rFonts w:eastAsia="Arial" w:cs="Arial"/>
                <w:sz w:val="20"/>
                <w:szCs w:val="20"/>
              </w:rPr>
              <w:t>ent equi</w:t>
            </w:r>
            <w:r w:rsidRPr="002C44E9">
              <w:rPr>
                <w:rFonts w:eastAsia="Arial" w:cs="Arial"/>
                <w:spacing w:val="-2"/>
                <w:sz w:val="20"/>
                <w:szCs w:val="20"/>
              </w:rPr>
              <w:t>p</w:t>
            </w:r>
            <w:r w:rsidRPr="002C44E9">
              <w:rPr>
                <w:rFonts w:eastAsia="Arial" w:cs="Arial"/>
                <w:spacing w:val="1"/>
                <w:sz w:val="20"/>
                <w:szCs w:val="20"/>
              </w:rPr>
              <w:t>m</w:t>
            </w:r>
            <w:r w:rsidRPr="002C44E9">
              <w:rPr>
                <w:rFonts w:eastAsia="Arial" w:cs="Arial"/>
                <w:spacing w:val="-2"/>
                <w:sz w:val="20"/>
                <w:szCs w:val="20"/>
              </w:rPr>
              <w:t>e</w:t>
            </w:r>
            <w:r w:rsidRPr="002C44E9">
              <w:rPr>
                <w:rFonts w:eastAsia="Arial" w:cs="Arial"/>
                <w:sz w:val="20"/>
                <w:szCs w:val="20"/>
              </w:rPr>
              <w:t>nt</w:t>
            </w:r>
          </w:p>
          <w:p w14:paraId="68C5BC4F" w14:textId="77777777" w:rsidR="004A48B7" w:rsidRPr="009F6BA2" w:rsidRDefault="004A48B7" w:rsidP="009F6BA2">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eastAsia="Arial" w:hAnsi="Calibri" w:cs="Arial"/>
              </w:rPr>
              <w:t>/</w:t>
            </w:r>
            <w:r w:rsidRPr="002C44E9">
              <w:rPr>
                <w:rFonts w:ascii="Calibri" w:eastAsia="Arial" w:hAnsi="Calibri" w:cs="Arial"/>
                <w:spacing w:val="1"/>
              </w:rPr>
              <w:t>l</w:t>
            </w:r>
            <w:r w:rsidRPr="002C44E9">
              <w:rPr>
                <w:rFonts w:ascii="Calibri" w:eastAsia="Arial" w:hAnsi="Calibri" w:cs="Arial"/>
              </w:rPr>
              <w:t>abo</w:t>
            </w:r>
            <w:r w:rsidRPr="002C44E9">
              <w:rPr>
                <w:rFonts w:ascii="Calibri" w:eastAsia="Arial" w:hAnsi="Calibri" w:cs="Arial"/>
                <w:spacing w:val="-3"/>
              </w:rPr>
              <w:t>r</w:t>
            </w:r>
            <w:r w:rsidRPr="002C44E9">
              <w:rPr>
                <w:rFonts w:ascii="Calibri" w:eastAsia="Arial" w:hAnsi="Calibri" w:cs="Arial"/>
              </w:rPr>
              <w:t>atory</w:t>
            </w:r>
            <w:r w:rsidRPr="002C44E9">
              <w:rPr>
                <w:rFonts w:ascii="Calibri" w:eastAsia="Arial" w:hAnsi="Calibri" w:cs="Arial"/>
                <w:spacing w:val="-2"/>
              </w:rPr>
              <w:t xml:space="preserve"> </w:t>
            </w:r>
            <w:r w:rsidRPr="002C44E9">
              <w:rPr>
                <w:rFonts w:ascii="Calibri" w:eastAsia="Arial" w:hAnsi="Calibri" w:cs="Arial"/>
              </w:rPr>
              <w:t>t</w:t>
            </w:r>
            <w:r w:rsidRPr="002C44E9">
              <w:rPr>
                <w:rFonts w:ascii="Calibri" w:eastAsia="Arial" w:hAnsi="Calibri" w:cs="Arial"/>
                <w:spacing w:val="-2"/>
              </w:rPr>
              <w:t>e</w:t>
            </w:r>
            <w:r w:rsidRPr="002C44E9">
              <w:rPr>
                <w:rFonts w:ascii="Calibri" w:eastAsia="Arial" w:hAnsi="Calibri" w:cs="Arial"/>
                <w:spacing w:val="1"/>
              </w:rPr>
              <w:t>s</w:t>
            </w:r>
            <w:r w:rsidRPr="002C44E9">
              <w:rPr>
                <w:rFonts w:ascii="Calibri" w:eastAsia="Arial" w:hAnsi="Calibri" w:cs="Arial"/>
              </w:rPr>
              <w:t>ts</w:t>
            </w:r>
          </w:p>
        </w:tc>
        <w:tc>
          <w:tcPr>
            <w:tcW w:w="1710" w:type="dxa"/>
          </w:tcPr>
          <w:p w14:paraId="04D5FF17" w14:textId="77777777" w:rsidR="003F24A8" w:rsidRDefault="003F24A8" w:rsidP="003F24A8">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Monthly</w:t>
            </w:r>
            <w:r>
              <w:rPr>
                <w:rFonts w:ascii="Calibri" w:hAnsi="Calibri" w:cs="Arial"/>
              </w:rPr>
              <w:t xml:space="preserve"> (construction phase</w:t>
            </w:r>
            <w:r w:rsidR="00F62038">
              <w:rPr>
                <w:rFonts w:ascii="Calibri" w:hAnsi="Calibri" w:cs="Arial"/>
              </w:rPr>
              <w:t>, one baseline monitoring during pre-construction phase</w:t>
            </w:r>
            <w:r>
              <w:rPr>
                <w:rFonts w:ascii="Calibri" w:hAnsi="Calibri" w:cs="Arial"/>
              </w:rPr>
              <w:t>)</w:t>
            </w:r>
          </w:p>
          <w:p w14:paraId="20A7C769" w14:textId="77777777" w:rsidR="003F24A8" w:rsidRDefault="003F24A8" w:rsidP="003F24A8">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5F99C782" w14:textId="77777777" w:rsidR="009F6BA2" w:rsidRPr="009F6BA2" w:rsidRDefault="003F24A8"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Quarterly (operation phase)</w:t>
            </w:r>
          </w:p>
          <w:p w14:paraId="2987A131" w14:textId="77777777" w:rsidR="009F6BA2" w:rsidRPr="009F6BA2" w:rsidRDefault="009F6BA2"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533F9BE8" w14:textId="77777777" w:rsidR="004A48B7" w:rsidRPr="009F6BA2" w:rsidRDefault="004A48B7"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tc>
        <w:tc>
          <w:tcPr>
            <w:tcW w:w="2232" w:type="dxa"/>
          </w:tcPr>
          <w:p w14:paraId="4A4CFB95" w14:textId="77777777" w:rsidR="009F6BA2"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Contractor/Operator</w:t>
            </w:r>
          </w:p>
          <w:p w14:paraId="065C56FA" w14:textId="77777777" w:rsidR="009F6BA2" w:rsidRPr="009F6BA2" w:rsidRDefault="009F6BA2"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1F81721D" w14:textId="77777777" w:rsidR="009F6BA2" w:rsidRPr="009F6BA2" w:rsidRDefault="009F6BA2"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44038C57" w14:textId="77777777" w:rsidR="004A48B7" w:rsidRPr="009F6BA2" w:rsidRDefault="004A48B7" w:rsidP="009F6BA2">
            <w:pPr>
              <w:cnfStyle w:val="000000100000" w:firstRow="0" w:lastRow="0" w:firstColumn="0" w:lastColumn="0" w:oddVBand="0" w:evenVBand="0" w:oddHBand="1" w:evenHBand="0" w:firstRowFirstColumn="0" w:firstRowLastColumn="0" w:lastRowFirstColumn="0" w:lastRowLastColumn="0"/>
              <w:rPr>
                <w:rFonts w:ascii="Calibri" w:hAnsi="Calibri" w:cs="Arial"/>
              </w:rPr>
            </w:pPr>
          </w:p>
        </w:tc>
      </w:tr>
      <w:tr w:rsidR="002C44E9" w14:paraId="7666F81D" w14:textId="77777777" w:rsidTr="00A431BD">
        <w:tc>
          <w:tcPr>
            <w:cnfStyle w:val="001000000000" w:firstRow="0" w:lastRow="0" w:firstColumn="1" w:lastColumn="0" w:oddVBand="0" w:evenVBand="0" w:oddHBand="0" w:evenHBand="0" w:firstRowFirstColumn="0" w:firstRowLastColumn="0" w:lastRowFirstColumn="0" w:lastRowLastColumn="0"/>
            <w:tcW w:w="1620" w:type="dxa"/>
          </w:tcPr>
          <w:p w14:paraId="43E0AFA6" w14:textId="77777777" w:rsidR="004A48B7" w:rsidRPr="002C44E9" w:rsidRDefault="004A48B7" w:rsidP="009F6BA2">
            <w:pPr>
              <w:spacing w:before="0"/>
              <w:jc w:val="both"/>
              <w:rPr>
                <w:rFonts w:ascii="Calibri" w:hAnsi="Calibri" w:cs="Arial"/>
              </w:rPr>
            </w:pPr>
            <w:r w:rsidRPr="002C44E9">
              <w:rPr>
                <w:rFonts w:ascii="Calibri" w:hAnsi="Calibri" w:cs="Arial"/>
              </w:rPr>
              <w:t>Noise</w:t>
            </w:r>
            <w:r w:rsidR="002C44E9">
              <w:rPr>
                <w:rFonts w:ascii="Calibri" w:hAnsi="Calibri" w:cs="Arial"/>
              </w:rPr>
              <w:t xml:space="preserve"> </w:t>
            </w:r>
          </w:p>
        </w:tc>
        <w:tc>
          <w:tcPr>
            <w:tcW w:w="2430" w:type="dxa"/>
          </w:tcPr>
          <w:p w14:paraId="1DBF3E16"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Construction/Operational</w:t>
            </w:r>
          </w:p>
        </w:tc>
        <w:tc>
          <w:tcPr>
            <w:tcW w:w="1537" w:type="dxa"/>
          </w:tcPr>
          <w:p w14:paraId="4CBD901B" w14:textId="77777777" w:rsidR="004A48B7" w:rsidRPr="002C44E9" w:rsidRDefault="002C44E9"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Level of noise</w:t>
            </w:r>
            <w:r w:rsidR="0054636F">
              <w:rPr>
                <w:rFonts w:ascii="Calibri" w:hAnsi="Calibri" w:cs="Arial"/>
              </w:rPr>
              <w:t xml:space="preserve"> (dB)</w:t>
            </w:r>
          </w:p>
        </w:tc>
        <w:tc>
          <w:tcPr>
            <w:tcW w:w="1721" w:type="dxa"/>
          </w:tcPr>
          <w:p w14:paraId="1F4E4BE7" w14:textId="77777777" w:rsidR="0043546B" w:rsidRDefault="00186E94" w:rsidP="00C1746D">
            <w:pPr>
              <w:spacing w:before="0"/>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Arial"/>
                <w:sz w:val="22"/>
                <w:lang w:val="en-GB" w:eastAsia="de-DE"/>
              </w:rPr>
            </w:pPr>
            <w:r w:rsidRPr="002C44E9">
              <w:rPr>
                <w:rFonts w:ascii="Calibri" w:hAnsi="Calibri" w:cs="Arial"/>
              </w:rPr>
              <w:t xml:space="preserve"> 2</w:t>
            </w:r>
            <w:r w:rsidR="0021684F">
              <w:rPr>
                <w:rFonts w:ascii="Calibri" w:hAnsi="Calibri" w:cs="Arial"/>
              </w:rPr>
              <w:t xml:space="preserve"> measurement</w:t>
            </w:r>
            <w:r w:rsidRPr="002C44E9">
              <w:rPr>
                <w:rFonts w:ascii="Calibri" w:hAnsi="Calibri" w:cs="Arial"/>
              </w:rPr>
              <w:t xml:space="preserve"> </w:t>
            </w:r>
            <w:r w:rsidR="0021684F">
              <w:rPr>
                <w:rFonts w:ascii="Calibri" w:hAnsi="Calibri" w:cs="Arial"/>
              </w:rPr>
              <w:t>points</w:t>
            </w:r>
            <w:r w:rsidRPr="002C44E9">
              <w:rPr>
                <w:rFonts w:ascii="Calibri" w:hAnsi="Calibri" w:cs="Arial"/>
              </w:rPr>
              <w:t xml:space="preserve"> on the each side of landfill</w:t>
            </w:r>
            <w:r w:rsidR="0021684F">
              <w:rPr>
                <w:rFonts w:ascii="Calibri" w:hAnsi="Calibri" w:cs="Arial"/>
              </w:rPr>
              <w:t xml:space="preserve"> as well as</w:t>
            </w:r>
            <w:r w:rsidR="00AA1AF2">
              <w:rPr>
                <w:rFonts w:ascii="Calibri" w:hAnsi="Calibri" w:cs="Arial"/>
              </w:rPr>
              <w:t xml:space="preserve"> </w:t>
            </w:r>
            <w:r w:rsidR="0021684F">
              <w:rPr>
                <w:rFonts w:ascii="Calibri" w:hAnsi="Calibri" w:cs="Arial"/>
              </w:rPr>
              <w:t>noise from</w:t>
            </w:r>
            <w:r w:rsidR="00AA1AF2">
              <w:rPr>
                <w:rFonts w:ascii="Calibri" w:hAnsi="Calibri" w:cs="Arial"/>
              </w:rPr>
              <w:t xml:space="preserve"> traffic routes near sensitive receptors</w:t>
            </w:r>
          </w:p>
          <w:p w14:paraId="19C2AC92" w14:textId="77777777" w:rsidR="004A48B7" w:rsidRDefault="0043546B" w:rsidP="003D1FC5">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(MIT-O-05)</w:t>
            </w:r>
          </w:p>
          <w:p w14:paraId="5C6313BC" w14:textId="77777777" w:rsidR="0021684F" w:rsidRDefault="009F6BA2" w:rsidP="003D1FC5">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Mainly in the p</w:t>
            </w:r>
            <w:r w:rsidR="0021684F">
              <w:rPr>
                <w:rFonts w:ascii="Calibri" w:hAnsi="Calibri" w:cs="Arial"/>
              </w:rPr>
              <w:t xml:space="preserve">eriod from March to September due to </w:t>
            </w:r>
            <w:r w:rsidR="0021684F">
              <w:rPr>
                <w:rFonts w:ascii="Calibri" w:hAnsi="Calibri" w:cs="Arial"/>
              </w:rPr>
              <w:lastRenderedPageBreak/>
              <w:t>breeding season of the birds</w:t>
            </w:r>
          </w:p>
          <w:p w14:paraId="5FF90410" w14:textId="77777777" w:rsidR="00AA1AF2" w:rsidRDefault="00AA1AF2" w:rsidP="003D1FC5">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p>
          <w:p w14:paraId="6F1DC1CF" w14:textId="77777777" w:rsidR="0081260C" w:rsidRPr="002C44E9" w:rsidRDefault="0081260C" w:rsidP="003D1FC5">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p>
        </w:tc>
        <w:tc>
          <w:tcPr>
            <w:tcW w:w="1710" w:type="dxa"/>
          </w:tcPr>
          <w:p w14:paraId="63A126E5"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eastAsia="Arial" w:hAnsi="Calibri" w:cs="Arial"/>
                <w:spacing w:val="-4"/>
              </w:rPr>
              <w:lastRenderedPageBreak/>
              <w:t>M</w:t>
            </w:r>
            <w:r w:rsidRPr="002C44E9">
              <w:rPr>
                <w:rFonts w:ascii="Calibri" w:eastAsia="Arial" w:hAnsi="Calibri" w:cs="Arial"/>
              </w:rPr>
              <w:t xml:space="preserve">onitoring </w:t>
            </w:r>
            <w:r w:rsidRPr="002C44E9">
              <w:rPr>
                <w:rFonts w:ascii="Calibri" w:eastAsia="Arial" w:hAnsi="Calibri" w:cs="Arial"/>
                <w:spacing w:val="-3"/>
              </w:rPr>
              <w:t>w</w:t>
            </w:r>
            <w:r w:rsidRPr="002C44E9">
              <w:rPr>
                <w:rFonts w:ascii="Calibri" w:eastAsia="Arial" w:hAnsi="Calibri" w:cs="Arial"/>
              </w:rPr>
              <w:t>ith approp</w:t>
            </w:r>
            <w:r w:rsidRPr="002C44E9">
              <w:rPr>
                <w:rFonts w:ascii="Calibri" w:eastAsia="Arial" w:hAnsi="Calibri" w:cs="Arial"/>
                <w:spacing w:val="-3"/>
              </w:rPr>
              <w:t>r</w:t>
            </w:r>
            <w:r w:rsidRPr="002C44E9">
              <w:rPr>
                <w:rFonts w:ascii="Calibri" w:eastAsia="Arial" w:hAnsi="Calibri" w:cs="Arial"/>
              </w:rPr>
              <w:t>ia</w:t>
            </w:r>
            <w:r w:rsidRPr="002C44E9">
              <w:rPr>
                <w:rFonts w:ascii="Calibri" w:eastAsia="Arial" w:hAnsi="Calibri" w:cs="Arial"/>
                <w:spacing w:val="-2"/>
              </w:rPr>
              <w:t>t</w:t>
            </w:r>
            <w:r w:rsidRPr="002C44E9">
              <w:rPr>
                <w:rFonts w:ascii="Calibri" w:eastAsia="Arial" w:hAnsi="Calibri" w:cs="Arial"/>
              </w:rPr>
              <w:t xml:space="preserve">e </w:t>
            </w:r>
            <w:r w:rsidRPr="002C44E9">
              <w:rPr>
                <w:rFonts w:ascii="Calibri" w:eastAsia="Arial" w:hAnsi="Calibri" w:cs="Arial"/>
                <w:spacing w:val="1"/>
              </w:rPr>
              <w:t>m</w:t>
            </w:r>
            <w:r w:rsidRPr="002C44E9">
              <w:rPr>
                <w:rFonts w:ascii="Calibri" w:eastAsia="Arial" w:hAnsi="Calibri" w:cs="Arial"/>
              </w:rPr>
              <w:t>e</w:t>
            </w:r>
            <w:r w:rsidRPr="002C44E9">
              <w:rPr>
                <w:rFonts w:ascii="Calibri" w:eastAsia="Arial" w:hAnsi="Calibri" w:cs="Arial"/>
                <w:spacing w:val="-2"/>
              </w:rPr>
              <w:t>a</w:t>
            </w:r>
            <w:r w:rsidRPr="002C44E9">
              <w:rPr>
                <w:rFonts w:ascii="Calibri" w:eastAsia="Arial" w:hAnsi="Calibri" w:cs="Arial"/>
                <w:spacing w:val="1"/>
              </w:rPr>
              <w:t>s</w:t>
            </w:r>
            <w:r w:rsidRPr="002C44E9">
              <w:rPr>
                <w:rFonts w:ascii="Calibri" w:eastAsia="Arial" w:hAnsi="Calibri" w:cs="Arial"/>
              </w:rPr>
              <w:t>ur</w:t>
            </w:r>
            <w:r w:rsidRPr="002C44E9">
              <w:rPr>
                <w:rFonts w:ascii="Calibri" w:eastAsia="Arial" w:hAnsi="Calibri" w:cs="Arial"/>
                <w:spacing w:val="-2"/>
              </w:rPr>
              <w:t>e</w:t>
            </w:r>
            <w:r w:rsidRPr="002C44E9">
              <w:rPr>
                <w:rFonts w:ascii="Calibri" w:eastAsia="Arial" w:hAnsi="Calibri" w:cs="Arial"/>
                <w:spacing w:val="1"/>
              </w:rPr>
              <w:t>m</w:t>
            </w:r>
            <w:r w:rsidRPr="002C44E9">
              <w:rPr>
                <w:rFonts w:ascii="Calibri" w:eastAsia="Arial" w:hAnsi="Calibri" w:cs="Arial"/>
              </w:rPr>
              <w:t>ent equi</w:t>
            </w:r>
            <w:r w:rsidRPr="002C44E9">
              <w:rPr>
                <w:rFonts w:ascii="Calibri" w:eastAsia="Arial" w:hAnsi="Calibri" w:cs="Arial"/>
                <w:spacing w:val="-2"/>
              </w:rPr>
              <w:t>p</w:t>
            </w:r>
            <w:r w:rsidRPr="002C44E9">
              <w:rPr>
                <w:rFonts w:ascii="Calibri" w:eastAsia="Arial" w:hAnsi="Calibri" w:cs="Arial"/>
                <w:spacing w:val="1"/>
              </w:rPr>
              <w:t>m</w:t>
            </w:r>
            <w:r w:rsidRPr="002C44E9">
              <w:rPr>
                <w:rFonts w:ascii="Calibri" w:eastAsia="Arial" w:hAnsi="Calibri" w:cs="Arial"/>
                <w:spacing w:val="-2"/>
              </w:rPr>
              <w:t>e</w:t>
            </w:r>
            <w:r w:rsidRPr="002C44E9">
              <w:rPr>
                <w:rFonts w:ascii="Calibri" w:eastAsia="Arial" w:hAnsi="Calibri" w:cs="Arial"/>
              </w:rPr>
              <w:t>nt</w:t>
            </w:r>
            <w:r w:rsidR="0021684F">
              <w:rPr>
                <w:rFonts w:ascii="Calibri" w:eastAsia="Arial" w:hAnsi="Calibri" w:cs="Arial"/>
              </w:rPr>
              <w:t xml:space="preserve"> (accredited laboratory)</w:t>
            </w:r>
          </w:p>
        </w:tc>
        <w:tc>
          <w:tcPr>
            <w:tcW w:w="1710" w:type="dxa"/>
          </w:tcPr>
          <w:p w14:paraId="385E1368" w14:textId="77777777" w:rsidR="004A48B7" w:rsidRDefault="00186E94"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Monthly</w:t>
            </w:r>
            <w:r w:rsidR="009F6BA2">
              <w:rPr>
                <w:rFonts w:ascii="Calibri" w:hAnsi="Calibri" w:cs="Arial"/>
              </w:rPr>
              <w:t xml:space="preserve"> (construction phase</w:t>
            </w:r>
            <w:r w:rsidR="004F20D1">
              <w:rPr>
                <w:rFonts w:ascii="Calibri" w:hAnsi="Calibri" w:cs="Arial"/>
              </w:rPr>
              <w:t>, one baseline monitoring during pre-construction phase</w:t>
            </w:r>
            <w:r w:rsidR="009F6BA2">
              <w:rPr>
                <w:rFonts w:ascii="Calibri" w:hAnsi="Calibri" w:cs="Arial"/>
              </w:rPr>
              <w:t>)</w:t>
            </w:r>
          </w:p>
          <w:p w14:paraId="0C1B4C0F" w14:textId="77777777" w:rsidR="00AA1AF2" w:rsidRDefault="00AA1AF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p>
          <w:p w14:paraId="0E4195AC" w14:textId="77777777" w:rsidR="00AA1AF2" w:rsidRPr="002C44E9" w:rsidRDefault="00AA1AF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Quarterly</w:t>
            </w:r>
            <w:r w:rsidR="009F6BA2">
              <w:rPr>
                <w:rFonts w:ascii="Calibri" w:hAnsi="Calibri" w:cs="Arial"/>
              </w:rPr>
              <w:t xml:space="preserve"> (operation phase)</w:t>
            </w:r>
          </w:p>
        </w:tc>
        <w:tc>
          <w:tcPr>
            <w:tcW w:w="2232" w:type="dxa"/>
          </w:tcPr>
          <w:p w14:paraId="0517A022"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Contractor</w:t>
            </w:r>
            <w:r w:rsidR="009F6BA2">
              <w:rPr>
                <w:rFonts w:ascii="Calibri" w:hAnsi="Calibri" w:cs="Arial"/>
              </w:rPr>
              <w:t xml:space="preserve">/ </w:t>
            </w:r>
            <w:r w:rsidRPr="002C44E9">
              <w:rPr>
                <w:rFonts w:ascii="Calibri" w:hAnsi="Calibri" w:cs="Arial"/>
              </w:rPr>
              <w:t>Operator</w:t>
            </w:r>
          </w:p>
        </w:tc>
      </w:tr>
      <w:tr w:rsidR="002C44E9" w14:paraId="2E9B6FA2" w14:textId="77777777" w:rsidTr="00A431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14:paraId="6749607A" w14:textId="77777777" w:rsidR="004A48B7" w:rsidRPr="002C44E9" w:rsidRDefault="004A48B7" w:rsidP="003D1FC5">
            <w:pPr>
              <w:spacing w:before="0"/>
              <w:jc w:val="both"/>
              <w:rPr>
                <w:rFonts w:ascii="Calibri" w:hAnsi="Calibri" w:cs="Arial"/>
              </w:rPr>
            </w:pPr>
            <w:r w:rsidRPr="002C44E9">
              <w:rPr>
                <w:rFonts w:ascii="Calibri" w:hAnsi="Calibri" w:cs="Arial"/>
              </w:rPr>
              <w:t xml:space="preserve">Establishment of buffer zone </w:t>
            </w:r>
          </w:p>
        </w:tc>
        <w:tc>
          <w:tcPr>
            <w:tcW w:w="2430" w:type="dxa"/>
          </w:tcPr>
          <w:p w14:paraId="0507108D" w14:textId="77777777" w:rsidR="004A48B7" w:rsidRPr="002C44E9"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 xml:space="preserve">Design/Construction/Operational </w:t>
            </w:r>
          </w:p>
        </w:tc>
        <w:tc>
          <w:tcPr>
            <w:tcW w:w="1537" w:type="dxa"/>
          </w:tcPr>
          <w:p w14:paraId="7B1297BC" w14:textId="77777777" w:rsidR="004A48B7" w:rsidRPr="002C44E9" w:rsidRDefault="004A48B7" w:rsidP="004569B6">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 xml:space="preserve">In accordance with MIT-O-06 </w:t>
            </w:r>
          </w:p>
        </w:tc>
        <w:tc>
          <w:tcPr>
            <w:tcW w:w="1721" w:type="dxa"/>
          </w:tcPr>
          <w:p w14:paraId="1353EF13" w14:textId="77777777" w:rsidR="004A48B7" w:rsidRPr="002C44E9"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Around the landfill footprint area in expropriation zone</w:t>
            </w:r>
          </w:p>
        </w:tc>
        <w:tc>
          <w:tcPr>
            <w:tcW w:w="1710" w:type="dxa"/>
          </w:tcPr>
          <w:p w14:paraId="16077569" w14:textId="77777777" w:rsidR="004A48B7"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Area established/Visual</w:t>
            </w:r>
            <w:r w:rsidR="00186E94" w:rsidRPr="002C44E9">
              <w:rPr>
                <w:rFonts w:ascii="Calibri" w:hAnsi="Calibri" w:cs="Arial"/>
              </w:rPr>
              <w:t>/ Photo documentation prior and post establishment</w:t>
            </w:r>
          </w:p>
          <w:p w14:paraId="372FF7E4" w14:textId="77777777" w:rsidR="0081260C" w:rsidRPr="002C44E9" w:rsidRDefault="0081260C"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tc>
        <w:tc>
          <w:tcPr>
            <w:tcW w:w="1710" w:type="dxa"/>
          </w:tcPr>
          <w:p w14:paraId="4645A8E4" w14:textId="77777777" w:rsidR="004A48B7" w:rsidRPr="002C44E9" w:rsidRDefault="00186E94" w:rsidP="003D1FC5">
            <w:pPr>
              <w:spacing w:before="0" w:after="12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While construction (twice per month by Biologist)</w:t>
            </w:r>
          </w:p>
          <w:p w14:paraId="796CFC1B" w14:textId="77777777" w:rsid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While operation (once per month during the initial year)</w:t>
            </w:r>
          </w:p>
          <w:p w14:paraId="65108A5F" w14:textId="77777777" w:rsidR="0081260C" w:rsidRDefault="0081260C"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46995460" w14:textId="77777777" w:rsidR="0081260C" w:rsidRDefault="0081260C"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0346B601" w14:textId="77777777" w:rsidR="0081260C" w:rsidRPr="002C44E9" w:rsidRDefault="0081260C"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tc>
        <w:tc>
          <w:tcPr>
            <w:tcW w:w="2232" w:type="dxa"/>
          </w:tcPr>
          <w:p w14:paraId="4AC0F0A5" w14:textId="77777777" w:rsidR="00186E94" w:rsidRP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Contractor/</w:t>
            </w:r>
          </w:p>
          <w:p w14:paraId="66DCD131" w14:textId="77777777" w:rsidR="00186E94" w:rsidRP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Supervision to oversee/</w:t>
            </w:r>
          </w:p>
          <w:p w14:paraId="4052412F" w14:textId="77777777" w:rsidR="004A48B7" w:rsidRP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Operator</w:t>
            </w:r>
          </w:p>
        </w:tc>
      </w:tr>
      <w:tr w:rsidR="002C44E9" w14:paraId="22A0AE21" w14:textId="77777777" w:rsidTr="00A431BD">
        <w:tc>
          <w:tcPr>
            <w:cnfStyle w:val="001000000000" w:firstRow="0" w:lastRow="0" w:firstColumn="1" w:lastColumn="0" w:oddVBand="0" w:evenVBand="0" w:oddHBand="0" w:evenHBand="0" w:firstRowFirstColumn="0" w:firstRowLastColumn="0" w:lastRowFirstColumn="0" w:lastRowLastColumn="0"/>
            <w:tcW w:w="1620" w:type="dxa"/>
          </w:tcPr>
          <w:p w14:paraId="1C165F3D" w14:textId="77777777" w:rsidR="004A48B7" w:rsidRDefault="004A48B7" w:rsidP="003D1FC5">
            <w:pPr>
              <w:spacing w:before="0"/>
              <w:jc w:val="both"/>
              <w:rPr>
                <w:rFonts w:ascii="Calibri" w:hAnsi="Calibri" w:cs="Arial"/>
              </w:rPr>
            </w:pPr>
            <w:r w:rsidRPr="002C44E9">
              <w:rPr>
                <w:rFonts w:ascii="Calibri" w:hAnsi="Calibri" w:cs="Arial"/>
              </w:rPr>
              <w:t>Burner installation (applicable in case of open flare)</w:t>
            </w:r>
          </w:p>
          <w:p w14:paraId="21506248" w14:textId="77777777" w:rsidR="0081260C" w:rsidRDefault="0081260C" w:rsidP="003D1FC5">
            <w:pPr>
              <w:spacing w:before="0"/>
              <w:jc w:val="both"/>
              <w:rPr>
                <w:rFonts w:ascii="Calibri" w:hAnsi="Calibri" w:cs="Arial"/>
              </w:rPr>
            </w:pPr>
          </w:p>
          <w:p w14:paraId="23D723B3" w14:textId="77777777" w:rsidR="0081260C" w:rsidRPr="002C44E9" w:rsidRDefault="0081260C" w:rsidP="003D1FC5">
            <w:pPr>
              <w:spacing w:before="0"/>
              <w:jc w:val="both"/>
              <w:rPr>
                <w:rFonts w:ascii="Calibri" w:hAnsi="Calibri" w:cs="Arial"/>
              </w:rPr>
            </w:pPr>
          </w:p>
        </w:tc>
        <w:tc>
          <w:tcPr>
            <w:tcW w:w="2430" w:type="dxa"/>
          </w:tcPr>
          <w:p w14:paraId="0F813EB5"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Construction</w:t>
            </w:r>
          </w:p>
        </w:tc>
        <w:tc>
          <w:tcPr>
            <w:tcW w:w="1537" w:type="dxa"/>
          </w:tcPr>
          <w:p w14:paraId="6C4F4D77"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In accordance with MIT-O-01</w:t>
            </w:r>
          </w:p>
        </w:tc>
        <w:tc>
          <w:tcPr>
            <w:tcW w:w="1721" w:type="dxa"/>
          </w:tcPr>
          <w:p w14:paraId="395BB269" w14:textId="77777777" w:rsidR="004A48B7" w:rsidRPr="002C44E9" w:rsidRDefault="002C44E9"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On spot</w:t>
            </w:r>
          </w:p>
        </w:tc>
        <w:tc>
          <w:tcPr>
            <w:tcW w:w="1710" w:type="dxa"/>
          </w:tcPr>
          <w:p w14:paraId="0DD83A71" w14:textId="77777777" w:rsidR="0081260C"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Visual</w:t>
            </w:r>
          </w:p>
          <w:p w14:paraId="3B46C1CA"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 xml:space="preserve"> </w:t>
            </w:r>
          </w:p>
        </w:tc>
        <w:tc>
          <w:tcPr>
            <w:tcW w:w="1710" w:type="dxa"/>
          </w:tcPr>
          <w:p w14:paraId="248539D3"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p>
        </w:tc>
        <w:tc>
          <w:tcPr>
            <w:tcW w:w="2232" w:type="dxa"/>
          </w:tcPr>
          <w:p w14:paraId="26082C85" w14:textId="77777777" w:rsidR="004A48B7" w:rsidRPr="002C44E9" w:rsidRDefault="002C44E9"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Supervisor to oversee/ Operator</w:t>
            </w:r>
          </w:p>
        </w:tc>
      </w:tr>
      <w:tr w:rsidR="002C44E9" w14:paraId="105EC1DC" w14:textId="77777777" w:rsidTr="00A431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14:paraId="0944EA3B" w14:textId="77777777" w:rsidR="004A48B7" w:rsidRPr="002C44E9" w:rsidRDefault="004A48B7" w:rsidP="003D1FC5">
            <w:pPr>
              <w:spacing w:before="0"/>
              <w:jc w:val="both"/>
              <w:rPr>
                <w:rFonts w:ascii="Calibri" w:hAnsi="Calibri" w:cs="Arial"/>
              </w:rPr>
            </w:pPr>
            <w:r w:rsidRPr="002C44E9">
              <w:rPr>
                <w:rFonts w:ascii="Calibri" w:hAnsi="Calibri" w:cs="Arial"/>
              </w:rPr>
              <w:t xml:space="preserve">Site Clearance </w:t>
            </w:r>
          </w:p>
        </w:tc>
        <w:tc>
          <w:tcPr>
            <w:tcW w:w="2430" w:type="dxa"/>
          </w:tcPr>
          <w:p w14:paraId="33DA7C6D" w14:textId="77777777" w:rsidR="004A48B7" w:rsidRPr="002C44E9"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Construction</w:t>
            </w:r>
          </w:p>
        </w:tc>
        <w:tc>
          <w:tcPr>
            <w:tcW w:w="1537" w:type="dxa"/>
          </w:tcPr>
          <w:p w14:paraId="5FE434C4" w14:textId="77777777" w:rsidR="004A48B7" w:rsidRP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In accordance with MIT-C-03</w:t>
            </w:r>
          </w:p>
        </w:tc>
        <w:tc>
          <w:tcPr>
            <w:tcW w:w="1721" w:type="dxa"/>
          </w:tcPr>
          <w:p w14:paraId="50C934DE" w14:textId="77777777" w:rsidR="004A48B7" w:rsidRP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Along the landfill area</w:t>
            </w:r>
          </w:p>
        </w:tc>
        <w:tc>
          <w:tcPr>
            <w:tcW w:w="1710" w:type="dxa"/>
          </w:tcPr>
          <w:p w14:paraId="51FE178B" w14:textId="77777777" w:rsidR="0054636F"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Visual/</w:t>
            </w:r>
          </w:p>
          <w:p w14:paraId="1BDA02BE" w14:textId="77777777" w:rsidR="004A48B7"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Photo documentation</w:t>
            </w:r>
          </w:p>
          <w:p w14:paraId="15A8054C" w14:textId="77777777" w:rsidR="0081260C" w:rsidRDefault="0081260C"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69DFF904" w14:textId="77777777" w:rsidR="0081260C" w:rsidRPr="002C44E9" w:rsidRDefault="0081260C"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tc>
        <w:tc>
          <w:tcPr>
            <w:tcW w:w="1710" w:type="dxa"/>
          </w:tcPr>
          <w:p w14:paraId="50610870" w14:textId="77777777" w:rsidR="004A48B7" w:rsidRPr="002C44E9" w:rsidRDefault="00186E94"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Twice per Week inspection by Supervision staff</w:t>
            </w:r>
          </w:p>
        </w:tc>
        <w:tc>
          <w:tcPr>
            <w:tcW w:w="2232" w:type="dxa"/>
          </w:tcPr>
          <w:p w14:paraId="358D7F70" w14:textId="77777777" w:rsidR="004A48B7" w:rsidRPr="002C44E9" w:rsidRDefault="004A48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Contractor/ to be approved by the Supervision</w:t>
            </w:r>
          </w:p>
        </w:tc>
      </w:tr>
      <w:tr w:rsidR="002C44E9" w14:paraId="79BC541F" w14:textId="77777777" w:rsidTr="00A431BD">
        <w:tc>
          <w:tcPr>
            <w:cnfStyle w:val="001000000000" w:firstRow="0" w:lastRow="0" w:firstColumn="1" w:lastColumn="0" w:oddVBand="0" w:evenVBand="0" w:oddHBand="0" w:evenHBand="0" w:firstRowFirstColumn="0" w:firstRowLastColumn="0" w:lastRowFirstColumn="0" w:lastRowLastColumn="0"/>
            <w:tcW w:w="1620" w:type="dxa"/>
          </w:tcPr>
          <w:p w14:paraId="1E3FC40E" w14:textId="77777777" w:rsidR="004A48B7" w:rsidRPr="002C44E9" w:rsidRDefault="004A48B7" w:rsidP="003D1FC5">
            <w:pPr>
              <w:spacing w:before="0"/>
              <w:jc w:val="both"/>
              <w:rPr>
                <w:rFonts w:ascii="Calibri" w:hAnsi="Calibri" w:cs="Arial"/>
              </w:rPr>
            </w:pPr>
            <w:r w:rsidRPr="002C44E9">
              <w:rPr>
                <w:rFonts w:ascii="Calibri" w:hAnsi="Calibri" w:cs="Arial"/>
              </w:rPr>
              <w:t>Waste Management</w:t>
            </w:r>
          </w:p>
        </w:tc>
        <w:tc>
          <w:tcPr>
            <w:tcW w:w="2430" w:type="dxa"/>
          </w:tcPr>
          <w:p w14:paraId="0F510A3B"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Construction</w:t>
            </w:r>
          </w:p>
        </w:tc>
        <w:tc>
          <w:tcPr>
            <w:tcW w:w="1537" w:type="dxa"/>
          </w:tcPr>
          <w:p w14:paraId="3302354D" w14:textId="77777777" w:rsidR="0081260C"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eastAsia="Arial" w:hAnsi="Calibri" w:cs="Arial"/>
                <w:spacing w:val="-2"/>
              </w:rPr>
              <w:t>Ty</w:t>
            </w:r>
            <w:r w:rsidRPr="002C44E9">
              <w:rPr>
                <w:rFonts w:ascii="Calibri" w:eastAsia="Arial" w:hAnsi="Calibri" w:cs="Arial"/>
              </w:rPr>
              <w:t>pe and a</w:t>
            </w:r>
            <w:r w:rsidRPr="002C44E9">
              <w:rPr>
                <w:rFonts w:ascii="Calibri" w:eastAsia="Arial" w:hAnsi="Calibri" w:cs="Arial"/>
                <w:spacing w:val="-2"/>
              </w:rPr>
              <w:t>m</w:t>
            </w:r>
            <w:r w:rsidRPr="002C44E9">
              <w:rPr>
                <w:rFonts w:ascii="Calibri" w:eastAsia="Arial" w:hAnsi="Calibri" w:cs="Arial"/>
              </w:rPr>
              <w:t xml:space="preserve">ount of </w:t>
            </w:r>
            <w:r w:rsidRPr="002C44E9">
              <w:rPr>
                <w:rFonts w:ascii="Calibri" w:eastAsia="Arial" w:hAnsi="Calibri" w:cs="Arial"/>
                <w:spacing w:val="-3"/>
              </w:rPr>
              <w:t>w</w:t>
            </w:r>
            <w:r w:rsidRPr="002C44E9">
              <w:rPr>
                <w:rFonts w:ascii="Calibri" w:eastAsia="Arial" w:hAnsi="Calibri" w:cs="Arial"/>
              </w:rPr>
              <w:t>a</w:t>
            </w:r>
            <w:r w:rsidRPr="002C44E9">
              <w:rPr>
                <w:rFonts w:ascii="Calibri" w:eastAsia="Arial" w:hAnsi="Calibri" w:cs="Arial"/>
                <w:spacing w:val="1"/>
              </w:rPr>
              <w:t>s</w:t>
            </w:r>
            <w:r w:rsidRPr="002C44E9">
              <w:rPr>
                <w:rFonts w:ascii="Calibri" w:eastAsia="Arial" w:hAnsi="Calibri" w:cs="Arial"/>
              </w:rPr>
              <w:t>te, t</w:t>
            </w:r>
            <w:r w:rsidRPr="002C44E9">
              <w:rPr>
                <w:rFonts w:ascii="Calibri" w:eastAsia="Arial" w:hAnsi="Calibri" w:cs="Arial"/>
                <w:spacing w:val="-1"/>
              </w:rPr>
              <w:t>y</w:t>
            </w:r>
            <w:r w:rsidRPr="002C44E9">
              <w:rPr>
                <w:rFonts w:ascii="Calibri" w:eastAsia="Arial" w:hAnsi="Calibri" w:cs="Arial"/>
              </w:rPr>
              <w:t>p</w:t>
            </w:r>
            <w:r w:rsidRPr="002C44E9">
              <w:rPr>
                <w:rFonts w:ascii="Calibri" w:eastAsia="Arial" w:hAnsi="Calibri" w:cs="Arial"/>
                <w:spacing w:val="-2"/>
              </w:rPr>
              <w:t>e</w:t>
            </w:r>
            <w:r w:rsidRPr="002C44E9">
              <w:rPr>
                <w:rFonts w:ascii="Calibri" w:eastAsia="Arial" w:hAnsi="Calibri" w:cs="Arial"/>
              </w:rPr>
              <w:t>s</w:t>
            </w:r>
            <w:r w:rsidRPr="002C44E9">
              <w:rPr>
                <w:rFonts w:ascii="Calibri" w:eastAsia="Arial" w:hAnsi="Calibri" w:cs="Arial"/>
                <w:spacing w:val="1"/>
              </w:rPr>
              <w:t xml:space="preserve"> </w:t>
            </w:r>
            <w:r w:rsidRPr="002C44E9">
              <w:rPr>
                <w:rFonts w:ascii="Calibri" w:eastAsia="Arial" w:hAnsi="Calibri" w:cs="Arial"/>
              </w:rPr>
              <w:t>a</w:t>
            </w:r>
            <w:r w:rsidRPr="002C44E9">
              <w:rPr>
                <w:rFonts w:ascii="Calibri" w:eastAsia="Arial" w:hAnsi="Calibri" w:cs="Arial"/>
                <w:spacing w:val="-2"/>
              </w:rPr>
              <w:t>n</w:t>
            </w:r>
            <w:r w:rsidRPr="002C44E9">
              <w:rPr>
                <w:rFonts w:ascii="Calibri" w:eastAsia="Arial" w:hAnsi="Calibri" w:cs="Arial"/>
              </w:rPr>
              <w:t>d fra</w:t>
            </w:r>
            <w:r w:rsidRPr="002C44E9">
              <w:rPr>
                <w:rFonts w:ascii="Calibri" w:eastAsia="Arial" w:hAnsi="Calibri" w:cs="Arial"/>
                <w:spacing w:val="1"/>
              </w:rPr>
              <w:t>c</w:t>
            </w:r>
            <w:r w:rsidRPr="002C44E9">
              <w:rPr>
                <w:rFonts w:ascii="Calibri" w:eastAsia="Arial" w:hAnsi="Calibri" w:cs="Arial"/>
              </w:rPr>
              <w:t>t</w:t>
            </w:r>
            <w:r w:rsidRPr="002C44E9">
              <w:rPr>
                <w:rFonts w:ascii="Calibri" w:eastAsia="Arial" w:hAnsi="Calibri" w:cs="Arial"/>
                <w:spacing w:val="-2"/>
              </w:rPr>
              <w:t>i</w:t>
            </w:r>
            <w:r w:rsidRPr="002C44E9">
              <w:rPr>
                <w:rFonts w:ascii="Calibri" w:eastAsia="Arial" w:hAnsi="Calibri" w:cs="Arial"/>
              </w:rPr>
              <w:t>o</w:t>
            </w:r>
            <w:r w:rsidRPr="002C44E9">
              <w:rPr>
                <w:rFonts w:ascii="Calibri" w:eastAsia="Arial" w:hAnsi="Calibri" w:cs="Arial"/>
                <w:spacing w:val="-2"/>
              </w:rPr>
              <w:t>n</w:t>
            </w:r>
            <w:r w:rsidRPr="002C44E9">
              <w:rPr>
                <w:rFonts w:ascii="Calibri" w:eastAsia="Arial" w:hAnsi="Calibri" w:cs="Arial"/>
              </w:rPr>
              <w:t>s</w:t>
            </w:r>
            <w:r w:rsidRPr="002C44E9">
              <w:rPr>
                <w:rFonts w:ascii="Calibri" w:eastAsia="Arial" w:hAnsi="Calibri" w:cs="Arial"/>
                <w:spacing w:val="1"/>
              </w:rPr>
              <w:t xml:space="preserve"> </w:t>
            </w:r>
            <w:r w:rsidRPr="002C44E9">
              <w:rPr>
                <w:rFonts w:ascii="Calibri" w:eastAsia="Arial" w:hAnsi="Calibri" w:cs="Arial"/>
              </w:rPr>
              <w:t xml:space="preserve">of </w:t>
            </w:r>
            <w:r w:rsidRPr="002C44E9">
              <w:rPr>
                <w:rFonts w:ascii="Calibri" w:eastAsia="Arial" w:hAnsi="Calibri" w:cs="Arial"/>
                <w:spacing w:val="-3"/>
              </w:rPr>
              <w:t>w</w:t>
            </w:r>
            <w:r w:rsidRPr="002C44E9">
              <w:rPr>
                <w:rFonts w:ascii="Calibri" w:eastAsia="Arial" w:hAnsi="Calibri" w:cs="Arial"/>
              </w:rPr>
              <w:t>a</w:t>
            </w:r>
            <w:r w:rsidRPr="002C44E9">
              <w:rPr>
                <w:rFonts w:ascii="Calibri" w:eastAsia="Arial" w:hAnsi="Calibri" w:cs="Arial"/>
                <w:spacing w:val="1"/>
              </w:rPr>
              <w:t>s</w:t>
            </w:r>
            <w:r w:rsidRPr="002C44E9">
              <w:rPr>
                <w:rFonts w:ascii="Calibri" w:eastAsia="Arial" w:hAnsi="Calibri" w:cs="Arial"/>
              </w:rPr>
              <w:t>te (ha</w:t>
            </w:r>
            <w:r w:rsidRPr="002C44E9">
              <w:rPr>
                <w:rFonts w:ascii="Calibri" w:eastAsia="Arial" w:hAnsi="Calibri" w:cs="Arial"/>
                <w:spacing w:val="-2"/>
              </w:rPr>
              <w:t>z</w:t>
            </w:r>
            <w:r w:rsidRPr="002C44E9">
              <w:rPr>
                <w:rFonts w:ascii="Calibri" w:eastAsia="Arial" w:hAnsi="Calibri" w:cs="Arial"/>
              </w:rPr>
              <w:t>ardo</w:t>
            </w:r>
            <w:r w:rsidRPr="002C44E9">
              <w:rPr>
                <w:rFonts w:ascii="Calibri" w:eastAsia="Arial" w:hAnsi="Calibri" w:cs="Arial"/>
                <w:spacing w:val="-2"/>
              </w:rPr>
              <w:t>u</w:t>
            </w:r>
            <w:r w:rsidRPr="002C44E9">
              <w:rPr>
                <w:rFonts w:ascii="Calibri" w:eastAsia="Arial" w:hAnsi="Calibri" w:cs="Arial"/>
                <w:spacing w:val="1"/>
              </w:rPr>
              <w:t>s</w:t>
            </w:r>
            <w:r w:rsidRPr="002C44E9">
              <w:rPr>
                <w:rFonts w:ascii="Calibri" w:eastAsia="Arial" w:hAnsi="Calibri" w:cs="Arial"/>
              </w:rPr>
              <w:t xml:space="preserve">, </w:t>
            </w:r>
            <w:r w:rsidRPr="002C44E9">
              <w:rPr>
                <w:rFonts w:ascii="Calibri" w:eastAsia="Arial" w:hAnsi="Calibri" w:cs="Arial"/>
                <w:spacing w:val="1"/>
              </w:rPr>
              <w:lastRenderedPageBreak/>
              <w:t>c</w:t>
            </w:r>
            <w:r w:rsidRPr="002C44E9">
              <w:rPr>
                <w:rFonts w:ascii="Calibri" w:eastAsia="Arial" w:hAnsi="Calibri" w:cs="Arial"/>
              </w:rPr>
              <w:t>o</w:t>
            </w:r>
            <w:r w:rsidRPr="002C44E9">
              <w:rPr>
                <w:rFonts w:ascii="Calibri" w:eastAsia="Arial" w:hAnsi="Calibri" w:cs="Arial"/>
                <w:spacing w:val="-2"/>
              </w:rPr>
              <w:t>m</w:t>
            </w:r>
            <w:r w:rsidRPr="002C44E9">
              <w:rPr>
                <w:rFonts w:ascii="Calibri" w:eastAsia="Arial" w:hAnsi="Calibri" w:cs="Arial"/>
                <w:spacing w:val="1"/>
              </w:rPr>
              <w:t>m</w:t>
            </w:r>
            <w:r w:rsidRPr="002C44E9">
              <w:rPr>
                <w:rFonts w:ascii="Calibri" w:eastAsia="Arial" w:hAnsi="Calibri" w:cs="Arial"/>
              </w:rPr>
              <w:t>u</w:t>
            </w:r>
            <w:r w:rsidRPr="002C44E9">
              <w:rPr>
                <w:rFonts w:ascii="Calibri" w:eastAsia="Arial" w:hAnsi="Calibri" w:cs="Arial"/>
                <w:spacing w:val="-2"/>
              </w:rPr>
              <w:t>n</w:t>
            </w:r>
            <w:r w:rsidRPr="002C44E9">
              <w:rPr>
                <w:rFonts w:ascii="Calibri" w:eastAsia="Arial" w:hAnsi="Calibri" w:cs="Arial"/>
              </w:rPr>
              <w:t>al,</w:t>
            </w:r>
            <w:r w:rsidRPr="002C44E9">
              <w:rPr>
                <w:rFonts w:ascii="Calibri" w:eastAsia="Arial" w:hAnsi="Calibri" w:cs="Arial"/>
                <w:spacing w:val="-2"/>
              </w:rPr>
              <w:t xml:space="preserve"> </w:t>
            </w:r>
            <w:r w:rsidRPr="002C44E9">
              <w:rPr>
                <w:rFonts w:ascii="Calibri" w:eastAsia="Arial" w:hAnsi="Calibri" w:cs="Arial"/>
              </w:rPr>
              <w:t>inert</w:t>
            </w:r>
            <w:r w:rsidR="002C5C85">
              <w:rPr>
                <w:rFonts w:ascii="Calibri" w:eastAsia="Arial" w:hAnsi="Calibri" w:cs="Arial"/>
              </w:rPr>
              <w:t xml:space="preserve"> etc.</w:t>
            </w:r>
            <w:r w:rsidRPr="002C44E9">
              <w:rPr>
                <w:rFonts w:ascii="Calibri" w:eastAsia="Arial" w:hAnsi="Calibri" w:cs="Arial"/>
              </w:rPr>
              <w:t>)</w:t>
            </w:r>
          </w:p>
        </w:tc>
        <w:tc>
          <w:tcPr>
            <w:tcW w:w="1721" w:type="dxa"/>
          </w:tcPr>
          <w:p w14:paraId="76C3A9D4" w14:textId="77777777" w:rsidR="004A48B7" w:rsidRPr="002C44E9" w:rsidRDefault="00186E94"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lastRenderedPageBreak/>
              <w:t>Along the landfill area</w:t>
            </w:r>
          </w:p>
        </w:tc>
        <w:tc>
          <w:tcPr>
            <w:tcW w:w="1710" w:type="dxa"/>
          </w:tcPr>
          <w:p w14:paraId="4B572892" w14:textId="77777777" w:rsidR="004A48B7" w:rsidRPr="002C44E9" w:rsidRDefault="00186E94"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eastAsia="Arial" w:hAnsi="Calibri" w:cs="Arial"/>
              </w:rPr>
              <w:t>Keepi</w:t>
            </w:r>
            <w:r w:rsidRPr="002C44E9">
              <w:rPr>
                <w:rFonts w:ascii="Calibri" w:eastAsia="Arial" w:hAnsi="Calibri" w:cs="Arial"/>
                <w:spacing w:val="-2"/>
              </w:rPr>
              <w:t>n</w:t>
            </w:r>
            <w:r w:rsidRPr="002C44E9">
              <w:rPr>
                <w:rFonts w:ascii="Calibri" w:eastAsia="Arial" w:hAnsi="Calibri" w:cs="Arial"/>
              </w:rPr>
              <w:t>g r</w:t>
            </w:r>
            <w:r w:rsidRPr="002C44E9">
              <w:rPr>
                <w:rFonts w:ascii="Calibri" w:eastAsia="Arial" w:hAnsi="Calibri" w:cs="Arial"/>
                <w:spacing w:val="-2"/>
              </w:rPr>
              <w:t>e</w:t>
            </w:r>
            <w:r w:rsidRPr="002C44E9">
              <w:rPr>
                <w:rFonts w:ascii="Calibri" w:eastAsia="Arial" w:hAnsi="Calibri" w:cs="Arial"/>
                <w:spacing w:val="1"/>
              </w:rPr>
              <w:t>c</w:t>
            </w:r>
            <w:r w:rsidRPr="002C44E9">
              <w:rPr>
                <w:rFonts w:ascii="Calibri" w:eastAsia="Arial" w:hAnsi="Calibri" w:cs="Arial"/>
              </w:rPr>
              <w:t>or</w:t>
            </w:r>
            <w:r w:rsidRPr="002C44E9">
              <w:rPr>
                <w:rFonts w:ascii="Calibri" w:eastAsia="Arial" w:hAnsi="Calibri" w:cs="Arial"/>
                <w:spacing w:val="-2"/>
              </w:rPr>
              <w:t>d</w:t>
            </w:r>
            <w:r w:rsidRPr="002C44E9">
              <w:rPr>
                <w:rFonts w:ascii="Calibri" w:eastAsia="Arial" w:hAnsi="Calibri" w:cs="Arial"/>
              </w:rPr>
              <w:t>s regar</w:t>
            </w:r>
            <w:r w:rsidRPr="002C44E9">
              <w:rPr>
                <w:rFonts w:ascii="Calibri" w:eastAsia="Arial" w:hAnsi="Calibri" w:cs="Arial"/>
                <w:spacing w:val="-2"/>
              </w:rPr>
              <w:t>d</w:t>
            </w:r>
            <w:r w:rsidRPr="002C44E9">
              <w:rPr>
                <w:rFonts w:ascii="Calibri" w:eastAsia="Arial" w:hAnsi="Calibri" w:cs="Arial"/>
              </w:rPr>
              <w:t xml:space="preserve">ing </w:t>
            </w:r>
            <w:r w:rsidRPr="002C44E9">
              <w:rPr>
                <w:rFonts w:ascii="Calibri" w:eastAsia="Arial" w:hAnsi="Calibri" w:cs="Arial"/>
                <w:spacing w:val="-2"/>
              </w:rPr>
              <w:t>t</w:t>
            </w:r>
            <w:r w:rsidRPr="002C44E9">
              <w:rPr>
                <w:rFonts w:ascii="Calibri" w:eastAsia="Arial" w:hAnsi="Calibri" w:cs="Arial"/>
              </w:rPr>
              <w:t>he t</w:t>
            </w:r>
            <w:r w:rsidRPr="002C44E9">
              <w:rPr>
                <w:rFonts w:ascii="Calibri" w:eastAsia="Arial" w:hAnsi="Calibri" w:cs="Arial"/>
                <w:spacing w:val="-2"/>
              </w:rPr>
              <w:t>y</w:t>
            </w:r>
            <w:r w:rsidRPr="002C44E9">
              <w:rPr>
                <w:rFonts w:ascii="Calibri" w:eastAsia="Arial" w:hAnsi="Calibri" w:cs="Arial"/>
              </w:rPr>
              <w:t xml:space="preserve">pe and </w:t>
            </w:r>
            <w:r w:rsidRPr="002C44E9">
              <w:rPr>
                <w:rFonts w:ascii="Calibri" w:eastAsia="Arial" w:hAnsi="Calibri" w:cs="Arial"/>
                <w:spacing w:val="-2"/>
              </w:rPr>
              <w:t>a</w:t>
            </w:r>
            <w:r w:rsidRPr="002C44E9">
              <w:rPr>
                <w:rFonts w:ascii="Calibri" w:eastAsia="Arial" w:hAnsi="Calibri" w:cs="Arial"/>
                <w:spacing w:val="1"/>
              </w:rPr>
              <w:t>m</w:t>
            </w:r>
            <w:r w:rsidRPr="002C44E9">
              <w:rPr>
                <w:rFonts w:ascii="Calibri" w:eastAsia="Arial" w:hAnsi="Calibri" w:cs="Arial"/>
              </w:rPr>
              <w:t>o</w:t>
            </w:r>
            <w:r w:rsidRPr="002C44E9">
              <w:rPr>
                <w:rFonts w:ascii="Calibri" w:eastAsia="Arial" w:hAnsi="Calibri" w:cs="Arial"/>
                <w:spacing w:val="-2"/>
              </w:rPr>
              <w:t>u</w:t>
            </w:r>
            <w:r w:rsidRPr="002C44E9">
              <w:rPr>
                <w:rFonts w:ascii="Calibri" w:eastAsia="Arial" w:hAnsi="Calibri" w:cs="Arial"/>
              </w:rPr>
              <w:t xml:space="preserve">nt, </w:t>
            </w:r>
            <w:r w:rsidRPr="002C44E9">
              <w:rPr>
                <w:rFonts w:ascii="Calibri" w:eastAsia="Arial" w:hAnsi="Calibri" w:cs="Arial"/>
                <w:spacing w:val="-2"/>
              </w:rPr>
              <w:t>a</w:t>
            </w:r>
            <w:r w:rsidRPr="002C44E9">
              <w:rPr>
                <w:rFonts w:ascii="Calibri" w:eastAsia="Arial" w:hAnsi="Calibri" w:cs="Arial"/>
              </w:rPr>
              <w:t xml:space="preserve">s </w:t>
            </w:r>
            <w:r w:rsidRPr="002C44E9">
              <w:rPr>
                <w:rFonts w:ascii="Calibri" w:eastAsia="Arial" w:hAnsi="Calibri" w:cs="Arial"/>
                <w:spacing w:val="-3"/>
              </w:rPr>
              <w:t>w</w:t>
            </w:r>
            <w:r w:rsidRPr="002C44E9">
              <w:rPr>
                <w:rFonts w:ascii="Calibri" w:eastAsia="Arial" w:hAnsi="Calibri" w:cs="Arial"/>
              </w:rPr>
              <w:t>ell as</w:t>
            </w:r>
            <w:r w:rsidRPr="002C44E9">
              <w:rPr>
                <w:rFonts w:ascii="Calibri" w:eastAsia="Arial" w:hAnsi="Calibri" w:cs="Arial"/>
                <w:spacing w:val="1"/>
              </w:rPr>
              <w:t xml:space="preserve"> </w:t>
            </w:r>
            <w:r w:rsidRPr="002C44E9">
              <w:rPr>
                <w:rFonts w:ascii="Calibri" w:eastAsia="Arial" w:hAnsi="Calibri" w:cs="Arial"/>
              </w:rPr>
              <w:t>t</w:t>
            </w:r>
            <w:r w:rsidRPr="002C44E9">
              <w:rPr>
                <w:rFonts w:ascii="Calibri" w:eastAsia="Arial" w:hAnsi="Calibri" w:cs="Arial"/>
                <w:spacing w:val="-2"/>
              </w:rPr>
              <w:t>h</w:t>
            </w:r>
            <w:r w:rsidRPr="002C44E9">
              <w:rPr>
                <w:rFonts w:ascii="Calibri" w:eastAsia="Arial" w:hAnsi="Calibri" w:cs="Arial"/>
              </w:rPr>
              <w:t xml:space="preserve">e </w:t>
            </w:r>
            <w:r w:rsidRPr="002C44E9">
              <w:rPr>
                <w:rFonts w:ascii="Calibri" w:eastAsia="Arial" w:hAnsi="Calibri" w:cs="Arial"/>
                <w:spacing w:val="-1"/>
              </w:rPr>
              <w:t>m</w:t>
            </w:r>
            <w:r w:rsidRPr="002C44E9">
              <w:rPr>
                <w:rFonts w:ascii="Calibri" w:eastAsia="Arial" w:hAnsi="Calibri" w:cs="Arial"/>
              </w:rPr>
              <w:t>ode of d</w:t>
            </w:r>
            <w:r w:rsidRPr="002C44E9">
              <w:rPr>
                <w:rFonts w:ascii="Calibri" w:eastAsia="Arial" w:hAnsi="Calibri" w:cs="Arial"/>
                <w:spacing w:val="-2"/>
              </w:rPr>
              <w:t>i</w:t>
            </w:r>
            <w:r w:rsidRPr="002C44E9">
              <w:rPr>
                <w:rFonts w:ascii="Calibri" w:eastAsia="Arial" w:hAnsi="Calibri" w:cs="Arial"/>
                <w:spacing w:val="1"/>
              </w:rPr>
              <w:t>s</w:t>
            </w:r>
            <w:r w:rsidRPr="002C44E9">
              <w:rPr>
                <w:rFonts w:ascii="Calibri" w:eastAsia="Arial" w:hAnsi="Calibri" w:cs="Arial"/>
              </w:rPr>
              <w:t>p</w:t>
            </w:r>
            <w:r w:rsidRPr="002C44E9">
              <w:rPr>
                <w:rFonts w:ascii="Calibri" w:eastAsia="Arial" w:hAnsi="Calibri" w:cs="Arial"/>
                <w:spacing w:val="-2"/>
              </w:rPr>
              <w:t>o</w:t>
            </w:r>
            <w:r w:rsidRPr="002C44E9">
              <w:rPr>
                <w:rFonts w:ascii="Calibri" w:eastAsia="Arial" w:hAnsi="Calibri" w:cs="Arial"/>
                <w:spacing w:val="1"/>
              </w:rPr>
              <w:t>s</w:t>
            </w:r>
            <w:r w:rsidRPr="002C44E9">
              <w:rPr>
                <w:rFonts w:ascii="Calibri" w:eastAsia="Arial" w:hAnsi="Calibri" w:cs="Arial"/>
              </w:rPr>
              <w:t>al</w:t>
            </w:r>
            <w:r w:rsidRPr="002C44E9">
              <w:rPr>
                <w:rFonts w:ascii="Calibri" w:eastAsia="Arial" w:hAnsi="Calibri" w:cs="Arial"/>
                <w:spacing w:val="-2"/>
              </w:rPr>
              <w:t xml:space="preserve"> </w:t>
            </w:r>
            <w:r w:rsidRPr="002C44E9">
              <w:rPr>
                <w:rFonts w:ascii="Calibri" w:eastAsia="Arial" w:hAnsi="Calibri" w:cs="Arial"/>
              </w:rPr>
              <w:t>of diffe</w:t>
            </w:r>
            <w:r w:rsidRPr="002C44E9">
              <w:rPr>
                <w:rFonts w:ascii="Calibri" w:eastAsia="Arial" w:hAnsi="Calibri" w:cs="Arial"/>
                <w:spacing w:val="-3"/>
              </w:rPr>
              <w:t>r</w:t>
            </w:r>
            <w:r w:rsidRPr="002C44E9">
              <w:rPr>
                <w:rFonts w:ascii="Calibri" w:eastAsia="Arial" w:hAnsi="Calibri" w:cs="Arial"/>
              </w:rPr>
              <w:t>ent t</w:t>
            </w:r>
            <w:r w:rsidRPr="002C44E9">
              <w:rPr>
                <w:rFonts w:ascii="Calibri" w:eastAsia="Arial" w:hAnsi="Calibri" w:cs="Arial"/>
                <w:spacing w:val="-1"/>
              </w:rPr>
              <w:t>y</w:t>
            </w:r>
            <w:r w:rsidRPr="002C44E9">
              <w:rPr>
                <w:rFonts w:ascii="Calibri" w:eastAsia="Arial" w:hAnsi="Calibri" w:cs="Arial"/>
              </w:rPr>
              <w:t>p</w:t>
            </w:r>
            <w:r w:rsidRPr="002C44E9">
              <w:rPr>
                <w:rFonts w:ascii="Calibri" w:eastAsia="Arial" w:hAnsi="Calibri" w:cs="Arial"/>
                <w:spacing w:val="-2"/>
              </w:rPr>
              <w:t>e</w:t>
            </w:r>
            <w:r w:rsidRPr="002C44E9">
              <w:rPr>
                <w:rFonts w:ascii="Calibri" w:eastAsia="Arial" w:hAnsi="Calibri" w:cs="Arial"/>
              </w:rPr>
              <w:t>s</w:t>
            </w:r>
            <w:r w:rsidRPr="002C44E9">
              <w:rPr>
                <w:rFonts w:ascii="Calibri" w:eastAsia="Arial" w:hAnsi="Calibri" w:cs="Arial"/>
                <w:spacing w:val="1"/>
              </w:rPr>
              <w:t xml:space="preserve"> </w:t>
            </w:r>
            <w:r w:rsidRPr="002C44E9">
              <w:rPr>
                <w:rFonts w:ascii="Calibri" w:eastAsia="Arial" w:hAnsi="Calibri" w:cs="Arial"/>
              </w:rPr>
              <w:t xml:space="preserve">of </w:t>
            </w:r>
            <w:r w:rsidRPr="002C44E9">
              <w:rPr>
                <w:rFonts w:ascii="Calibri" w:eastAsia="Arial" w:hAnsi="Calibri" w:cs="Arial"/>
                <w:spacing w:val="-3"/>
              </w:rPr>
              <w:t>w</w:t>
            </w:r>
            <w:r w:rsidRPr="002C44E9">
              <w:rPr>
                <w:rFonts w:ascii="Calibri" w:eastAsia="Arial" w:hAnsi="Calibri" w:cs="Arial"/>
              </w:rPr>
              <w:t>a</w:t>
            </w:r>
            <w:r w:rsidRPr="002C44E9">
              <w:rPr>
                <w:rFonts w:ascii="Calibri" w:eastAsia="Arial" w:hAnsi="Calibri" w:cs="Arial"/>
                <w:spacing w:val="1"/>
              </w:rPr>
              <w:t>s</w:t>
            </w:r>
            <w:r w:rsidRPr="002C44E9">
              <w:rPr>
                <w:rFonts w:ascii="Calibri" w:eastAsia="Arial" w:hAnsi="Calibri" w:cs="Arial"/>
              </w:rPr>
              <w:t>te</w:t>
            </w:r>
          </w:p>
        </w:tc>
        <w:tc>
          <w:tcPr>
            <w:tcW w:w="1710" w:type="dxa"/>
          </w:tcPr>
          <w:p w14:paraId="69BC3AEF" w14:textId="77777777" w:rsidR="004A48B7" w:rsidRPr="002C44E9" w:rsidRDefault="002C44E9"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While construction phase</w:t>
            </w:r>
          </w:p>
        </w:tc>
        <w:tc>
          <w:tcPr>
            <w:tcW w:w="2232" w:type="dxa"/>
          </w:tcPr>
          <w:p w14:paraId="752DD11E" w14:textId="77777777" w:rsidR="004A48B7" w:rsidRPr="002C44E9"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Contractor</w:t>
            </w:r>
          </w:p>
        </w:tc>
      </w:tr>
      <w:tr w:rsidR="00FB65B2" w14:paraId="2915C39F" w14:textId="77777777" w:rsidTr="00A431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Merge w:val="restart"/>
          </w:tcPr>
          <w:p w14:paraId="48F41C93" w14:textId="77777777" w:rsidR="00FB65B2" w:rsidRPr="002C44E9" w:rsidRDefault="00FB65B2" w:rsidP="003D1FC5">
            <w:pPr>
              <w:spacing w:before="0"/>
              <w:jc w:val="both"/>
              <w:rPr>
                <w:rFonts w:ascii="Calibri" w:hAnsi="Calibri" w:cs="Arial"/>
              </w:rPr>
            </w:pPr>
            <w:r w:rsidRPr="002C44E9">
              <w:rPr>
                <w:rFonts w:ascii="Calibri" w:hAnsi="Calibri" w:cs="Arial"/>
              </w:rPr>
              <w:t xml:space="preserve">Bird Control </w:t>
            </w:r>
            <w:r>
              <w:rPr>
                <w:rFonts w:ascii="Calibri" w:hAnsi="Calibri" w:cs="Arial"/>
              </w:rPr>
              <w:t xml:space="preserve">Monitoring and </w:t>
            </w:r>
            <w:r w:rsidRPr="002C44E9">
              <w:rPr>
                <w:rFonts w:ascii="Calibri" w:hAnsi="Calibri" w:cs="Arial"/>
              </w:rPr>
              <w:t>Management</w:t>
            </w:r>
          </w:p>
        </w:tc>
        <w:tc>
          <w:tcPr>
            <w:tcW w:w="2430" w:type="dxa"/>
          </w:tcPr>
          <w:p w14:paraId="57F92238" w14:textId="77777777" w:rsidR="00FB65B2" w:rsidRPr="002C44E9" w:rsidRDefault="00FB65B2"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Construction</w:t>
            </w:r>
          </w:p>
        </w:tc>
        <w:tc>
          <w:tcPr>
            <w:tcW w:w="1537" w:type="dxa"/>
          </w:tcPr>
          <w:p w14:paraId="0BA2B0FD" w14:textId="77777777" w:rsidR="00FB65B2" w:rsidRDefault="00FB65B2"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Number and type of bird species</w:t>
            </w:r>
          </w:p>
          <w:p w14:paraId="7B6C89F0" w14:textId="77777777" w:rsidR="0043546B" w:rsidRDefault="0043546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0DF4A697" w14:textId="77777777" w:rsidR="0043546B" w:rsidRPr="002C44E9" w:rsidRDefault="0043546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 xml:space="preserve">(special attention to the species of Aquila </w:t>
            </w:r>
            <w:proofErr w:type="spellStart"/>
            <w:r>
              <w:rPr>
                <w:rFonts w:ascii="Calibri" w:hAnsi="Calibri" w:cs="Arial"/>
              </w:rPr>
              <w:t>heliaca</w:t>
            </w:r>
            <w:proofErr w:type="spellEnd"/>
            <w:r>
              <w:rPr>
                <w:rFonts w:ascii="Calibri" w:hAnsi="Calibri" w:cs="Arial"/>
              </w:rPr>
              <w:t xml:space="preserve"> and Falco </w:t>
            </w:r>
            <w:proofErr w:type="spellStart"/>
            <w:r>
              <w:rPr>
                <w:rFonts w:ascii="Calibri" w:hAnsi="Calibri" w:cs="Arial"/>
              </w:rPr>
              <w:t>naumanni</w:t>
            </w:r>
            <w:proofErr w:type="spellEnd"/>
            <w:r>
              <w:rPr>
                <w:rFonts w:ascii="Calibri" w:hAnsi="Calibri" w:cs="Arial"/>
              </w:rPr>
              <w:t>)</w:t>
            </w:r>
          </w:p>
        </w:tc>
        <w:tc>
          <w:tcPr>
            <w:tcW w:w="1721" w:type="dxa"/>
          </w:tcPr>
          <w:p w14:paraId="7DA79FA1" w14:textId="77777777" w:rsidR="00FB65B2" w:rsidRDefault="00FB65B2"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22A3ED35" w14:textId="77777777" w:rsidR="00FB65B2" w:rsidRPr="002C44E9" w:rsidRDefault="00FB65B2"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Along the landfill area and its vicinity</w:t>
            </w:r>
            <w:r>
              <w:rPr>
                <w:rFonts w:ascii="Calibri" w:hAnsi="Calibri" w:cs="Arial"/>
              </w:rPr>
              <w:t xml:space="preserve"> (including breeding sites appoint in </w:t>
            </w:r>
            <w:r w:rsidR="00AA1AF2">
              <w:rPr>
                <w:rFonts w:ascii="Calibri" w:hAnsi="Calibri" w:cs="Arial"/>
              </w:rPr>
              <w:t>C</w:t>
            </w:r>
            <w:r>
              <w:rPr>
                <w:rFonts w:ascii="Calibri" w:hAnsi="Calibri" w:cs="Arial"/>
              </w:rPr>
              <w:t>hapter 4.4)</w:t>
            </w:r>
          </w:p>
        </w:tc>
        <w:tc>
          <w:tcPr>
            <w:tcW w:w="1710" w:type="dxa"/>
          </w:tcPr>
          <w:p w14:paraId="05CFDEB4" w14:textId="77777777" w:rsidR="00FB65B2" w:rsidRDefault="00FB65B2" w:rsidP="00FB65B2">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2C44E9">
              <w:rPr>
                <w:rFonts w:ascii="Calibri" w:hAnsi="Calibri" w:cs="Arial"/>
              </w:rPr>
              <w:t>Photo documentation / Ornithological Survey</w:t>
            </w:r>
            <w:r w:rsidR="007874ED">
              <w:rPr>
                <w:rFonts w:ascii="Calibri" w:hAnsi="Calibri" w:cs="Arial"/>
              </w:rPr>
              <w:t xml:space="preserve"> (to be handed over to Operator)</w:t>
            </w:r>
          </w:p>
          <w:p w14:paraId="129F47B5" w14:textId="77777777" w:rsidR="002C5C85" w:rsidRPr="002C44E9" w:rsidRDefault="002C5C85" w:rsidP="002C5C8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T</w:t>
            </w:r>
            <w:r w:rsidRPr="007E0A64">
              <w:rPr>
                <w:rFonts w:ascii="Calibri" w:hAnsi="Calibri" w:cs="Arial"/>
              </w:rPr>
              <w:t>o confirm breeding failure/success, hunting areas and presence of bird species in the CWMF and its surrounding</w:t>
            </w:r>
          </w:p>
        </w:tc>
        <w:tc>
          <w:tcPr>
            <w:tcW w:w="1710" w:type="dxa"/>
          </w:tcPr>
          <w:p w14:paraId="038E9398" w14:textId="77777777" w:rsidR="00FB65B2" w:rsidRPr="002C44E9" w:rsidRDefault="00AA1AF2"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3 monitoring periods (prior construction, during construction and after completion of construction of CWMF</w:t>
            </w:r>
            <w:r w:rsidR="0021684F">
              <w:rPr>
                <w:rFonts w:ascii="Calibri" w:hAnsi="Calibri" w:cs="Arial"/>
              </w:rPr>
              <w:t xml:space="preserve"> – at least 10 monitoring days per session</w:t>
            </w:r>
            <w:r>
              <w:rPr>
                <w:rFonts w:ascii="Calibri" w:hAnsi="Calibri" w:cs="Arial"/>
              </w:rPr>
              <w:t xml:space="preserve">) </w:t>
            </w:r>
          </w:p>
        </w:tc>
        <w:tc>
          <w:tcPr>
            <w:tcW w:w="2232" w:type="dxa"/>
          </w:tcPr>
          <w:p w14:paraId="0FC0E179" w14:textId="77777777" w:rsidR="00FB65B2" w:rsidRDefault="00FB65B2"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Pr>
                <w:rFonts w:ascii="Calibri" w:hAnsi="Calibri" w:cs="Arial"/>
              </w:rPr>
              <w:t>Contractor</w:t>
            </w:r>
          </w:p>
          <w:p w14:paraId="75969BB9" w14:textId="77777777" w:rsidR="002C5C85" w:rsidRDefault="002C5C85"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2DE0EDF6" w14:textId="77777777" w:rsidR="002C5C85" w:rsidRPr="002C44E9" w:rsidRDefault="002C5C85"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tc>
      </w:tr>
      <w:tr w:rsidR="00FB65B2" w14:paraId="3E0B8908" w14:textId="77777777" w:rsidTr="0081260C">
        <w:tc>
          <w:tcPr>
            <w:cnfStyle w:val="001000000000" w:firstRow="0" w:lastRow="0" w:firstColumn="1" w:lastColumn="0" w:oddVBand="0" w:evenVBand="0" w:oddHBand="0" w:evenHBand="0" w:firstRowFirstColumn="0" w:firstRowLastColumn="0" w:lastRowFirstColumn="0" w:lastRowLastColumn="0"/>
            <w:tcW w:w="1620" w:type="dxa"/>
            <w:vMerge/>
          </w:tcPr>
          <w:p w14:paraId="42FE68A7" w14:textId="77777777" w:rsidR="00FB65B2" w:rsidRPr="002C44E9" w:rsidRDefault="00FB65B2" w:rsidP="003D1FC5">
            <w:pPr>
              <w:spacing w:before="0"/>
              <w:jc w:val="both"/>
              <w:rPr>
                <w:rFonts w:ascii="Calibri" w:hAnsi="Calibri" w:cs="Arial"/>
              </w:rPr>
            </w:pPr>
          </w:p>
        </w:tc>
        <w:tc>
          <w:tcPr>
            <w:tcW w:w="2430" w:type="dxa"/>
            <w:shd w:val="clear" w:color="auto" w:fill="DFF0D3" w:themeFill="accent2" w:themeFillTint="33"/>
          </w:tcPr>
          <w:p w14:paraId="3501A9DB" w14:textId="77777777" w:rsidR="00FB65B2" w:rsidRPr="002C44E9" w:rsidRDefault="00FB65B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Operational</w:t>
            </w:r>
          </w:p>
        </w:tc>
        <w:tc>
          <w:tcPr>
            <w:tcW w:w="1537" w:type="dxa"/>
            <w:shd w:val="clear" w:color="auto" w:fill="DFF0D3" w:themeFill="accent2" w:themeFillTint="33"/>
          </w:tcPr>
          <w:p w14:paraId="1BDE1293" w14:textId="77777777" w:rsidR="00FB65B2" w:rsidRPr="002C44E9" w:rsidRDefault="00FB65B2" w:rsidP="00FB65B2">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In accordance with MIT-O-04 /</w:t>
            </w:r>
          </w:p>
          <w:p w14:paraId="317B46FA" w14:textId="77777777" w:rsidR="00FB65B2" w:rsidRDefault="00FB65B2" w:rsidP="00FB65B2">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Number and type of bird species</w:t>
            </w:r>
          </w:p>
          <w:p w14:paraId="615EB9CA" w14:textId="77777777" w:rsidR="0043546B" w:rsidRDefault="0043546B" w:rsidP="00FB65B2">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p>
          <w:p w14:paraId="0A0A537A" w14:textId="77777777" w:rsidR="0043546B" w:rsidRPr="002C44E9" w:rsidRDefault="0043546B" w:rsidP="00FB65B2">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 xml:space="preserve">(special attention to the species of Aquila </w:t>
            </w:r>
            <w:proofErr w:type="spellStart"/>
            <w:r>
              <w:rPr>
                <w:rFonts w:ascii="Calibri" w:hAnsi="Calibri" w:cs="Arial"/>
              </w:rPr>
              <w:t>heliaca</w:t>
            </w:r>
            <w:proofErr w:type="spellEnd"/>
            <w:r>
              <w:rPr>
                <w:rFonts w:ascii="Calibri" w:hAnsi="Calibri" w:cs="Arial"/>
              </w:rPr>
              <w:t xml:space="preserve"> and Falco </w:t>
            </w:r>
            <w:proofErr w:type="spellStart"/>
            <w:r>
              <w:rPr>
                <w:rFonts w:ascii="Calibri" w:hAnsi="Calibri" w:cs="Arial"/>
              </w:rPr>
              <w:t>naumanni</w:t>
            </w:r>
            <w:proofErr w:type="spellEnd"/>
            <w:r>
              <w:rPr>
                <w:rFonts w:ascii="Calibri" w:hAnsi="Calibri" w:cs="Arial"/>
              </w:rPr>
              <w:t>)</w:t>
            </w:r>
          </w:p>
        </w:tc>
        <w:tc>
          <w:tcPr>
            <w:tcW w:w="1721" w:type="dxa"/>
            <w:shd w:val="clear" w:color="auto" w:fill="DFF0D3" w:themeFill="accent2" w:themeFillTint="33"/>
          </w:tcPr>
          <w:p w14:paraId="493121AC" w14:textId="77777777" w:rsidR="00FB65B2" w:rsidRPr="002C44E9" w:rsidRDefault="00FB65B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Along the landfill area and its vicinity</w:t>
            </w:r>
            <w:r>
              <w:rPr>
                <w:rFonts w:ascii="Calibri" w:hAnsi="Calibri" w:cs="Arial"/>
              </w:rPr>
              <w:t xml:space="preserve"> (including breeding sites appoint in </w:t>
            </w:r>
            <w:r w:rsidR="00AA1AF2">
              <w:rPr>
                <w:rFonts w:ascii="Calibri" w:hAnsi="Calibri" w:cs="Arial"/>
              </w:rPr>
              <w:t>C</w:t>
            </w:r>
            <w:r>
              <w:rPr>
                <w:rFonts w:ascii="Calibri" w:hAnsi="Calibri" w:cs="Arial"/>
              </w:rPr>
              <w:t>hapter 4.4)</w:t>
            </w:r>
          </w:p>
        </w:tc>
        <w:tc>
          <w:tcPr>
            <w:tcW w:w="1710" w:type="dxa"/>
            <w:shd w:val="clear" w:color="auto" w:fill="DFF0D3" w:themeFill="accent2" w:themeFillTint="33"/>
          </w:tcPr>
          <w:p w14:paraId="7CE59FB8" w14:textId="77777777" w:rsidR="00FB65B2" w:rsidRDefault="00FB65B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Photo documentation of implemented measures/ Ornithological Survey</w:t>
            </w:r>
          </w:p>
          <w:p w14:paraId="102D46B0" w14:textId="77777777" w:rsidR="002C5C85" w:rsidRPr="002C5C85" w:rsidRDefault="002C5C85" w:rsidP="002C5C8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T</w:t>
            </w:r>
            <w:r w:rsidRPr="00C1746D">
              <w:rPr>
                <w:rFonts w:ascii="Calibri" w:hAnsi="Calibri" w:cs="Arial"/>
              </w:rPr>
              <w:t>o confirm breeding failure/success, hunting areas and presence of bird species in the CWMF and its surrounding</w:t>
            </w:r>
          </w:p>
        </w:tc>
        <w:tc>
          <w:tcPr>
            <w:tcW w:w="1710" w:type="dxa"/>
            <w:shd w:val="clear" w:color="auto" w:fill="DFF0D3" w:themeFill="accent2" w:themeFillTint="33"/>
          </w:tcPr>
          <w:p w14:paraId="33FD96B2" w14:textId="77777777" w:rsidR="00FB65B2" w:rsidRDefault="00FB65B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 xml:space="preserve">Before </w:t>
            </w:r>
            <w:r w:rsidR="00AA1AF2">
              <w:rPr>
                <w:rFonts w:ascii="Calibri" w:hAnsi="Calibri" w:cs="Arial"/>
              </w:rPr>
              <w:t>starting</w:t>
            </w:r>
            <w:r>
              <w:rPr>
                <w:rFonts w:ascii="Calibri" w:hAnsi="Calibri" w:cs="Arial"/>
              </w:rPr>
              <w:t xml:space="preserve"> with operational phase </w:t>
            </w:r>
            <w:r w:rsidR="006B3537">
              <w:rPr>
                <w:rFonts w:ascii="Calibri" w:hAnsi="Calibri" w:cs="Arial"/>
              </w:rPr>
              <w:t>(at least 15 monitoring days</w:t>
            </w:r>
            <w:r w:rsidR="00BA4F4F">
              <w:rPr>
                <w:rFonts w:ascii="Calibri" w:hAnsi="Calibri" w:cs="Arial"/>
              </w:rPr>
              <w:t>)</w:t>
            </w:r>
          </w:p>
          <w:p w14:paraId="228AEC74" w14:textId="77777777" w:rsidR="00FB65B2" w:rsidRDefault="00FB65B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p>
          <w:p w14:paraId="469DE40C" w14:textId="77777777" w:rsidR="00FB65B2" w:rsidRPr="002C44E9" w:rsidRDefault="00FB65B2" w:rsidP="00BA4F4F">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 xml:space="preserve">Twice per year during the first </w:t>
            </w:r>
            <w:r w:rsidR="00BA4F4F">
              <w:rPr>
                <w:rFonts w:ascii="Calibri" w:hAnsi="Calibri" w:cs="Arial"/>
              </w:rPr>
              <w:t>five</w:t>
            </w:r>
            <w:r w:rsidRPr="002C44E9">
              <w:rPr>
                <w:rFonts w:ascii="Calibri" w:hAnsi="Calibri" w:cs="Arial"/>
              </w:rPr>
              <w:t xml:space="preserve"> years of operation</w:t>
            </w:r>
            <w:r w:rsidR="0021684F">
              <w:rPr>
                <w:rFonts w:ascii="Calibri" w:hAnsi="Calibri" w:cs="Arial"/>
              </w:rPr>
              <w:t xml:space="preserve"> (at least 15 monitoring days per session)</w:t>
            </w:r>
          </w:p>
        </w:tc>
        <w:tc>
          <w:tcPr>
            <w:tcW w:w="2232" w:type="dxa"/>
            <w:shd w:val="clear" w:color="auto" w:fill="DFF0D3" w:themeFill="accent2" w:themeFillTint="33"/>
          </w:tcPr>
          <w:p w14:paraId="32428C42" w14:textId="77777777" w:rsidR="00FB65B2" w:rsidRPr="002C44E9" w:rsidRDefault="00FB65B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2C44E9">
              <w:rPr>
                <w:rFonts w:ascii="Calibri" w:hAnsi="Calibri" w:cs="Arial"/>
              </w:rPr>
              <w:t>Operator</w:t>
            </w:r>
          </w:p>
        </w:tc>
      </w:tr>
    </w:tbl>
    <w:p w14:paraId="5B94D591" w14:textId="77777777" w:rsidR="006E2744" w:rsidRPr="0045481C" w:rsidRDefault="006E2744" w:rsidP="003D1FC5">
      <w:pPr>
        <w:spacing w:before="0"/>
        <w:jc w:val="both"/>
        <w:rPr>
          <w:rFonts w:ascii="Calibri" w:hAnsi="Calibri" w:cs="Arial"/>
          <w:color w:val="FF0000"/>
          <w:sz w:val="22"/>
          <w:szCs w:val="22"/>
        </w:rPr>
      </w:pPr>
    </w:p>
    <w:p w14:paraId="77D1F776" w14:textId="77777777" w:rsidR="006E2744" w:rsidRPr="0045481C" w:rsidRDefault="006E2744" w:rsidP="003D1FC5">
      <w:pPr>
        <w:spacing w:before="0"/>
        <w:jc w:val="both"/>
        <w:rPr>
          <w:rFonts w:ascii="Calibri" w:hAnsi="Calibri" w:cs="Arial"/>
          <w:color w:val="FF0000"/>
          <w:sz w:val="22"/>
          <w:szCs w:val="22"/>
        </w:rPr>
      </w:pPr>
    </w:p>
    <w:p w14:paraId="4D0F5743" w14:textId="77777777" w:rsidR="006E2744" w:rsidRPr="0045481C" w:rsidRDefault="006E2744" w:rsidP="003D1FC5">
      <w:pPr>
        <w:spacing w:before="0"/>
        <w:jc w:val="both"/>
        <w:rPr>
          <w:rFonts w:ascii="Calibri" w:hAnsi="Calibri" w:cs="Arial"/>
          <w:color w:val="FF0000"/>
          <w:sz w:val="22"/>
          <w:szCs w:val="22"/>
        </w:rPr>
        <w:sectPr w:rsidR="006E2744" w:rsidRPr="0045481C" w:rsidSect="006E2744">
          <w:pgSz w:w="15840" w:h="12240" w:orient="landscape"/>
          <w:pgMar w:top="1440" w:right="1440" w:bottom="1440" w:left="1440" w:header="720" w:footer="720" w:gutter="0"/>
          <w:cols w:space="720"/>
          <w:docGrid w:linePitch="360"/>
        </w:sectPr>
      </w:pPr>
    </w:p>
    <w:p w14:paraId="609386AC" w14:textId="77777777" w:rsidR="00E76B45" w:rsidRPr="0045481C" w:rsidRDefault="00B56E6F" w:rsidP="00192AC2">
      <w:pPr>
        <w:pStyle w:val="Heading1"/>
        <w:jc w:val="both"/>
        <w:rPr>
          <w:rFonts w:ascii="Calibri" w:hAnsi="Calibri"/>
        </w:rPr>
      </w:pPr>
      <w:bookmarkStart w:id="49" w:name="_Toc493082359"/>
      <w:bookmarkEnd w:id="48"/>
      <w:r>
        <w:rPr>
          <w:rFonts w:ascii="Calibri" w:hAnsi="Calibri"/>
        </w:rPr>
        <w:lastRenderedPageBreak/>
        <w:t>8</w:t>
      </w:r>
      <w:r w:rsidR="009F4637" w:rsidRPr="0045481C">
        <w:rPr>
          <w:rFonts w:ascii="Calibri" w:hAnsi="Calibri"/>
        </w:rPr>
        <w:t xml:space="preserve">. </w:t>
      </w:r>
      <w:r w:rsidR="00514C2D">
        <w:rPr>
          <w:rFonts w:ascii="Calibri" w:hAnsi="Calibri"/>
        </w:rPr>
        <w:t>Dis</w:t>
      </w:r>
      <w:r w:rsidR="00553A56">
        <w:rPr>
          <w:rFonts w:ascii="Calibri" w:hAnsi="Calibri"/>
        </w:rPr>
        <w:t>cussion</w:t>
      </w:r>
      <w:bookmarkEnd w:id="49"/>
    </w:p>
    <w:p w14:paraId="16A24C74" w14:textId="77777777" w:rsidR="00693CDC" w:rsidRDefault="00192AC2" w:rsidP="0037375D">
      <w:pPr>
        <w:spacing w:before="240"/>
        <w:jc w:val="both"/>
        <w:rPr>
          <w:sz w:val="22"/>
          <w:szCs w:val="22"/>
        </w:rPr>
      </w:pPr>
      <w:r>
        <w:rPr>
          <w:sz w:val="22"/>
          <w:szCs w:val="22"/>
        </w:rPr>
        <w:t xml:space="preserve">This document has </w:t>
      </w:r>
      <w:r w:rsidR="009245B8" w:rsidRPr="0045481C">
        <w:rPr>
          <w:sz w:val="22"/>
          <w:szCs w:val="22"/>
        </w:rPr>
        <w:t>establish</w:t>
      </w:r>
      <w:r>
        <w:rPr>
          <w:sz w:val="22"/>
          <w:szCs w:val="22"/>
        </w:rPr>
        <w:t>ed baseline conditions</w:t>
      </w:r>
      <w:r w:rsidR="009245B8" w:rsidRPr="0045481C">
        <w:rPr>
          <w:sz w:val="22"/>
          <w:szCs w:val="22"/>
        </w:rPr>
        <w:t xml:space="preserve"> of the natural environment </w:t>
      </w:r>
      <w:r>
        <w:rPr>
          <w:sz w:val="22"/>
          <w:szCs w:val="22"/>
        </w:rPr>
        <w:t xml:space="preserve">of CWMF </w:t>
      </w:r>
      <w:proofErr w:type="spellStart"/>
      <w:r>
        <w:rPr>
          <w:sz w:val="22"/>
          <w:szCs w:val="22"/>
        </w:rPr>
        <w:t>Meckuevci-Arbasinci</w:t>
      </w:r>
      <w:proofErr w:type="spellEnd"/>
      <w:r>
        <w:rPr>
          <w:sz w:val="22"/>
          <w:szCs w:val="22"/>
        </w:rPr>
        <w:t xml:space="preserve"> including its</w:t>
      </w:r>
      <w:r w:rsidR="009245B8" w:rsidRPr="0045481C">
        <w:rPr>
          <w:sz w:val="22"/>
          <w:szCs w:val="22"/>
        </w:rPr>
        <w:t xml:space="preserve"> vicinity</w:t>
      </w:r>
      <w:r>
        <w:rPr>
          <w:sz w:val="22"/>
          <w:szCs w:val="22"/>
        </w:rPr>
        <w:t>.</w:t>
      </w:r>
      <w:r w:rsidR="009245B8" w:rsidRPr="0045481C">
        <w:rPr>
          <w:sz w:val="22"/>
          <w:szCs w:val="22"/>
        </w:rPr>
        <w:t xml:space="preserve"> </w:t>
      </w:r>
    </w:p>
    <w:p w14:paraId="6B5BBB0E" w14:textId="77777777" w:rsidR="004905B4" w:rsidRDefault="009245B8" w:rsidP="0045481C">
      <w:pPr>
        <w:jc w:val="both"/>
        <w:rPr>
          <w:rFonts w:ascii="Calibri" w:hAnsi="Calibri" w:cs="Calibri"/>
          <w:sz w:val="22"/>
          <w:szCs w:val="22"/>
        </w:rPr>
      </w:pPr>
      <w:r w:rsidRPr="0045481C">
        <w:rPr>
          <w:rFonts w:ascii="Calibri" w:hAnsi="Calibri" w:cstheme="minorHAnsi"/>
          <w:sz w:val="22"/>
          <w:szCs w:val="22"/>
        </w:rPr>
        <w:t>CWMF</w:t>
      </w:r>
      <w:r>
        <w:rPr>
          <w:rFonts w:ascii="Calibri" w:hAnsi="Calibri" w:cstheme="minorHAnsi"/>
          <w:sz w:val="22"/>
          <w:szCs w:val="22"/>
        </w:rPr>
        <w:t xml:space="preserve"> </w:t>
      </w:r>
      <w:proofErr w:type="spellStart"/>
      <w:r>
        <w:rPr>
          <w:rFonts w:ascii="Calibri" w:hAnsi="Calibri" w:cstheme="minorHAnsi"/>
          <w:sz w:val="22"/>
          <w:szCs w:val="22"/>
        </w:rPr>
        <w:t>Mecku</w:t>
      </w:r>
      <w:r w:rsidRPr="0045481C">
        <w:rPr>
          <w:rFonts w:ascii="Calibri" w:hAnsi="Calibri" w:cstheme="minorHAnsi"/>
          <w:sz w:val="22"/>
          <w:szCs w:val="22"/>
        </w:rPr>
        <w:t>e</w:t>
      </w:r>
      <w:r>
        <w:rPr>
          <w:rFonts w:ascii="Calibri" w:hAnsi="Calibri" w:cstheme="minorHAnsi"/>
          <w:sz w:val="22"/>
          <w:szCs w:val="22"/>
        </w:rPr>
        <w:t>v</w:t>
      </w:r>
      <w:r w:rsidRPr="0045481C">
        <w:rPr>
          <w:rFonts w:ascii="Calibri" w:hAnsi="Calibri" w:cstheme="minorHAnsi"/>
          <w:sz w:val="22"/>
          <w:szCs w:val="22"/>
        </w:rPr>
        <w:t>ci</w:t>
      </w:r>
      <w:proofErr w:type="spellEnd"/>
      <w:r>
        <w:rPr>
          <w:rFonts w:ascii="Calibri" w:hAnsi="Calibri" w:cstheme="minorHAnsi"/>
          <w:sz w:val="22"/>
          <w:szCs w:val="22"/>
        </w:rPr>
        <w:t xml:space="preserve"> - </w:t>
      </w:r>
      <w:proofErr w:type="spellStart"/>
      <w:r>
        <w:rPr>
          <w:rFonts w:ascii="Calibri" w:hAnsi="Calibri" w:cstheme="minorHAnsi"/>
          <w:sz w:val="22"/>
          <w:szCs w:val="22"/>
        </w:rPr>
        <w:t>Arbasanci</w:t>
      </w:r>
      <w:proofErr w:type="spellEnd"/>
      <w:r w:rsidRPr="0045481C">
        <w:rPr>
          <w:rFonts w:ascii="Calibri" w:hAnsi="Calibri" w:cstheme="minorHAnsi"/>
          <w:sz w:val="22"/>
          <w:szCs w:val="22"/>
        </w:rPr>
        <w:t xml:space="preserve"> is situated within the internationally designated IBA site – MK019 </w:t>
      </w:r>
      <w:proofErr w:type="spellStart"/>
      <w:r w:rsidRPr="00BF6255">
        <w:rPr>
          <w:rFonts w:ascii="Calibri" w:hAnsi="Calibri" w:cstheme="minorHAnsi"/>
          <w:sz w:val="22"/>
          <w:szCs w:val="22"/>
        </w:rPr>
        <w:t>Ovce</w:t>
      </w:r>
      <w:proofErr w:type="spellEnd"/>
      <w:r w:rsidRPr="00BF6255">
        <w:rPr>
          <w:rFonts w:ascii="Calibri" w:hAnsi="Calibri" w:cstheme="minorHAnsi"/>
          <w:sz w:val="22"/>
          <w:szCs w:val="22"/>
        </w:rPr>
        <w:t xml:space="preserve"> Pole (close to the northern boundary zone)</w:t>
      </w:r>
      <w:r w:rsidR="00192AC2" w:rsidRPr="00BF6255">
        <w:rPr>
          <w:rFonts w:ascii="Calibri" w:hAnsi="Calibri" w:cstheme="minorHAnsi"/>
          <w:sz w:val="22"/>
          <w:szCs w:val="22"/>
        </w:rPr>
        <w:t>.</w:t>
      </w:r>
      <w:r w:rsidR="0037375D" w:rsidRPr="00BF6255">
        <w:rPr>
          <w:rFonts w:ascii="Calibri" w:hAnsi="Calibri" w:cstheme="minorHAnsi"/>
          <w:sz w:val="22"/>
          <w:szCs w:val="22"/>
        </w:rPr>
        <w:t xml:space="preserve"> </w:t>
      </w:r>
      <w:r w:rsidR="004905B4" w:rsidRPr="00BF6255">
        <w:rPr>
          <w:rFonts w:ascii="Calibri" w:hAnsi="Calibri" w:cs="Calibri"/>
          <w:sz w:val="22"/>
          <w:szCs w:val="22"/>
        </w:rPr>
        <w:t>Because of the characteristic habitat on the selected</w:t>
      </w:r>
      <w:r w:rsidR="004905B4" w:rsidRPr="0045481C">
        <w:rPr>
          <w:rFonts w:ascii="Calibri" w:hAnsi="Calibri" w:cs="Calibri"/>
          <w:sz w:val="22"/>
          <w:szCs w:val="22"/>
        </w:rPr>
        <w:t xml:space="preserve"> location for CWMF and its surroundings, </w:t>
      </w:r>
      <w:r w:rsidR="0036769D">
        <w:rPr>
          <w:rFonts w:ascii="Calibri" w:hAnsi="Calibri" w:cs="Calibri"/>
          <w:sz w:val="22"/>
          <w:szCs w:val="22"/>
        </w:rPr>
        <w:t>proposed</w:t>
      </w:r>
      <w:r w:rsidR="0036769D" w:rsidRPr="0045481C">
        <w:rPr>
          <w:rFonts w:ascii="Calibri" w:hAnsi="Calibri" w:cs="Calibri"/>
          <w:sz w:val="22"/>
          <w:szCs w:val="22"/>
        </w:rPr>
        <w:t xml:space="preserve"> </w:t>
      </w:r>
      <w:r w:rsidR="004905B4" w:rsidRPr="0045481C">
        <w:rPr>
          <w:rFonts w:ascii="Calibri" w:hAnsi="Calibri" w:cs="Calibri"/>
          <w:sz w:val="22"/>
          <w:szCs w:val="22"/>
        </w:rPr>
        <w:t>as Important Bird Area (IBA), as well as the presence of 12 species of birds with a higher degree of protection</w:t>
      </w:r>
      <w:r w:rsidR="0037375D">
        <w:rPr>
          <w:rFonts w:ascii="Calibri" w:hAnsi="Calibri" w:cs="Calibri"/>
          <w:sz w:val="22"/>
          <w:szCs w:val="22"/>
        </w:rPr>
        <w:t xml:space="preserve"> (presented in Annex 2.2)</w:t>
      </w:r>
      <w:r w:rsidR="004905B4" w:rsidRPr="0045481C">
        <w:rPr>
          <w:rFonts w:ascii="Calibri" w:hAnsi="Calibri" w:cs="Calibri"/>
          <w:sz w:val="22"/>
          <w:szCs w:val="22"/>
        </w:rPr>
        <w:t>, its preservation should be treated with the highest importance.</w:t>
      </w:r>
      <w:r w:rsidR="006B3537">
        <w:rPr>
          <w:rFonts w:ascii="Calibri" w:hAnsi="Calibri" w:cs="Calibri"/>
          <w:sz w:val="22"/>
          <w:szCs w:val="22"/>
        </w:rPr>
        <w:t xml:space="preserve"> In this document mainly has been targeted bird species of Aquila heliacal and Falco </w:t>
      </w:r>
      <w:proofErr w:type="spellStart"/>
      <w:r w:rsidR="006B3537">
        <w:rPr>
          <w:rFonts w:ascii="Calibri" w:hAnsi="Calibri" w:cs="Calibri"/>
          <w:sz w:val="22"/>
          <w:szCs w:val="22"/>
        </w:rPr>
        <w:t>naumanni</w:t>
      </w:r>
      <w:proofErr w:type="spellEnd"/>
      <w:r w:rsidR="006B3537">
        <w:rPr>
          <w:rFonts w:ascii="Calibri" w:hAnsi="Calibri" w:cs="Calibri"/>
          <w:sz w:val="22"/>
          <w:szCs w:val="22"/>
        </w:rPr>
        <w:t xml:space="preserve"> as the most important ones for the proposed IBA site.</w:t>
      </w:r>
    </w:p>
    <w:p w14:paraId="3923FBC7" w14:textId="77777777" w:rsidR="006122AF" w:rsidRPr="00A431BD" w:rsidRDefault="006122AF" w:rsidP="0045481C">
      <w:pPr>
        <w:jc w:val="both"/>
        <w:rPr>
          <w:rFonts w:cstheme="minorHAnsi"/>
          <w:sz w:val="22"/>
          <w:szCs w:val="22"/>
        </w:rPr>
      </w:pPr>
      <w:r w:rsidRPr="0045481C">
        <w:rPr>
          <w:rFonts w:cstheme="minorHAnsi"/>
          <w:sz w:val="22"/>
          <w:szCs w:val="22"/>
        </w:rPr>
        <w:t>The purpose of a habitat survey was to identify different types of habitats found within a project area and to delineate their coverage. The results are consolidated in form of a habitat map and photographs shown in Annex 3.</w:t>
      </w:r>
      <w:r>
        <w:rPr>
          <w:rFonts w:cstheme="minorHAnsi"/>
          <w:sz w:val="22"/>
          <w:szCs w:val="22"/>
        </w:rPr>
        <w:t xml:space="preserve"> Additionally, most significant habitat areas area for affected bird species are presented in Chapter 4.4.</w:t>
      </w:r>
    </w:p>
    <w:p w14:paraId="347EC627" w14:textId="77777777" w:rsidR="00693CDC" w:rsidRDefault="0037375D" w:rsidP="0045481C">
      <w:pPr>
        <w:jc w:val="both"/>
        <w:rPr>
          <w:rFonts w:ascii="Calibri" w:hAnsi="Calibri" w:cstheme="minorHAnsi"/>
          <w:bCs/>
          <w:color w:val="000000"/>
          <w:sz w:val="22"/>
          <w:szCs w:val="22"/>
          <w:lang w:val="ro-RO" w:eastAsia="en-GB"/>
        </w:rPr>
      </w:pPr>
      <w:r>
        <w:rPr>
          <w:rFonts w:ascii="Calibri" w:hAnsi="Calibri" w:cstheme="minorHAnsi"/>
          <w:bCs/>
          <w:color w:val="000000"/>
          <w:sz w:val="22"/>
          <w:szCs w:val="22"/>
          <w:lang w:val="ro-RO" w:eastAsia="en-GB"/>
        </w:rPr>
        <w:t xml:space="preserve">The document </w:t>
      </w:r>
      <w:r w:rsidR="00073685">
        <w:rPr>
          <w:rFonts w:ascii="Calibri" w:hAnsi="Calibri" w:cstheme="minorHAnsi"/>
          <w:bCs/>
          <w:color w:val="000000"/>
          <w:sz w:val="22"/>
          <w:szCs w:val="22"/>
          <w:lang w:val="ro-RO" w:eastAsia="en-GB"/>
        </w:rPr>
        <w:t>recognizes</w:t>
      </w:r>
      <w:r>
        <w:rPr>
          <w:rFonts w:ascii="Calibri" w:hAnsi="Calibri" w:cstheme="minorHAnsi"/>
          <w:bCs/>
          <w:color w:val="000000"/>
          <w:sz w:val="22"/>
          <w:szCs w:val="22"/>
          <w:lang w:val="ro-RO" w:eastAsia="en-GB"/>
        </w:rPr>
        <w:t xml:space="preserve"> the biodiversity im</w:t>
      </w:r>
      <w:r w:rsidR="00073685">
        <w:rPr>
          <w:rFonts w:ascii="Calibri" w:hAnsi="Calibri" w:cstheme="minorHAnsi"/>
          <w:bCs/>
          <w:color w:val="000000"/>
          <w:sz w:val="22"/>
          <w:szCs w:val="22"/>
          <w:lang w:val="ro-RO" w:eastAsia="en-GB"/>
        </w:rPr>
        <w:t>p</w:t>
      </w:r>
      <w:r>
        <w:rPr>
          <w:rFonts w:ascii="Calibri" w:hAnsi="Calibri" w:cstheme="minorHAnsi"/>
          <w:bCs/>
          <w:color w:val="000000"/>
          <w:sz w:val="22"/>
          <w:szCs w:val="22"/>
          <w:lang w:val="ro-RO" w:eastAsia="en-GB"/>
        </w:rPr>
        <w:t xml:space="preserve">act during construction and operational phase of the project as well as </w:t>
      </w:r>
      <w:r w:rsidR="00BF6255">
        <w:rPr>
          <w:rFonts w:ascii="Calibri" w:hAnsi="Calibri" w:cstheme="minorHAnsi"/>
          <w:bCs/>
          <w:color w:val="000000"/>
          <w:sz w:val="22"/>
          <w:szCs w:val="22"/>
          <w:lang w:val="ro-RO" w:eastAsia="en-GB"/>
        </w:rPr>
        <w:t xml:space="preserve">sets an </w:t>
      </w:r>
      <w:r>
        <w:rPr>
          <w:rFonts w:ascii="Calibri" w:hAnsi="Calibri" w:cstheme="minorHAnsi"/>
          <w:bCs/>
          <w:color w:val="000000"/>
          <w:sz w:val="22"/>
          <w:szCs w:val="22"/>
          <w:lang w:val="ro-RO" w:eastAsia="en-GB"/>
        </w:rPr>
        <w:t xml:space="preserve">appropriate measures in order </w:t>
      </w:r>
      <w:r w:rsidR="00BE4D0E">
        <w:rPr>
          <w:rFonts w:ascii="Calibri" w:hAnsi="Calibri" w:cstheme="minorHAnsi"/>
          <w:bCs/>
          <w:color w:val="000000"/>
          <w:sz w:val="22"/>
          <w:szCs w:val="22"/>
          <w:lang w:val="ro-RO" w:eastAsia="en-GB"/>
        </w:rPr>
        <w:t xml:space="preserve">mitigation on </w:t>
      </w:r>
      <w:r>
        <w:rPr>
          <w:rFonts w:ascii="Calibri" w:hAnsi="Calibri" w:cstheme="minorHAnsi"/>
          <w:bCs/>
          <w:color w:val="000000"/>
          <w:sz w:val="22"/>
          <w:szCs w:val="22"/>
          <w:lang w:val="ro-RO" w:eastAsia="en-GB"/>
        </w:rPr>
        <w:t>th</w:t>
      </w:r>
      <w:r w:rsidR="00BE4D0E">
        <w:rPr>
          <w:rFonts w:ascii="Calibri" w:hAnsi="Calibri" w:cstheme="minorHAnsi"/>
          <w:bCs/>
          <w:color w:val="000000"/>
          <w:sz w:val="22"/>
          <w:szCs w:val="22"/>
          <w:lang w:val="ro-RO" w:eastAsia="en-GB"/>
        </w:rPr>
        <w:t>e identified</w:t>
      </w:r>
      <w:r>
        <w:rPr>
          <w:rFonts w:ascii="Calibri" w:hAnsi="Calibri" w:cstheme="minorHAnsi"/>
          <w:bCs/>
          <w:color w:val="000000"/>
          <w:sz w:val="22"/>
          <w:szCs w:val="22"/>
          <w:lang w:val="ro-RO" w:eastAsia="en-GB"/>
        </w:rPr>
        <w:t xml:space="preserve"> impact.</w:t>
      </w:r>
    </w:p>
    <w:p w14:paraId="7E849D3B" w14:textId="77777777" w:rsidR="0037375D" w:rsidRDefault="0037375D" w:rsidP="0045481C">
      <w:pPr>
        <w:jc w:val="both"/>
        <w:rPr>
          <w:rFonts w:ascii="Calibri" w:hAnsi="Calibri" w:cstheme="minorHAnsi"/>
          <w:bCs/>
          <w:color w:val="000000"/>
          <w:sz w:val="22"/>
          <w:szCs w:val="22"/>
          <w:lang w:val="ro-RO" w:eastAsia="en-GB"/>
        </w:rPr>
      </w:pPr>
      <w:r>
        <w:rPr>
          <w:rFonts w:ascii="Calibri" w:hAnsi="Calibri" w:cstheme="minorHAnsi"/>
          <w:bCs/>
          <w:color w:val="000000"/>
          <w:sz w:val="22"/>
          <w:szCs w:val="22"/>
          <w:lang w:val="ro-RO" w:eastAsia="en-GB"/>
        </w:rPr>
        <w:t>Biodiversity management consideration for Designer, Contractor</w:t>
      </w:r>
      <w:r w:rsidR="00073685">
        <w:rPr>
          <w:rFonts w:ascii="Calibri" w:hAnsi="Calibri" w:cstheme="minorHAnsi"/>
          <w:bCs/>
          <w:color w:val="000000"/>
          <w:sz w:val="22"/>
          <w:szCs w:val="22"/>
          <w:lang w:val="ro-RO" w:eastAsia="en-GB"/>
        </w:rPr>
        <w:t>, Supervision and Operator is i</w:t>
      </w:r>
      <w:r>
        <w:rPr>
          <w:rFonts w:ascii="Calibri" w:hAnsi="Calibri" w:cstheme="minorHAnsi"/>
          <w:bCs/>
          <w:color w:val="000000"/>
          <w:sz w:val="22"/>
          <w:szCs w:val="22"/>
          <w:lang w:val="ro-RO" w:eastAsia="en-GB"/>
        </w:rPr>
        <w:t>de</w:t>
      </w:r>
      <w:r w:rsidR="00073685">
        <w:rPr>
          <w:rFonts w:ascii="Calibri" w:hAnsi="Calibri" w:cstheme="minorHAnsi"/>
          <w:bCs/>
          <w:color w:val="000000"/>
          <w:sz w:val="22"/>
          <w:szCs w:val="22"/>
          <w:lang w:val="ro-RO" w:eastAsia="en-GB"/>
        </w:rPr>
        <w:t>n</w:t>
      </w:r>
      <w:r>
        <w:rPr>
          <w:rFonts w:ascii="Calibri" w:hAnsi="Calibri" w:cstheme="minorHAnsi"/>
          <w:bCs/>
          <w:color w:val="000000"/>
          <w:sz w:val="22"/>
          <w:szCs w:val="22"/>
          <w:lang w:val="ro-RO" w:eastAsia="en-GB"/>
        </w:rPr>
        <w:t>tified including monitoring plan with parameters, monitoring frequences, location and responsibili</w:t>
      </w:r>
      <w:r w:rsidR="00073685">
        <w:rPr>
          <w:rFonts w:ascii="Calibri" w:hAnsi="Calibri" w:cstheme="minorHAnsi"/>
          <w:bCs/>
          <w:color w:val="000000"/>
          <w:sz w:val="22"/>
          <w:szCs w:val="22"/>
          <w:lang w:val="ro-RO" w:eastAsia="en-GB"/>
        </w:rPr>
        <w:t>tie</w:t>
      </w:r>
      <w:r>
        <w:rPr>
          <w:rFonts w:ascii="Calibri" w:hAnsi="Calibri" w:cstheme="minorHAnsi"/>
          <w:bCs/>
          <w:color w:val="000000"/>
          <w:sz w:val="22"/>
          <w:szCs w:val="22"/>
          <w:lang w:val="ro-RO" w:eastAsia="en-GB"/>
        </w:rPr>
        <w:t>s while each phase.</w:t>
      </w:r>
    </w:p>
    <w:p w14:paraId="4090E32F" w14:textId="77777777" w:rsidR="00496D67" w:rsidRDefault="00BF6255" w:rsidP="0045481C">
      <w:pPr>
        <w:jc w:val="both"/>
        <w:rPr>
          <w:rFonts w:ascii="Calibri" w:hAnsi="Calibri" w:cstheme="minorHAnsi"/>
          <w:bCs/>
          <w:color w:val="000000"/>
          <w:sz w:val="22"/>
          <w:szCs w:val="22"/>
          <w:lang w:val="ro-RO" w:eastAsia="en-GB"/>
        </w:rPr>
      </w:pPr>
      <w:r>
        <w:rPr>
          <w:rFonts w:ascii="Calibri" w:hAnsi="Calibri" w:cstheme="minorHAnsi"/>
          <w:bCs/>
          <w:color w:val="000000"/>
          <w:sz w:val="22"/>
          <w:szCs w:val="22"/>
          <w:lang w:val="ro-RO" w:eastAsia="en-GB"/>
        </w:rPr>
        <w:t xml:space="preserve">In general, </w:t>
      </w:r>
      <w:r w:rsidR="006B3537">
        <w:rPr>
          <w:rFonts w:ascii="Calibri" w:hAnsi="Calibri" w:cstheme="minorHAnsi"/>
          <w:bCs/>
          <w:color w:val="000000"/>
          <w:sz w:val="22"/>
          <w:szCs w:val="22"/>
          <w:lang w:val="ro-RO" w:eastAsia="en-GB"/>
        </w:rPr>
        <w:t xml:space="preserve">the Project for </w:t>
      </w:r>
      <w:r w:rsidR="00ED5A73">
        <w:rPr>
          <w:rFonts w:ascii="Calibri" w:hAnsi="Calibri" w:cstheme="minorHAnsi"/>
          <w:bCs/>
          <w:color w:val="000000"/>
          <w:sz w:val="22"/>
          <w:szCs w:val="22"/>
          <w:lang w:val="ro-RO" w:eastAsia="en-GB"/>
        </w:rPr>
        <w:t>establish</w:t>
      </w:r>
      <w:r w:rsidR="006B3537">
        <w:rPr>
          <w:rFonts w:ascii="Calibri" w:hAnsi="Calibri" w:cstheme="minorHAnsi"/>
          <w:bCs/>
          <w:color w:val="000000"/>
          <w:sz w:val="22"/>
          <w:szCs w:val="22"/>
          <w:lang w:val="ro-RO" w:eastAsia="en-GB"/>
        </w:rPr>
        <w:t>ment</w:t>
      </w:r>
      <w:r w:rsidR="00ED5A73">
        <w:rPr>
          <w:rFonts w:ascii="Calibri" w:hAnsi="Calibri" w:cstheme="minorHAnsi"/>
          <w:bCs/>
          <w:color w:val="000000"/>
          <w:sz w:val="22"/>
          <w:szCs w:val="22"/>
          <w:lang w:val="ro-RO" w:eastAsia="en-GB"/>
        </w:rPr>
        <w:t xml:space="preserve"> of </w:t>
      </w:r>
      <w:r w:rsidR="006B3537">
        <w:rPr>
          <w:rFonts w:ascii="Calibri" w:hAnsi="Calibri" w:cstheme="minorHAnsi"/>
          <w:bCs/>
          <w:color w:val="000000"/>
          <w:sz w:val="22"/>
          <w:szCs w:val="22"/>
          <w:lang w:val="ro-RO" w:eastAsia="en-GB"/>
        </w:rPr>
        <w:t xml:space="preserve">integrated and finacial self-sustanaibale </w:t>
      </w:r>
      <w:r w:rsidR="00ED5A73">
        <w:rPr>
          <w:rFonts w:ascii="Calibri" w:hAnsi="Calibri" w:cstheme="minorHAnsi"/>
          <w:bCs/>
          <w:color w:val="000000"/>
          <w:sz w:val="22"/>
          <w:szCs w:val="22"/>
          <w:lang w:val="ro-RO" w:eastAsia="en-GB"/>
        </w:rPr>
        <w:t>waste management system</w:t>
      </w:r>
      <w:r w:rsidR="0037375D">
        <w:rPr>
          <w:rFonts w:ascii="Calibri" w:hAnsi="Calibri" w:cstheme="minorHAnsi"/>
          <w:bCs/>
          <w:color w:val="000000"/>
          <w:sz w:val="22"/>
          <w:szCs w:val="22"/>
          <w:lang w:val="ro-RO" w:eastAsia="en-GB"/>
        </w:rPr>
        <w:t xml:space="preserve"> will have a positive </w:t>
      </w:r>
      <w:r w:rsidR="00073685">
        <w:rPr>
          <w:rFonts w:ascii="Calibri" w:hAnsi="Calibri" w:cstheme="minorHAnsi"/>
          <w:bCs/>
          <w:color w:val="000000"/>
          <w:sz w:val="22"/>
          <w:szCs w:val="22"/>
          <w:lang w:val="ro-RO" w:eastAsia="en-GB"/>
        </w:rPr>
        <w:t>biodi</w:t>
      </w:r>
      <w:r w:rsidR="00496D67">
        <w:rPr>
          <w:rFonts w:ascii="Calibri" w:hAnsi="Calibri" w:cstheme="minorHAnsi"/>
          <w:bCs/>
          <w:color w:val="000000"/>
          <w:sz w:val="22"/>
          <w:szCs w:val="22"/>
          <w:lang w:val="ro-RO" w:eastAsia="en-GB"/>
        </w:rPr>
        <w:t xml:space="preserve">versity </w:t>
      </w:r>
      <w:r w:rsidR="0037375D">
        <w:rPr>
          <w:rFonts w:ascii="Calibri" w:hAnsi="Calibri" w:cstheme="minorHAnsi"/>
          <w:bCs/>
          <w:color w:val="000000"/>
          <w:sz w:val="22"/>
          <w:szCs w:val="22"/>
          <w:lang w:val="ro-RO" w:eastAsia="en-GB"/>
        </w:rPr>
        <w:t xml:space="preserve">impact </w:t>
      </w:r>
      <w:r w:rsidR="00496D67">
        <w:rPr>
          <w:rFonts w:ascii="Calibri" w:hAnsi="Calibri" w:cstheme="minorHAnsi"/>
          <w:bCs/>
          <w:color w:val="000000"/>
          <w:sz w:val="22"/>
          <w:szCs w:val="22"/>
          <w:lang w:val="ro-RO" w:eastAsia="en-GB"/>
        </w:rPr>
        <w:t xml:space="preserve">in East and North-East region of Macedonia, taking into consideration current </w:t>
      </w:r>
      <w:r w:rsidR="006B3537">
        <w:rPr>
          <w:rFonts w:ascii="Calibri" w:hAnsi="Calibri" w:cstheme="minorHAnsi"/>
          <w:bCs/>
          <w:color w:val="000000"/>
          <w:sz w:val="22"/>
          <w:szCs w:val="22"/>
          <w:lang w:val="ro-RO" w:eastAsia="en-GB"/>
        </w:rPr>
        <w:t xml:space="preserve">negative </w:t>
      </w:r>
      <w:r w:rsidR="00496D67">
        <w:rPr>
          <w:rFonts w:ascii="Calibri" w:hAnsi="Calibri" w:cstheme="minorHAnsi"/>
          <w:bCs/>
          <w:color w:val="000000"/>
          <w:sz w:val="22"/>
          <w:szCs w:val="22"/>
          <w:lang w:val="ro-RO" w:eastAsia="en-GB"/>
        </w:rPr>
        <w:t>status of waste management and impact of non-standard landfill sites</w:t>
      </w:r>
      <w:r w:rsidR="006B3537">
        <w:rPr>
          <w:rFonts w:ascii="Calibri" w:hAnsi="Calibri" w:cstheme="minorHAnsi"/>
          <w:bCs/>
          <w:color w:val="000000"/>
          <w:sz w:val="22"/>
          <w:szCs w:val="22"/>
          <w:lang w:val="ro-RO" w:eastAsia="en-GB"/>
        </w:rPr>
        <w:t xml:space="preserve"> on flora and fauna</w:t>
      </w:r>
      <w:r w:rsidR="00496D67">
        <w:rPr>
          <w:rFonts w:ascii="Calibri" w:hAnsi="Calibri" w:cstheme="minorHAnsi"/>
          <w:bCs/>
          <w:color w:val="000000"/>
          <w:sz w:val="22"/>
          <w:szCs w:val="22"/>
          <w:lang w:val="ro-RO" w:eastAsia="en-GB"/>
        </w:rPr>
        <w:t xml:space="preserve">. </w:t>
      </w:r>
    </w:p>
    <w:p w14:paraId="11685A91" w14:textId="77777777" w:rsidR="00496D67" w:rsidRPr="00496D67" w:rsidRDefault="001973A1" w:rsidP="0045481C">
      <w:pPr>
        <w:jc w:val="both"/>
        <w:rPr>
          <w:rFonts w:ascii="Calibri" w:hAnsi="Calibri" w:cstheme="minorHAnsi"/>
          <w:bCs/>
          <w:color w:val="000000"/>
          <w:sz w:val="22"/>
          <w:szCs w:val="22"/>
          <w:lang w:val="ro-RO" w:eastAsia="en-GB"/>
        </w:rPr>
      </w:pPr>
      <w:r>
        <w:rPr>
          <w:rFonts w:ascii="Calibri" w:hAnsi="Calibri" w:cstheme="minorHAnsi"/>
          <w:bCs/>
          <w:color w:val="000000"/>
          <w:sz w:val="22"/>
          <w:szCs w:val="22"/>
          <w:lang w:val="ro-RO" w:eastAsia="en-GB"/>
        </w:rPr>
        <w:t>O</w:t>
      </w:r>
      <w:r w:rsidR="00BF6255">
        <w:rPr>
          <w:rFonts w:ascii="Calibri" w:hAnsi="Calibri" w:cstheme="minorHAnsi"/>
          <w:bCs/>
          <w:color w:val="000000"/>
          <w:sz w:val="22"/>
          <w:szCs w:val="22"/>
          <w:lang w:val="ro-RO" w:eastAsia="en-GB"/>
        </w:rPr>
        <w:t xml:space="preserve">n a local level, </w:t>
      </w:r>
      <w:r w:rsidR="00496D67">
        <w:rPr>
          <w:rFonts w:ascii="Calibri" w:hAnsi="Calibri" w:cstheme="minorHAnsi"/>
          <w:bCs/>
          <w:color w:val="000000"/>
          <w:sz w:val="22"/>
          <w:szCs w:val="22"/>
          <w:lang w:val="ro-RO" w:eastAsia="en-GB"/>
        </w:rPr>
        <w:t xml:space="preserve">since the location of CWMF is </w:t>
      </w:r>
      <w:r w:rsidR="00073685">
        <w:rPr>
          <w:rFonts w:ascii="Calibri" w:hAnsi="Calibri" w:cstheme="minorHAnsi"/>
          <w:bCs/>
          <w:color w:val="000000"/>
          <w:sz w:val="22"/>
          <w:szCs w:val="22"/>
          <w:lang w:val="ro-RO" w:eastAsia="en-GB"/>
        </w:rPr>
        <w:t>within</w:t>
      </w:r>
      <w:r w:rsidR="00496D67">
        <w:rPr>
          <w:rFonts w:ascii="Calibri" w:hAnsi="Calibri" w:cstheme="minorHAnsi"/>
          <w:bCs/>
          <w:color w:val="000000"/>
          <w:sz w:val="22"/>
          <w:szCs w:val="22"/>
          <w:lang w:val="ro-RO" w:eastAsia="en-GB"/>
        </w:rPr>
        <w:t xml:space="preserve"> </w:t>
      </w:r>
      <w:r w:rsidR="006133D7">
        <w:rPr>
          <w:rFonts w:ascii="Calibri" w:hAnsi="Calibri" w:cstheme="minorHAnsi"/>
          <w:bCs/>
          <w:color w:val="000000"/>
          <w:sz w:val="22"/>
          <w:szCs w:val="22"/>
          <w:lang w:val="ro-RO" w:eastAsia="en-GB"/>
        </w:rPr>
        <w:t xml:space="preserve">proposed </w:t>
      </w:r>
      <w:r w:rsidR="00496D67">
        <w:rPr>
          <w:rFonts w:ascii="Calibri" w:hAnsi="Calibri" w:cstheme="minorHAnsi"/>
          <w:bCs/>
          <w:color w:val="000000"/>
          <w:sz w:val="22"/>
          <w:szCs w:val="22"/>
          <w:lang w:val="ro-RO" w:eastAsia="en-GB"/>
        </w:rPr>
        <w:t xml:space="preserve">Important Bird Area, </w:t>
      </w:r>
      <w:r>
        <w:rPr>
          <w:rFonts w:ascii="Calibri" w:hAnsi="Calibri" w:cstheme="minorHAnsi"/>
          <w:bCs/>
          <w:color w:val="000000"/>
          <w:sz w:val="22"/>
          <w:szCs w:val="22"/>
          <w:lang w:val="ro-RO" w:eastAsia="en-GB"/>
        </w:rPr>
        <w:t>the main importance is proper impmelementation of proposed mitigation measures indetified in EIA/EBS in order to avoid</w:t>
      </w:r>
      <w:r w:rsidR="002C5C85">
        <w:rPr>
          <w:rFonts w:ascii="Calibri" w:hAnsi="Calibri" w:cstheme="minorHAnsi"/>
          <w:bCs/>
          <w:color w:val="000000"/>
          <w:sz w:val="22"/>
          <w:szCs w:val="22"/>
          <w:lang w:val="ro-RO" w:eastAsia="en-GB"/>
        </w:rPr>
        <w:t>/reduce</w:t>
      </w:r>
      <w:r>
        <w:rPr>
          <w:rFonts w:ascii="Calibri" w:hAnsi="Calibri" w:cstheme="minorHAnsi"/>
          <w:bCs/>
          <w:color w:val="000000"/>
          <w:sz w:val="22"/>
          <w:szCs w:val="22"/>
          <w:lang w:val="ro-RO" w:eastAsia="en-GB"/>
        </w:rPr>
        <w:t xml:space="preserve"> any negative impact on the surrounding habitat so to preserve its conservation value..</w:t>
      </w:r>
    </w:p>
    <w:p w14:paraId="6B673401" w14:textId="77777777" w:rsidR="00693CDC" w:rsidRPr="0045481C" w:rsidRDefault="00693CDC" w:rsidP="0045481C">
      <w:pPr>
        <w:jc w:val="both"/>
        <w:rPr>
          <w:rFonts w:ascii="Calibri" w:hAnsi="Calibri"/>
          <w:sz w:val="22"/>
          <w:szCs w:val="22"/>
        </w:rPr>
      </w:pPr>
    </w:p>
    <w:p w14:paraId="71430791" w14:textId="77777777" w:rsidR="00693CDC" w:rsidRDefault="00693CDC" w:rsidP="0045481C">
      <w:pPr>
        <w:jc w:val="both"/>
        <w:rPr>
          <w:rFonts w:ascii="Calibri" w:hAnsi="Calibri"/>
          <w:sz w:val="22"/>
          <w:szCs w:val="22"/>
        </w:rPr>
      </w:pPr>
    </w:p>
    <w:p w14:paraId="33863399" w14:textId="77777777" w:rsidR="00DA14D4" w:rsidRDefault="00DA14D4" w:rsidP="0045481C">
      <w:pPr>
        <w:jc w:val="both"/>
        <w:rPr>
          <w:rFonts w:ascii="Calibri" w:hAnsi="Calibri"/>
          <w:sz w:val="22"/>
          <w:szCs w:val="22"/>
        </w:rPr>
      </w:pPr>
    </w:p>
    <w:p w14:paraId="3E763A0A" w14:textId="77777777" w:rsidR="00642BDF" w:rsidRDefault="00642BDF" w:rsidP="0045481C">
      <w:pPr>
        <w:jc w:val="both"/>
        <w:rPr>
          <w:rFonts w:ascii="Calibri" w:hAnsi="Calibri"/>
          <w:sz w:val="22"/>
          <w:szCs w:val="22"/>
        </w:rPr>
      </w:pPr>
    </w:p>
    <w:p w14:paraId="589D7A15" w14:textId="77777777" w:rsidR="00BF6255" w:rsidRPr="0045481C" w:rsidRDefault="00BF6255" w:rsidP="0045481C">
      <w:pPr>
        <w:jc w:val="both"/>
        <w:rPr>
          <w:rFonts w:ascii="Calibri" w:hAnsi="Calibri"/>
          <w:sz w:val="22"/>
          <w:szCs w:val="22"/>
        </w:rPr>
      </w:pPr>
    </w:p>
    <w:p w14:paraId="2C615969" w14:textId="77777777" w:rsidR="002D32F8" w:rsidRPr="0045481C" w:rsidRDefault="00B56E6F" w:rsidP="0045481C">
      <w:pPr>
        <w:pStyle w:val="Heading1"/>
        <w:jc w:val="both"/>
        <w:rPr>
          <w:rFonts w:ascii="Calibri" w:hAnsi="Calibri"/>
        </w:rPr>
      </w:pPr>
      <w:bookmarkStart w:id="50" w:name="_Toc493082360"/>
      <w:r>
        <w:rPr>
          <w:rFonts w:ascii="Calibri" w:hAnsi="Calibri"/>
        </w:rPr>
        <w:t>9</w:t>
      </w:r>
      <w:r w:rsidR="009F4637" w:rsidRPr="0045481C">
        <w:rPr>
          <w:rFonts w:ascii="Calibri" w:hAnsi="Calibri"/>
        </w:rPr>
        <w:t xml:space="preserve">. </w:t>
      </w:r>
      <w:r w:rsidR="002D32F8" w:rsidRPr="0045481C">
        <w:rPr>
          <w:rFonts w:ascii="Calibri" w:hAnsi="Calibri"/>
        </w:rPr>
        <w:t>ANNEXES</w:t>
      </w:r>
      <w:bookmarkEnd w:id="50"/>
      <w:r w:rsidR="002D32F8" w:rsidRPr="0045481C">
        <w:rPr>
          <w:rFonts w:ascii="Calibri" w:hAnsi="Calibri"/>
        </w:rPr>
        <w:t xml:space="preserve"> </w:t>
      </w:r>
    </w:p>
    <w:p w14:paraId="2DAFEC8F" w14:textId="77777777" w:rsidR="002D32F8" w:rsidRDefault="002D32F8" w:rsidP="006E2744">
      <w:pPr>
        <w:jc w:val="both"/>
        <w:rPr>
          <w:rFonts w:asciiTheme="majorHAnsi" w:hAnsiTheme="majorHAnsi" w:cstheme="minorHAnsi"/>
          <w:i/>
          <w:szCs w:val="22"/>
        </w:rPr>
      </w:pPr>
    </w:p>
    <w:p w14:paraId="5112F481" w14:textId="77777777" w:rsidR="00F0445C" w:rsidRPr="001B1737" w:rsidRDefault="007C4BF4" w:rsidP="006E2744">
      <w:pPr>
        <w:pStyle w:val="MainText"/>
        <w:rPr>
          <w:rFonts w:ascii="Calibri" w:hAnsi="Calibri"/>
          <w:b/>
          <w:color w:val="auto"/>
          <w:sz w:val="22"/>
          <w:szCs w:val="22"/>
          <w:u w:val="single"/>
        </w:rPr>
      </w:pPr>
      <w:r w:rsidRPr="001B1737">
        <w:rPr>
          <w:rFonts w:ascii="Calibri" w:hAnsi="Calibri"/>
          <w:b/>
          <w:color w:val="auto"/>
          <w:sz w:val="22"/>
          <w:szCs w:val="22"/>
          <w:u w:val="single"/>
        </w:rPr>
        <w:t xml:space="preserve">ANNEX 1. MAMMALS </w:t>
      </w:r>
    </w:p>
    <w:p w14:paraId="5F3AC870" w14:textId="77777777" w:rsidR="002D32F8" w:rsidRDefault="002D32F8" w:rsidP="006E2744">
      <w:pPr>
        <w:jc w:val="both"/>
        <w:rPr>
          <w:rFonts w:asciiTheme="majorHAnsi" w:hAnsiTheme="majorHAnsi" w:cstheme="minorHAnsi"/>
          <w:i/>
          <w:szCs w:val="22"/>
        </w:rPr>
      </w:pPr>
    </w:p>
    <w:tbl>
      <w:tblPr>
        <w:tblStyle w:val="TableGridLight1"/>
        <w:tblW w:w="9576" w:type="dxa"/>
        <w:tblLayout w:type="fixed"/>
        <w:tblLook w:val="04A0" w:firstRow="1" w:lastRow="0" w:firstColumn="1" w:lastColumn="0" w:noHBand="0" w:noVBand="1"/>
      </w:tblPr>
      <w:tblGrid>
        <w:gridCol w:w="534"/>
        <w:gridCol w:w="3260"/>
        <w:gridCol w:w="1417"/>
        <w:gridCol w:w="1276"/>
        <w:gridCol w:w="851"/>
        <w:gridCol w:w="1387"/>
        <w:gridCol w:w="851"/>
      </w:tblGrid>
      <w:tr w:rsidR="00F0445C" w:rsidRPr="004971D6" w14:paraId="7D46CDBA" w14:textId="77777777" w:rsidTr="007C4BF4">
        <w:trPr>
          <w:trHeight w:val="1258"/>
        </w:trPr>
        <w:tc>
          <w:tcPr>
            <w:tcW w:w="534" w:type="dxa"/>
          </w:tcPr>
          <w:p w14:paraId="6D2846C7" w14:textId="77777777" w:rsidR="00F0445C" w:rsidRPr="004971D6" w:rsidRDefault="00F0445C" w:rsidP="006E2744">
            <w:pPr>
              <w:jc w:val="both"/>
              <w:rPr>
                <w:rFonts w:asciiTheme="majorHAnsi" w:hAnsiTheme="majorHAnsi" w:cs="Calibri"/>
                <w:b/>
                <w:lang w:eastAsia="mk-MK"/>
              </w:rPr>
            </w:pPr>
            <w:r w:rsidRPr="004971D6">
              <w:rPr>
                <w:rFonts w:asciiTheme="majorHAnsi" w:hAnsiTheme="majorHAnsi" w:cs="Calibri"/>
                <w:b/>
                <w:lang w:eastAsia="mk-MK"/>
              </w:rPr>
              <w:t>No</w:t>
            </w:r>
          </w:p>
        </w:tc>
        <w:tc>
          <w:tcPr>
            <w:tcW w:w="3260" w:type="dxa"/>
            <w:hideMark/>
          </w:tcPr>
          <w:p w14:paraId="3D30352E"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Species </w:t>
            </w:r>
          </w:p>
        </w:tc>
        <w:tc>
          <w:tcPr>
            <w:tcW w:w="1417" w:type="dxa"/>
            <w:textDirection w:val="btLr"/>
            <w:hideMark/>
          </w:tcPr>
          <w:p w14:paraId="7D750D55"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Bern Convention – Appendices</w:t>
            </w:r>
          </w:p>
        </w:tc>
        <w:tc>
          <w:tcPr>
            <w:tcW w:w="1276" w:type="dxa"/>
            <w:textDirection w:val="btLr"/>
            <w:hideMark/>
          </w:tcPr>
          <w:p w14:paraId="0E8D7E1A"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Habitat Directive – Annexes</w:t>
            </w:r>
          </w:p>
        </w:tc>
        <w:tc>
          <w:tcPr>
            <w:tcW w:w="851" w:type="dxa"/>
            <w:textDirection w:val="btLr"/>
            <w:hideMark/>
          </w:tcPr>
          <w:p w14:paraId="652B679C"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Bonn Convention</w:t>
            </w:r>
          </w:p>
        </w:tc>
        <w:tc>
          <w:tcPr>
            <w:tcW w:w="1387" w:type="dxa"/>
            <w:textDirection w:val="btLr"/>
            <w:hideMark/>
          </w:tcPr>
          <w:p w14:paraId="4D32C667"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CITES Convention - Appendices</w:t>
            </w:r>
          </w:p>
        </w:tc>
        <w:tc>
          <w:tcPr>
            <w:tcW w:w="851" w:type="dxa"/>
            <w:textDirection w:val="btLr"/>
            <w:hideMark/>
          </w:tcPr>
          <w:p w14:paraId="2FF24B7D" w14:textId="77777777" w:rsidR="00F0445C" w:rsidRPr="004971D6" w:rsidRDefault="00B3066F" w:rsidP="006E2744">
            <w:pPr>
              <w:jc w:val="both"/>
              <w:rPr>
                <w:rFonts w:asciiTheme="majorHAnsi" w:hAnsiTheme="majorHAnsi" w:cs="Calibri"/>
                <w:lang w:eastAsia="mk-MK"/>
              </w:rPr>
            </w:pPr>
            <w:r>
              <w:rPr>
                <w:rFonts w:asciiTheme="majorHAnsi" w:hAnsiTheme="majorHAnsi" w:cs="Calibri"/>
                <w:lang w:eastAsia="mk-MK"/>
              </w:rPr>
              <w:t>IUC</w:t>
            </w:r>
            <w:r w:rsidRPr="00B3066F">
              <w:rPr>
                <w:rFonts w:asciiTheme="majorHAnsi" w:hAnsiTheme="majorHAnsi" w:cs="Calibri"/>
                <w:lang w:eastAsia="mk-MK"/>
              </w:rPr>
              <w:t>N</w:t>
            </w:r>
            <w:r w:rsidR="00F0445C" w:rsidRPr="004971D6">
              <w:rPr>
                <w:rFonts w:asciiTheme="majorHAnsi" w:hAnsiTheme="majorHAnsi" w:cs="Calibri"/>
                <w:lang w:eastAsia="mk-MK"/>
              </w:rPr>
              <w:t xml:space="preserve"> Red List</w:t>
            </w:r>
          </w:p>
        </w:tc>
      </w:tr>
      <w:tr w:rsidR="00F0445C" w:rsidRPr="004971D6" w14:paraId="3BBB38B2" w14:textId="77777777" w:rsidTr="004F4C3A">
        <w:trPr>
          <w:trHeight w:val="352"/>
        </w:trPr>
        <w:tc>
          <w:tcPr>
            <w:tcW w:w="534" w:type="dxa"/>
          </w:tcPr>
          <w:p w14:paraId="204F582D"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w:t>
            </w:r>
          </w:p>
        </w:tc>
        <w:tc>
          <w:tcPr>
            <w:tcW w:w="3260" w:type="dxa"/>
            <w:hideMark/>
          </w:tcPr>
          <w:p w14:paraId="1EF676B7"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Canis lupus</w:t>
            </w:r>
          </w:p>
        </w:tc>
        <w:tc>
          <w:tcPr>
            <w:tcW w:w="1417" w:type="dxa"/>
            <w:hideMark/>
          </w:tcPr>
          <w:p w14:paraId="7034FF1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hideMark/>
          </w:tcPr>
          <w:p w14:paraId="3C2A8FB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   IV</w:t>
            </w:r>
          </w:p>
        </w:tc>
        <w:tc>
          <w:tcPr>
            <w:tcW w:w="851" w:type="dxa"/>
          </w:tcPr>
          <w:p w14:paraId="47D907AC" w14:textId="77777777" w:rsidR="00F0445C" w:rsidRPr="004971D6" w:rsidRDefault="00F0445C" w:rsidP="00B3066F">
            <w:pPr>
              <w:jc w:val="center"/>
              <w:rPr>
                <w:rFonts w:asciiTheme="majorHAnsi" w:hAnsiTheme="majorHAnsi" w:cs="Calibri"/>
                <w:lang w:eastAsia="mk-MK"/>
              </w:rPr>
            </w:pPr>
          </w:p>
        </w:tc>
        <w:tc>
          <w:tcPr>
            <w:tcW w:w="1387" w:type="dxa"/>
            <w:hideMark/>
          </w:tcPr>
          <w:p w14:paraId="6C082C4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851" w:type="dxa"/>
            <w:hideMark/>
          </w:tcPr>
          <w:p w14:paraId="10983F2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115D43C3" w14:textId="77777777" w:rsidTr="004F4C3A">
        <w:trPr>
          <w:trHeight w:val="408"/>
        </w:trPr>
        <w:tc>
          <w:tcPr>
            <w:tcW w:w="534" w:type="dxa"/>
          </w:tcPr>
          <w:p w14:paraId="187ADEBB"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2</w:t>
            </w:r>
          </w:p>
        </w:tc>
        <w:tc>
          <w:tcPr>
            <w:tcW w:w="3260" w:type="dxa"/>
            <w:hideMark/>
          </w:tcPr>
          <w:p w14:paraId="3CBF6C26"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Capreolus </w:t>
            </w:r>
            <w:proofErr w:type="spellStart"/>
            <w:r w:rsidRPr="004971D6">
              <w:rPr>
                <w:rFonts w:asciiTheme="majorHAnsi" w:hAnsiTheme="majorHAnsi" w:cs="Calibri"/>
                <w:i/>
                <w:lang w:eastAsia="mk-MK"/>
              </w:rPr>
              <w:t>capreolus</w:t>
            </w:r>
            <w:proofErr w:type="spellEnd"/>
          </w:p>
        </w:tc>
        <w:tc>
          <w:tcPr>
            <w:tcW w:w="1417" w:type="dxa"/>
            <w:hideMark/>
          </w:tcPr>
          <w:p w14:paraId="16A4BAD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48A04CBA" w14:textId="77777777" w:rsidR="00F0445C" w:rsidRPr="004971D6" w:rsidRDefault="00F0445C" w:rsidP="00B3066F">
            <w:pPr>
              <w:jc w:val="center"/>
              <w:rPr>
                <w:rFonts w:asciiTheme="majorHAnsi" w:hAnsiTheme="majorHAnsi" w:cs="Calibri"/>
                <w:lang w:eastAsia="mk-MK"/>
              </w:rPr>
            </w:pPr>
          </w:p>
        </w:tc>
        <w:tc>
          <w:tcPr>
            <w:tcW w:w="851" w:type="dxa"/>
          </w:tcPr>
          <w:p w14:paraId="48AC631F" w14:textId="77777777" w:rsidR="00F0445C" w:rsidRPr="004971D6" w:rsidRDefault="00F0445C" w:rsidP="00B3066F">
            <w:pPr>
              <w:jc w:val="center"/>
              <w:rPr>
                <w:rFonts w:asciiTheme="majorHAnsi" w:hAnsiTheme="majorHAnsi" w:cs="Calibri"/>
                <w:lang w:eastAsia="mk-MK"/>
              </w:rPr>
            </w:pPr>
          </w:p>
        </w:tc>
        <w:tc>
          <w:tcPr>
            <w:tcW w:w="1387" w:type="dxa"/>
          </w:tcPr>
          <w:p w14:paraId="18637727" w14:textId="77777777" w:rsidR="00F0445C" w:rsidRPr="004971D6" w:rsidRDefault="00F0445C" w:rsidP="00B3066F">
            <w:pPr>
              <w:jc w:val="center"/>
              <w:rPr>
                <w:rFonts w:asciiTheme="majorHAnsi" w:hAnsiTheme="majorHAnsi" w:cs="Calibri"/>
                <w:lang w:eastAsia="mk-MK"/>
              </w:rPr>
            </w:pPr>
          </w:p>
        </w:tc>
        <w:tc>
          <w:tcPr>
            <w:tcW w:w="851" w:type="dxa"/>
            <w:hideMark/>
          </w:tcPr>
          <w:p w14:paraId="3ADED34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20C84797" w14:textId="77777777" w:rsidTr="004F4C3A">
        <w:trPr>
          <w:trHeight w:val="429"/>
        </w:trPr>
        <w:tc>
          <w:tcPr>
            <w:tcW w:w="534" w:type="dxa"/>
          </w:tcPr>
          <w:p w14:paraId="41FD3CF2"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3</w:t>
            </w:r>
          </w:p>
        </w:tc>
        <w:tc>
          <w:tcPr>
            <w:tcW w:w="3260" w:type="dxa"/>
            <w:hideMark/>
          </w:tcPr>
          <w:p w14:paraId="2B17F718"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Crocidura</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suaeveolans</w:t>
            </w:r>
            <w:proofErr w:type="spellEnd"/>
          </w:p>
        </w:tc>
        <w:tc>
          <w:tcPr>
            <w:tcW w:w="1417" w:type="dxa"/>
            <w:hideMark/>
          </w:tcPr>
          <w:p w14:paraId="516F0BC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2C2332F3" w14:textId="77777777" w:rsidR="00F0445C" w:rsidRPr="004971D6" w:rsidRDefault="00F0445C" w:rsidP="00B3066F">
            <w:pPr>
              <w:jc w:val="center"/>
              <w:rPr>
                <w:rFonts w:asciiTheme="majorHAnsi" w:hAnsiTheme="majorHAnsi" w:cs="Calibri"/>
                <w:lang w:eastAsia="mk-MK"/>
              </w:rPr>
            </w:pPr>
          </w:p>
        </w:tc>
        <w:tc>
          <w:tcPr>
            <w:tcW w:w="851" w:type="dxa"/>
          </w:tcPr>
          <w:p w14:paraId="5D665876" w14:textId="77777777" w:rsidR="00F0445C" w:rsidRPr="004971D6" w:rsidRDefault="00F0445C" w:rsidP="00B3066F">
            <w:pPr>
              <w:jc w:val="center"/>
              <w:rPr>
                <w:rFonts w:asciiTheme="majorHAnsi" w:hAnsiTheme="majorHAnsi" w:cs="Calibri"/>
                <w:lang w:eastAsia="mk-MK"/>
              </w:rPr>
            </w:pPr>
          </w:p>
        </w:tc>
        <w:tc>
          <w:tcPr>
            <w:tcW w:w="1387" w:type="dxa"/>
          </w:tcPr>
          <w:p w14:paraId="3A5C8BF2" w14:textId="77777777" w:rsidR="00F0445C" w:rsidRPr="004971D6" w:rsidRDefault="00F0445C" w:rsidP="00B3066F">
            <w:pPr>
              <w:jc w:val="center"/>
              <w:rPr>
                <w:rFonts w:asciiTheme="majorHAnsi" w:hAnsiTheme="majorHAnsi" w:cs="Calibri"/>
                <w:lang w:eastAsia="mk-MK"/>
              </w:rPr>
            </w:pPr>
          </w:p>
        </w:tc>
        <w:tc>
          <w:tcPr>
            <w:tcW w:w="851" w:type="dxa"/>
            <w:hideMark/>
          </w:tcPr>
          <w:p w14:paraId="0B719E08"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614E21FF" w14:textId="77777777" w:rsidTr="007C4BF4">
        <w:trPr>
          <w:trHeight w:val="361"/>
        </w:trPr>
        <w:tc>
          <w:tcPr>
            <w:tcW w:w="534" w:type="dxa"/>
          </w:tcPr>
          <w:p w14:paraId="3E6F258D"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4</w:t>
            </w:r>
          </w:p>
        </w:tc>
        <w:tc>
          <w:tcPr>
            <w:tcW w:w="3260" w:type="dxa"/>
            <w:hideMark/>
          </w:tcPr>
          <w:p w14:paraId="490066D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Erinaceus concolor</w:t>
            </w:r>
          </w:p>
        </w:tc>
        <w:tc>
          <w:tcPr>
            <w:tcW w:w="1417" w:type="dxa"/>
            <w:hideMark/>
          </w:tcPr>
          <w:p w14:paraId="2F753C8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3FA04117" w14:textId="77777777" w:rsidR="00F0445C" w:rsidRPr="004971D6" w:rsidRDefault="00F0445C" w:rsidP="00B3066F">
            <w:pPr>
              <w:jc w:val="center"/>
              <w:rPr>
                <w:rFonts w:asciiTheme="majorHAnsi" w:hAnsiTheme="majorHAnsi" w:cs="Calibri"/>
                <w:lang w:eastAsia="mk-MK"/>
              </w:rPr>
            </w:pPr>
          </w:p>
        </w:tc>
        <w:tc>
          <w:tcPr>
            <w:tcW w:w="851" w:type="dxa"/>
          </w:tcPr>
          <w:p w14:paraId="01EDE9B9" w14:textId="77777777" w:rsidR="00F0445C" w:rsidRPr="004971D6" w:rsidRDefault="00F0445C" w:rsidP="00B3066F">
            <w:pPr>
              <w:jc w:val="center"/>
              <w:rPr>
                <w:rFonts w:asciiTheme="majorHAnsi" w:hAnsiTheme="majorHAnsi" w:cs="Calibri"/>
                <w:lang w:eastAsia="mk-MK"/>
              </w:rPr>
            </w:pPr>
          </w:p>
        </w:tc>
        <w:tc>
          <w:tcPr>
            <w:tcW w:w="1387" w:type="dxa"/>
          </w:tcPr>
          <w:p w14:paraId="1F2C13EF" w14:textId="77777777" w:rsidR="00F0445C" w:rsidRPr="004971D6" w:rsidRDefault="00F0445C" w:rsidP="00B3066F">
            <w:pPr>
              <w:jc w:val="center"/>
              <w:rPr>
                <w:rFonts w:asciiTheme="majorHAnsi" w:hAnsiTheme="majorHAnsi" w:cs="Calibri"/>
                <w:lang w:eastAsia="mk-MK"/>
              </w:rPr>
            </w:pPr>
          </w:p>
        </w:tc>
        <w:tc>
          <w:tcPr>
            <w:tcW w:w="851" w:type="dxa"/>
            <w:hideMark/>
          </w:tcPr>
          <w:p w14:paraId="7905745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78F30493" w14:textId="77777777" w:rsidTr="007C4BF4">
        <w:trPr>
          <w:trHeight w:val="391"/>
        </w:trPr>
        <w:tc>
          <w:tcPr>
            <w:tcW w:w="534" w:type="dxa"/>
          </w:tcPr>
          <w:p w14:paraId="0D7B2A8D"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5</w:t>
            </w:r>
          </w:p>
        </w:tc>
        <w:tc>
          <w:tcPr>
            <w:tcW w:w="3260" w:type="dxa"/>
            <w:hideMark/>
          </w:tcPr>
          <w:p w14:paraId="491C20D0"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Felis sylvestris</w:t>
            </w:r>
          </w:p>
        </w:tc>
        <w:tc>
          <w:tcPr>
            <w:tcW w:w="1417" w:type="dxa"/>
            <w:hideMark/>
          </w:tcPr>
          <w:p w14:paraId="5723B13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hideMark/>
          </w:tcPr>
          <w:p w14:paraId="0F535DA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IV</w:t>
            </w:r>
          </w:p>
        </w:tc>
        <w:tc>
          <w:tcPr>
            <w:tcW w:w="851" w:type="dxa"/>
          </w:tcPr>
          <w:p w14:paraId="0C3CD079" w14:textId="77777777" w:rsidR="00F0445C" w:rsidRPr="004971D6" w:rsidRDefault="00F0445C" w:rsidP="00B3066F">
            <w:pPr>
              <w:jc w:val="center"/>
              <w:rPr>
                <w:rFonts w:asciiTheme="majorHAnsi" w:hAnsiTheme="majorHAnsi" w:cs="Calibri"/>
                <w:lang w:eastAsia="mk-MK"/>
              </w:rPr>
            </w:pPr>
          </w:p>
        </w:tc>
        <w:tc>
          <w:tcPr>
            <w:tcW w:w="1387" w:type="dxa"/>
            <w:hideMark/>
          </w:tcPr>
          <w:p w14:paraId="14166EA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851" w:type="dxa"/>
            <w:hideMark/>
          </w:tcPr>
          <w:p w14:paraId="3B9FB51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3FC6A625" w14:textId="77777777" w:rsidTr="007C4BF4">
        <w:trPr>
          <w:trHeight w:val="391"/>
        </w:trPr>
        <w:tc>
          <w:tcPr>
            <w:tcW w:w="534" w:type="dxa"/>
          </w:tcPr>
          <w:p w14:paraId="1E0377B6"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6</w:t>
            </w:r>
          </w:p>
        </w:tc>
        <w:tc>
          <w:tcPr>
            <w:tcW w:w="3260" w:type="dxa"/>
            <w:hideMark/>
          </w:tcPr>
          <w:p w14:paraId="061441C9"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Glis</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glis</w:t>
            </w:r>
            <w:proofErr w:type="spellEnd"/>
          </w:p>
        </w:tc>
        <w:tc>
          <w:tcPr>
            <w:tcW w:w="1417" w:type="dxa"/>
            <w:hideMark/>
          </w:tcPr>
          <w:p w14:paraId="522C662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0C56DCFA" w14:textId="77777777" w:rsidR="00F0445C" w:rsidRPr="004971D6" w:rsidRDefault="00F0445C" w:rsidP="00B3066F">
            <w:pPr>
              <w:jc w:val="center"/>
              <w:rPr>
                <w:rFonts w:asciiTheme="majorHAnsi" w:hAnsiTheme="majorHAnsi" w:cs="Calibri"/>
                <w:lang w:eastAsia="mk-MK"/>
              </w:rPr>
            </w:pPr>
          </w:p>
        </w:tc>
        <w:tc>
          <w:tcPr>
            <w:tcW w:w="851" w:type="dxa"/>
          </w:tcPr>
          <w:p w14:paraId="7B682641" w14:textId="77777777" w:rsidR="00F0445C" w:rsidRPr="004971D6" w:rsidRDefault="00F0445C" w:rsidP="00B3066F">
            <w:pPr>
              <w:jc w:val="center"/>
              <w:rPr>
                <w:rFonts w:asciiTheme="majorHAnsi" w:hAnsiTheme="majorHAnsi" w:cs="Calibri"/>
                <w:lang w:eastAsia="mk-MK"/>
              </w:rPr>
            </w:pPr>
          </w:p>
        </w:tc>
        <w:tc>
          <w:tcPr>
            <w:tcW w:w="1387" w:type="dxa"/>
          </w:tcPr>
          <w:p w14:paraId="659077BC" w14:textId="77777777" w:rsidR="00F0445C" w:rsidRPr="004971D6" w:rsidRDefault="00F0445C" w:rsidP="00B3066F">
            <w:pPr>
              <w:jc w:val="center"/>
              <w:rPr>
                <w:rFonts w:asciiTheme="majorHAnsi" w:hAnsiTheme="majorHAnsi" w:cs="Calibri"/>
                <w:lang w:eastAsia="mk-MK"/>
              </w:rPr>
            </w:pPr>
          </w:p>
        </w:tc>
        <w:tc>
          <w:tcPr>
            <w:tcW w:w="851" w:type="dxa"/>
            <w:hideMark/>
          </w:tcPr>
          <w:p w14:paraId="724E455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54F5FF3C" w14:textId="77777777" w:rsidTr="007C4BF4">
        <w:trPr>
          <w:trHeight w:val="422"/>
        </w:trPr>
        <w:tc>
          <w:tcPr>
            <w:tcW w:w="534" w:type="dxa"/>
          </w:tcPr>
          <w:p w14:paraId="42E0B262"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7</w:t>
            </w:r>
          </w:p>
        </w:tc>
        <w:tc>
          <w:tcPr>
            <w:tcW w:w="3260" w:type="dxa"/>
            <w:hideMark/>
          </w:tcPr>
          <w:p w14:paraId="4128246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Lepus </w:t>
            </w:r>
            <w:proofErr w:type="spellStart"/>
            <w:r w:rsidRPr="004971D6">
              <w:rPr>
                <w:rFonts w:asciiTheme="majorHAnsi" w:hAnsiTheme="majorHAnsi" w:cs="Calibri"/>
                <w:i/>
                <w:lang w:eastAsia="mk-MK"/>
              </w:rPr>
              <w:t>europeus</w:t>
            </w:r>
            <w:proofErr w:type="spellEnd"/>
          </w:p>
        </w:tc>
        <w:tc>
          <w:tcPr>
            <w:tcW w:w="1417" w:type="dxa"/>
            <w:hideMark/>
          </w:tcPr>
          <w:p w14:paraId="3C0881B8"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2D653993" w14:textId="77777777" w:rsidR="00F0445C" w:rsidRPr="004971D6" w:rsidRDefault="00F0445C" w:rsidP="00B3066F">
            <w:pPr>
              <w:jc w:val="center"/>
              <w:rPr>
                <w:rFonts w:asciiTheme="majorHAnsi" w:hAnsiTheme="majorHAnsi" w:cs="Calibri"/>
                <w:lang w:eastAsia="mk-MK"/>
              </w:rPr>
            </w:pPr>
          </w:p>
        </w:tc>
        <w:tc>
          <w:tcPr>
            <w:tcW w:w="851" w:type="dxa"/>
          </w:tcPr>
          <w:p w14:paraId="1F5E8C0E" w14:textId="77777777" w:rsidR="00F0445C" w:rsidRPr="004971D6" w:rsidRDefault="00F0445C" w:rsidP="00B3066F">
            <w:pPr>
              <w:jc w:val="center"/>
              <w:rPr>
                <w:rFonts w:asciiTheme="majorHAnsi" w:hAnsiTheme="majorHAnsi" w:cs="Calibri"/>
                <w:lang w:eastAsia="mk-MK"/>
              </w:rPr>
            </w:pPr>
          </w:p>
        </w:tc>
        <w:tc>
          <w:tcPr>
            <w:tcW w:w="1387" w:type="dxa"/>
          </w:tcPr>
          <w:p w14:paraId="092FABCA" w14:textId="77777777" w:rsidR="00F0445C" w:rsidRPr="004971D6" w:rsidRDefault="00F0445C" w:rsidP="00B3066F">
            <w:pPr>
              <w:jc w:val="center"/>
              <w:rPr>
                <w:rFonts w:asciiTheme="majorHAnsi" w:hAnsiTheme="majorHAnsi" w:cs="Calibri"/>
                <w:lang w:eastAsia="mk-MK"/>
              </w:rPr>
            </w:pPr>
          </w:p>
        </w:tc>
        <w:tc>
          <w:tcPr>
            <w:tcW w:w="851" w:type="dxa"/>
            <w:hideMark/>
          </w:tcPr>
          <w:p w14:paraId="04DE086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0A1C96FB" w14:textId="77777777" w:rsidTr="007C4BF4">
        <w:trPr>
          <w:trHeight w:val="422"/>
        </w:trPr>
        <w:tc>
          <w:tcPr>
            <w:tcW w:w="534" w:type="dxa"/>
          </w:tcPr>
          <w:p w14:paraId="7C4D7F2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8</w:t>
            </w:r>
          </w:p>
        </w:tc>
        <w:tc>
          <w:tcPr>
            <w:tcW w:w="3260" w:type="dxa"/>
            <w:hideMark/>
          </w:tcPr>
          <w:p w14:paraId="44130921"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Lutra</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lutra</w:t>
            </w:r>
            <w:proofErr w:type="spellEnd"/>
          </w:p>
        </w:tc>
        <w:tc>
          <w:tcPr>
            <w:tcW w:w="1417" w:type="dxa"/>
            <w:hideMark/>
          </w:tcPr>
          <w:p w14:paraId="2951FF7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hideMark/>
          </w:tcPr>
          <w:p w14:paraId="49C184B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   IV</w:t>
            </w:r>
          </w:p>
        </w:tc>
        <w:tc>
          <w:tcPr>
            <w:tcW w:w="851" w:type="dxa"/>
          </w:tcPr>
          <w:p w14:paraId="200C50B2" w14:textId="77777777" w:rsidR="00F0445C" w:rsidRPr="004971D6" w:rsidRDefault="00F0445C" w:rsidP="00B3066F">
            <w:pPr>
              <w:jc w:val="center"/>
              <w:rPr>
                <w:rFonts w:asciiTheme="majorHAnsi" w:hAnsiTheme="majorHAnsi" w:cs="Calibri"/>
                <w:lang w:eastAsia="mk-MK"/>
              </w:rPr>
            </w:pPr>
          </w:p>
        </w:tc>
        <w:tc>
          <w:tcPr>
            <w:tcW w:w="1387" w:type="dxa"/>
            <w:hideMark/>
          </w:tcPr>
          <w:p w14:paraId="138080B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w:t>
            </w:r>
          </w:p>
        </w:tc>
        <w:tc>
          <w:tcPr>
            <w:tcW w:w="851" w:type="dxa"/>
            <w:hideMark/>
          </w:tcPr>
          <w:p w14:paraId="43D62A2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NT</w:t>
            </w:r>
          </w:p>
        </w:tc>
      </w:tr>
      <w:tr w:rsidR="00F0445C" w:rsidRPr="004971D6" w14:paraId="6F774C08" w14:textId="77777777" w:rsidTr="007C4BF4">
        <w:trPr>
          <w:trHeight w:val="341"/>
        </w:trPr>
        <w:tc>
          <w:tcPr>
            <w:tcW w:w="534" w:type="dxa"/>
          </w:tcPr>
          <w:p w14:paraId="05D8C91E"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9</w:t>
            </w:r>
          </w:p>
        </w:tc>
        <w:tc>
          <w:tcPr>
            <w:tcW w:w="3260" w:type="dxa"/>
            <w:hideMark/>
          </w:tcPr>
          <w:p w14:paraId="68A844A2"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Martes </w:t>
            </w:r>
            <w:proofErr w:type="spellStart"/>
            <w:r w:rsidRPr="004971D6">
              <w:rPr>
                <w:rFonts w:asciiTheme="majorHAnsi" w:hAnsiTheme="majorHAnsi" w:cs="Calibri"/>
                <w:i/>
                <w:lang w:eastAsia="mk-MK"/>
              </w:rPr>
              <w:t>foina</w:t>
            </w:r>
            <w:proofErr w:type="spellEnd"/>
          </w:p>
        </w:tc>
        <w:tc>
          <w:tcPr>
            <w:tcW w:w="1417" w:type="dxa"/>
            <w:hideMark/>
          </w:tcPr>
          <w:p w14:paraId="1A5DF8A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22191DE6" w14:textId="77777777" w:rsidR="00F0445C" w:rsidRPr="004971D6" w:rsidRDefault="00F0445C" w:rsidP="00B3066F">
            <w:pPr>
              <w:jc w:val="center"/>
              <w:rPr>
                <w:rFonts w:asciiTheme="majorHAnsi" w:hAnsiTheme="majorHAnsi" w:cs="Calibri"/>
                <w:lang w:eastAsia="mk-MK"/>
              </w:rPr>
            </w:pPr>
          </w:p>
        </w:tc>
        <w:tc>
          <w:tcPr>
            <w:tcW w:w="851" w:type="dxa"/>
          </w:tcPr>
          <w:p w14:paraId="389CC45E" w14:textId="77777777" w:rsidR="00F0445C" w:rsidRPr="004971D6" w:rsidRDefault="00F0445C" w:rsidP="00B3066F">
            <w:pPr>
              <w:jc w:val="center"/>
              <w:rPr>
                <w:rFonts w:asciiTheme="majorHAnsi" w:hAnsiTheme="majorHAnsi" w:cs="Calibri"/>
                <w:lang w:eastAsia="mk-MK"/>
              </w:rPr>
            </w:pPr>
          </w:p>
        </w:tc>
        <w:tc>
          <w:tcPr>
            <w:tcW w:w="1387" w:type="dxa"/>
          </w:tcPr>
          <w:p w14:paraId="71260C62" w14:textId="77777777" w:rsidR="00F0445C" w:rsidRPr="004971D6" w:rsidRDefault="00F0445C" w:rsidP="00B3066F">
            <w:pPr>
              <w:jc w:val="center"/>
              <w:rPr>
                <w:rFonts w:asciiTheme="majorHAnsi" w:hAnsiTheme="majorHAnsi" w:cs="Calibri"/>
                <w:lang w:eastAsia="mk-MK"/>
              </w:rPr>
            </w:pPr>
          </w:p>
        </w:tc>
        <w:tc>
          <w:tcPr>
            <w:tcW w:w="851" w:type="dxa"/>
            <w:hideMark/>
          </w:tcPr>
          <w:p w14:paraId="5BB5FB5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050115EF" w14:textId="77777777" w:rsidTr="007C4BF4">
        <w:trPr>
          <w:trHeight w:val="351"/>
        </w:trPr>
        <w:tc>
          <w:tcPr>
            <w:tcW w:w="534" w:type="dxa"/>
          </w:tcPr>
          <w:p w14:paraId="4EACC78A"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10</w:t>
            </w:r>
          </w:p>
        </w:tc>
        <w:tc>
          <w:tcPr>
            <w:tcW w:w="3260" w:type="dxa"/>
            <w:hideMark/>
          </w:tcPr>
          <w:p w14:paraId="556FE40E"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Martes </w:t>
            </w:r>
            <w:proofErr w:type="spellStart"/>
            <w:r w:rsidRPr="004971D6">
              <w:rPr>
                <w:rFonts w:asciiTheme="majorHAnsi" w:hAnsiTheme="majorHAnsi" w:cs="Calibri"/>
                <w:i/>
                <w:lang w:eastAsia="mk-MK"/>
              </w:rPr>
              <w:t>martes</w:t>
            </w:r>
            <w:proofErr w:type="spellEnd"/>
          </w:p>
        </w:tc>
        <w:tc>
          <w:tcPr>
            <w:tcW w:w="1417" w:type="dxa"/>
            <w:hideMark/>
          </w:tcPr>
          <w:p w14:paraId="408CCEA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74E05672" w14:textId="77777777" w:rsidR="00F0445C" w:rsidRPr="004971D6" w:rsidRDefault="00F0445C" w:rsidP="00B3066F">
            <w:pPr>
              <w:jc w:val="center"/>
              <w:rPr>
                <w:rFonts w:asciiTheme="majorHAnsi" w:hAnsiTheme="majorHAnsi" w:cs="Calibri"/>
                <w:lang w:eastAsia="mk-MK"/>
              </w:rPr>
            </w:pPr>
          </w:p>
        </w:tc>
        <w:tc>
          <w:tcPr>
            <w:tcW w:w="851" w:type="dxa"/>
          </w:tcPr>
          <w:p w14:paraId="5D6150B1" w14:textId="77777777" w:rsidR="00F0445C" w:rsidRPr="004971D6" w:rsidRDefault="00F0445C" w:rsidP="00B3066F">
            <w:pPr>
              <w:jc w:val="center"/>
              <w:rPr>
                <w:rFonts w:asciiTheme="majorHAnsi" w:hAnsiTheme="majorHAnsi" w:cs="Calibri"/>
                <w:lang w:eastAsia="mk-MK"/>
              </w:rPr>
            </w:pPr>
          </w:p>
        </w:tc>
        <w:tc>
          <w:tcPr>
            <w:tcW w:w="1387" w:type="dxa"/>
          </w:tcPr>
          <w:p w14:paraId="79618B1C" w14:textId="77777777" w:rsidR="00F0445C" w:rsidRPr="004971D6" w:rsidRDefault="00F0445C" w:rsidP="00B3066F">
            <w:pPr>
              <w:jc w:val="center"/>
              <w:rPr>
                <w:rFonts w:asciiTheme="majorHAnsi" w:hAnsiTheme="majorHAnsi" w:cs="Calibri"/>
                <w:lang w:eastAsia="mk-MK"/>
              </w:rPr>
            </w:pPr>
          </w:p>
        </w:tc>
        <w:tc>
          <w:tcPr>
            <w:tcW w:w="851" w:type="dxa"/>
            <w:hideMark/>
          </w:tcPr>
          <w:p w14:paraId="2E22B83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48A7BB9D" w14:textId="77777777" w:rsidTr="004F4C3A">
        <w:trPr>
          <w:trHeight w:val="346"/>
        </w:trPr>
        <w:tc>
          <w:tcPr>
            <w:tcW w:w="534" w:type="dxa"/>
          </w:tcPr>
          <w:p w14:paraId="15B3150B"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11</w:t>
            </w:r>
          </w:p>
        </w:tc>
        <w:tc>
          <w:tcPr>
            <w:tcW w:w="3260" w:type="dxa"/>
            <w:hideMark/>
          </w:tcPr>
          <w:p w14:paraId="123B08B6"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Meles </w:t>
            </w:r>
            <w:proofErr w:type="spellStart"/>
            <w:r w:rsidRPr="004971D6">
              <w:rPr>
                <w:rFonts w:asciiTheme="majorHAnsi" w:hAnsiTheme="majorHAnsi" w:cs="Calibri"/>
                <w:i/>
                <w:lang w:eastAsia="mk-MK"/>
              </w:rPr>
              <w:t>meles</w:t>
            </w:r>
            <w:proofErr w:type="spellEnd"/>
          </w:p>
        </w:tc>
        <w:tc>
          <w:tcPr>
            <w:tcW w:w="1417" w:type="dxa"/>
            <w:hideMark/>
          </w:tcPr>
          <w:p w14:paraId="7DC9ED0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4698221B" w14:textId="77777777" w:rsidR="00F0445C" w:rsidRPr="004971D6" w:rsidRDefault="00F0445C" w:rsidP="00B3066F">
            <w:pPr>
              <w:jc w:val="center"/>
              <w:rPr>
                <w:rFonts w:asciiTheme="majorHAnsi" w:hAnsiTheme="majorHAnsi" w:cs="Calibri"/>
                <w:lang w:eastAsia="mk-MK"/>
              </w:rPr>
            </w:pPr>
          </w:p>
        </w:tc>
        <w:tc>
          <w:tcPr>
            <w:tcW w:w="851" w:type="dxa"/>
          </w:tcPr>
          <w:p w14:paraId="55612E90" w14:textId="77777777" w:rsidR="00F0445C" w:rsidRPr="004971D6" w:rsidRDefault="00F0445C" w:rsidP="00B3066F">
            <w:pPr>
              <w:jc w:val="center"/>
              <w:rPr>
                <w:rFonts w:asciiTheme="majorHAnsi" w:hAnsiTheme="majorHAnsi" w:cs="Calibri"/>
                <w:lang w:eastAsia="mk-MK"/>
              </w:rPr>
            </w:pPr>
          </w:p>
        </w:tc>
        <w:tc>
          <w:tcPr>
            <w:tcW w:w="1387" w:type="dxa"/>
          </w:tcPr>
          <w:p w14:paraId="0C443277" w14:textId="77777777" w:rsidR="00F0445C" w:rsidRPr="004971D6" w:rsidRDefault="00F0445C" w:rsidP="00B3066F">
            <w:pPr>
              <w:jc w:val="center"/>
              <w:rPr>
                <w:rFonts w:asciiTheme="majorHAnsi" w:hAnsiTheme="majorHAnsi" w:cs="Calibri"/>
                <w:lang w:eastAsia="mk-MK"/>
              </w:rPr>
            </w:pPr>
          </w:p>
        </w:tc>
        <w:tc>
          <w:tcPr>
            <w:tcW w:w="851" w:type="dxa"/>
            <w:hideMark/>
          </w:tcPr>
          <w:p w14:paraId="2F50C52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18A4F5E6" w14:textId="77777777" w:rsidTr="004F4C3A">
        <w:trPr>
          <w:trHeight w:val="296"/>
        </w:trPr>
        <w:tc>
          <w:tcPr>
            <w:tcW w:w="534" w:type="dxa"/>
          </w:tcPr>
          <w:p w14:paraId="65D53F17"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12</w:t>
            </w:r>
          </w:p>
        </w:tc>
        <w:tc>
          <w:tcPr>
            <w:tcW w:w="3260" w:type="dxa"/>
            <w:hideMark/>
          </w:tcPr>
          <w:p w14:paraId="40E23304"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Mustela nivalis</w:t>
            </w:r>
          </w:p>
        </w:tc>
        <w:tc>
          <w:tcPr>
            <w:tcW w:w="1417" w:type="dxa"/>
            <w:hideMark/>
          </w:tcPr>
          <w:p w14:paraId="40CBFC3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6C989D8E" w14:textId="77777777" w:rsidR="00F0445C" w:rsidRPr="004971D6" w:rsidRDefault="00F0445C" w:rsidP="00B3066F">
            <w:pPr>
              <w:jc w:val="center"/>
              <w:rPr>
                <w:rFonts w:asciiTheme="majorHAnsi" w:hAnsiTheme="majorHAnsi" w:cs="Calibri"/>
                <w:lang w:eastAsia="mk-MK"/>
              </w:rPr>
            </w:pPr>
          </w:p>
        </w:tc>
        <w:tc>
          <w:tcPr>
            <w:tcW w:w="851" w:type="dxa"/>
          </w:tcPr>
          <w:p w14:paraId="35E131EB" w14:textId="77777777" w:rsidR="00F0445C" w:rsidRPr="004971D6" w:rsidRDefault="00F0445C" w:rsidP="00B3066F">
            <w:pPr>
              <w:jc w:val="center"/>
              <w:rPr>
                <w:rFonts w:asciiTheme="majorHAnsi" w:hAnsiTheme="majorHAnsi" w:cs="Calibri"/>
                <w:lang w:eastAsia="mk-MK"/>
              </w:rPr>
            </w:pPr>
          </w:p>
        </w:tc>
        <w:tc>
          <w:tcPr>
            <w:tcW w:w="1387" w:type="dxa"/>
          </w:tcPr>
          <w:p w14:paraId="1B44DC6A" w14:textId="77777777" w:rsidR="00F0445C" w:rsidRPr="004971D6" w:rsidRDefault="00F0445C" w:rsidP="00B3066F">
            <w:pPr>
              <w:jc w:val="center"/>
              <w:rPr>
                <w:rFonts w:asciiTheme="majorHAnsi" w:hAnsiTheme="majorHAnsi" w:cs="Calibri"/>
                <w:lang w:eastAsia="mk-MK"/>
              </w:rPr>
            </w:pPr>
          </w:p>
        </w:tc>
        <w:tc>
          <w:tcPr>
            <w:tcW w:w="851" w:type="dxa"/>
            <w:hideMark/>
          </w:tcPr>
          <w:p w14:paraId="3BC8926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55510793" w14:textId="77777777" w:rsidTr="004F4C3A">
        <w:trPr>
          <w:trHeight w:val="233"/>
        </w:trPr>
        <w:tc>
          <w:tcPr>
            <w:tcW w:w="534" w:type="dxa"/>
          </w:tcPr>
          <w:p w14:paraId="0B7A3DCB"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13</w:t>
            </w:r>
          </w:p>
        </w:tc>
        <w:tc>
          <w:tcPr>
            <w:tcW w:w="3260" w:type="dxa"/>
            <w:hideMark/>
          </w:tcPr>
          <w:p w14:paraId="6BA141ED"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Myotis </w:t>
            </w:r>
            <w:proofErr w:type="spellStart"/>
            <w:r w:rsidRPr="004971D6">
              <w:rPr>
                <w:rFonts w:asciiTheme="majorHAnsi" w:hAnsiTheme="majorHAnsi" w:cs="Calibri"/>
                <w:i/>
                <w:lang w:eastAsia="mk-MK"/>
              </w:rPr>
              <w:t>myotis</w:t>
            </w:r>
            <w:proofErr w:type="spellEnd"/>
          </w:p>
        </w:tc>
        <w:tc>
          <w:tcPr>
            <w:tcW w:w="1417" w:type="dxa"/>
            <w:hideMark/>
          </w:tcPr>
          <w:p w14:paraId="246B0F3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hideMark/>
          </w:tcPr>
          <w:p w14:paraId="3A3497F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 IV</w:t>
            </w:r>
          </w:p>
        </w:tc>
        <w:tc>
          <w:tcPr>
            <w:tcW w:w="851" w:type="dxa"/>
            <w:hideMark/>
          </w:tcPr>
          <w:p w14:paraId="0EB69B6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387" w:type="dxa"/>
          </w:tcPr>
          <w:p w14:paraId="0E755D06" w14:textId="77777777" w:rsidR="00F0445C" w:rsidRPr="004971D6" w:rsidRDefault="00F0445C" w:rsidP="00B3066F">
            <w:pPr>
              <w:jc w:val="center"/>
              <w:rPr>
                <w:rFonts w:asciiTheme="majorHAnsi" w:hAnsiTheme="majorHAnsi" w:cs="Calibri"/>
                <w:lang w:eastAsia="mk-MK"/>
              </w:rPr>
            </w:pPr>
          </w:p>
        </w:tc>
        <w:tc>
          <w:tcPr>
            <w:tcW w:w="851" w:type="dxa"/>
            <w:hideMark/>
          </w:tcPr>
          <w:p w14:paraId="477E5A0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28E36609" w14:textId="77777777" w:rsidTr="004F4C3A">
        <w:trPr>
          <w:trHeight w:val="370"/>
        </w:trPr>
        <w:tc>
          <w:tcPr>
            <w:tcW w:w="534" w:type="dxa"/>
          </w:tcPr>
          <w:p w14:paraId="209C795B"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14</w:t>
            </w:r>
          </w:p>
        </w:tc>
        <w:tc>
          <w:tcPr>
            <w:tcW w:w="3260" w:type="dxa"/>
            <w:hideMark/>
          </w:tcPr>
          <w:p w14:paraId="2DE8619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Myotis </w:t>
            </w:r>
            <w:proofErr w:type="spellStart"/>
            <w:r w:rsidRPr="004971D6">
              <w:rPr>
                <w:rFonts w:asciiTheme="majorHAnsi" w:hAnsiTheme="majorHAnsi" w:cs="Calibri"/>
                <w:i/>
                <w:lang w:eastAsia="mk-MK"/>
              </w:rPr>
              <w:t>emarginatus</w:t>
            </w:r>
            <w:proofErr w:type="spellEnd"/>
          </w:p>
        </w:tc>
        <w:tc>
          <w:tcPr>
            <w:tcW w:w="1417" w:type="dxa"/>
          </w:tcPr>
          <w:p w14:paraId="46F3B26B" w14:textId="77777777" w:rsidR="00F0445C" w:rsidRPr="004971D6" w:rsidRDefault="00F0445C" w:rsidP="00B3066F">
            <w:pPr>
              <w:jc w:val="center"/>
              <w:rPr>
                <w:rFonts w:asciiTheme="majorHAnsi" w:hAnsiTheme="majorHAnsi" w:cs="Calibri"/>
                <w:lang w:eastAsia="mk-MK"/>
              </w:rPr>
            </w:pPr>
          </w:p>
        </w:tc>
        <w:tc>
          <w:tcPr>
            <w:tcW w:w="1276" w:type="dxa"/>
            <w:hideMark/>
          </w:tcPr>
          <w:p w14:paraId="0E109C4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IV</w:t>
            </w:r>
          </w:p>
        </w:tc>
        <w:tc>
          <w:tcPr>
            <w:tcW w:w="851" w:type="dxa"/>
          </w:tcPr>
          <w:p w14:paraId="2E48D8E4" w14:textId="77777777" w:rsidR="00F0445C" w:rsidRPr="004971D6" w:rsidRDefault="00F0445C" w:rsidP="00B3066F">
            <w:pPr>
              <w:jc w:val="center"/>
              <w:rPr>
                <w:rFonts w:asciiTheme="majorHAnsi" w:hAnsiTheme="majorHAnsi" w:cs="Calibri"/>
                <w:lang w:eastAsia="mk-MK"/>
              </w:rPr>
            </w:pPr>
          </w:p>
        </w:tc>
        <w:tc>
          <w:tcPr>
            <w:tcW w:w="1387" w:type="dxa"/>
          </w:tcPr>
          <w:p w14:paraId="3BB56F08" w14:textId="77777777" w:rsidR="00F0445C" w:rsidRPr="004971D6" w:rsidRDefault="00F0445C" w:rsidP="00B3066F">
            <w:pPr>
              <w:jc w:val="center"/>
              <w:rPr>
                <w:rFonts w:asciiTheme="majorHAnsi" w:hAnsiTheme="majorHAnsi" w:cs="Calibri"/>
                <w:lang w:eastAsia="mk-MK"/>
              </w:rPr>
            </w:pPr>
          </w:p>
        </w:tc>
        <w:tc>
          <w:tcPr>
            <w:tcW w:w="851" w:type="dxa"/>
            <w:hideMark/>
          </w:tcPr>
          <w:p w14:paraId="3A71555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5FFD4AA3" w14:textId="77777777" w:rsidTr="007C4BF4">
        <w:trPr>
          <w:trHeight w:val="230"/>
        </w:trPr>
        <w:tc>
          <w:tcPr>
            <w:tcW w:w="534" w:type="dxa"/>
          </w:tcPr>
          <w:p w14:paraId="36CE3E0A"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15</w:t>
            </w:r>
          </w:p>
        </w:tc>
        <w:tc>
          <w:tcPr>
            <w:tcW w:w="3260" w:type="dxa"/>
            <w:hideMark/>
          </w:tcPr>
          <w:p w14:paraId="212EC626"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Myotis </w:t>
            </w:r>
            <w:proofErr w:type="spellStart"/>
            <w:r w:rsidRPr="004971D6">
              <w:rPr>
                <w:rFonts w:asciiTheme="majorHAnsi" w:hAnsiTheme="majorHAnsi" w:cs="Calibri"/>
                <w:i/>
                <w:lang w:eastAsia="mk-MK"/>
              </w:rPr>
              <w:t>mystacinus</w:t>
            </w:r>
            <w:proofErr w:type="spellEnd"/>
          </w:p>
        </w:tc>
        <w:tc>
          <w:tcPr>
            <w:tcW w:w="1417" w:type="dxa"/>
          </w:tcPr>
          <w:p w14:paraId="1A746258" w14:textId="77777777" w:rsidR="00F0445C" w:rsidRPr="004971D6" w:rsidRDefault="00F0445C" w:rsidP="00B3066F">
            <w:pPr>
              <w:jc w:val="center"/>
              <w:rPr>
                <w:rFonts w:asciiTheme="majorHAnsi" w:hAnsiTheme="majorHAnsi" w:cs="Calibri"/>
                <w:lang w:eastAsia="mk-MK"/>
              </w:rPr>
            </w:pPr>
          </w:p>
        </w:tc>
        <w:tc>
          <w:tcPr>
            <w:tcW w:w="1276" w:type="dxa"/>
            <w:hideMark/>
          </w:tcPr>
          <w:p w14:paraId="7DED88D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IV</w:t>
            </w:r>
          </w:p>
        </w:tc>
        <w:tc>
          <w:tcPr>
            <w:tcW w:w="851" w:type="dxa"/>
          </w:tcPr>
          <w:p w14:paraId="1CA73C6E" w14:textId="77777777" w:rsidR="00F0445C" w:rsidRPr="004971D6" w:rsidRDefault="00F0445C" w:rsidP="00B3066F">
            <w:pPr>
              <w:jc w:val="center"/>
              <w:rPr>
                <w:rFonts w:asciiTheme="majorHAnsi" w:hAnsiTheme="majorHAnsi" w:cs="Calibri"/>
                <w:lang w:eastAsia="mk-MK"/>
              </w:rPr>
            </w:pPr>
          </w:p>
        </w:tc>
        <w:tc>
          <w:tcPr>
            <w:tcW w:w="1387" w:type="dxa"/>
          </w:tcPr>
          <w:p w14:paraId="56C614E9" w14:textId="77777777" w:rsidR="00F0445C" w:rsidRPr="004971D6" w:rsidRDefault="00F0445C" w:rsidP="00B3066F">
            <w:pPr>
              <w:jc w:val="center"/>
              <w:rPr>
                <w:rFonts w:asciiTheme="majorHAnsi" w:hAnsiTheme="majorHAnsi" w:cs="Calibri"/>
                <w:lang w:eastAsia="mk-MK"/>
              </w:rPr>
            </w:pPr>
          </w:p>
        </w:tc>
        <w:tc>
          <w:tcPr>
            <w:tcW w:w="851" w:type="dxa"/>
            <w:hideMark/>
          </w:tcPr>
          <w:p w14:paraId="081D1D6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4C34F1DD" w14:textId="77777777" w:rsidTr="007C4BF4">
        <w:trPr>
          <w:trHeight w:val="230"/>
        </w:trPr>
        <w:tc>
          <w:tcPr>
            <w:tcW w:w="534" w:type="dxa"/>
          </w:tcPr>
          <w:p w14:paraId="132529BB"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16</w:t>
            </w:r>
          </w:p>
        </w:tc>
        <w:tc>
          <w:tcPr>
            <w:tcW w:w="3260" w:type="dxa"/>
            <w:hideMark/>
          </w:tcPr>
          <w:p w14:paraId="13BEAE99"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Pipistrellus </w:t>
            </w:r>
            <w:proofErr w:type="spellStart"/>
            <w:r w:rsidRPr="004971D6">
              <w:rPr>
                <w:rFonts w:asciiTheme="majorHAnsi" w:hAnsiTheme="majorHAnsi" w:cs="Calibri"/>
                <w:i/>
                <w:lang w:eastAsia="mk-MK"/>
              </w:rPr>
              <w:t>nathusii</w:t>
            </w:r>
            <w:proofErr w:type="spellEnd"/>
          </w:p>
        </w:tc>
        <w:tc>
          <w:tcPr>
            <w:tcW w:w="1417" w:type="dxa"/>
            <w:hideMark/>
          </w:tcPr>
          <w:p w14:paraId="153CD7E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hideMark/>
          </w:tcPr>
          <w:p w14:paraId="5A32CAB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IV</w:t>
            </w:r>
          </w:p>
        </w:tc>
        <w:tc>
          <w:tcPr>
            <w:tcW w:w="851" w:type="dxa"/>
            <w:hideMark/>
          </w:tcPr>
          <w:p w14:paraId="6997077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387" w:type="dxa"/>
          </w:tcPr>
          <w:p w14:paraId="6205991F" w14:textId="77777777" w:rsidR="00F0445C" w:rsidRPr="004971D6" w:rsidRDefault="00F0445C" w:rsidP="00B3066F">
            <w:pPr>
              <w:jc w:val="center"/>
              <w:rPr>
                <w:rFonts w:asciiTheme="majorHAnsi" w:hAnsiTheme="majorHAnsi" w:cs="Calibri"/>
                <w:lang w:eastAsia="mk-MK"/>
              </w:rPr>
            </w:pPr>
          </w:p>
        </w:tc>
        <w:tc>
          <w:tcPr>
            <w:tcW w:w="851" w:type="dxa"/>
            <w:hideMark/>
          </w:tcPr>
          <w:p w14:paraId="0BD02C0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682C40E5" w14:textId="77777777" w:rsidTr="007C4BF4">
        <w:trPr>
          <w:trHeight w:val="86"/>
        </w:trPr>
        <w:tc>
          <w:tcPr>
            <w:tcW w:w="534" w:type="dxa"/>
          </w:tcPr>
          <w:p w14:paraId="262F7A69"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17</w:t>
            </w:r>
          </w:p>
        </w:tc>
        <w:tc>
          <w:tcPr>
            <w:tcW w:w="3260" w:type="dxa"/>
            <w:hideMark/>
          </w:tcPr>
          <w:p w14:paraId="0677E0CB"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Pipistrellus </w:t>
            </w:r>
            <w:proofErr w:type="spellStart"/>
            <w:r w:rsidRPr="004971D6">
              <w:rPr>
                <w:rFonts w:asciiTheme="majorHAnsi" w:hAnsiTheme="majorHAnsi" w:cs="Calibri"/>
                <w:i/>
                <w:lang w:eastAsia="mk-MK"/>
              </w:rPr>
              <w:t>pipistrellus</w:t>
            </w:r>
            <w:proofErr w:type="spellEnd"/>
          </w:p>
        </w:tc>
        <w:tc>
          <w:tcPr>
            <w:tcW w:w="1417" w:type="dxa"/>
            <w:hideMark/>
          </w:tcPr>
          <w:p w14:paraId="3FF78CA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hideMark/>
          </w:tcPr>
          <w:p w14:paraId="16DB083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IV</w:t>
            </w:r>
          </w:p>
        </w:tc>
        <w:tc>
          <w:tcPr>
            <w:tcW w:w="851" w:type="dxa"/>
            <w:hideMark/>
          </w:tcPr>
          <w:p w14:paraId="6BD7900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387" w:type="dxa"/>
          </w:tcPr>
          <w:p w14:paraId="47BE5402" w14:textId="77777777" w:rsidR="00F0445C" w:rsidRPr="004971D6" w:rsidRDefault="00F0445C" w:rsidP="00B3066F">
            <w:pPr>
              <w:jc w:val="center"/>
              <w:rPr>
                <w:rFonts w:asciiTheme="majorHAnsi" w:hAnsiTheme="majorHAnsi" w:cs="Calibri"/>
                <w:lang w:eastAsia="mk-MK"/>
              </w:rPr>
            </w:pPr>
          </w:p>
        </w:tc>
        <w:tc>
          <w:tcPr>
            <w:tcW w:w="851" w:type="dxa"/>
            <w:hideMark/>
          </w:tcPr>
          <w:p w14:paraId="6BA9B25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2EA220C4" w14:textId="77777777" w:rsidTr="004F4C3A">
        <w:trPr>
          <w:trHeight w:val="311"/>
        </w:trPr>
        <w:tc>
          <w:tcPr>
            <w:tcW w:w="534" w:type="dxa"/>
          </w:tcPr>
          <w:p w14:paraId="04C28A8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18</w:t>
            </w:r>
          </w:p>
        </w:tc>
        <w:tc>
          <w:tcPr>
            <w:tcW w:w="3260" w:type="dxa"/>
            <w:hideMark/>
          </w:tcPr>
          <w:p w14:paraId="36482D43"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Rhinolophus </w:t>
            </w:r>
            <w:proofErr w:type="spellStart"/>
            <w:r w:rsidRPr="004971D6">
              <w:rPr>
                <w:rFonts w:asciiTheme="majorHAnsi" w:hAnsiTheme="majorHAnsi" w:cs="Calibri"/>
                <w:i/>
                <w:lang w:eastAsia="mk-MK"/>
              </w:rPr>
              <w:t>ferrumequinum</w:t>
            </w:r>
            <w:proofErr w:type="spellEnd"/>
          </w:p>
        </w:tc>
        <w:tc>
          <w:tcPr>
            <w:tcW w:w="1417" w:type="dxa"/>
            <w:hideMark/>
          </w:tcPr>
          <w:p w14:paraId="09FD383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hideMark/>
          </w:tcPr>
          <w:p w14:paraId="526327E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 IV</w:t>
            </w:r>
          </w:p>
        </w:tc>
        <w:tc>
          <w:tcPr>
            <w:tcW w:w="851" w:type="dxa"/>
            <w:hideMark/>
          </w:tcPr>
          <w:p w14:paraId="40FF3F3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387" w:type="dxa"/>
          </w:tcPr>
          <w:p w14:paraId="1B28B01E" w14:textId="77777777" w:rsidR="00F0445C" w:rsidRPr="004971D6" w:rsidRDefault="00F0445C" w:rsidP="00B3066F">
            <w:pPr>
              <w:jc w:val="center"/>
              <w:rPr>
                <w:rFonts w:asciiTheme="majorHAnsi" w:hAnsiTheme="majorHAnsi" w:cs="Calibri"/>
                <w:lang w:eastAsia="mk-MK"/>
              </w:rPr>
            </w:pPr>
          </w:p>
        </w:tc>
        <w:tc>
          <w:tcPr>
            <w:tcW w:w="851" w:type="dxa"/>
            <w:hideMark/>
          </w:tcPr>
          <w:p w14:paraId="02F93CE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636C9D77" w14:textId="77777777" w:rsidTr="007C4BF4">
        <w:trPr>
          <w:trHeight w:val="86"/>
        </w:trPr>
        <w:tc>
          <w:tcPr>
            <w:tcW w:w="534" w:type="dxa"/>
          </w:tcPr>
          <w:p w14:paraId="1CCFD78C"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19</w:t>
            </w:r>
          </w:p>
        </w:tc>
        <w:tc>
          <w:tcPr>
            <w:tcW w:w="3260" w:type="dxa"/>
            <w:hideMark/>
          </w:tcPr>
          <w:p w14:paraId="6C8CE64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Sciurus vulgaris </w:t>
            </w:r>
          </w:p>
        </w:tc>
        <w:tc>
          <w:tcPr>
            <w:tcW w:w="1417" w:type="dxa"/>
            <w:hideMark/>
          </w:tcPr>
          <w:p w14:paraId="746A47F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2C58C932" w14:textId="77777777" w:rsidR="00F0445C" w:rsidRPr="004971D6" w:rsidRDefault="00F0445C" w:rsidP="00B3066F">
            <w:pPr>
              <w:jc w:val="center"/>
              <w:rPr>
                <w:rFonts w:asciiTheme="majorHAnsi" w:hAnsiTheme="majorHAnsi" w:cs="Calibri"/>
                <w:lang w:eastAsia="mk-MK"/>
              </w:rPr>
            </w:pPr>
          </w:p>
        </w:tc>
        <w:tc>
          <w:tcPr>
            <w:tcW w:w="851" w:type="dxa"/>
          </w:tcPr>
          <w:p w14:paraId="652B489F" w14:textId="77777777" w:rsidR="00F0445C" w:rsidRPr="004971D6" w:rsidRDefault="00F0445C" w:rsidP="00B3066F">
            <w:pPr>
              <w:jc w:val="center"/>
              <w:rPr>
                <w:rFonts w:asciiTheme="majorHAnsi" w:hAnsiTheme="majorHAnsi" w:cs="Calibri"/>
                <w:lang w:eastAsia="mk-MK"/>
              </w:rPr>
            </w:pPr>
          </w:p>
        </w:tc>
        <w:tc>
          <w:tcPr>
            <w:tcW w:w="1387" w:type="dxa"/>
          </w:tcPr>
          <w:p w14:paraId="488DE436" w14:textId="77777777" w:rsidR="00F0445C" w:rsidRPr="004971D6" w:rsidRDefault="00F0445C" w:rsidP="00B3066F">
            <w:pPr>
              <w:jc w:val="center"/>
              <w:rPr>
                <w:rFonts w:asciiTheme="majorHAnsi" w:hAnsiTheme="majorHAnsi" w:cs="Calibri"/>
                <w:lang w:eastAsia="mk-MK"/>
              </w:rPr>
            </w:pPr>
          </w:p>
        </w:tc>
        <w:tc>
          <w:tcPr>
            <w:tcW w:w="851" w:type="dxa"/>
            <w:hideMark/>
          </w:tcPr>
          <w:p w14:paraId="0678CD6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74644B16" w14:textId="77777777" w:rsidTr="007C4BF4">
        <w:trPr>
          <w:trHeight w:val="86"/>
        </w:trPr>
        <w:tc>
          <w:tcPr>
            <w:tcW w:w="534" w:type="dxa"/>
          </w:tcPr>
          <w:p w14:paraId="58E1CF25" w14:textId="77777777" w:rsidR="00F0445C" w:rsidRPr="004971D6" w:rsidRDefault="00F0445C" w:rsidP="006E2744">
            <w:pPr>
              <w:jc w:val="both"/>
              <w:rPr>
                <w:rFonts w:cs="Calibri"/>
                <w:i/>
                <w:lang w:eastAsia="mk-MK"/>
              </w:rPr>
            </w:pPr>
            <w:r w:rsidRPr="004971D6">
              <w:rPr>
                <w:rFonts w:cs="Calibri"/>
                <w:i/>
                <w:lang w:eastAsia="mk-MK"/>
              </w:rPr>
              <w:t>20</w:t>
            </w:r>
          </w:p>
        </w:tc>
        <w:tc>
          <w:tcPr>
            <w:tcW w:w="3260" w:type="dxa"/>
          </w:tcPr>
          <w:p w14:paraId="69D4B460" w14:textId="77777777" w:rsidR="00F0445C" w:rsidRPr="004971D6" w:rsidRDefault="00F0445C" w:rsidP="006E2744">
            <w:pPr>
              <w:jc w:val="both"/>
              <w:rPr>
                <w:rFonts w:asciiTheme="majorHAnsi" w:hAnsiTheme="majorHAnsi" w:cs="Calibri"/>
                <w:i/>
                <w:lang w:eastAsia="mk-MK"/>
              </w:rPr>
            </w:pPr>
            <w:r w:rsidRPr="004971D6">
              <w:rPr>
                <w:rFonts w:cs="Calibri"/>
                <w:i/>
                <w:lang w:eastAsia="mk-MK"/>
              </w:rPr>
              <w:t> </w:t>
            </w:r>
            <w:r w:rsidRPr="004971D6">
              <w:rPr>
                <w:rFonts w:asciiTheme="majorHAnsi" w:hAnsiTheme="majorHAnsi" w:cs="Calibri"/>
                <w:i/>
                <w:lang w:eastAsia="mk-MK"/>
              </w:rPr>
              <w:t xml:space="preserve">Microtus </w:t>
            </w:r>
            <w:proofErr w:type="spellStart"/>
            <w:r w:rsidRPr="004971D6">
              <w:rPr>
                <w:rFonts w:asciiTheme="majorHAnsi" w:hAnsiTheme="majorHAnsi" w:cs="Calibri"/>
                <w:i/>
                <w:lang w:eastAsia="mk-MK"/>
              </w:rPr>
              <w:t>rossiaemeridionalis</w:t>
            </w:r>
            <w:proofErr w:type="spellEnd"/>
          </w:p>
        </w:tc>
        <w:tc>
          <w:tcPr>
            <w:tcW w:w="1417" w:type="dxa"/>
          </w:tcPr>
          <w:p w14:paraId="2018C355" w14:textId="77777777" w:rsidR="00F0445C" w:rsidRPr="004971D6" w:rsidRDefault="00F0445C" w:rsidP="00B3066F">
            <w:pPr>
              <w:jc w:val="center"/>
              <w:rPr>
                <w:rFonts w:asciiTheme="majorHAnsi" w:hAnsiTheme="majorHAnsi" w:cs="Calibri"/>
                <w:lang w:eastAsia="mk-MK"/>
              </w:rPr>
            </w:pPr>
          </w:p>
        </w:tc>
        <w:tc>
          <w:tcPr>
            <w:tcW w:w="1276" w:type="dxa"/>
          </w:tcPr>
          <w:p w14:paraId="710A6267" w14:textId="77777777" w:rsidR="00F0445C" w:rsidRPr="004971D6" w:rsidRDefault="00F0445C" w:rsidP="00B3066F">
            <w:pPr>
              <w:jc w:val="center"/>
              <w:rPr>
                <w:rFonts w:asciiTheme="majorHAnsi" w:hAnsiTheme="majorHAnsi" w:cs="Calibri"/>
                <w:lang w:eastAsia="mk-MK"/>
              </w:rPr>
            </w:pPr>
          </w:p>
        </w:tc>
        <w:tc>
          <w:tcPr>
            <w:tcW w:w="851" w:type="dxa"/>
          </w:tcPr>
          <w:p w14:paraId="366DF10B" w14:textId="77777777" w:rsidR="00F0445C" w:rsidRPr="004971D6" w:rsidRDefault="00F0445C" w:rsidP="00B3066F">
            <w:pPr>
              <w:jc w:val="center"/>
              <w:rPr>
                <w:rFonts w:asciiTheme="majorHAnsi" w:hAnsiTheme="majorHAnsi" w:cs="Calibri"/>
                <w:lang w:eastAsia="mk-MK"/>
              </w:rPr>
            </w:pPr>
          </w:p>
        </w:tc>
        <w:tc>
          <w:tcPr>
            <w:tcW w:w="1387" w:type="dxa"/>
          </w:tcPr>
          <w:p w14:paraId="32C514EE" w14:textId="77777777" w:rsidR="00F0445C" w:rsidRPr="004971D6" w:rsidRDefault="00F0445C" w:rsidP="00B3066F">
            <w:pPr>
              <w:jc w:val="center"/>
              <w:rPr>
                <w:rFonts w:asciiTheme="majorHAnsi" w:hAnsiTheme="majorHAnsi" w:cs="Calibri"/>
                <w:lang w:eastAsia="mk-MK"/>
              </w:rPr>
            </w:pPr>
          </w:p>
        </w:tc>
        <w:tc>
          <w:tcPr>
            <w:tcW w:w="851" w:type="dxa"/>
          </w:tcPr>
          <w:p w14:paraId="4DC0B172" w14:textId="77777777" w:rsidR="00F0445C"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r>
      <w:tr w:rsidR="00F0445C" w:rsidRPr="004971D6" w14:paraId="5D5E3D46" w14:textId="77777777" w:rsidTr="007C4BF4">
        <w:trPr>
          <w:trHeight w:val="391"/>
        </w:trPr>
        <w:tc>
          <w:tcPr>
            <w:tcW w:w="534" w:type="dxa"/>
          </w:tcPr>
          <w:p w14:paraId="46A181AE"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21</w:t>
            </w:r>
          </w:p>
        </w:tc>
        <w:tc>
          <w:tcPr>
            <w:tcW w:w="3260" w:type="dxa"/>
            <w:hideMark/>
          </w:tcPr>
          <w:p w14:paraId="3CF8BF43"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Vormela</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peregusna</w:t>
            </w:r>
            <w:proofErr w:type="spellEnd"/>
          </w:p>
        </w:tc>
        <w:tc>
          <w:tcPr>
            <w:tcW w:w="1417" w:type="dxa"/>
            <w:hideMark/>
          </w:tcPr>
          <w:p w14:paraId="2DCE390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w:t>
            </w:r>
          </w:p>
        </w:tc>
        <w:tc>
          <w:tcPr>
            <w:tcW w:w="1276" w:type="dxa"/>
          </w:tcPr>
          <w:p w14:paraId="5B6E39D3" w14:textId="77777777" w:rsidR="00F0445C" w:rsidRPr="004971D6" w:rsidRDefault="00F0445C" w:rsidP="00B3066F">
            <w:pPr>
              <w:jc w:val="center"/>
              <w:rPr>
                <w:rFonts w:asciiTheme="majorHAnsi" w:hAnsiTheme="majorHAnsi" w:cs="Calibri"/>
                <w:lang w:eastAsia="mk-MK"/>
              </w:rPr>
            </w:pPr>
          </w:p>
        </w:tc>
        <w:tc>
          <w:tcPr>
            <w:tcW w:w="851" w:type="dxa"/>
          </w:tcPr>
          <w:p w14:paraId="2EAD38A8" w14:textId="77777777" w:rsidR="00F0445C" w:rsidRPr="004971D6" w:rsidRDefault="00F0445C" w:rsidP="00B3066F">
            <w:pPr>
              <w:jc w:val="center"/>
              <w:rPr>
                <w:rFonts w:asciiTheme="majorHAnsi" w:hAnsiTheme="majorHAnsi" w:cs="Calibri"/>
                <w:lang w:eastAsia="mk-MK"/>
              </w:rPr>
            </w:pPr>
          </w:p>
        </w:tc>
        <w:tc>
          <w:tcPr>
            <w:tcW w:w="1387" w:type="dxa"/>
          </w:tcPr>
          <w:p w14:paraId="4663592D" w14:textId="77777777" w:rsidR="00F0445C" w:rsidRPr="004971D6" w:rsidRDefault="00F0445C" w:rsidP="00B3066F">
            <w:pPr>
              <w:jc w:val="center"/>
              <w:rPr>
                <w:rFonts w:asciiTheme="majorHAnsi" w:hAnsiTheme="majorHAnsi" w:cs="Calibri"/>
                <w:lang w:eastAsia="mk-MK"/>
              </w:rPr>
            </w:pPr>
          </w:p>
        </w:tc>
        <w:tc>
          <w:tcPr>
            <w:tcW w:w="851" w:type="dxa"/>
            <w:hideMark/>
          </w:tcPr>
          <w:p w14:paraId="6C60EC8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VU</w:t>
            </w:r>
          </w:p>
        </w:tc>
      </w:tr>
      <w:tr w:rsidR="00F0445C" w:rsidRPr="004971D6" w14:paraId="73AC21C1" w14:textId="77777777" w:rsidTr="007C4BF4">
        <w:trPr>
          <w:trHeight w:val="391"/>
        </w:trPr>
        <w:tc>
          <w:tcPr>
            <w:tcW w:w="534" w:type="dxa"/>
          </w:tcPr>
          <w:p w14:paraId="03617EA0"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22</w:t>
            </w:r>
          </w:p>
        </w:tc>
        <w:tc>
          <w:tcPr>
            <w:tcW w:w="3260" w:type="dxa"/>
            <w:hideMark/>
          </w:tcPr>
          <w:p w14:paraId="4E436B95"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Sus scrofa</w:t>
            </w:r>
          </w:p>
        </w:tc>
        <w:tc>
          <w:tcPr>
            <w:tcW w:w="1417" w:type="dxa"/>
            <w:hideMark/>
          </w:tcPr>
          <w:p w14:paraId="0B831A7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III</w:t>
            </w:r>
          </w:p>
        </w:tc>
        <w:tc>
          <w:tcPr>
            <w:tcW w:w="1276" w:type="dxa"/>
          </w:tcPr>
          <w:p w14:paraId="3F9AC07D" w14:textId="77777777" w:rsidR="00F0445C" w:rsidRPr="004971D6" w:rsidRDefault="00F0445C" w:rsidP="00B3066F">
            <w:pPr>
              <w:jc w:val="center"/>
              <w:rPr>
                <w:rFonts w:asciiTheme="majorHAnsi" w:hAnsiTheme="majorHAnsi" w:cs="Calibri"/>
                <w:lang w:eastAsia="mk-MK"/>
              </w:rPr>
            </w:pPr>
          </w:p>
        </w:tc>
        <w:tc>
          <w:tcPr>
            <w:tcW w:w="851" w:type="dxa"/>
          </w:tcPr>
          <w:p w14:paraId="2ED747EA" w14:textId="77777777" w:rsidR="00F0445C" w:rsidRPr="004971D6" w:rsidRDefault="00F0445C" w:rsidP="00B3066F">
            <w:pPr>
              <w:jc w:val="center"/>
              <w:rPr>
                <w:rFonts w:asciiTheme="majorHAnsi" w:hAnsiTheme="majorHAnsi" w:cs="Calibri"/>
                <w:lang w:eastAsia="mk-MK"/>
              </w:rPr>
            </w:pPr>
          </w:p>
        </w:tc>
        <w:tc>
          <w:tcPr>
            <w:tcW w:w="1387" w:type="dxa"/>
          </w:tcPr>
          <w:p w14:paraId="13EEA0F2" w14:textId="77777777" w:rsidR="00F0445C" w:rsidRPr="004971D6" w:rsidRDefault="00F0445C" w:rsidP="00B3066F">
            <w:pPr>
              <w:jc w:val="center"/>
              <w:rPr>
                <w:rFonts w:asciiTheme="majorHAnsi" w:hAnsiTheme="majorHAnsi" w:cs="Calibri"/>
                <w:lang w:eastAsia="mk-MK"/>
              </w:rPr>
            </w:pPr>
          </w:p>
        </w:tc>
        <w:tc>
          <w:tcPr>
            <w:tcW w:w="851" w:type="dxa"/>
            <w:hideMark/>
          </w:tcPr>
          <w:p w14:paraId="44A11B9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r>
    </w:tbl>
    <w:p w14:paraId="2D97E845" w14:textId="77777777" w:rsidR="002D32F8" w:rsidRDefault="002D32F8" w:rsidP="006E2744">
      <w:pPr>
        <w:jc w:val="both"/>
        <w:rPr>
          <w:rFonts w:asciiTheme="majorHAnsi" w:hAnsiTheme="majorHAnsi" w:cstheme="minorHAnsi"/>
          <w:i/>
          <w:szCs w:val="22"/>
        </w:rPr>
      </w:pPr>
    </w:p>
    <w:p w14:paraId="37B65BFC" w14:textId="77777777" w:rsidR="0037750B" w:rsidRDefault="0037750B" w:rsidP="006E2744">
      <w:pPr>
        <w:jc w:val="both"/>
        <w:rPr>
          <w:rFonts w:asciiTheme="majorHAnsi" w:hAnsiTheme="majorHAnsi" w:cstheme="minorHAnsi"/>
          <w:b/>
          <w:i/>
          <w:szCs w:val="22"/>
        </w:rPr>
      </w:pPr>
    </w:p>
    <w:p w14:paraId="69F39FDF" w14:textId="77777777" w:rsidR="002D32F8" w:rsidRPr="001B1737" w:rsidRDefault="007C4BF4" w:rsidP="006E2744">
      <w:pPr>
        <w:jc w:val="both"/>
        <w:rPr>
          <w:rFonts w:ascii="Calibri" w:hAnsi="Calibri" w:cstheme="minorHAnsi"/>
          <w:b/>
          <w:sz w:val="22"/>
          <w:szCs w:val="22"/>
          <w:u w:val="single"/>
        </w:rPr>
      </w:pPr>
      <w:r w:rsidRPr="001B1737">
        <w:rPr>
          <w:rFonts w:ascii="Calibri" w:hAnsi="Calibri" w:cstheme="minorHAnsi"/>
          <w:b/>
          <w:sz w:val="22"/>
          <w:szCs w:val="22"/>
          <w:u w:val="single"/>
        </w:rPr>
        <w:t>ANNEX 2.</w:t>
      </w:r>
      <w:r w:rsidR="001B1737">
        <w:rPr>
          <w:rFonts w:ascii="Calibri" w:hAnsi="Calibri" w:cstheme="minorHAnsi"/>
          <w:b/>
          <w:sz w:val="22"/>
          <w:szCs w:val="22"/>
          <w:u w:val="single"/>
        </w:rPr>
        <w:t xml:space="preserve"> </w:t>
      </w:r>
      <w:r w:rsidRPr="001B1737">
        <w:rPr>
          <w:rFonts w:ascii="Calibri" w:hAnsi="Calibri" w:cstheme="minorHAnsi"/>
          <w:b/>
          <w:sz w:val="22"/>
          <w:szCs w:val="22"/>
          <w:u w:val="single"/>
        </w:rPr>
        <w:t>BIRDS</w:t>
      </w:r>
    </w:p>
    <w:p w14:paraId="4249193C" w14:textId="77777777" w:rsidR="002D32F8" w:rsidRPr="001B1737" w:rsidRDefault="00F0445C" w:rsidP="006E2744">
      <w:pPr>
        <w:jc w:val="both"/>
        <w:rPr>
          <w:rFonts w:ascii="Calibri" w:hAnsi="Calibri" w:cstheme="minorHAnsi"/>
          <w:b/>
          <w:sz w:val="22"/>
          <w:szCs w:val="22"/>
          <w:u w:val="single"/>
        </w:rPr>
      </w:pPr>
      <w:r w:rsidRPr="001B1737">
        <w:rPr>
          <w:rFonts w:ascii="Calibri" w:hAnsi="Calibri" w:cstheme="minorHAnsi"/>
          <w:b/>
          <w:sz w:val="22"/>
          <w:szCs w:val="22"/>
          <w:u w:val="single"/>
        </w:rPr>
        <w:lastRenderedPageBreak/>
        <w:t xml:space="preserve">Annex 2.1 Bird species </w:t>
      </w:r>
      <w:r w:rsidR="006122AF">
        <w:rPr>
          <w:rFonts w:ascii="Calibri" w:hAnsi="Calibri" w:cstheme="minorHAnsi"/>
          <w:b/>
          <w:sz w:val="22"/>
          <w:szCs w:val="22"/>
          <w:u w:val="single"/>
        </w:rPr>
        <w:t xml:space="preserve"> -</w:t>
      </w:r>
      <w:r w:rsidRPr="001B1737">
        <w:rPr>
          <w:rFonts w:ascii="Calibri" w:hAnsi="Calibri" w:cstheme="minorHAnsi"/>
          <w:b/>
          <w:sz w:val="22"/>
          <w:szCs w:val="22"/>
          <w:u w:val="single"/>
        </w:rPr>
        <w:t xml:space="preserve"> CWM</w:t>
      </w:r>
      <w:r w:rsidR="006122AF">
        <w:rPr>
          <w:rFonts w:ascii="Calibri" w:hAnsi="Calibri" w:cstheme="minorHAnsi"/>
          <w:b/>
          <w:sz w:val="22"/>
          <w:szCs w:val="22"/>
          <w:u w:val="single"/>
        </w:rPr>
        <w:t>F</w:t>
      </w:r>
      <w:r w:rsidRPr="001B1737">
        <w:rPr>
          <w:rFonts w:ascii="Calibri" w:hAnsi="Calibri" w:cstheme="minorHAnsi"/>
          <w:b/>
          <w:sz w:val="22"/>
          <w:szCs w:val="22"/>
          <w:u w:val="single"/>
        </w:rPr>
        <w:t xml:space="preserve"> </w:t>
      </w:r>
      <w:proofErr w:type="spellStart"/>
      <w:r w:rsidRPr="001B1737">
        <w:rPr>
          <w:rFonts w:ascii="Calibri" w:hAnsi="Calibri" w:cstheme="minorHAnsi"/>
          <w:b/>
          <w:sz w:val="22"/>
          <w:szCs w:val="22"/>
          <w:u w:val="single"/>
        </w:rPr>
        <w:t>Meckuevci-Arbasa</w:t>
      </w:r>
      <w:r w:rsidR="00655DAB" w:rsidRPr="001B1737">
        <w:rPr>
          <w:rFonts w:ascii="Calibri" w:hAnsi="Calibri" w:cstheme="minorHAnsi"/>
          <w:b/>
          <w:sz w:val="22"/>
          <w:szCs w:val="22"/>
          <w:u w:val="single"/>
        </w:rPr>
        <w:t>n</w:t>
      </w:r>
      <w:r w:rsidRPr="001B1737">
        <w:rPr>
          <w:rFonts w:ascii="Calibri" w:hAnsi="Calibri" w:cstheme="minorHAnsi"/>
          <w:b/>
          <w:sz w:val="22"/>
          <w:szCs w:val="22"/>
          <w:u w:val="single"/>
        </w:rPr>
        <w:t>ci</w:t>
      </w:r>
      <w:proofErr w:type="spellEnd"/>
      <w:r w:rsidRPr="001B1737">
        <w:rPr>
          <w:rFonts w:ascii="Calibri" w:hAnsi="Calibri" w:cstheme="minorHAnsi"/>
          <w:b/>
          <w:sz w:val="22"/>
          <w:szCs w:val="22"/>
          <w:u w:val="single"/>
        </w:rPr>
        <w:t xml:space="preserve"> and its vicinity </w:t>
      </w:r>
    </w:p>
    <w:tbl>
      <w:tblPr>
        <w:tblStyle w:val="TableGridLight1"/>
        <w:tblW w:w="9977" w:type="dxa"/>
        <w:tblLook w:val="04A0" w:firstRow="1" w:lastRow="0" w:firstColumn="1" w:lastColumn="0" w:noHBand="0" w:noVBand="1"/>
      </w:tblPr>
      <w:tblGrid>
        <w:gridCol w:w="477"/>
        <w:gridCol w:w="2107"/>
        <w:gridCol w:w="1417"/>
        <w:gridCol w:w="993"/>
        <w:gridCol w:w="1134"/>
        <w:gridCol w:w="2268"/>
        <w:gridCol w:w="1581"/>
      </w:tblGrid>
      <w:tr w:rsidR="00F0445C" w:rsidRPr="004971D6" w14:paraId="4E1FB967" w14:textId="77777777" w:rsidTr="001E2B69">
        <w:trPr>
          <w:trHeight w:val="645"/>
        </w:trPr>
        <w:tc>
          <w:tcPr>
            <w:tcW w:w="477" w:type="dxa"/>
            <w:shd w:val="clear" w:color="auto" w:fill="BFBFBF" w:themeFill="background1" w:themeFillShade="BF"/>
            <w:noWrap/>
            <w:hideMark/>
          </w:tcPr>
          <w:p w14:paraId="0959E9DE" w14:textId="77777777" w:rsidR="00F0445C" w:rsidRPr="004971D6" w:rsidRDefault="00F0445C" w:rsidP="006E2744">
            <w:pPr>
              <w:jc w:val="both"/>
              <w:rPr>
                <w:rFonts w:asciiTheme="majorHAnsi" w:hAnsiTheme="majorHAnsi" w:cs="Calibri"/>
                <w:lang w:eastAsia="mk-MK"/>
              </w:rPr>
            </w:pPr>
          </w:p>
        </w:tc>
        <w:tc>
          <w:tcPr>
            <w:tcW w:w="2107" w:type="dxa"/>
            <w:shd w:val="clear" w:color="auto" w:fill="BFBFBF" w:themeFill="background1" w:themeFillShade="BF"/>
            <w:noWrap/>
            <w:hideMark/>
          </w:tcPr>
          <w:p w14:paraId="596D9FAC"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SPECIES </w:t>
            </w:r>
          </w:p>
        </w:tc>
        <w:tc>
          <w:tcPr>
            <w:tcW w:w="1417" w:type="dxa"/>
            <w:shd w:val="clear" w:color="auto" w:fill="BFBFBF" w:themeFill="background1" w:themeFillShade="BF"/>
            <w:noWrap/>
            <w:hideMark/>
          </w:tcPr>
          <w:p w14:paraId="5D9361E6"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PRESENCE </w:t>
            </w:r>
          </w:p>
        </w:tc>
        <w:tc>
          <w:tcPr>
            <w:tcW w:w="993" w:type="dxa"/>
            <w:shd w:val="clear" w:color="auto" w:fill="BFBFBF" w:themeFill="background1" w:themeFillShade="BF"/>
            <w:noWrap/>
            <w:hideMark/>
          </w:tcPr>
          <w:p w14:paraId="7A1F9B47"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IUCN</w:t>
            </w:r>
          </w:p>
        </w:tc>
        <w:tc>
          <w:tcPr>
            <w:tcW w:w="1134" w:type="dxa"/>
            <w:shd w:val="clear" w:color="auto" w:fill="BFBFBF" w:themeFill="background1" w:themeFillShade="BF"/>
            <w:noWrap/>
            <w:hideMark/>
          </w:tcPr>
          <w:p w14:paraId="2994F41F"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IUCN EU</w:t>
            </w:r>
          </w:p>
        </w:tc>
        <w:tc>
          <w:tcPr>
            <w:tcW w:w="2268" w:type="dxa"/>
            <w:shd w:val="clear" w:color="auto" w:fill="BFBFBF" w:themeFill="background1" w:themeFillShade="BF"/>
            <w:noWrap/>
            <w:hideMark/>
          </w:tcPr>
          <w:p w14:paraId="52661085"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BIRD DIRECTIVE</w:t>
            </w:r>
          </w:p>
        </w:tc>
        <w:tc>
          <w:tcPr>
            <w:tcW w:w="1581" w:type="dxa"/>
            <w:shd w:val="clear" w:color="auto" w:fill="BFBFBF" w:themeFill="background1" w:themeFillShade="BF"/>
            <w:noWrap/>
            <w:hideMark/>
          </w:tcPr>
          <w:p w14:paraId="30948E31"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BERN CONVENTION </w:t>
            </w:r>
          </w:p>
        </w:tc>
      </w:tr>
      <w:tr w:rsidR="00F0445C" w:rsidRPr="004971D6" w14:paraId="0E5F8DD0" w14:textId="77777777" w:rsidTr="007C4BF4">
        <w:trPr>
          <w:trHeight w:val="300"/>
        </w:trPr>
        <w:tc>
          <w:tcPr>
            <w:tcW w:w="477" w:type="dxa"/>
            <w:noWrap/>
            <w:hideMark/>
          </w:tcPr>
          <w:p w14:paraId="321888D3"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w:t>
            </w:r>
          </w:p>
        </w:tc>
        <w:tc>
          <w:tcPr>
            <w:tcW w:w="2107" w:type="dxa"/>
            <w:noWrap/>
            <w:hideMark/>
          </w:tcPr>
          <w:p w14:paraId="7245C969"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Accipiter </w:t>
            </w:r>
            <w:proofErr w:type="spellStart"/>
            <w:r w:rsidRPr="004971D6">
              <w:rPr>
                <w:rFonts w:asciiTheme="majorHAnsi" w:hAnsiTheme="majorHAnsi" w:cs="Calibri"/>
                <w:i/>
                <w:iCs/>
                <w:lang w:eastAsia="mk-MK"/>
              </w:rPr>
              <w:t>gentilis</w:t>
            </w:r>
            <w:proofErr w:type="spellEnd"/>
          </w:p>
        </w:tc>
        <w:tc>
          <w:tcPr>
            <w:tcW w:w="1417" w:type="dxa"/>
            <w:noWrap/>
            <w:hideMark/>
          </w:tcPr>
          <w:p w14:paraId="7A4CBB46"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6CB96FA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0FC4F6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A7FDDA5" w14:textId="77777777" w:rsidR="00F0445C" w:rsidRPr="004971D6" w:rsidRDefault="00E96102" w:rsidP="00B3066F">
            <w:pPr>
              <w:jc w:val="center"/>
              <w:rPr>
                <w:rFonts w:asciiTheme="majorHAnsi" w:hAnsiTheme="majorHAnsi" w:cs="Calibri"/>
                <w:lang w:eastAsia="mk-MK"/>
              </w:rPr>
            </w:pPr>
            <w:r w:rsidRPr="004971D6">
              <w:rPr>
                <w:rFonts w:asciiTheme="majorHAnsi" w:hAnsiTheme="majorHAnsi" w:cs="Calibri"/>
                <w:lang w:eastAsia="mk-MK"/>
              </w:rPr>
              <w:t>not included</w:t>
            </w:r>
            <w:r w:rsidRPr="004971D6" w:rsidDel="0038073F">
              <w:rPr>
                <w:rFonts w:asciiTheme="majorHAnsi" w:hAnsiTheme="majorHAnsi" w:cs="Calibri"/>
                <w:lang w:eastAsia="mk-MK"/>
              </w:rPr>
              <w:t xml:space="preserve"> </w:t>
            </w:r>
          </w:p>
        </w:tc>
        <w:tc>
          <w:tcPr>
            <w:tcW w:w="1581" w:type="dxa"/>
            <w:noWrap/>
            <w:hideMark/>
          </w:tcPr>
          <w:p w14:paraId="6666BCA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6582C7AA" w14:textId="77777777" w:rsidTr="007C4BF4">
        <w:trPr>
          <w:trHeight w:val="300"/>
        </w:trPr>
        <w:tc>
          <w:tcPr>
            <w:tcW w:w="477" w:type="dxa"/>
            <w:noWrap/>
            <w:hideMark/>
          </w:tcPr>
          <w:p w14:paraId="02D01AD1"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w:t>
            </w:r>
          </w:p>
        </w:tc>
        <w:tc>
          <w:tcPr>
            <w:tcW w:w="2107" w:type="dxa"/>
            <w:noWrap/>
            <w:hideMark/>
          </w:tcPr>
          <w:p w14:paraId="04A16486"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Accipiter nisus</w:t>
            </w:r>
          </w:p>
        </w:tc>
        <w:tc>
          <w:tcPr>
            <w:tcW w:w="1417" w:type="dxa"/>
            <w:noWrap/>
            <w:hideMark/>
          </w:tcPr>
          <w:p w14:paraId="3E9A1CAF"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394B324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4D531C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1E4550C" w14:textId="77777777" w:rsidR="00F0445C" w:rsidRPr="004971D6" w:rsidRDefault="00E96102" w:rsidP="00B3066F">
            <w:pPr>
              <w:jc w:val="center"/>
              <w:rPr>
                <w:rFonts w:asciiTheme="majorHAnsi" w:hAnsiTheme="majorHAnsi" w:cs="Calibri"/>
                <w:lang w:eastAsia="mk-MK"/>
              </w:rPr>
            </w:pPr>
            <w:r w:rsidRPr="004971D6">
              <w:rPr>
                <w:rFonts w:asciiTheme="majorHAnsi" w:hAnsiTheme="majorHAnsi" w:cs="Calibri"/>
                <w:lang w:eastAsia="mk-MK"/>
              </w:rPr>
              <w:t>not included</w:t>
            </w:r>
            <w:r w:rsidRPr="004971D6" w:rsidDel="0038073F">
              <w:rPr>
                <w:rFonts w:asciiTheme="majorHAnsi" w:hAnsiTheme="majorHAnsi" w:cs="Calibri"/>
                <w:lang w:eastAsia="mk-MK"/>
              </w:rPr>
              <w:t xml:space="preserve"> </w:t>
            </w:r>
          </w:p>
        </w:tc>
        <w:tc>
          <w:tcPr>
            <w:tcW w:w="1581" w:type="dxa"/>
            <w:noWrap/>
            <w:hideMark/>
          </w:tcPr>
          <w:p w14:paraId="3F9F837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06CCB0D0" w14:textId="77777777" w:rsidTr="007C4BF4">
        <w:trPr>
          <w:trHeight w:val="300"/>
        </w:trPr>
        <w:tc>
          <w:tcPr>
            <w:tcW w:w="477" w:type="dxa"/>
            <w:noWrap/>
            <w:hideMark/>
          </w:tcPr>
          <w:p w14:paraId="6532AC62"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w:t>
            </w:r>
          </w:p>
        </w:tc>
        <w:tc>
          <w:tcPr>
            <w:tcW w:w="2107" w:type="dxa"/>
            <w:noWrap/>
            <w:hideMark/>
          </w:tcPr>
          <w:p w14:paraId="640C0D75"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Alcedo</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atthis</w:t>
            </w:r>
            <w:proofErr w:type="spellEnd"/>
          </w:p>
        </w:tc>
        <w:tc>
          <w:tcPr>
            <w:tcW w:w="1417" w:type="dxa"/>
            <w:noWrap/>
            <w:hideMark/>
          </w:tcPr>
          <w:p w14:paraId="3D6D23E3"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F0681E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7B2248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82F3B6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7707F19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718E4EE1" w14:textId="77777777" w:rsidTr="007C4BF4">
        <w:trPr>
          <w:trHeight w:val="300"/>
        </w:trPr>
        <w:tc>
          <w:tcPr>
            <w:tcW w:w="477" w:type="dxa"/>
            <w:noWrap/>
            <w:hideMark/>
          </w:tcPr>
          <w:p w14:paraId="75A7C572"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w:t>
            </w:r>
          </w:p>
        </w:tc>
        <w:tc>
          <w:tcPr>
            <w:tcW w:w="2107" w:type="dxa"/>
            <w:noWrap/>
            <w:hideMark/>
          </w:tcPr>
          <w:p w14:paraId="404E94DC"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Alectoris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greaca</w:t>
            </w:r>
            <w:proofErr w:type="spellEnd"/>
          </w:p>
        </w:tc>
        <w:tc>
          <w:tcPr>
            <w:tcW w:w="1417" w:type="dxa"/>
            <w:noWrap/>
            <w:hideMark/>
          </w:tcPr>
          <w:p w14:paraId="21B18BDF"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34FBC9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1134" w:type="dxa"/>
            <w:noWrap/>
            <w:hideMark/>
          </w:tcPr>
          <w:p w14:paraId="1502806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268" w:type="dxa"/>
            <w:noWrap/>
            <w:hideMark/>
          </w:tcPr>
          <w:p w14:paraId="1C0525A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r w:rsidR="001A1A33">
              <w:rPr>
                <w:rFonts w:asciiTheme="majorHAnsi" w:hAnsiTheme="majorHAnsi" w:cs="Calibri"/>
                <w:lang w:eastAsia="mk-MK"/>
              </w:rPr>
              <w:t>I</w:t>
            </w:r>
            <w:r w:rsidR="004A2026">
              <w:rPr>
                <w:rFonts w:asciiTheme="majorHAnsi" w:hAnsiTheme="majorHAnsi" w:cs="Calibri"/>
                <w:lang w:eastAsia="mk-MK"/>
              </w:rPr>
              <w:t>/A</w:t>
            </w:r>
          </w:p>
        </w:tc>
        <w:tc>
          <w:tcPr>
            <w:tcW w:w="1581" w:type="dxa"/>
            <w:noWrap/>
            <w:hideMark/>
          </w:tcPr>
          <w:p w14:paraId="0C81FB3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249E309E" w14:textId="77777777" w:rsidTr="007C4BF4">
        <w:trPr>
          <w:trHeight w:val="300"/>
        </w:trPr>
        <w:tc>
          <w:tcPr>
            <w:tcW w:w="477" w:type="dxa"/>
            <w:noWrap/>
            <w:hideMark/>
          </w:tcPr>
          <w:p w14:paraId="7B7503E6"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5</w:t>
            </w:r>
          </w:p>
        </w:tc>
        <w:tc>
          <w:tcPr>
            <w:tcW w:w="2107" w:type="dxa"/>
            <w:noWrap/>
            <w:hideMark/>
          </w:tcPr>
          <w:p w14:paraId="532379A0"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Anthus</w:t>
            </w:r>
            <w:proofErr w:type="spellEnd"/>
            <w:r w:rsidRPr="004971D6">
              <w:rPr>
                <w:rFonts w:asciiTheme="majorHAnsi" w:hAnsiTheme="majorHAnsi" w:cs="Calibri"/>
                <w:i/>
                <w:iCs/>
                <w:lang w:eastAsia="mk-MK"/>
              </w:rPr>
              <w:t xml:space="preserve"> campestris</w:t>
            </w:r>
          </w:p>
        </w:tc>
        <w:tc>
          <w:tcPr>
            <w:tcW w:w="1417" w:type="dxa"/>
            <w:noWrap/>
            <w:hideMark/>
          </w:tcPr>
          <w:p w14:paraId="12FDDEB2"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305517E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B82A61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E2AFB3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1F4BA5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47289397" w14:textId="77777777" w:rsidTr="007C4BF4">
        <w:trPr>
          <w:trHeight w:val="300"/>
        </w:trPr>
        <w:tc>
          <w:tcPr>
            <w:tcW w:w="477" w:type="dxa"/>
            <w:noWrap/>
            <w:hideMark/>
          </w:tcPr>
          <w:p w14:paraId="63BBE508"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6</w:t>
            </w:r>
          </w:p>
        </w:tc>
        <w:tc>
          <w:tcPr>
            <w:tcW w:w="2107" w:type="dxa"/>
            <w:noWrap/>
            <w:hideMark/>
          </w:tcPr>
          <w:p w14:paraId="3A4E4743"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Ardea</w:t>
            </w:r>
            <w:proofErr w:type="spellEnd"/>
            <w:r w:rsidRPr="004971D6">
              <w:rPr>
                <w:rFonts w:asciiTheme="majorHAnsi" w:hAnsiTheme="majorHAnsi" w:cs="Calibri"/>
                <w:i/>
                <w:iCs/>
                <w:lang w:eastAsia="mk-MK"/>
              </w:rPr>
              <w:t xml:space="preserve"> alba</w:t>
            </w:r>
          </w:p>
        </w:tc>
        <w:tc>
          <w:tcPr>
            <w:tcW w:w="1417" w:type="dxa"/>
            <w:noWrap/>
            <w:hideMark/>
          </w:tcPr>
          <w:p w14:paraId="6810A9A2"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624892F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53A721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E37687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2EB093F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04E218AF" w14:textId="77777777" w:rsidTr="007C4BF4">
        <w:trPr>
          <w:trHeight w:val="300"/>
        </w:trPr>
        <w:tc>
          <w:tcPr>
            <w:tcW w:w="477" w:type="dxa"/>
            <w:noWrap/>
            <w:hideMark/>
          </w:tcPr>
          <w:p w14:paraId="7AB2D82D"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7</w:t>
            </w:r>
          </w:p>
        </w:tc>
        <w:tc>
          <w:tcPr>
            <w:tcW w:w="2107" w:type="dxa"/>
            <w:noWrap/>
            <w:hideMark/>
          </w:tcPr>
          <w:p w14:paraId="3A1C2BC3"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Apus </w:t>
            </w:r>
            <w:proofErr w:type="spellStart"/>
            <w:r w:rsidRPr="004971D6">
              <w:rPr>
                <w:rFonts w:asciiTheme="majorHAnsi" w:hAnsiTheme="majorHAnsi" w:cs="Calibri"/>
                <w:i/>
                <w:iCs/>
                <w:lang w:eastAsia="mk-MK"/>
              </w:rPr>
              <w:t>apus</w:t>
            </w:r>
            <w:proofErr w:type="spellEnd"/>
          </w:p>
        </w:tc>
        <w:tc>
          <w:tcPr>
            <w:tcW w:w="1417" w:type="dxa"/>
            <w:noWrap/>
            <w:hideMark/>
          </w:tcPr>
          <w:p w14:paraId="65C7A397"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36DBCA3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8E8C10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442BDE2" w14:textId="77777777" w:rsidR="00F0445C" w:rsidRPr="004971D6" w:rsidRDefault="00E96102"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0F7B366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77591451" w14:textId="77777777" w:rsidTr="007C4BF4">
        <w:trPr>
          <w:trHeight w:val="300"/>
        </w:trPr>
        <w:tc>
          <w:tcPr>
            <w:tcW w:w="477" w:type="dxa"/>
            <w:noWrap/>
            <w:hideMark/>
          </w:tcPr>
          <w:p w14:paraId="70D9A532"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8</w:t>
            </w:r>
          </w:p>
        </w:tc>
        <w:tc>
          <w:tcPr>
            <w:tcW w:w="2107" w:type="dxa"/>
            <w:noWrap/>
            <w:hideMark/>
          </w:tcPr>
          <w:p w14:paraId="68A37522"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Athene </w:t>
            </w:r>
            <w:proofErr w:type="spellStart"/>
            <w:r w:rsidRPr="004971D6">
              <w:rPr>
                <w:rFonts w:asciiTheme="majorHAnsi" w:hAnsiTheme="majorHAnsi" w:cs="Calibri"/>
                <w:i/>
                <w:iCs/>
                <w:lang w:eastAsia="mk-MK"/>
              </w:rPr>
              <w:t>noctua</w:t>
            </w:r>
            <w:proofErr w:type="spellEnd"/>
          </w:p>
        </w:tc>
        <w:tc>
          <w:tcPr>
            <w:tcW w:w="1417" w:type="dxa"/>
            <w:noWrap/>
            <w:hideMark/>
          </w:tcPr>
          <w:p w14:paraId="61D190DC"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FAF3D4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0CDF80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8B1D3D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191936D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0F5C577" w14:textId="77777777" w:rsidTr="007C4BF4">
        <w:trPr>
          <w:trHeight w:val="300"/>
        </w:trPr>
        <w:tc>
          <w:tcPr>
            <w:tcW w:w="477" w:type="dxa"/>
            <w:noWrap/>
            <w:hideMark/>
          </w:tcPr>
          <w:p w14:paraId="2F6D5532"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9</w:t>
            </w:r>
          </w:p>
        </w:tc>
        <w:tc>
          <w:tcPr>
            <w:tcW w:w="2107" w:type="dxa"/>
            <w:noWrap/>
            <w:hideMark/>
          </w:tcPr>
          <w:p w14:paraId="106A3D0D"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Aquila </w:t>
            </w:r>
            <w:proofErr w:type="spellStart"/>
            <w:r w:rsidRPr="004971D6">
              <w:rPr>
                <w:rFonts w:asciiTheme="majorHAnsi" w:hAnsiTheme="majorHAnsi" w:cs="Calibri"/>
                <w:i/>
                <w:iCs/>
                <w:lang w:eastAsia="mk-MK"/>
              </w:rPr>
              <w:t>chrysaetos</w:t>
            </w:r>
            <w:proofErr w:type="spellEnd"/>
          </w:p>
        </w:tc>
        <w:tc>
          <w:tcPr>
            <w:tcW w:w="1417" w:type="dxa"/>
            <w:noWrap/>
            <w:hideMark/>
          </w:tcPr>
          <w:p w14:paraId="56B4E60D"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4EA61C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EB50B9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289AD97"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56D5539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72E8745" w14:textId="77777777" w:rsidTr="007C4BF4">
        <w:trPr>
          <w:trHeight w:val="300"/>
        </w:trPr>
        <w:tc>
          <w:tcPr>
            <w:tcW w:w="477" w:type="dxa"/>
            <w:noWrap/>
            <w:hideMark/>
          </w:tcPr>
          <w:p w14:paraId="7FA543BD"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10</w:t>
            </w:r>
          </w:p>
        </w:tc>
        <w:tc>
          <w:tcPr>
            <w:tcW w:w="2107" w:type="dxa"/>
            <w:noWrap/>
            <w:hideMark/>
          </w:tcPr>
          <w:p w14:paraId="02249DE1"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Aquila </w:t>
            </w:r>
            <w:proofErr w:type="spellStart"/>
            <w:r w:rsidRPr="004971D6">
              <w:rPr>
                <w:rFonts w:asciiTheme="majorHAnsi" w:hAnsiTheme="majorHAnsi" w:cs="Calibri"/>
                <w:i/>
                <w:iCs/>
                <w:lang w:eastAsia="mk-MK"/>
              </w:rPr>
              <w:t>heliaca</w:t>
            </w:r>
            <w:proofErr w:type="spellEnd"/>
          </w:p>
        </w:tc>
        <w:tc>
          <w:tcPr>
            <w:tcW w:w="1417" w:type="dxa"/>
            <w:noWrap/>
            <w:hideMark/>
          </w:tcPr>
          <w:p w14:paraId="51C969B9"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6E9C5C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154955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268" w:type="dxa"/>
            <w:noWrap/>
            <w:hideMark/>
          </w:tcPr>
          <w:p w14:paraId="64F3149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5C69855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58FC8A3" w14:textId="77777777" w:rsidTr="007C4BF4">
        <w:trPr>
          <w:trHeight w:val="300"/>
        </w:trPr>
        <w:tc>
          <w:tcPr>
            <w:tcW w:w="477" w:type="dxa"/>
            <w:noWrap/>
            <w:hideMark/>
          </w:tcPr>
          <w:p w14:paraId="2F084247"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11</w:t>
            </w:r>
          </w:p>
        </w:tc>
        <w:tc>
          <w:tcPr>
            <w:tcW w:w="2107" w:type="dxa"/>
            <w:noWrap/>
            <w:hideMark/>
          </w:tcPr>
          <w:p w14:paraId="6AE359F5"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Burhinus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oedicnemus</w:t>
            </w:r>
            <w:proofErr w:type="spellEnd"/>
          </w:p>
        </w:tc>
        <w:tc>
          <w:tcPr>
            <w:tcW w:w="1417" w:type="dxa"/>
            <w:noWrap/>
            <w:hideMark/>
          </w:tcPr>
          <w:p w14:paraId="2EFF06BD"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8B2488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A94D13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A2AD59D"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5851CF6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6F03978" w14:textId="77777777" w:rsidTr="007C4BF4">
        <w:trPr>
          <w:trHeight w:val="300"/>
        </w:trPr>
        <w:tc>
          <w:tcPr>
            <w:tcW w:w="477" w:type="dxa"/>
            <w:noWrap/>
            <w:hideMark/>
          </w:tcPr>
          <w:p w14:paraId="081103F6"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12</w:t>
            </w:r>
          </w:p>
        </w:tc>
        <w:tc>
          <w:tcPr>
            <w:tcW w:w="2107" w:type="dxa"/>
            <w:noWrap/>
            <w:hideMark/>
          </w:tcPr>
          <w:p w14:paraId="0FD1B9AE"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Buteo </w:t>
            </w:r>
            <w:proofErr w:type="spellStart"/>
            <w:r w:rsidRPr="004971D6">
              <w:rPr>
                <w:rFonts w:asciiTheme="majorHAnsi" w:hAnsiTheme="majorHAnsi" w:cs="Calibri"/>
                <w:i/>
                <w:iCs/>
                <w:lang w:eastAsia="mk-MK"/>
              </w:rPr>
              <w:t>buteo</w:t>
            </w:r>
            <w:proofErr w:type="spellEnd"/>
          </w:p>
        </w:tc>
        <w:tc>
          <w:tcPr>
            <w:tcW w:w="1417" w:type="dxa"/>
            <w:noWrap/>
            <w:hideMark/>
          </w:tcPr>
          <w:p w14:paraId="7BCCFC5C"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1FA3F7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860D32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59157BD" w14:textId="77777777" w:rsidR="00F0445C" w:rsidRPr="004971D6" w:rsidRDefault="00AC4657"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3DFACA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1DF6CBFB" w14:textId="77777777" w:rsidTr="007C4BF4">
        <w:trPr>
          <w:trHeight w:val="300"/>
        </w:trPr>
        <w:tc>
          <w:tcPr>
            <w:tcW w:w="477" w:type="dxa"/>
            <w:noWrap/>
            <w:hideMark/>
          </w:tcPr>
          <w:p w14:paraId="58D99B84"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13</w:t>
            </w:r>
          </w:p>
        </w:tc>
        <w:tc>
          <w:tcPr>
            <w:tcW w:w="2107" w:type="dxa"/>
            <w:noWrap/>
            <w:hideMark/>
          </w:tcPr>
          <w:p w14:paraId="2F2FF883"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Buteo </w:t>
            </w:r>
            <w:proofErr w:type="spellStart"/>
            <w:r w:rsidRPr="004971D6">
              <w:rPr>
                <w:rFonts w:asciiTheme="majorHAnsi" w:hAnsiTheme="majorHAnsi" w:cs="Calibri"/>
                <w:i/>
                <w:iCs/>
                <w:lang w:eastAsia="mk-MK"/>
              </w:rPr>
              <w:t>rufinus</w:t>
            </w:r>
            <w:proofErr w:type="spellEnd"/>
          </w:p>
        </w:tc>
        <w:tc>
          <w:tcPr>
            <w:tcW w:w="1417" w:type="dxa"/>
            <w:noWrap/>
            <w:hideMark/>
          </w:tcPr>
          <w:p w14:paraId="5E5D8019"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4408160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0540CC7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1F0387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17B1E04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1E514247" w14:textId="77777777" w:rsidTr="007C4BF4">
        <w:trPr>
          <w:trHeight w:val="300"/>
        </w:trPr>
        <w:tc>
          <w:tcPr>
            <w:tcW w:w="477" w:type="dxa"/>
            <w:noWrap/>
            <w:hideMark/>
          </w:tcPr>
          <w:p w14:paraId="1FFC2624"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14</w:t>
            </w:r>
          </w:p>
        </w:tc>
        <w:tc>
          <w:tcPr>
            <w:tcW w:w="2107" w:type="dxa"/>
            <w:noWrap/>
            <w:hideMark/>
          </w:tcPr>
          <w:p w14:paraId="274FF145"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Carduelis </w:t>
            </w:r>
            <w:proofErr w:type="spellStart"/>
            <w:r w:rsidRPr="004971D6">
              <w:rPr>
                <w:rFonts w:asciiTheme="majorHAnsi" w:hAnsiTheme="majorHAnsi" w:cs="Calibri"/>
                <w:i/>
                <w:iCs/>
                <w:lang w:eastAsia="mk-MK"/>
              </w:rPr>
              <w:t>carduelis</w:t>
            </w:r>
            <w:proofErr w:type="spellEnd"/>
          </w:p>
        </w:tc>
        <w:tc>
          <w:tcPr>
            <w:tcW w:w="1417" w:type="dxa"/>
            <w:noWrap/>
            <w:hideMark/>
          </w:tcPr>
          <w:p w14:paraId="40E7B4C4"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40E8EB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0D86795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AEAF864" w14:textId="77777777" w:rsidR="00F0445C" w:rsidRPr="004971D6" w:rsidRDefault="00AC4657"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3480E1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E20FEBB" w14:textId="77777777" w:rsidTr="007C4BF4">
        <w:trPr>
          <w:trHeight w:val="300"/>
        </w:trPr>
        <w:tc>
          <w:tcPr>
            <w:tcW w:w="477" w:type="dxa"/>
            <w:noWrap/>
            <w:hideMark/>
          </w:tcPr>
          <w:p w14:paraId="2E6860EE"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15</w:t>
            </w:r>
          </w:p>
        </w:tc>
        <w:tc>
          <w:tcPr>
            <w:tcW w:w="2107" w:type="dxa"/>
            <w:noWrap/>
            <w:hideMark/>
          </w:tcPr>
          <w:p w14:paraId="755B5AB5"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Cecropis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daurica</w:t>
            </w:r>
            <w:proofErr w:type="spellEnd"/>
          </w:p>
        </w:tc>
        <w:tc>
          <w:tcPr>
            <w:tcW w:w="1417" w:type="dxa"/>
            <w:noWrap/>
            <w:hideMark/>
          </w:tcPr>
          <w:p w14:paraId="4CB3C033"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6E1347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8A6FEE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98D511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D6D88A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1FCBF649" w14:textId="77777777" w:rsidTr="007C4BF4">
        <w:trPr>
          <w:trHeight w:val="300"/>
        </w:trPr>
        <w:tc>
          <w:tcPr>
            <w:tcW w:w="477" w:type="dxa"/>
            <w:noWrap/>
            <w:hideMark/>
          </w:tcPr>
          <w:p w14:paraId="32D93A61"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16</w:t>
            </w:r>
          </w:p>
        </w:tc>
        <w:tc>
          <w:tcPr>
            <w:tcW w:w="2107" w:type="dxa"/>
            <w:noWrap/>
            <w:hideMark/>
          </w:tcPr>
          <w:p w14:paraId="52A16B09"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Cettia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cetti</w:t>
            </w:r>
            <w:proofErr w:type="spellEnd"/>
          </w:p>
        </w:tc>
        <w:tc>
          <w:tcPr>
            <w:tcW w:w="1417" w:type="dxa"/>
            <w:noWrap/>
            <w:hideMark/>
          </w:tcPr>
          <w:p w14:paraId="15942345"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6F19D03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C5629D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08F34B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0E6C2C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63E0FD7C" w14:textId="77777777" w:rsidTr="007C4BF4">
        <w:trPr>
          <w:trHeight w:val="300"/>
        </w:trPr>
        <w:tc>
          <w:tcPr>
            <w:tcW w:w="477" w:type="dxa"/>
            <w:noWrap/>
            <w:hideMark/>
          </w:tcPr>
          <w:p w14:paraId="6EB410C1"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17</w:t>
            </w:r>
          </w:p>
        </w:tc>
        <w:tc>
          <w:tcPr>
            <w:tcW w:w="2107" w:type="dxa"/>
            <w:noWrap/>
            <w:hideMark/>
          </w:tcPr>
          <w:p w14:paraId="0CF3ABD6"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Chloris </w:t>
            </w:r>
            <w:proofErr w:type="spellStart"/>
            <w:r w:rsidRPr="004971D6">
              <w:rPr>
                <w:rFonts w:asciiTheme="majorHAnsi" w:hAnsiTheme="majorHAnsi" w:cs="Calibri"/>
                <w:i/>
                <w:iCs/>
                <w:lang w:eastAsia="mk-MK"/>
              </w:rPr>
              <w:t>chloris</w:t>
            </w:r>
            <w:proofErr w:type="spellEnd"/>
          </w:p>
        </w:tc>
        <w:tc>
          <w:tcPr>
            <w:tcW w:w="1417" w:type="dxa"/>
            <w:noWrap/>
            <w:hideMark/>
          </w:tcPr>
          <w:p w14:paraId="7B13DD9F"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442A156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D83AE9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FCE9E9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14A6F3B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42E25395" w14:textId="77777777" w:rsidTr="007C4BF4">
        <w:trPr>
          <w:trHeight w:val="300"/>
        </w:trPr>
        <w:tc>
          <w:tcPr>
            <w:tcW w:w="477" w:type="dxa"/>
            <w:noWrap/>
            <w:hideMark/>
          </w:tcPr>
          <w:p w14:paraId="496972DC"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18</w:t>
            </w:r>
          </w:p>
        </w:tc>
        <w:tc>
          <w:tcPr>
            <w:tcW w:w="2107" w:type="dxa"/>
            <w:noWrap/>
            <w:hideMark/>
          </w:tcPr>
          <w:p w14:paraId="6D684294"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Ciconia </w:t>
            </w:r>
            <w:proofErr w:type="spellStart"/>
            <w:r w:rsidRPr="004971D6">
              <w:rPr>
                <w:rFonts w:asciiTheme="majorHAnsi" w:hAnsiTheme="majorHAnsi" w:cs="Calibri"/>
                <w:i/>
                <w:iCs/>
                <w:lang w:eastAsia="mk-MK"/>
              </w:rPr>
              <w:t>ciconia</w:t>
            </w:r>
            <w:proofErr w:type="spellEnd"/>
          </w:p>
        </w:tc>
        <w:tc>
          <w:tcPr>
            <w:tcW w:w="1417" w:type="dxa"/>
            <w:noWrap/>
            <w:hideMark/>
          </w:tcPr>
          <w:p w14:paraId="53CF0DBE"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494F141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9C320B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DCB865E"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13EE954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74760A0F" w14:textId="77777777" w:rsidTr="007C4BF4">
        <w:trPr>
          <w:trHeight w:val="300"/>
        </w:trPr>
        <w:tc>
          <w:tcPr>
            <w:tcW w:w="477" w:type="dxa"/>
            <w:noWrap/>
            <w:hideMark/>
          </w:tcPr>
          <w:p w14:paraId="7FAD6633"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19</w:t>
            </w:r>
          </w:p>
        </w:tc>
        <w:tc>
          <w:tcPr>
            <w:tcW w:w="2107" w:type="dxa"/>
            <w:noWrap/>
            <w:hideMark/>
          </w:tcPr>
          <w:p w14:paraId="3A36A205"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Circus </w:t>
            </w:r>
            <w:proofErr w:type="spellStart"/>
            <w:r w:rsidRPr="004971D6">
              <w:rPr>
                <w:rFonts w:asciiTheme="majorHAnsi" w:hAnsiTheme="majorHAnsi" w:cs="Calibri"/>
                <w:i/>
                <w:iCs/>
                <w:lang w:eastAsia="mk-MK"/>
              </w:rPr>
              <w:t>cyaneus</w:t>
            </w:r>
            <w:proofErr w:type="spellEnd"/>
          </w:p>
        </w:tc>
        <w:tc>
          <w:tcPr>
            <w:tcW w:w="1417" w:type="dxa"/>
            <w:noWrap/>
            <w:hideMark/>
          </w:tcPr>
          <w:p w14:paraId="5CF27E72"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5DE9B31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987F40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NT</w:t>
            </w:r>
          </w:p>
        </w:tc>
        <w:tc>
          <w:tcPr>
            <w:tcW w:w="2268" w:type="dxa"/>
            <w:noWrap/>
            <w:hideMark/>
          </w:tcPr>
          <w:p w14:paraId="1FA9DB1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524677F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2E3889B5" w14:textId="77777777" w:rsidTr="007C4BF4">
        <w:trPr>
          <w:trHeight w:val="300"/>
        </w:trPr>
        <w:tc>
          <w:tcPr>
            <w:tcW w:w="477" w:type="dxa"/>
            <w:noWrap/>
            <w:hideMark/>
          </w:tcPr>
          <w:p w14:paraId="6F6CE9E4"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20</w:t>
            </w:r>
          </w:p>
        </w:tc>
        <w:tc>
          <w:tcPr>
            <w:tcW w:w="2107" w:type="dxa"/>
            <w:noWrap/>
            <w:hideMark/>
          </w:tcPr>
          <w:p w14:paraId="4055C730"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Circus </w:t>
            </w:r>
            <w:proofErr w:type="spellStart"/>
            <w:r w:rsidRPr="004971D6">
              <w:rPr>
                <w:rFonts w:asciiTheme="majorHAnsi" w:hAnsiTheme="majorHAnsi" w:cs="Calibri"/>
                <w:i/>
                <w:iCs/>
                <w:lang w:eastAsia="mk-MK"/>
              </w:rPr>
              <w:t>pygargus</w:t>
            </w:r>
            <w:proofErr w:type="spellEnd"/>
          </w:p>
        </w:tc>
        <w:tc>
          <w:tcPr>
            <w:tcW w:w="1417" w:type="dxa"/>
            <w:noWrap/>
            <w:hideMark/>
          </w:tcPr>
          <w:p w14:paraId="35C763EA"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3D50DBE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211FDB8"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NT</w:t>
            </w:r>
          </w:p>
        </w:tc>
        <w:tc>
          <w:tcPr>
            <w:tcW w:w="2268" w:type="dxa"/>
            <w:noWrap/>
            <w:hideMark/>
          </w:tcPr>
          <w:p w14:paraId="673F67E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6816CD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060D6147" w14:textId="77777777" w:rsidTr="007C4BF4">
        <w:trPr>
          <w:trHeight w:val="300"/>
        </w:trPr>
        <w:tc>
          <w:tcPr>
            <w:tcW w:w="477" w:type="dxa"/>
            <w:noWrap/>
            <w:hideMark/>
          </w:tcPr>
          <w:p w14:paraId="4A07C14A"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21</w:t>
            </w:r>
          </w:p>
        </w:tc>
        <w:tc>
          <w:tcPr>
            <w:tcW w:w="2107" w:type="dxa"/>
            <w:noWrap/>
            <w:hideMark/>
          </w:tcPr>
          <w:p w14:paraId="268F1A3D"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Circaetus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gallicus</w:t>
            </w:r>
            <w:proofErr w:type="spellEnd"/>
          </w:p>
        </w:tc>
        <w:tc>
          <w:tcPr>
            <w:tcW w:w="1417" w:type="dxa"/>
            <w:noWrap/>
            <w:hideMark/>
          </w:tcPr>
          <w:p w14:paraId="5AEE4E48"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33DFBD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BF45A1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830705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255341B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0B75DD26" w14:textId="77777777" w:rsidTr="007C4BF4">
        <w:trPr>
          <w:trHeight w:val="300"/>
        </w:trPr>
        <w:tc>
          <w:tcPr>
            <w:tcW w:w="477" w:type="dxa"/>
            <w:noWrap/>
            <w:hideMark/>
          </w:tcPr>
          <w:p w14:paraId="4A599910"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22</w:t>
            </w:r>
          </w:p>
        </w:tc>
        <w:tc>
          <w:tcPr>
            <w:tcW w:w="2107" w:type="dxa"/>
            <w:noWrap/>
            <w:hideMark/>
          </w:tcPr>
          <w:p w14:paraId="6A51E476"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Coccosthraustes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coccosthraust</w:t>
            </w:r>
            <w:proofErr w:type="spellEnd"/>
          </w:p>
        </w:tc>
        <w:tc>
          <w:tcPr>
            <w:tcW w:w="1417" w:type="dxa"/>
            <w:noWrap/>
            <w:hideMark/>
          </w:tcPr>
          <w:p w14:paraId="62B6610D"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9B615E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973F5A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0A39EE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00139CE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0E355420" w14:textId="77777777" w:rsidTr="007C4BF4">
        <w:trPr>
          <w:trHeight w:val="300"/>
        </w:trPr>
        <w:tc>
          <w:tcPr>
            <w:tcW w:w="477" w:type="dxa"/>
            <w:noWrap/>
            <w:hideMark/>
          </w:tcPr>
          <w:p w14:paraId="43B1AEE2"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23</w:t>
            </w:r>
          </w:p>
        </w:tc>
        <w:tc>
          <w:tcPr>
            <w:tcW w:w="2107" w:type="dxa"/>
            <w:noWrap/>
            <w:hideMark/>
          </w:tcPr>
          <w:p w14:paraId="128EDE74"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Columba </w:t>
            </w:r>
            <w:proofErr w:type="spellStart"/>
            <w:r w:rsidRPr="004971D6">
              <w:rPr>
                <w:rFonts w:asciiTheme="majorHAnsi" w:hAnsiTheme="majorHAnsi" w:cs="Calibri"/>
                <w:i/>
                <w:iCs/>
                <w:lang w:eastAsia="mk-MK"/>
              </w:rPr>
              <w:t>livia</w:t>
            </w:r>
            <w:proofErr w:type="spellEnd"/>
          </w:p>
        </w:tc>
        <w:tc>
          <w:tcPr>
            <w:tcW w:w="1417" w:type="dxa"/>
            <w:noWrap/>
            <w:hideMark/>
          </w:tcPr>
          <w:p w14:paraId="0DF8BAF2"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A288F3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10BC8E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C2783DC" w14:textId="77777777" w:rsidR="00F0445C" w:rsidRPr="004971D6" w:rsidRDefault="00AC4657" w:rsidP="00B3066F">
            <w:pPr>
              <w:jc w:val="center"/>
              <w:rPr>
                <w:rFonts w:asciiTheme="majorHAnsi" w:hAnsiTheme="majorHAnsi" w:cs="Calibri"/>
                <w:lang w:eastAsia="mk-MK"/>
              </w:rPr>
            </w:pPr>
            <w:proofErr w:type="spellStart"/>
            <w:r>
              <w:rPr>
                <w:rFonts w:asciiTheme="majorHAnsi" w:hAnsiTheme="majorHAnsi" w:cs="Calibri"/>
                <w:lang w:eastAsia="mk-MK"/>
              </w:rPr>
              <w:t>Annexe</w:t>
            </w:r>
            <w:proofErr w:type="spellEnd"/>
            <w:r w:rsidRPr="004971D6">
              <w:rPr>
                <w:rFonts w:asciiTheme="majorHAnsi" w:hAnsiTheme="majorHAnsi" w:cs="Calibri"/>
                <w:lang w:eastAsia="mk-MK"/>
              </w:rPr>
              <w:t xml:space="preserve"> II/A</w:t>
            </w:r>
          </w:p>
        </w:tc>
        <w:tc>
          <w:tcPr>
            <w:tcW w:w="1581" w:type="dxa"/>
            <w:noWrap/>
            <w:hideMark/>
          </w:tcPr>
          <w:p w14:paraId="72FA7A5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340CA489" w14:textId="77777777" w:rsidTr="007C4BF4">
        <w:trPr>
          <w:trHeight w:val="300"/>
        </w:trPr>
        <w:tc>
          <w:tcPr>
            <w:tcW w:w="477" w:type="dxa"/>
            <w:noWrap/>
            <w:hideMark/>
          </w:tcPr>
          <w:p w14:paraId="2EE8F95D"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24</w:t>
            </w:r>
          </w:p>
        </w:tc>
        <w:tc>
          <w:tcPr>
            <w:tcW w:w="2107" w:type="dxa"/>
            <w:noWrap/>
            <w:hideMark/>
          </w:tcPr>
          <w:p w14:paraId="3AB31EEE"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Columba </w:t>
            </w:r>
            <w:proofErr w:type="spellStart"/>
            <w:r w:rsidRPr="004971D6">
              <w:rPr>
                <w:rFonts w:asciiTheme="majorHAnsi" w:hAnsiTheme="majorHAnsi" w:cs="Calibri"/>
                <w:i/>
                <w:iCs/>
                <w:lang w:eastAsia="mk-MK"/>
              </w:rPr>
              <w:t>palumbus</w:t>
            </w:r>
            <w:proofErr w:type="spellEnd"/>
          </w:p>
        </w:tc>
        <w:tc>
          <w:tcPr>
            <w:tcW w:w="1417" w:type="dxa"/>
            <w:noWrap/>
            <w:hideMark/>
          </w:tcPr>
          <w:p w14:paraId="04B66881"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64D3E0B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F61EEF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B18F23C" w14:textId="77777777" w:rsidR="00F0445C" w:rsidRPr="004971D6" w:rsidRDefault="00AC4657" w:rsidP="00B3066F">
            <w:pPr>
              <w:jc w:val="center"/>
              <w:rPr>
                <w:rFonts w:asciiTheme="majorHAnsi" w:hAnsiTheme="majorHAnsi" w:cs="Calibri"/>
                <w:lang w:eastAsia="mk-MK"/>
              </w:rPr>
            </w:pPr>
            <w:r w:rsidRPr="004971D6">
              <w:rPr>
                <w:rFonts w:asciiTheme="majorHAnsi" w:hAnsiTheme="majorHAnsi" w:cs="Calibri"/>
                <w:lang w:eastAsia="mk-MK"/>
              </w:rPr>
              <w:t>Annexes  II/A; III/A</w:t>
            </w:r>
          </w:p>
        </w:tc>
        <w:tc>
          <w:tcPr>
            <w:tcW w:w="1581" w:type="dxa"/>
            <w:noWrap/>
            <w:hideMark/>
          </w:tcPr>
          <w:p w14:paraId="6711E1B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5E213BFB" w14:textId="77777777" w:rsidTr="007C4BF4">
        <w:trPr>
          <w:trHeight w:val="300"/>
        </w:trPr>
        <w:tc>
          <w:tcPr>
            <w:tcW w:w="477" w:type="dxa"/>
            <w:noWrap/>
            <w:hideMark/>
          </w:tcPr>
          <w:p w14:paraId="6410F60E"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25</w:t>
            </w:r>
          </w:p>
        </w:tc>
        <w:tc>
          <w:tcPr>
            <w:tcW w:w="2107" w:type="dxa"/>
            <w:noWrap/>
            <w:hideMark/>
          </w:tcPr>
          <w:p w14:paraId="79BC7291"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Coracias </w:t>
            </w:r>
            <w:proofErr w:type="spellStart"/>
            <w:r w:rsidRPr="004971D6">
              <w:rPr>
                <w:rFonts w:asciiTheme="majorHAnsi" w:hAnsiTheme="majorHAnsi" w:cs="Calibri"/>
                <w:i/>
                <w:iCs/>
                <w:lang w:eastAsia="mk-MK"/>
              </w:rPr>
              <w:t>garrulus</w:t>
            </w:r>
            <w:proofErr w:type="spellEnd"/>
          </w:p>
        </w:tc>
        <w:tc>
          <w:tcPr>
            <w:tcW w:w="1417" w:type="dxa"/>
            <w:noWrap/>
            <w:hideMark/>
          </w:tcPr>
          <w:p w14:paraId="4D840BB4"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DC1C8F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E46832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NT</w:t>
            </w:r>
          </w:p>
        </w:tc>
        <w:tc>
          <w:tcPr>
            <w:tcW w:w="2268" w:type="dxa"/>
            <w:noWrap/>
            <w:hideMark/>
          </w:tcPr>
          <w:p w14:paraId="2221E1C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8DE95B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74A8BE8" w14:textId="77777777" w:rsidTr="007C4BF4">
        <w:trPr>
          <w:trHeight w:val="300"/>
        </w:trPr>
        <w:tc>
          <w:tcPr>
            <w:tcW w:w="477" w:type="dxa"/>
            <w:noWrap/>
            <w:hideMark/>
          </w:tcPr>
          <w:p w14:paraId="3C06EB1E"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26</w:t>
            </w:r>
          </w:p>
        </w:tc>
        <w:tc>
          <w:tcPr>
            <w:tcW w:w="2107" w:type="dxa"/>
            <w:noWrap/>
            <w:hideMark/>
          </w:tcPr>
          <w:p w14:paraId="7076BD0E"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Corvus corax</w:t>
            </w:r>
          </w:p>
        </w:tc>
        <w:tc>
          <w:tcPr>
            <w:tcW w:w="1417" w:type="dxa"/>
            <w:noWrap/>
            <w:hideMark/>
          </w:tcPr>
          <w:p w14:paraId="163FB627"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53BB79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EFE988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82F8017" w14:textId="77777777" w:rsidR="00F0445C" w:rsidRPr="004971D6" w:rsidRDefault="00AC4657"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151B99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r>
      <w:tr w:rsidR="00F0445C" w:rsidRPr="004971D6" w14:paraId="5504A330" w14:textId="77777777" w:rsidTr="007C4BF4">
        <w:trPr>
          <w:trHeight w:val="300"/>
        </w:trPr>
        <w:tc>
          <w:tcPr>
            <w:tcW w:w="477" w:type="dxa"/>
            <w:noWrap/>
            <w:hideMark/>
          </w:tcPr>
          <w:p w14:paraId="61E6353F"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27</w:t>
            </w:r>
          </w:p>
        </w:tc>
        <w:tc>
          <w:tcPr>
            <w:tcW w:w="2107" w:type="dxa"/>
            <w:noWrap/>
            <w:hideMark/>
          </w:tcPr>
          <w:p w14:paraId="5795964A"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Corvus </w:t>
            </w:r>
            <w:proofErr w:type="spellStart"/>
            <w:r w:rsidRPr="004971D6">
              <w:rPr>
                <w:rFonts w:asciiTheme="majorHAnsi" w:hAnsiTheme="majorHAnsi" w:cs="Calibri"/>
                <w:i/>
                <w:iCs/>
                <w:lang w:eastAsia="mk-MK"/>
              </w:rPr>
              <w:t>corone</w:t>
            </w:r>
            <w:proofErr w:type="spellEnd"/>
          </w:p>
        </w:tc>
        <w:tc>
          <w:tcPr>
            <w:tcW w:w="1417" w:type="dxa"/>
            <w:noWrap/>
            <w:hideMark/>
          </w:tcPr>
          <w:p w14:paraId="20B37E02"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20F5E68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49872D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779D694"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5829C20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038A828B" w14:textId="77777777" w:rsidTr="007C4BF4">
        <w:trPr>
          <w:trHeight w:val="300"/>
        </w:trPr>
        <w:tc>
          <w:tcPr>
            <w:tcW w:w="477" w:type="dxa"/>
            <w:noWrap/>
            <w:hideMark/>
          </w:tcPr>
          <w:p w14:paraId="2DF547D3"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28</w:t>
            </w:r>
          </w:p>
        </w:tc>
        <w:tc>
          <w:tcPr>
            <w:tcW w:w="2107" w:type="dxa"/>
            <w:noWrap/>
            <w:hideMark/>
          </w:tcPr>
          <w:p w14:paraId="35D125E5"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Corvus monedula</w:t>
            </w:r>
          </w:p>
        </w:tc>
        <w:tc>
          <w:tcPr>
            <w:tcW w:w="1417" w:type="dxa"/>
            <w:noWrap/>
            <w:hideMark/>
          </w:tcPr>
          <w:p w14:paraId="33A79D88"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40532DF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2183CF8"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6E7CBD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0582BC9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r>
      <w:tr w:rsidR="00F0445C" w:rsidRPr="004971D6" w14:paraId="28E47919" w14:textId="77777777" w:rsidTr="007C4BF4">
        <w:trPr>
          <w:trHeight w:val="300"/>
        </w:trPr>
        <w:tc>
          <w:tcPr>
            <w:tcW w:w="477" w:type="dxa"/>
            <w:noWrap/>
            <w:hideMark/>
          </w:tcPr>
          <w:p w14:paraId="73BEC81D"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29</w:t>
            </w:r>
          </w:p>
        </w:tc>
        <w:tc>
          <w:tcPr>
            <w:tcW w:w="2107" w:type="dxa"/>
            <w:noWrap/>
            <w:hideMark/>
          </w:tcPr>
          <w:p w14:paraId="790FF485"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Coturnix </w:t>
            </w:r>
            <w:proofErr w:type="spellStart"/>
            <w:r w:rsidRPr="004971D6">
              <w:rPr>
                <w:rFonts w:asciiTheme="majorHAnsi" w:hAnsiTheme="majorHAnsi" w:cs="Calibri"/>
                <w:i/>
                <w:iCs/>
                <w:lang w:eastAsia="mk-MK"/>
              </w:rPr>
              <w:t>coturnix</w:t>
            </w:r>
            <w:proofErr w:type="spellEnd"/>
          </w:p>
        </w:tc>
        <w:tc>
          <w:tcPr>
            <w:tcW w:w="1417" w:type="dxa"/>
            <w:noWrap/>
            <w:hideMark/>
          </w:tcPr>
          <w:p w14:paraId="74249969"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B1E3E2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243B63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AB11C9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07A3905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r>
      <w:tr w:rsidR="00F0445C" w:rsidRPr="004971D6" w14:paraId="125EB34B" w14:textId="77777777" w:rsidTr="007C4BF4">
        <w:trPr>
          <w:trHeight w:val="300"/>
        </w:trPr>
        <w:tc>
          <w:tcPr>
            <w:tcW w:w="477" w:type="dxa"/>
            <w:noWrap/>
            <w:hideMark/>
          </w:tcPr>
          <w:p w14:paraId="60068FB8"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30</w:t>
            </w:r>
          </w:p>
        </w:tc>
        <w:tc>
          <w:tcPr>
            <w:tcW w:w="2107" w:type="dxa"/>
            <w:noWrap/>
            <w:hideMark/>
          </w:tcPr>
          <w:p w14:paraId="76C4654D"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Cuculus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canorus</w:t>
            </w:r>
            <w:proofErr w:type="spellEnd"/>
          </w:p>
        </w:tc>
        <w:tc>
          <w:tcPr>
            <w:tcW w:w="1417" w:type="dxa"/>
            <w:noWrap/>
            <w:hideMark/>
          </w:tcPr>
          <w:p w14:paraId="676F248B"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DD9E62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B5F311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DEB5823" w14:textId="77777777" w:rsidR="00F0445C" w:rsidRPr="004971D6" w:rsidRDefault="00621DF2"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8A0F83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2F2723A8" w14:textId="77777777" w:rsidTr="007C4BF4">
        <w:trPr>
          <w:trHeight w:val="300"/>
        </w:trPr>
        <w:tc>
          <w:tcPr>
            <w:tcW w:w="477" w:type="dxa"/>
            <w:noWrap/>
            <w:hideMark/>
          </w:tcPr>
          <w:p w14:paraId="5610F3E6"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31</w:t>
            </w:r>
          </w:p>
        </w:tc>
        <w:tc>
          <w:tcPr>
            <w:tcW w:w="2107" w:type="dxa"/>
            <w:noWrap/>
            <w:hideMark/>
          </w:tcPr>
          <w:p w14:paraId="6369AC79"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Curruca</w:t>
            </w:r>
            <w:proofErr w:type="spellEnd"/>
            <w:r w:rsidRPr="004971D6">
              <w:rPr>
                <w:rFonts w:asciiTheme="majorHAnsi" w:hAnsiTheme="majorHAnsi" w:cs="Calibri"/>
                <w:i/>
                <w:iCs/>
                <w:lang w:eastAsia="mk-MK"/>
              </w:rPr>
              <w:t xml:space="preserve"> communis</w:t>
            </w:r>
          </w:p>
        </w:tc>
        <w:tc>
          <w:tcPr>
            <w:tcW w:w="1417" w:type="dxa"/>
            <w:noWrap/>
            <w:hideMark/>
          </w:tcPr>
          <w:p w14:paraId="680A89B4"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7519FD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16F13E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D5BD30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76BC416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06546076" w14:textId="77777777" w:rsidTr="007C4BF4">
        <w:trPr>
          <w:trHeight w:val="300"/>
        </w:trPr>
        <w:tc>
          <w:tcPr>
            <w:tcW w:w="477" w:type="dxa"/>
            <w:noWrap/>
            <w:hideMark/>
          </w:tcPr>
          <w:p w14:paraId="0B8F9FE7"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32</w:t>
            </w:r>
          </w:p>
        </w:tc>
        <w:tc>
          <w:tcPr>
            <w:tcW w:w="2107" w:type="dxa"/>
            <w:noWrap/>
            <w:hideMark/>
          </w:tcPr>
          <w:p w14:paraId="1FF6196B"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Curruca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crassirostris</w:t>
            </w:r>
            <w:proofErr w:type="spellEnd"/>
          </w:p>
        </w:tc>
        <w:tc>
          <w:tcPr>
            <w:tcW w:w="1417" w:type="dxa"/>
            <w:noWrap/>
            <w:hideMark/>
          </w:tcPr>
          <w:p w14:paraId="3F39CFB3"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7E1D7D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E22872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DA7F5E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1F90853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46AAC089" w14:textId="77777777" w:rsidTr="007C4BF4">
        <w:trPr>
          <w:trHeight w:val="300"/>
        </w:trPr>
        <w:tc>
          <w:tcPr>
            <w:tcW w:w="477" w:type="dxa"/>
            <w:noWrap/>
            <w:hideMark/>
          </w:tcPr>
          <w:p w14:paraId="6E054689"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lastRenderedPageBreak/>
              <w:t>33</w:t>
            </w:r>
          </w:p>
        </w:tc>
        <w:tc>
          <w:tcPr>
            <w:tcW w:w="2107" w:type="dxa"/>
            <w:noWrap/>
            <w:hideMark/>
          </w:tcPr>
          <w:p w14:paraId="5B6FF466"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Curruca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melanocephala</w:t>
            </w:r>
            <w:proofErr w:type="spellEnd"/>
          </w:p>
        </w:tc>
        <w:tc>
          <w:tcPr>
            <w:tcW w:w="1417" w:type="dxa"/>
            <w:noWrap/>
            <w:hideMark/>
          </w:tcPr>
          <w:p w14:paraId="70FFC5FE"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F5B926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70CD12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1C0036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1E4E8E0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7F3F902B" w14:textId="77777777" w:rsidTr="007C4BF4">
        <w:trPr>
          <w:trHeight w:val="300"/>
        </w:trPr>
        <w:tc>
          <w:tcPr>
            <w:tcW w:w="477" w:type="dxa"/>
            <w:noWrap/>
            <w:hideMark/>
          </w:tcPr>
          <w:p w14:paraId="1FA9317F"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34</w:t>
            </w:r>
          </w:p>
        </w:tc>
        <w:tc>
          <w:tcPr>
            <w:tcW w:w="2107" w:type="dxa"/>
            <w:noWrap/>
            <w:hideMark/>
          </w:tcPr>
          <w:p w14:paraId="38DC93ED"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Delichon</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urbicum</w:t>
            </w:r>
            <w:proofErr w:type="spellEnd"/>
          </w:p>
        </w:tc>
        <w:tc>
          <w:tcPr>
            <w:tcW w:w="1417" w:type="dxa"/>
            <w:noWrap/>
            <w:hideMark/>
          </w:tcPr>
          <w:p w14:paraId="0123CD2F"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5832EA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4A0DD4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A56160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6398FD7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42CF3A9" w14:textId="77777777" w:rsidTr="007C4BF4">
        <w:trPr>
          <w:trHeight w:val="300"/>
        </w:trPr>
        <w:tc>
          <w:tcPr>
            <w:tcW w:w="477" w:type="dxa"/>
            <w:noWrap/>
            <w:hideMark/>
          </w:tcPr>
          <w:p w14:paraId="448AC3B2"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35</w:t>
            </w:r>
          </w:p>
        </w:tc>
        <w:tc>
          <w:tcPr>
            <w:tcW w:w="2107" w:type="dxa"/>
            <w:noWrap/>
            <w:hideMark/>
          </w:tcPr>
          <w:p w14:paraId="1A826A18"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Dendrocopos</w:t>
            </w:r>
            <w:proofErr w:type="spellEnd"/>
            <w:r w:rsidRPr="004971D6">
              <w:rPr>
                <w:rFonts w:asciiTheme="majorHAnsi" w:hAnsiTheme="majorHAnsi" w:cs="Calibri"/>
                <w:i/>
                <w:iCs/>
                <w:lang w:eastAsia="mk-MK"/>
              </w:rPr>
              <w:t xml:space="preserve"> minor</w:t>
            </w:r>
          </w:p>
        </w:tc>
        <w:tc>
          <w:tcPr>
            <w:tcW w:w="1417" w:type="dxa"/>
            <w:noWrap/>
            <w:hideMark/>
          </w:tcPr>
          <w:p w14:paraId="182CD9D0"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BACB1C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B2D792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1A8EE20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768129C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46A87CCC" w14:textId="77777777" w:rsidTr="007C4BF4">
        <w:trPr>
          <w:trHeight w:val="300"/>
        </w:trPr>
        <w:tc>
          <w:tcPr>
            <w:tcW w:w="477" w:type="dxa"/>
            <w:noWrap/>
            <w:hideMark/>
          </w:tcPr>
          <w:p w14:paraId="5B8C8D1C"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36</w:t>
            </w:r>
          </w:p>
        </w:tc>
        <w:tc>
          <w:tcPr>
            <w:tcW w:w="2107" w:type="dxa"/>
            <w:noWrap/>
            <w:hideMark/>
          </w:tcPr>
          <w:p w14:paraId="3A0E4889"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Dendrocopos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syriacus</w:t>
            </w:r>
            <w:proofErr w:type="spellEnd"/>
          </w:p>
        </w:tc>
        <w:tc>
          <w:tcPr>
            <w:tcW w:w="1417" w:type="dxa"/>
            <w:noWrap/>
            <w:hideMark/>
          </w:tcPr>
          <w:p w14:paraId="51016FAF"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F26641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EDAA63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526657D"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D10556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78F5F9F5" w14:textId="77777777" w:rsidTr="007C4BF4">
        <w:trPr>
          <w:trHeight w:val="300"/>
        </w:trPr>
        <w:tc>
          <w:tcPr>
            <w:tcW w:w="477" w:type="dxa"/>
            <w:noWrap/>
            <w:hideMark/>
          </w:tcPr>
          <w:p w14:paraId="48C8830A"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37</w:t>
            </w:r>
          </w:p>
        </w:tc>
        <w:tc>
          <w:tcPr>
            <w:tcW w:w="2107" w:type="dxa"/>
            <w:noWrap/>
            <w:hideMark/>
          </w:tcPr>
          <w:p w14:paraId="4F57E3CF"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Emberiza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calandra</w:t>
            </w:r>
            <w:proofErr w:type="spellEnd"/>
          </w:p>
        </w:tc>
        <w:tc>
          <w:tcPr>
            <w:tcW w:w="1417" w:type="dxa"/>
            <w:noWrap/>
            <w:hideMark/>
          </w:tcPr>
          <w:p w14:paraId="79CB597B"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0934C95C"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91D83B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C522320" w14:textId="77777777" w:rsidR="00F0445C" w:rsidRPr="004971D6" w:rsidRDefault="00621DF2"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461A45D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0F0AAB5E" w14:textId="77777777" w:rsidTr="007C4BF4">
        <w:trPr>
          <w:trHeight w:val="300"/>
        </w:trPr>
        <w:tc>
          <w:tcPr>
            <w:tcW w:w="477" w:type="dxa"/>
            <w:noWrap/>
            <w:hideMark/>
          </w:tcPr>
          <w:p w14:paraId="0F831655"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38</w:t>
            </w:r>
          </w:p>
        </w:tc>
        <w:tc>
          <w:tcPr>
            <w:tcW w:w="2107" w:type="dxa"/>
            <w:noWrap/>
            <w:hideMark/>
          </w:tcPr>
          <w:p w14:paraId="32FC64C4"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Emberiza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cirlus</w:t>
            </w:r>
            <w:proofErr w:type="spellEnd"/>
          </w:p>
        </w:tc>
        <w:tc>
          <w:tcPr>
            <w:tcW w:w="1417" w:type="dxa"/>
            <w:noWrap/>
            <w:hideMark/>
          </w:tcPr>
          <w:p w14:paraId="17B27B49"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5306F5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E2B616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14554C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5BD17F3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33879012" w14:textId="77777777" w:rsidTr="007C4BF4">
        <w:trPr>
          <w:trHeight w:val="300"/>
        </w:trPr>
        <w:tc>
          <w:tcPr>
            <w:tcW w:w="477" w:type="dxa"/>
            <w:noWrap/>
            <w:hideMark/>
          </w:tcPr>
          <w:p w14:paraId="275CE52E"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39</w:t>
            </w:r>
          </w:p>
        </w:tc>
        <w:tc>
          <w:tcPr>
            <w:tcW w:w="2107" w:type="dxa"/>
            <w:noWrap/>
            <w:hideMark/>
          </w:tcPr>
          <w:p w14:paraId="31D0D9BF"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Emberiza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citrinella</w:t>
            </w:r>
            <w:proofErr w:type="spellEnd"/>
          </w:p>
        </w:tc>
        <w:tc>
          <w:tcPr>
            <w:tcW w:w="1417" w:type="dxa"/>
            <w:noWrap/>
            <w:hideMark/>
          </w:tcPr>
          <w:p w14:paraId="343E4B88"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4E45D6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7DFE659"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394CB6F"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E4D38C4"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3DC998F9" w14:textId="77777777" w:rsidTr="007C4BF4">
        <w:trPr>
          <w:trHeight w:val="300"/>
        </w:trPr>
        <w:tc>
          <w:tcPr>
            <w:tcW w:w="477" w:type="dxa"/>
            <w:noWrap/>
            <w:hideMark/>
          </w:tcPr>
          <w:p w14:paraId="72AEC659"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40</w:t>
            </w:r>
          </w:p>
        </w:tc>
        <w:tc>
          <w:tcPr>
            <w:tcW w:w="2107" w:type="dxa"/>
            <w:noWrap/>
            <w:hideMark/>
          </w:tcPr>
          <w:p w14:paraId="35FC2CEF"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Falco </w:t>
            </w:r>
            <w:proofErr w:type="spellStart"/>
            <w:r w:rsidRPr="004971D6">
              <w:rPr>
                <w:rFonts w:asciiTheme="majorHAnsi" w:hAnsiTheme="majorHAnsi" w:cs="Calibri"/>
                <w:i/>
                <w:iCs/>
                <w:lang w:eastAsia="mk-MK"/>
              </w:rPr>
              <w:t>biarmicus</w:t>
            </w:r>
            <w:proofErr w:type="spellEnd"/>
          </w:p>
        </w:tc>
        <w:tc>
          <w:tcPr>
            <w:tcW w:w="1417" w:type="dxa"/>
            <w:noWrap/>
            <w:hideMark/>
          </w:tcPr>
          <w:p w14:paraId="2654962E"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61235E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3A9EA6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8926050"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6285B04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52A081A2" w14:textId="77777777" w:rsidTr="007C4BF4">
        <w:trPr>
          <w:trHeight w:val="300"/>
        </w:trPr>
        <w:tc>
          <w:tcPr>
            <w:tcW w:w="477" w:type="dxa"/>
            <w:noWrap/>
            <w:hideMark/>
          </w:tcPr>
          <w:p w14:paraId="79FE4CDD"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41</w:t>
            </w:r>
          </w:p>
        </w:tc>
        <w:tc>
          <w:tcPr>
            <w:tcW w:w="2107" w:type="dxa"/>
            <w:noWrap/>
            <w:hideMark/>
          </w:tcPr>
          <w:p w14:paraId="2BD7B445"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Falco </w:t>
            </w:r>
            <w:proofErr w:type="spellStart"/>
            <w:r w:rsidRPr="004971D6">
              <w:rPr>
                <w:rFonts w:asciiTheme="majorHAnsi" w:hAnsiTheme="majorHAnsi" w:cs="Calibri"/>
                <w:i/>
                <w:iCs/>
                <w:lang w:eastAsia="mk-MK"/>
              </w:rPr>
              <w:t>naumanni</w:t>
            </w:r>
            <w:proofErr w:type="spellEnd"/>
          </w:p>
        </w:tc>
        <w:tc>
          <w:tcPr>
            <w:tcW w:w="1417" w:type="dxa"/>
            <w:noWrap/>
            <w:hideMark/>
          </w:tcPr>
          <w:p w14:paraId="0D2B89D2"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A52ED18"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A5E873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776061F"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65D5B57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72492981" w14:textId="77777777" w:rsidTr="007C4BF4">
        <w:trPr>
          <w:trHeight w:val="300"/>
        </w:trPr>
        <w:tc>
          <w:tcPr>
            <w:tcW w:w="477" w:type="dxa"/>
            <w:noWrap/>
            <w:hideMark/>
          </w:tcPr>
          <w:p w14:paraId="7299FC0A"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42</w:t>
            </w:r>
          </w:p>
        </w:tc>
        <w:tc>
          <w:tcPr>
            <w:tcW w:w="2107" w:type="dxa"/>
            <w:noWrap/>
            <w:hideMark/>
          </w:tcPr>
          <w:p w14:paraId="186703D2"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Falco tinnunculus</w:t>
            </w:r>
          </w:p>
        </w:tc>
        <w:tc>
          <w:tcPr>
            <w:tcW w:w="1417" w:type="dxa"/>
            <w:noWrap/>
            <w:hideMark/>
          </w:tcPr>
          <w:p w14:paraId="430A5041"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DB59398"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9EC211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2BE0E01" w14:textId="77777777" w:rsidR="00F0445C" w:rsidRPr="004971D6" w:rsidRDefault="00621DF2"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402BFB0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45F4DEB5" w14:textId="77777777" w:rsidTr="007C4BF4">
        <w:trPr>
          <w:trHeight w:val="300"/>
        </w:trPr>
        <w:tc>
          <w:tcPr>
            <w:tcW w:w="477" w:type="dxa"/>
            <w:noWrap/>
            <w:hideMark/>
          </w:tcPr>
          <w:p w14:paraId="7BCA3963"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43</w:t>
            </w:r>
          </w:p>
        </w:tc>
        <w:tc>
          <w:tcPr>
            <w:tcW w:w="2107" w:type="dxa"/>
            <w:noWrap/>
            <w:hideMark/>
          </w:tcPr>
          <w:p w14:paraId="1808912A"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Falco peregrinus</w:t>
            </w:r>
          </w:p>
        </w:tc>
        <w:tc>
          <w:tcPr>
            <w:tcW w:w="1417" w:type="dxa"/>
            <w:noWrap/>
            <w:hideMark/>
          </w:tcPr>
          <w:p w14:paraId="1BB5B806"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56187C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9A2058E"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7BBD787" w14:textId="77777777" w:rsidR="00F0445C"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C481FB3"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128D5F6B" w14:textId="77777777" w:rsidTr="007C4BF4">
        <w:trPr>
          <w:trHeight w:val="300"/>
        </w:trPr>
        <w:tc>
          <w:tcPr>
            <w:tcW w:w="477" w:type="dxa"/>
            <w:noWrap/>
            <w:hideMark/>
          </w:tcPr>
          <w:p w14:paraId="5E10A6EF"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44</w:t>
            </w:r>
          </w:p>
        </w:tc>
        <w:tc>
          <w:tcPr>
            <w:tcW w:w="2107" w:type="dxa"/>
            <w:noWrap/>
            <w:hideMark/>
          </w:tcPr>
          <w:p w14:paraId="3FE10F38"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Falco </w:t>
            </w:r>
            <w:proofErr w:type="spellStart"/>
            <w:r w:rsidRPr="004971D6">
              <w:rPr>
                <w:rFonts w:asciiTheme="majorHAnsi" w:hAnsiTheme="majorHAnsi" w:cs="Calibri"/>
                <w:i/>
                <w:iCs/>
                <w:lang w:eastAsia="mk-MK"/>
              </w:rPr>
              <w:t>subbuteo</w:t>
            </w:r>
            <w:proofErr w:type="spellEnd"/>
          </w:p>
        </w:tc>
        <w:tc>
          <w:tcPr>
            <w:tcW w:w="1417" w:type="dxa"/>
            <w:noWrap/>
            <w:hideMark/>
          </w:tcPr>
          <w:p w14:paraId="38119C81"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6ADCD71"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4AF33F5"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068F18D" w14:textId="77777777" w:rsidR="00F0445C" w:rsidRPr="004971D6" w:rsidRDefault="00621DF2" w:rsidP="00B3066F">
            <w:pPr>
              <w:jc w:val="center"/>
              <w:rPr>
                <w:rFonts w:asciiTheme="majorHAnsi" w:hAnsiTheme="majorHAnsi" w:cs="Calibri"/>
                <w:lang w:eastAsia="mk-MK"/>
              </w:rPr>
            </w:pPr>
            <w:r w:rsidRPr="004971D6">
              <w:rPr>
                <w:rFonts w:asciiTheme="majorHAnsi" w:hAnsiTheme="majorHAnsi" w:cs="Calibri"/>
                <w:lang w:eastAsia="mk-MK"/>
              </w:rPr>
              <w:t>not included</w:t>
            </w:r>
            <w:r w:rsidRPr="004971D6" w:rsidDel="0038073F">
              <w:rPr>
                <w:rFonts w:asciiTheme="majorHAnsi" w:hAnsiTheme="majorHAnsi" w:cs="Calibri"/>
                <w:lang w:eastAsia="mk-MK"/>
              </w:rPr>
              <w:t xml:space="preserve"> </w:t>
            </w:r>
          </w:p>
        </w:tc>
        <w:tc>
          <w:tcPr>
            <w:tcW w:w="1581" w:type="dxa"/>
            <w:noWrap/>
            <w:hideMark/>
          </w:tcPr>
          <w:p w14:paraId="0507AD3B"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228135F6" w14:textId="77777777" w:rsidTr="007C4BF4">
        <w:trPr>
          <w:trHeight w:val="300"/>
        </w:trPr>
        <w:tc>
          <w:tcPr>
            <w:tcW w:w="477" w:type="dxa"/>
            <w:noWrap/>
            <w:hideMark/>
          </w:tcPr>
          <w:p w14:paraId="54923B13"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45</w:t>
            </w:r>
          </w:p>
        </w:tc>
        <w:tc>
          <w:tcPr>
            <w:tcW w:w="2107" w:type="dxa"/>
            <w:noWrap/>
            <w:hideMark/>
          </w:tcPr>
          <w:p w14:paraId="08F13261"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Fringilla coelebs</w:t>
            </w:r>
          </w:p>
        </w:tc>
        <w:tc>
          <w:tcPr>
            <w:tcW w:w="1417" w:type="dxa"/>
            <w:noWrap/>
            <w:hideMark/>
          </w:tcPr>
          <w:p w14:paraId="28266AFD"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64E324C7"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NT</w:t>
            </w:r>
          </w:p>
        </w:tc>
        <w:tc>
          <w:tcPr>
            <w:tcW w:w="1134" w:type="dxa"/>
            <w:noWrap/>
            <w:hideMark/>
          </w:tcPr>
          <w:p w14:paraId="7906E152"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NT</w:t>
            </w:r>
          </w:p>
        </w:tc>
        <w:tc>
          <w:tcPr>
            <w:tcW w:w="2268" w:type="dxa"/>
            <w:noWrap/>
            <w:hideMark/>
          </w:tcPr>
          <w:p w14:paraId="17FF10BC" w14:textId="77777777" w:rsidR="00F0445C" w:rsidRPr="004971D6" w:rsidRDefault="00E96102"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F31BF36" w14:textId="77777777" w:rsidR="00F0445C" w:rsidRPr="004971D6" w:rsidRDefault="00396CC2"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F0445C" w:rsidRPr="004971D6" w14:paraId="0C9F424B" w14:textId="77777777" w:rsidTr="007C4BF4">
        <w:trPr>
          <w:trHeight w:val="300"/>
        </w:trPr>
        <w:tc>
          <w:tcPr>
            <w:tcW w:w="477" w:type="dxa"/>
            <w:noWrap/>
            <w:hideMark/>
          </w:tcPr>
          <w:p w14:paraId="51FFF2D0"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46</w:t>
            </w:r>
          </w:p>
        </w:tc>
        <w:tc>
          <w:tcPr>
            <w:tcW w:w="2107" w:type="dxa"/>
            <w:noWrap/>
            <w:hideMark/>
          </w:tcPr>
          <w:p w14:paraId="6312E43C" w14:textId="77777777" w:rsidR="00F0445C" w:rsidRPr="004971D6" w:rsidRDefault="00F0445C"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Galerida</w:t>
            </w:r>
            <w:proofErr w:type="spellEnd"/>
            <w:r w:rsidRPr="004971D6">
              <w:rPr>
                <w:rFonts w:asciiTheme="majorHAnsi" w:hAnsiTheme="majorHAnsi" w:cs="Calibri"/>
                <w:i/>
                <w:iCs/>
                <w:lang w:eastAsia="mk-MK"/>
              </w:rPr>
              <w:t xml:space="preserve"> cristata</w:t>
            </w:r>
          </w:p>
        </w:tc>
        <w:tc>
          <w:tcPr>
            <w:tcW w:w="1417" w:type="dxa"/>
            <w:noWrap/>
            <w:hideMark/>
          </w:tcPr>
          <w:p w14:paraId="66CAC75B" w14:textId="77777777" w:rsidR="00F0445C"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0C4EEE0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B0EB26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DDED8D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9304A4D"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F0445C" w:rsidRPr="004971D6" w14:paraId="2BA84580" w14:textId="77777777" w:rsidTr="007C4BF4">
        <w:trPr>
          <w:trHeight w:val="300"/>
        </w:trPr>
        <w:tc>
          <w:tcPr>
            <w:tcW w:w="477" w:type="dxa"/>
            <w:noWrap/>
            <w:hideMark/>
          </w:tcPr>
          <w:p w14:paraId="54BEF450"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47</w:t>
            </w:r>
          </w:p>
        </w:tc>
        <w:tc>
          <w:tcPr>
            <w:tcW w:w="2107" w:type="dxa"/>
            <w:noWrap/>
            <w:hideMark/>
          </w:tcPr>
          <w:p w14:paraId="3CAF7C53" w14:textId="77777777" w:rsidR="00F0445C" w:rsidRPr="004971D6" w:rsidRDefault="00F0445C"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Garrulus </w:t>
            </w:r>
            <w:proofErr w:type="spellStart"/>
            <w:r w:rsidRPr="004971D6">
              <w:rPr>
                <w:rFonts w:asciiTheme="majorHAnsi" w:hAnsiTheme="majorHAnsi" w:cs="Calibri"/>
                <w:i/>
                <w:iCs/>
                <w:lang w:eastAsia="mk-MK"/>
              </w:rPr>
              <w:t>glandarius</w:t>
            </w:r>
            <w:proofErr w:type="spellEnd"/>
          </w:p>
        </w:tc>
        <w:tc>
          <w:tcPr>
            <w:tcW w:w="1417" w:type="dxa"/>
            <w:noWrap/>
            <w:hideMark/>
          </w:tcPr>
          <w:p w14:paraId="33415F22" w14:textId="77777777" w:rsidR="00F0445C"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6DEB732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CAE0DF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C5A9260"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79AE3806"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16F3D683" w14:textId="77777777" w:rsidTr="007C4BF4">
        <w:trPr>
          <w:trHeight w:val="300"/>
        </w:trPr>
        <w:tc>
          <w:tcPr>
            <w:tcW w:w="477" w:type="dxa"/>
            <w:noWrap/>
            <w:hideMark/>
          </w:tcPr>
          <w:p w14:paraId="717F1B22"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48</w:t>
            </w:r>
          </w:p>
        </w:tc>
        <w:tc>
          <w:tcPr>
            <w:tcW w:w="2107" w:type="dxa"/>
            <w:noWrap/>
            <w:hideMark/>
          </w:tcPr>
          <w:p w14:paraId="3440ED2D"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Hi</w:t>
            </w:r>
            <w:r w:rsidR="00396CC2">
              <w:rPr>
                <w:rFonts w:asciiTheme="majorHAnsi" w:hAnsiTheme="majorHAnsi" w:cs="Calibri"/>
                <w:i/>
                <w:iCs/>
                <w:lang w:eastAsia="mk-MK"/>
              </w:rPr>
              <w:t>p</w:t>
            </w:r>
            <w:r w:rsidRPr="004971D6">
              <w:rPr>
                <w:rFonts w:asciiTheme="majorHAnsi" w:hAnsiTheme="majorHAnsi" w:cs="Calibri"/>
                <w:i/>
                <w:iCs/>
                <w:lang w:eastAsia="mk-MK"/>
              </w:rPr>
              <w:t>polais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olivetorum</w:t>
            </w:r>
            <w:proofErr w:type="spellEnd"/>
          </w:p>
        </w:tc>
        <w:tc>
          <w:tcPr>
            <w:tcW w:w="1417" w:type="dxa"/>
            <w:noWrap/>
            <w:hideMark/>
          </w:tcPr>
          <w:p w14:paraId="39D79AB5"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 </w:t>
            </w:r>
            <w:r w:rsidR="00396CC2">
              <w:rPr>
                <w:rFonts w:asciiTheme="majorHAnsi" w:hAnsiTheme="majorHAnsi" w:cs="Calibri"/>
                <w:lang w:eastAsia="mk-MK"/>
              </w:rPr>
              <w:t>br.</w:t>
            </w:r>
          </w:p>
        </w:tc>
        <w:tc>
          <w:tcPr>
            <w:tcW w:w="993" w:type="dxa"/>
            <w:noWrap/>
            <w:hideMark/>
          </w:tcPr>
          <w:p w14:paraId="1F56F6E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64B045C"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6F334B5" w14:textId="77777777" w:rsidR="00DC637A"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1B39E430" w14:textId="77777777" w:rsidR="00DC637A" w:rsidRPr="004971D6" w:rsidRDefault="00396CC2"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3EA8E91A" w14:textId="77777777" w:rsidTr="007C4BF4">
        <w:trPr>
          <w:trHeight w:val="300"/>
        </w:trPr>
        <w:tc>
          <w:tcPr>
            <w:tcW w:w="477" w:type="dxa"/>
            <w:noWrap/>
            <w:hideMark/>
          </w:tcPr>
          <w:p w14:paraId="23792799"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49</w:t>
            </w:r>
          </w:p>
        </w:tc>
        <w:tc>
          <w:tcPr>
            <w:tcW w:w="2107" w:type="dxa"/>
            <w:noWrap/>
            <w:hideMark/>
          </w:tcPr>
          <w:p w14:paraId="79F0E169"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Hirundo</w:t>
            </w:r>
            <w:proofErr w:type="spellEnd"/>
            <w:r w:rsidRPr="004971D6">
              <w:rPr>
                <w:rFonts w:asciiTheme="majorHAnsi" w:hAnsiTheme="majorHAnsi" w:cs="Calibri"/>
                <w:i/>
                <w:iCs/>
                <w:lang w:eastAsia="mk-MK"/>
              </w:rPr>
              <w:t xml:space="preserve"> rustica</w:t>
            </w:r>
          </w:p>
        </w:tc>
        <w:tc>
          <w:tcPr>
            <w:tcW w:w="1417" w:type="dxa"/>
            <w:noWrap/>
            <w:hideMark/>
          </w:tcPr>
          <w:p w14:paraId="29046844"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920BA9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7A2198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0BB1DF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57AAF6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46D0FF73" w14:textId="77777777" w:rsidTr="007C4BF4">
        <w:trPr>
          <w:trHeight w:val="300"/>
        </w:trPr>
        <w:tc>
          <w:tcPr>
            <w:tcW w:w="477" w:type="dxa"/>
            <w:noWrap/>
            <w:hideMark/>
          </w:tcPr>
          <w:p w14:paraId="710351A0"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50</w:t>
            </w:r>
          </w:p>
        </w:tc>
        <w:tc>
          <w:tcPr>
            <w:tcW w:w="2107" w:type="dxa"/>
            <w:noWrap/>
            <w:hideMark/>
          </w:tcPr>
          <w:p w14:paraId="275F5665"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Lanius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collurio</w:t>
            </w:r>
            <w:proofErr w:type="spellEnd"/>
          </w:p>
        </w:tc>
        <w:tc>
          <w:tcPr>
            <w:tcW w:w="1417" w:type="dxa"/>
            <w:noWrap/>
            <w:hideMark/>
          </w:tcPr>
          <w:p w14:paraId="0F82307E"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08B166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2E77C4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598A516" w14:textId="77777777" w:rsidR="00DC637A"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C02144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0F8FB1B0" w14:textId="77777777" w:rsidTr="007C4BF4">
        <w:trPr>
          <w:trHeight w:val="300"/>
        </w:trPr>
        <w:tc>
          <w:tcPr>
            <w:tcW w:w="477" w:type="dxa"/>
            <w:noWrap/>
            <w:hideMark/>
          </w:tcPr>
          <w:p w14:paraId="5AE4AAD4"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51</w:t>
            </w:r>
          </w:p>
        </w:tc>
        <w:tc>
          <w:tcPr>
            <w:tcW w:w="2107" w:type="dxa"/>
            <w:noWrap/>
            <w:hideMark/>
          </w:tcPr>
          <w:p w14:paraId="117A6EDF"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Lanius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excubitor</w:t>
            </w:r>
            <w:proofErr w:type="spellEnd"/>
          </w:p>
        </w:tc>
        <w:tc>
          <w:tcPr>
            <w:tcW w:w="1417" w:type="dxa"/>
            <w:noWrap/>
            <w:hideMark/>
          </w:tcPr>
          <w:p w14:paraId="20FC0B0C"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040A16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A7BCDC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268" w:type="dxa"/>
            <w:noWrap/>
            <w:hideMark/>
          </w:tcPr>
          <w:p w14:paraId="0A92D07F" w14:textId="77777777" w:rsidR="00DC637A" w:rsidRPr="004971D6" w:rsidRDefault="00786B1E"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D5561A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5E954C1B" w14:textId="77777777" w:rsidTr="007C4BF4">
        <w:trPr>
          <w:trHeight w:val="300"/>
        </w:trPr>
        <w:tc>
          <w:tcPr>
            <w:tcW w:w="477" w:type="dxa"/>
            <w:noWrap/>
            <w:hideMark/>
          </w:tcPr>
          <w:p w14:paraId="16A07000"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52</w:t>
            </w:r>
          </w:p>
        </w:tc>
        <w:tc>
          <w:tcPr>
            <w:tcW w:w="2107" w:type="dxa"/>
            <w:noWrap/>
            <w:hideMark/>
          </w:tcPr>
          <w:p w14:paraId="23F57948"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Lanius</w:t>
            </w:r>
            <w:proofErr w:type="spellEnd"/>
            <w:r w:rsidRPr="004971D6">
              <w:rPr>
                <w:rFonts w:asciiTheme="majorHAnsi" w:hAnsiTheme="majorHAnsi" w:cs="Calibri"/>
                <w:i/>
                <w:iCs/>
                <w:lang w:eastAsia="mk-MK"/>
              </w:rPr>
              <w:t xml:space="preserve"> minor</w:t>
            </w:r>
          </w:p>
        </w:tc>
        <w:tc>
          <w:tcPr>
            <w:tcW w:w="1417" w:type="dxa"/>
            <w:noWrap/>
            <w:hideMark/>
          </w:tcPr>
          <w:p w14:paraId="1B3A8B5C"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00117D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4FCA7F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BC56BAD" w14:textId="77777777" w:rsidR="00DC637A"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3FC0B2B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2384B656" w14:textId="77777777" w:rsidTr="007C4BF4">
        <w:trPr>
          <w:trHeight w:val="300"/>
        </w:trPr>
        <w:tc>
          <w:tcPr>
            <w:tcW w:w="477" w:type="dxa"/>
            <w:noWrap/>
            <w:hideMark/>
          </w:tcPr>
          <w:p w14:paraId="20958D0A"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53</w:t>
            </w:r>
          </w:p>
        </w:tc>
        <w:tc>
          <w:tcPr>
            <w:tcW w:w="2107" w:type="dxa"/>
            <w:noWrap/>
            <w:hideMark/>
          </w:tcPr>
          <w:p w14:paraId="24507B52"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Lanius</w:t>
            </w:r>
            <w:proofErr w:type="spellEnd"/>
            <w:r w:rsidRPr="004971D6">
              <w:rPr>
                <w:rFonts w:asciiTheme="majorHAnsi" w:hAnsiTheme="majorHAnsi" w:cs="Calibri"/>
                <w:i/>
                <w:iCs/>
                <w:lang w:eastAsia="mk-MK"/>
              </w:rPr>
              <w:t xml:space="preserve"> senator</w:t>
            </w:r>
          </w:p>
        </w:tc>
        <w:tc>
          <w:tcPr>
            <w:tcW w:w="1417" w:type="dxa"/>
            <w:noWrap/>
            <w:hideMark/>
          </w:tcPr>
          <w:p w14:paraId="3E97C597"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F8412A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8CCD14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14869D77" w14:textId="77777777" w:rsidR="00DC637A" w:rsidRPr="004971D6" w:rsidRDefault="00786B1E" w:rsidP="00B3066F">
            <w:pPr>
              <w:jc w:val="center"/>
              <w:rPr>
                <w:rFonts w:asciiTheme="majorHAnsi" w:hAnsiTheme="majorHAnsi" w:cs="Calibri"/>
                <w:lang w:eastAsia="mk-MK"/>
              </w:rPr>
            </w:pPr>
            <w:r w:rsidRPr="004971D6">
              <w:rPr>
                <w:rFonts w:asciiTheme="majorHAnsi" w:hAnsiTheme="majorHAnsi" w:cs="Calibri"/>
                <w:lang w:eastAsia="mk-MK"/>
              </w:rPr>
              <w:t>not included</w:t>
            </w:r>
            <w:r w:rsidRPr="004971D6" w:rsidDel="0038073F">
              <w:rPr>
                <w:rFonts w:asciiTheme="majorHAnsi" w:hAnsiTheme="majorHAnsi" w:cs="Calibri"/>
                <w:lang w:eastAsia="mk-MK"/>
              </w:rPr>
              <w:t xml:space="preserve"> </w:t>
            </w:r>
          </w:p>
        </w:tc>
        <w:tc>
          <w:tcPr>
            <w:tcW w:w="1581" w:type="dxa"/>
            <w:noWrap/>
            <w:hideMark/>
          </w:tcPr>
          <w:p w14:paraId="0B53A8F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1EC164CE" w14:textId="77777777" w:rsidTr="007C4BF4">
        <w:trPr>
          <w:trHeight w:val="300"/>
        </w:trPr>
        <w:tc>
          <w:tcPr>
            <w:tcW w:w="477" w:type="dxa"/>
            <w:noWrap/>
            <w:hideMark/>
          </w:tcPr>
          <w:p w14:paraId="3553CF18"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54</w:t>
            </w:r>
          </w:p>
        </w:tc>
        <w:tc>
          <w:tcPr>
            <w:tcW w:w="2107" w:type="dxa"/>
            <w:noWrap/>
            <w:hideMark/>
          </w:tcPr>
          <w:p w14:paraId="6B3C9AFE"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Linaria cannabina</w:t>
            </w:r>
          </w:p>
        </w:tc>
        <w:tc>
          <w:tcPr>
            <w:tcW w:w="1417" w:type="dxa"/>
            <w:noWrap/>
            <w:hideMark/>
          </w:tcPr>
          <w:p w14:paraId="0F12E2DC"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6295CAA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78BE2A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C83CC4F" w14:textId="77777777" w:rsidR="00DC637A" w:rsidRPr="004971D6" w:rsidRDefault="003856F9"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741B4C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1A86DF6A" w14:textId="77777777" w:rsidTr="007C4BF4">
        <w:trPr>
          <w:trHeight w:val="300"/>
        </w:trPr>
        <w:tc>
          <w:tcPr>
            <w:tcW w:w="477" w:type="dxa"/>
            <w:noWrap/>
            <w:hideMark/>
          </w:tcPr>
          <w:p w14:paraId="7C44E7E2"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55</w:t>
            </w:r>
          </w:p>
        </w:tc>
        <w:tc>
          <w:tcPr>
            <w:tcW w:w="2107" w:type="dxa"/>
            <w:noWrap/>
            <w:hideMark/>
          </w:tcPr>
          <w:p w14:paraId="7A80BA04"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Lullula</w:t>
            </w:r>
            <w:proofErr w:type="spellEnd"/>
            <w:r w:rsidRPr="004971D6">
              <w:rPr>
                <w:rFonts w:asciiTheme="majorHAnsi" w:hAnsiTheme="majorHAnsi" w:cs="Calibri"/>
                <w:i/>
                <w:iCs/>
                <w:lang w:eastAsia="mk-MK"/>
              </w:rPr>
              <w:t xml:space="preserve"> arborea</w:t>
            </w:r>
          </w:p>
        </w:tc>
        <w:tc>
          <w:tcPr>
            <w:tcW w:w="1417" w:type="dxa"/>
            <w:noWrap/>
            <w:hideMark/>
          </w:tcPr>
          <w:p w14:paraId="376D2177"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0A9AF5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8B97A8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E9E2459" w14:textId="77777777" w:rsidR="00DC637A"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53E5309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1E98F4D2" w14:textId="77777777" w:rsidTr="007C4BF4">
        <w:trPr>
          <w:trHeight w:val="300"/>
        </w:trPr>
        <w:tc>
          <w:tcPr>
            <w:tcW w:w="477" w:type="dxa"/>
            <w:noWrap/>
            <w:hideMark/>
          </w:tcPr>
          <w:p w14:paraId="433599F5"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56</w:t>
            </w:r>
          </w:p>
        </w:tc>
        <w:tc>
          <w:tcPr>
            <w:tcW w:w="2107" w:type="dxa"/>
            <w:noWrap/>
            <w:hideMark/>
          </w:tcPr>
          <w:p w14:paraId="7A602B89"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Motacilla</w:t>
            </w:r>
            <w:proofErr w:type="spellEnd"/>
            <w:r w:rsidRPr="004971D6">
              <w:rPr>
                <w:rFonts w:asciiTheme="majorHAnsi" w:hAnsiTheme="majorHAnsi" w:cs="Calibri"/>
                <w:i/>
                <w:iCs/>
                <w:lang w:eastAsia="mk-MK"/>
              </w:rPr>
              <w:t xml:space="preserve"> alba</w:t>
            </w:r>
          </w:p>
        </w:tc>
        <w:tc>
          <w:tcPr>
            <w:tcW w:w="1417" w:type="dxa"/>
            <w:noWrap/>
            <w:hideMark/>
          </w:tcPr>
          <w:p w14:paraId="56731750"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8522B5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35447F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359DFD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59EE1B4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068E9DE7" w14:textId="77777777" w:rsidTr="007C4BF4">
        <w:trPr>
          <w:trHeight w:val="300"/>
        </w:trPr>
        <w:tc>
          <w:tcPr>
            <w:tcW w:w="477" w:type="dxa"/>
            <w:noWrap/>
            <w:hideMark/>
          </w:tcPr>
          <w:p w14:paraId="6CF4CC17"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57</w:t>
            </w:r>
          </w:p>
        </w:tc>
        <w:tc>
          <w:tcPr>
            <w:tcW w:w="2107" w:type="dxa"/>
            <w:noWrap/>
            <w:hideMark/>
          </w:tcPr>
          <w:p w14:paraId="06468A37"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Motacilla</w:t>
            </w:r>
            <w:proofErr w:type="spellEnd"/>
            <w:r w:rsidRPr="004971D6">
              <w:rPr>
                <w:rFonts w:asciiTheme="majorHAnsi" w:hAnsiTheme="majorHAnsi" w:cs="Calibri"/>
                <w:i/>
                <w:iCs/>
                <w:lang w:eastAsia="mk-MK"/>
              </w:rPr>
              <w:t xml:space="preserve"> cinerea</w:t>
            </w:r>
          </w:p>
        </w:tc>
        <w:tc>
          <w:tcPr>
            <w:tcW w:w="1417" w:type="dxa"/>
            <w:noWrap/>
            <w:hideMark/>
          </w:tcPr>
          <w:p w14:paraId="5B311D32"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639F05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7C6FA8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785BF3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5106A25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1784303D" w14:textId="77777777" w:rsidTr="007C4BF4">
        <w:trPr>
          <w:trHeight w:val="300"/>
        </w:trPr>
        <w:tc>
          <w:tcPr>
            <w:tcW w:w="477" w:type="dxa"/>
            <w:noWrap/>
            <w:hideMark/>
          </w:tcPr>
          <w:p w14:paraId="284C6689"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58</w:t>
            </w:r>
          </w:p>
        </w:tc>
        <w:tc>
          <w:tcPr>
            <w:tcW w:w="2107" w:type="dxa"/>
            <w:noWrap/>
            <w:hideMark/>
          </w:tcPr>
          <w:p w14:paraId="1606516A"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Motacilla</w:t>
            </w:r>
            <w:proofErr w:type="spellEnd"/>
            <w:r w:rsidRPr="004971D6">
              <w:rPr>
                <w:rFonts w:asciiTheme="majorHAnsi" w:hAnsiTheme="majorHAnsi" w:cs="Calibri"/>
                <w:i/>
                <w:iCs/>
                <w:lang w:eastAsia="mk-MK"/>
              </w:rPr>
              <w:t xml:space="preserve"> flava</w:t>
            </w:r>
          </w:p>
        </w:tc>
        <w:tc>
          <w:tcPr>
            <w:tcW w:w="1417" w:type="dxa"/>
            <w:noWrap/>
            <w:hideMark/>
          </w:tcPr>
          <w:p w14:paraId="0B6E1977"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19D3A86C"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7F107E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4CA275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7A54852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1E439D3D" w14:textId="77777777" w:rsidTr="007C4BF4">
        <w:trPr>
          <w:trHeight w:val="300"/>
        </w:trPr>
        <w:tc>
          <w:tcPr>
            <w:tcW w:w="477" w:type="dxa"/>
            <w:noWrap/>
            <w:hideMark/>
          </w:tcPr>
          <w:p w14:paraId="453B4158"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59</w:t>
            </w:r>
          </w:p>
        </w:tc>
        <w:tc>
          <w:tcPr>
            <w:tcW w:w="2107" w:type="dxa"/>
            <w:noWrap/>
            <w:hideMark/>
          </w:tcPr>
          <w:p w14:paraId="0D4694C1"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Muscicapa</w:t>
            </w:r>
            <w:proofErr w:type="spellEnd"/>
            <w:r w:rsidRPr="004971D6">
              <w:rPr>
                <w:rFonts w:asciiTheme="majorHAnsi" w:hAnsiTheme="majorHAnsi" w:cs="Calibri"/>
                <w:i/>
                <w:iCs/>
                <w:lang w:eastAsia="mk-MK"/>
              </w:rPr>
              <w:t xml:space="preserve"> striata</w:t>
            </w:r>
          </w:p>
        </w:tc>
        <w:tc>
          <w:tcPr>
            <w:tcW w:w="1417" w:type="dxa"/>
            <w:noWrap/>
            <w:hideMark/>
          </w:tcPr>
          <w:p w14:paraId="67C56409"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A9BA8C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60A5B4C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01506C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51B16A3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5FFB22E7" w14:textId="77777777" w:rsidTr="007C4BF4">
        <w:trPr>
          <w:trHeight w:val="300"/>
        </w:trPr>
        <w:tc>
          <w:tcPr>
            <w:tcW w:w="477" w:type="dxa"/>
            <w:noWrap/>
            <w:hideMark/>
          </w:tcPr>
          <w:p w14:paraId="22F3F2EC"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60</w:t>
            </w:r>
          </w:p>
        </w:tc>
        <w:tc>
          <w:tcPr>
            <w:tcW w:w="2107" w:type="dxa"/>
            <w:noWrap/>
            <w:hideMark/>
          </w:tcPr>
          <w:p w14:paraId="03BAFF56"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Oenanthe </w:t>
            </w:r>
            <w:proofErr w:type="spellStart"/>
            <w:r w:rsidRPr="004971D6">
              <w:rPr>
                <w:rFonts w:asciiTheme="majorHAnsi" w:hAnsiTheme="majorHAnsi" w:cs="Calibri"/>
                <w:i/>
                <w:iCs/>
                <w:lang w:eastAsia="mk-MK"/>
              </w:rPr>
              <w:t>oenanthe</w:t>
            </w:r>
            <w:proofErr w:type="spellEnd"/>
          </w:p>
        </w:tc>
        <w:tc>
          <w:tcPr>
            <w:tcW w:w="1417" w:type="dxa"/>
            <w:noWrap/>
            <w:hideMark/>
          </w:tcPr>
          <w:p w14:paraId="37E2312D"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7B85684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7FD8EC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55C652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4A16DB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601214A2" w14:textId="77777777" w:rsidTr="007C4BF4">
        <w:trPr>
          <w:trHeight w:val="300"/>
        </w:trPr>
        <w:tc>
          <w:tcPr>
            <w:tcW w:w="477" w:type="dxa"/>
            <w:noWrap/>
            <w:hideMark/>
          </w:tcPr>
          <w:p w14:paraId="4076E9CF"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61</w:t>
            </w:r>
          </w:p>
        </w:tc>
        <w:tc>
          <w:tcPr>
            <w:tcW w:w="2107" w:type="dxa"/>
            <w:noWrap/>
            <w:hideMark/>
          </w:tcPr>
          <w:p w14:paraId="2CF487A3"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Oriolus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oriolus</w:t>
            </w:r>
            <w:proofErr w:type="spellEnd"/>
          </w:p>
        </w:tc>
        <w:tc>
          <w:tcPr>
            <w:tcW w:w="1417" w:type="dxa"/>
            <w:noWrap/>
            <w:hideMark/>
          </w:tcPr>
          <w:p w14:paraId="3C043F19"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9F5757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8A8A98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97C829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68AA15C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7B237372" w14:textId="77777777" w:rsidTr="007C4BF4">
        <w:trPr>
          <w:trHeight w:val="300"/>
        </w:trPr>
        <w:tc>
          <w:tcPr>
            <w:tcW w:w="477" w:type="dxa"/>
            <w:noWrap/>
            <w:hideMark/>
          </w:tcPr>
          <w:p w14:paraId="30AE8489"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62</w:t>
            </w:r>
          </w:p>
        </w:tc>
        <w:tc>
          <w:tcPr>
            <w:tcW w:w="2107" w:type="dxa"/>
            <w:noWrap/>
            <w:hideMark/>
          </w:tcPr>
          <w:p w14:paraId="321F5503"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Otus scops</w:t>
            </w:r>
          </w:p>
        </w:tc>
        <w:tc>
          <w:tcPr>
            <w:tcW w:w="1417" w:type="dxa"/>
            <w:noWrap/>
            <w:hideMark/>
          </w:tcPr>
          <w:p w14:paraId="770D1460"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4BD3A13C"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10DD461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13D71BF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E59191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716B10CF" w14:textId="77777777" w:rsidTr="007C4BF4">
        <w:trPr>
          <w:trHeight w:val="300"/>
        </w:trPr>
        <w:tc>
          <w:tcPr>
            <w:tcW w:w="477" w:type="dxa"/>
            <w:noWrap/>
            <w:hideMark/>
          </w:tcPr>
          <w:p w14:paraId="1A10C731"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63</w:t>
            </w:r>
          </w:p>
        </w:tc>
        <w:tc>
          <w:tcPr>
            <w:tcW w:w="2107" w:type="dxa"/>
            <w:noWrap/>
            <w:hideMark/>
          </w:tcPr>
          <w:p w14:paraId="10B65023"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Panurus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biarmicus</w:t>
            </w:r>
            <w:proofErr w:type="spellEnd"/>
          </w:p>
        </w:tc>
        <w:tc>
          <w:tcPr>
            <w:tcW w:w="1417" w:type="dxa"/>
            <w:noWrap/>
            <w:hideMark/>
          </w:tcPr>
          <w:p w14:paraId="3D2CFE12"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21BCA9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F37B25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16C2536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806A16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4D1DE0B5" w14:textId="77777777" w:rsidTr="007C4BF4">
        <w:trPr>
          <w:trHeight w:val="300"/>
        </w:trPr>
        <w:tc>
          <w:tcPr>
            <w:tcW w:w="477" w:type="dxa"/>
            <w:noWrap/>
            <w:hideMark/>
          </w:tcPr>
          <w:p w14:paraId="3370C2F8"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64</w:t>
            </w:r>
          </w:p>
        </w:tc>
        <w:tc>
          <w:tcPr>
            <w:tcW w:w="2107" w:type="dxa"/>
            <w:noWrap/>
            <w:hideMark/>
          </w:tcPr>
          <w:p w14:paraId="07F481FC"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Parus major</w:t>
            </w:r>
          </w:p>
        </w:tc>
        <w:tc>
          <w:tcPr>
            <w:tcW w:w="1417" w:type="dxa"/>
            <w:noWrap/>
            <w:hideMark/>
          </w:tcPr>
          <w:p w14:paraId="4A2B4483"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78F0369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26C543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0E7B5E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5439EBF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5D65E157" w14:textId="77777777" w:rsidTr="007C4BF4">
        <w:trPr>
          <w:trHeight w:val="300"/>
        </w:trPr>
        <w:tc>
          <w:tcPr>
            <w:tcW w:w="477" w:type="dxa"/>
            <w:noWrap/>
            <w:hideMark/>
          </w:tcPr>
          <w:p w14:paraId="0E4268BB"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65</w:t>
            </w:r>
          </w:p>
        </w:tc>
        <w:tc>
          <w:tcPr>
            <w:tcW w:w="2107" w:type="dxa"/>
            <w:noWrap/>
            <w:hideMark/>
          </w:tcPr>
          <w:p w14:paraId="24B893C5"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Passer </w:t>
            </w:r>
            <w:proofErr w:type="spellStart"/>
            <w:r w:rsidRPr="004971D6">
              <w:rPr>
                <w:rFonts w:asciiTheme="majorHAnsi" w:hAnsiTheme="majorHAnsi" w:cs="Calibri"/>
                <w:i/>
                <w:iCs/>
                <w:lang w:eastAsia="mk-MK"/>
              </w:rPr>
              <w:t>domesticus</w:t>
            </w:r>
            <w:proofErr w:type="spellEnd"/>
          </w:p>
        </w:tc>
        <w:tc>
          <w:tcPr>
            <w:tcW w:w="1417" w:type="dxa"/>
            <w:noWrap/>
            <w:hideMark/>
          </w:tcPr>
          <w:p w14:paraId="5809AB21"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5F7048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0758C53"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89551D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4370E74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7EE568E7" w14:textId="77777777" w:rsidTr="007C4BF4">
        <w:trPr>
          <w:trHeight w:val="300"/>
        </w:trPr>
        <w:tc>
          <w:tcPr>
            <w:tcW w:w="477" w:type="dxa"/>
            <w:noWrap/>
            <w:hideMark/>
          </w:tcPr>
          <w:p w14:paraId="2882B02E"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66</w:t>
            </w:r>
          </w:p>
        </w:tc>
        <w:tc>
          <w:tcPr>
            <w:tcW w:w="2107" w:type="dxa"/>
            <w:noWrap/>
            <w:hideMark/>
          </w:tcPr>
          <w:p w14:paraId="38ADABEE"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Passer </w:t>
            </w:r>
            <w:proofErr w:type="spellStart"/>
            <w:r w:rsidRPr="004971D6">
              <w:rPr>
                <w:rFonts w:asciiTheme="majorHAnsi" w:hAnsiTheme="majorHAnsi" w:cs="Calibri"/>
                <w:i/>
                <w:iCs/>
                <w:lang w:eastAsia="mk-MK"/>
              </w:rPr>
              <w:t>hispaniolensis</w:t>
            </w:r>
            <w:proofErr w:type="spellEnd"/>
          </w:p>
        </w:tc>
        <w:tc>
          <w:tcPr>
            <w:tcW w:w="1417" w:type="dxa"/>
            <w:noWrap/>
            <w:hideMark/>
          </w:tcPr>
          <w:p w14:paraId="79A98D6B"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8A3386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8B7D56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F82D8B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49C0A77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r>
      <w:tr w:rsidR="00DC637A" w:rsidRPr="004971D6" w14:paraId="166355B8" w14:textId="77777777" w:rsidTr="007C4BF4">
        <w:trPr>
          <w:trHeight w:val="300"/>
        </w:trPr>
        <w:tc>
          <w:tcPr>
            <w:tcW w:w="477" w:type="dxa"/>
            <w:noWrap/>
            <w:hideMark/>
          </w:tcPr>
          <w:p w14:paraId="41F65C9B"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67</w:t>
            </w:r>
          </w:p>
        </w:tc>
        <w:tc>
          <w:tcPr>
            <w:tcW w:w="2107" w:type="dxa"/>
            <w:noWrap/>
            <w:hideMark/>
          </w:tcPr>
          <w:p w14:paraId="234B755C"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Passer </w:t>
            </w:r>
            <w:proofErr w:type="spellStart"/>
            <w:r w:rsidRPr="004971D6">
              <w:rPr>
                <w:rFonts w:asciiTheme="majorHAnsi" w:hAnsiTheme="majorHAnsi" w:cs="Calibri"/>
                <w:i/>
                <w:iCs/>
                <w:lang w:eastAsia="mk-MK"/>
              </w:rPr>
              <w:t>montanus</w:t>
            </w:r>
            <w:proofErr w:type="spellEnd"/>
          </w:p>
        </w:tc>
        <w:tc>
          <w:tcPr>
            <w:tcW w:w="1417" w:type="dxa"/>
            <w:noWrap/>
            <w:hideMark/>
          </w:tcPr>
          <w:p w14:paraId="20E2161A"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C76A87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0F294F2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ECE129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02ABDDA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18AE8B07" w14:textId="77777777" w:rsidTr="007C4BF4">
        <w:trPr>
          <w:trHeight w:val="300"/>
        </w:trPr>
        <w:tc>
          <w:tcPr>
            <w:tcW w:w="477" w:type="dxa"/>
            <w:noWrap/>
            <w:hideMark/>
          </w:tcPr>
          <w:p w14:paraId="7BDC2598"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lastRenderedPageBreak/>
              <w:t>68</w:t>
            </w:r>
          </w:p>
        </w:tc>
        <w:tc>
          <w:tcPr>
            <w:tcW w:w="2107" w:type="dxa"/>
            <w:noWrap/>
            <w:hideMark/>
          </w:tcPr>
          <w:p w14:paraId="479B4070"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Perdix </w:t>
            </w:r>
            <w:proofErr w:type="spellStart"/>
            <w:r w:rsidRPr="004971D6">
              <w:rPr>
                <w:rFonts w:asciiTheme="majorHAnsi" w:hAnsiTheme="majorHAnsi" w:cs="Calibri"/>
                <w:i/>
                <w:iCs/>
                <w:lang w:eastAsia="mk-MK"/>
              </w:rPr>
              <w:t>perdix</w:t>
            </w:r>
            <w:proofErr w:type="spellEnd"/>
          </w:p>
        </w:tc>
        <w:tc>
          <w:tcPr>
            <w:tcW w:w="1417" w:type="dxa"/>
            <w:noWrap/>
            <w:hideMark/>
          </w:tcPr>
          <w:p w14:paraId="2A03EB38"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36397B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EC00F3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91377D5" w14:textId="77777777" w:rsidR="00DC637A" w:rsidRPr="004971D6" w:rsidRDefault="00621DF2" w:rsidP="00B3066F">
            <w:pPr>
              <w:jc w:val="center"/>
              <w:rPr>
                <w:rFonts w:asciiTheme="majorHAnsi" w:hAnsiTheme="majorHAnsi" w:cs="Calibri"/>
                <w:lang w:eastAsia="mk-MK"/>
              </w:rPr>
            </w:pPr>
            <w:r>
              <w:rPr>
                <w:rFonts w:asciiTheme="majorHAnsi" w:hAnsiTheme="majorHAnsi" w:cs="Calibri"/>
                <w:lang w:eastAsia="mk-MK"/>
              </w:rPr>
              <w:t>Annex</w:t>
            </w:r>
            <w:r w:rsidRPr="004971D6">
              <w:rPr>
                <w:rFonts w:asciiTheme="majorHAnsi" w:hAnsiTheme="majorHAnsi" w:cs="Calibri"/>
                <w:lang w:eastAsia="mk-MK"/>
              </w:rPr>
              <w:t>es  II/A</w:t>
            </w:r>
            <w:r>
              <w:rPr>
                <w:rFonts w:asciiTheme="majorHAnsi" w:hAnsiTheme="majorHAnsi" w:cs="Calibri"/>
                <w:lang w:eastAsia="mk-MK"/>
              </w:rPr>
              <w:t>; III/A</w:t>
            </w:r>
            <w:r w:rsidRPr="004971D6" w:rsidDel="0038073F">
              <w:rPr>
                <w:rFonts w:asciiTheme="majorHAnsi" w:hAnsiTheme="majorHAnsi" w:cs="Calibri"/>
                <w:lang w:eastAsia="mk-MK"/>
              </w:rPr>
              <w:t xml:space="preserve"> </w:t>
            </w:r>
          </w:p>
        </w:tc>
        <w:tc>
          <w:tcPr>
            <w:tcW w:w="1581" w:type="dxa"/>
            <w:noWrap/>
            <w:hideMark/>
          </w:tcPr>
          <w:p w14:paraId="3AE9069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256EAEB5" w14:textId="77777777" w:rsidTr="007C4BF4">
        <w:trPr>
          <w:trHeight w:val="300"/>
        </w:trPr>
        <w:tc>
          <w:tcPr>
            <w:tcW w:w="477" w:type="dxa"/>
            <w:noWrap/>
            <w:hideMark/>
          </w:tcPr>
          <w:p w14:paraId="7B18398C"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69</w:t>
            </w:r>
          </w:p>
        </w:tc>
        <w:tc>
          <w:tcPr>
            <w:tcW w:w="2107" w:type="dxa"/>
            <w:noWrap/>
            <w:hideMark/>
          </w:tcPr>
          <w:p w14:paraId="6B649DED"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Pernis </w:t>
            </w:r>
            <w:proofErr w:type="spellStart"/>
            <w:r w:rsidRPr="004971D6">
              <w:rPr>
                <w:rFonts w:asciiTheme="majorHAnsi" w:hAnsiTheme="majorHAnsi" w:cs="Calibri"/>
                <w:i/>
                <w:iCs/>
                <w:lang w:eastAsia="mk-MK"/>
              </w:rPr>
              <w:t>apivorus</w:t>
            </w:r>
            <w:proofErr w:type="spellEnd"/>
          </w:p>
        </w:tc>
        <w:tc>
          <w:tcPr>
            <w:tcW w:w="1417" w:type="dxa"/>
            <w:noWrap/>
            <w:hideMark/>
          </w:tcPr>
          <w:p w14:paraId="0E0B86DC"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 </w:t>
            </w:r>
          </w:p>
        </w:tc>
        <w:tc>
          <w:tcPr>
            <w:tcW w:w="993" w:type="dxa"/>
            <w:noWrap/>
            <w:hideMark/>
          </w:tcPr>
          <w:p w14:paraId="6B415FD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606A49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7E59E8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81" w:type="dxa"/>
            <w:noWrap/>
            <w:hideMark/>
          </w:tcPr>
          <w:p w14:paraId="0F009C0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7F57B381" w14:textId="77777777" w:rsidTr="007C4BF4">
        <w:trPr>
          <w:trHeight w:val="300"/>
        </w:trPr>
        <w:tc>
          <w:tcPr>
            <w:tcW w:w="477" w:type="dxa"/>
            <w:noWrap/>
            <w:hideMark/>
          </w:tcPr>
          <w:p w14:paraId="22311A64"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70</w:t>
            </w:r>
          </w:p>
        </w:tc>
        <w:tc>
          <w:tcPr>
            <w:tcW w:w="2107" w:type="dxa"/>
            <w:noWrap/>
            <w:hideMark/>
          </w:tcPr>
          <w:p w14:paraId="50CE307D"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Phoenicurus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ochruros</w:t>
            </w:r>
            <w:proofErr w:type="spellEnd"/>
          </w:p>
        </w:tc>
        <w:tc>
          <w:tcPr>
            <w:tcW w:w="1417" w:type="dxa"/>
            <w:noWrap/>
            <w:hideMark/>
          </w:tcPr>
          <w:p w14:paraId="1127142A"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33D403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FD43C5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C1CAE34" w14:textId="77777777" w:rsidR="00DC637A" w:rsidRPr="004971D6" w:rsidRDefault="00672F7F"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4353C27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061E201C" w14:textId="77777777" w:rsidTr="007C4BF4">
        <w:trPr>
          <w:trHeight w:val="300"/>
        </w:trPr>
        <w:tc>
          <w:tcPr>
            <w:tcW w:w="477" w:type="dxa"/>
            <w:noWrap/>
            <w:hideMark/>
          </w:tcPr>
          <w:p w14:paraId="628E541F"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71</w:t>
            </w:r>
          </w:p>
        </w:tc>
        <w:tc>
          <w:tcPr>
            <w:tcW w:w="2107" w:type="dxa"/>
            <w:noWrap/>
            <w:hideMark/>
          </w:tcPr>
          <w:p w14:paraId="093E17A2"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Phylloscopus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collybita</w:t>
            </w:r>
            <w:proofErr w:type="spellEnd"/>
          </w:p>
        </w:tc>
        <w:tc>
          <w:tcPr>
            <w:tcW w:w="1417" w:type="dxa"/>
            <w:noWrap/>
            <w:hideMark/>
          </w:tcPr>
          <w:p w14:paraId="2E1D6AAF"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3992845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4EB72A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179AD00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292B887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0A45B0FA" w14:textId="77777777" w:rsidTr="007C4BF4">
        <w:trPr>
          <w:trHeight w:val="300"/>
        </w:trPr>
        <w:tc>
          <w:tcPr>
            <w:tcW w:w="477" w:type="dxa"/>
            <w:noWrap/>
            <w:hideMark/>
          </w:tcPr>
          <w:p w14:paraId="4CC28978"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72</w:t>
            </w:r>
          </w:p>
        </w:tc>
        <w:tc>
          <w:tcPr>
            <w:tcW w:w="2107" w:type="dxa"/>
            <w:noWrap/>
            <w:hideMark/>
          </w:tcPr>
          <w:p w14:paraId="5E209C61"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Phylloscopus</w:t>
            </w:r>
            <w:proofErr w:type="spellEnd"/>
            <w:r w:rsidRPr="004971D6">
              <w:rPr>
                <w:rFonts w:asciiTheme="majorHAnsi" w:hAnsiTheme="majorHAnsi" w:cs="Calibri"/>
                <w:i/>
                <w:iCs/>
                <w:lang w:eastAsia="mk-MK"/>
              </w:rPr>
              <w:t xml:space="preserve"> trochilus</w:t>
            </w:r>
          </w:p>
        </w:tc>
        <w:tc>
          <w:tcPr>
            <w:tcW w:w="1417" w:type="dxa"/>
            <w:noWrap/>
            <w:hideMark/>
          </w:tcPr>
          <w:p w14:paraId="241C22A3"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6669822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78B41D0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0CAEBE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73C93D6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5ACCB054" w14:textId="77777777" w:rsidTr="007C4BF4">
        <w:trPr>
          <w:trHeight w:val="300"/>
        </w:trPr>
        <w:tc>
          <w:tcPr>
            <w:tcW w:w="477" w:type="dxa"/>
            <w:noWrap/>
            <w:hideMark/>
          </w:tcPr>
          <w:p w14:paraId="2EA31367"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73</w:t>
            </w:r>
          </w:p>
        </w:tc>
        <w:tc>
          <w:tcPr>
            <w:tcW w:w="2107" w:type="dxa"/>
            <w:noWrap/>
            <w:hideMark/>
          </w:tcPr>
          <w:p w14:paraId="412C332E"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Pica </w:t>
            </w:r>
            <w:proofErr w:type="spellStart"/>
            <w:r w:rsidRPr="004971D6">
              <w:rPr>
                <w:rFonts w:asciiTheme="majorHAnsi" w:hAnsiTheme="majorHAnsi" w:cs="Calibri"/>
                <w:i/>
                <w:iCs/>
                <w:lang w:eastAsia="mk-MK"/>
              </w:rPr>
              <w:t>pica</w:t>
            </w:r>
            <w:proofErr w:type="spellEnd"/>
          </w:p>
        </w:tc>
        <w:tc>
          <w:tcPr>
            <w:tcW w:w="1417" w:type="dxa"/>
            <w:noWrap/>
            <w:hideMark/>
          </w:tcPr>
          <w:p w14:paraId="57B4409B"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391F4C6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00C3F4CD"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89311F8" w14:textId="77777777" w:rsidR="00DC637A" w:rsidRPr="004971D6" w:rsidRDefault="00672F7F"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3D254B7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48111E9C" w14:textId="77777777" w:rsidTr="007C4BF4">
        <w:trPr>
          <w:trHeight w:val="300"/>
        </w:trPr>
        <w:tc>
          <w:tcPr>
            <w:tcW w:w="477" w:type="dxa"/>
            <w:noWrap/>
            <w:hideMark/>
          </w:tcPr>
          <w:p w14:paraId="799564C6"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74</w:t>
            </w:r>
          </w:p>
        </w:tc>
        <w:tc>
          <w:tcPr>
            <w:tcW w:w="2107" w:type="dxa"/>
            <w:noWrap/>
            <w:hideMark/>
          </w:tcPr>
          <w:p w14:paraId="7347ED19"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Picus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viridis</w:t>
            </w:r>
            <w:proofErr w:type="spellEnd"/>
          </w:p>
        </w:tc>
        <w:tc>
          <w:tcPr>
            <w:tcW w:w="1417" w:type="dxa"/>
            <w:noWrap/>
            <w:hideMark/>
          </w:tcPr>
          <w:p w14:paraId="295FCAF3"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AF9914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347828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596722D3"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64AFD1D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7F646AA8" w14:textId="77777777" w:rsidTr="007C4BF4">
        <w:trPr>
          <w:trHeight w:val="300"/>
        </w:trPr>
        <w:tc>
          <w:tcPr>
            <w:tcW w:w="477" w:type="dxa"/>
            <w:noWrap/>
            <w:hideMark/>
          </w:tcPr>
          <w:p w14:paraId="53D01EC9"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75</w:t>
            </w:r>
          </w:p>
        </w:tc>
        <w:tc>
          <w:tcPr>
            <w:tcW w:w="2107" w:type="dxa"/>
            <w:noWrap/>
            <w:hideMark/>
          </w:tcPr>
          <w:p w14:paraId="7239F63C"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Saxicola rubetra</w:t>
            </w:r>
          </w:p>
        </w:tc>
        <w:tc>
          <w:tcPr>
            <w:tcW w:w="1417" w:type="dxa"/>
            <w:noWrap/>
            <w:hideMark/>
          </w:tcPr>
          <w:p w14:paraId="34A8473F"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36C201A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BC5F4E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4511338" w14:textId="77777777" w:rsidR="00DC637A" w:rsidRPr="004971D6" w:rsidRDefault="00672F7F"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55B01E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49BCB12A" w14:textId="77777777" w:rsidTr="007C4BF4">
        <w:trPr>
          <w:trHeight w:val="300"/>
        </w:trPr>
        <w:tc>
          <w:tcPr>
            <w:tcW w:w="477" w:type="dxa"/>
            <w:noWrap/>
            <w:hideMark/>
          </w:tcPr>
          <w:p w14:paraId="4A5C9F46"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76</w:t>
            </w:r>
          </w:p>
        </w:tc>
        <w:tc>
          <w:tcPr>
            <w:tcW w:w="2107" w:type="dxa"/>
            <w:noWrap/>
            <w:hideMark/>
          </w:tcPr>
          <w:p w14:paraId="5E571E2A"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Saxsicola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rubicola</w:t>
            </w:r>
            <w:proofErr w:type="spellEnd"/>
          </w:p>
        </w:tc>
        <w:tc>
          <w:tcPr>
            <w:tcW w:w="1417" w:type="dxa"/>
            <w:noWrap/>
            <w:hideMark/>
          </w:tcPr>
          <w:p w14:paraId="4F2D1403"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F65A05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48C5F17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CCE433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3FF58A0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51F92D96" w14:textId="77777777" w:rsidTr="007C4BF4">
        <w:trPr>
          <w:trHeight w:val="300"/>
        </w:trPr>
        <w:tc>
          <w:tcPr>
            <w:tcW w:w="477" w:type="dxa"/>
            <w:noWrap/>
            <w:hideMark/>
          </w:tcPr>
          <w:p w14:paraId="66E57FCF"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77</w:t>
            </w:r>
          </w:p>
        </w:tc>
        <w:tc>
          <w:tcPr>
            <w:tcW w:w="2107" w:type="dxa"/>
            <w:noWrap/>
            <w:hideMark/>
          </w:tcPr>
          <w:p w14:paraId="0D650317"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Sitta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neumayer</w:t>
            </w:r>
            <w:proofErr w:type="spellEnd"/>
          </w:p>
        </w:tc>
        <w:tc>
          <w:tcPr>
            <w:tcW w:w="1417" w:type="dxa"/>
            <w:noWrap/>
            <w:hideMark/>
          </w:tcPr>
          <w:p w14:paraId="7734497E"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BF4533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72878B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46ABA5E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420842D8"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4DD082EB" w14:textId="77777777" w:rsidTr="007C4BF4">
        <w:trPr>
          <w:trHeight w:val="300"/>
        </w:trPr>
        <w:tc>
          <w:tcPr>
            <w:tcW w:w="477" w:type="dxa"/>
            <w:noWrap/>
            <w:hideMark/>
          </w:tcPr>
          <w:p w14:paraId="5F56BA84"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78</w:t>
            </w:r>
          </w:p>
        </w:tc>
        <w:tc>
          <w:tcPr>
            <w:tcW w:w="2107" w:type="dxa"/>
            <w:noWrap/>
            <w:hideMark/>
          </w:tcPr>
          <w:p w14:paraId="1D3E50CB"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Streptopelia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decaocto</w:t>
            </w:r>
            <w:proofErr w:type="spellEnd"/>
          </w:p>
        </w:tc>
        <w:tc>
          <w:tcPr>
            <w:tcW w:w="1417" w:type="dxa"/>
            <w:noWrap/>
            <w:hideMark/>
          </w:tcPr>
          <w:p w14:paraId="7AAE325E"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07CF29F3"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189150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72F8D83A" w14:textId="77777777" w:rsidR="00DC637A"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4F8C20B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2F0DE375" w14:textId="77777777" w:rsidTr="007C4BF4">
        <w:trPr>
          <w:trHeight w:val="300"/>
        </w:trPr>
        <w:tc>
          <w:tcPr>
            <w:tcW w:w="477" w:type="dxa"/>
            <w:noWrap/>
            <w:hideMark/>
          </w:tcPr>
          <w:p w14:paraId="533B5B2B"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79</w:t>
            </w:r>
          </w:p>
        </w:tc>
        <w:tc>
          <w:tcPr>
            <w:tcW w:w="2107" w:type="dxa"/>
            <w:noWrap/>
            <w:hideMark/>
          </w:tcPr>
          <w:p w14:paraId="27256CBF"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Streptopelia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turtur</w:t>
            </w:r>
            <w:proofErr w:type="spellEnd"/>
          </w:p>
        </w:tc>
        <w:tc>
          <w:tcPr>
            <w:tcW w:w="1417" w:type="dxa"/>
            <w:noWrap/>
            <w:hideMark/>
          </w:tcPr>
          <w:p w14:paraId="61C992FB"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D189ED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0492A16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268" w:type="dxa"/>
            <w:noWrap/>
            <w:hideMark/>
          </w:tcPr>
          <w:p w14:paraId="0845E913"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7D0B216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180094B4" w14:textId="77777777" w:rsidTr="007C4BF4">
        <w:trPr>
          <w:trHeight w:val="300"/>
        </w:trPr>
        <w:tc>
          <w:tcPr>
            <w:tcW w:w="477" w:type="dxa"/>
            <w:noWrap/>
            <w:hideMark/>
          </w:tcPr>
          <w:p w14:paraId="42DBD466"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80</w:t>
            </w:r>
          </w:p>
        </w:tc>
        <w:tc>
          <w:tcPr>
            <w:tcW w:w="2107" w:type="dxa"/>
            <w:noWrap/>
            <w:hideMark/>
          </w:tcPr>
          <w:p w14:paraId="06701F2E"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Sturnus vulgaris</w:t>
            </w:r>
          </w:p>
        </w:tc>
        <w:tc>
          <w:tcPr>
            <w:tcW w:w="1417" w:type="dxa"/>
            <w:noWrap/>
            <w:hideMark/>
          </w:tcPr>
          <w:p w14:paraId="1668DE30"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0208CF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1134" w:type="dxa"/>
            <w:noWrap/>
            <w:hideMark/>
          </w:tcPr>
          <w:p w14:paraId="0BCBA131"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268" w:type="dxa"/>
            <w:noWrap/>
            <w:hideMark/>
          </w:tcPr>
          <w:p w14:paraId="1DF38BA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234137A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4D56A420" w14:textId="77777777" w:rsidTr="007C4BF4">
        <w:trPr>
          <w:trHeight w:val="300"/>
        </w:trPr>
        <w:tc>
          <w:tcPr>
            <w:tcW w:w="477" w:type="dxa"/>
            <w:noWrap/>
            <w:hideMark/>
          </w:tcPr>
          <w:p w14:paraId="6955761C"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81</w:t>
            </w:r>
          </w:p>
        </w:tc>
        <w:tc>
          <w:tcPr>
            <w:tcW w:w="2107" w:type="dxa"/>
            <w:noWrap/>
            <w:hideMark/>
          </w:tcPr>
          <w:p w14:paraId="0EA0FD45"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Sylvia atricapilla</w:t>
            </w:r>
          </w:p>
        </w:tc>
        <w:tc>
          <w:tcPr>
            <w:tcW w:w="1417" w:type="dxa"/>
            <w:noWrap/>
            <w:hideMark/>
          </w:tcPr>
          <w:p w14:paraId="51210586"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7ADDCE2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A39A9C5"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132C60F" w14:textId="77777777" w:rsidR="00DC637A" w:rsidRPr="004971D6" w:rsidRDefault="00672F7F"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13E4D89C"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not included</w:t>
            </w:r>
          </w:p>
        </w:tc>
      </w:tr>
      <w:tr w:rsidR="00DC637A" w:rsidRPr="004971D6" w14:paraId="0A7100F8" w14:textId="77777777" w:rsidTr="007C4BF4">
        <w:trPr>
          <w:trHeight w:val="300"/>
        </w:trPr>
        <w:tc>
          <w:tcPr>
            <w:tcW w:w="477" w:type="dxa"/>
            <w:noWrap/>
            <w:hideMark/>
          </w:tcPr>
          <w:p w14:paraId="0FE34199"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82</w:t>
            </w:r>
          </w:p>
        </w:tc>
        <w:tc>
          <w:tcPr>
            <w:tcW w:w="2107" w:type="dxa"/>
            <w:noWrap/>
            <w:hideMark/>
          </w:tcPr>
          <w:p w14:paraId="1C583DD6"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Tringa</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ochropus</w:t>
            </w:r>
            <w:proofErr w:type="spellEnd"/>
          </w:p>
        </w:tc>
        <w:tc>
          <w:tcPr>
            <w:tcW w:w="1417" w:type="dxa"/>
            <w:noWrap/>
            <w:hideMark/>
          </w:tcPr>
          <w:p w14:paraId="0048F783"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0A4C1BFC"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4DA394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62D48A36" w14:textId="77777777" w:rsidR="00DC637A" w:rsidRPr="004971D6" w:rsidRDefault="003856F9"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0EC72F5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6CC2878A" w14:textId="77777777" w:rsidTr="007C4BF4">
        <w:trPr>
          <w:trHeight w:val="300"/>
        </w:trPr>
        <w:tc>
          <w:tcPr>
            <w:tcW w:w="477" w:type="dxa"/>
            <w:noWrap/>
            <w:hideMark/>
          </w:tcPr>
          <w:p w14:paraId="2C3ED913"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83</w:t>
            </w:r>
          </w:p>
        </w:tc>
        <w:tc>
          <w:tcPr>
            <w:tcW w:w="2107" w:type="dxa"/>
            <w:noWrap/>
            <w:hideMark/>
          </w:tcPr>
          <w:p w14:paraId="021A8379"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Turdus merula</w:t>
            </w:r>
          </w:p>
        </w:tc>
        <w:tc>
          <w:tcPr>
            <w:tcW w:w="1417" w:type="dxa"/>
            <w:noWrap/>
            <w:hideMark/>
          </w:tcPr>
          <w:p w14:paraId="4E327D11"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01F4D34B"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285A8DC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4FD1715" w14:textId="77777777" w:rsidR="00DC637A" w:rsidRPr="004971D6" w:rsidRDefault="0038073F"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6C6B55AC"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340FFFC0" w14:textId="77777777" w:rsidTr="007C4BF4">
        <w:trPr>
          <w:trHeight w:val="300"/>
        </w:trPr>
        <w:tc>
          <w:tcPr>
            <w:tcW w:w="477" w:type="dxa"/>
            <w:noWrap/>
            <w:hideMark/>
          </w:tcPr>
          <w:p w14:paraId="7DD6B43D"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84</w:t>
            </w:r>
          </w:p>
        </w:tc>
        <w:tc>
          <w:tcPr>
            <w:tcW w:w="2107" w:type="dxa"/>
            <w:noWrap/>
            <w:hideMark/>
          </w:tcPr>
          <w:p w14:paraId="30CD72C9"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Turdus philomelos</w:t>
            </w:r>
          </w:p>
        </w:tc>
        <w:tc>
          <w:tcPr>
            <w:tcW w:w="1417" w:type="dxa"/>
            <w:noWrap/>
            <w:hideMark/>
          </w:tcPr>
          <w:p w14:paraId="54B94EC7"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64100640"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5CCBCE9"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2A78138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5B93116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62A783D7" w14:textId="77777777" w:rsidTr="007C4BF4">
        <w:trPr>
          <w:trHeight w:val="300"/>
        </w:trPr>
        <w:tc>
          <w:tcPr>
            <w:tcW w:w="477" w:type="dxa"/>
            <w:noWrap/>
            <w:hideMark/>
          </w:tcPr>
          <w:p w14:paraId="64D34655"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85</w:t>
            </w:r>
          </w:p>
        </w:tc>
        <w:tc>
          <w:tcPr>
            <w:tcW w:w="2107" w:type="dxa"/>
            <w:noWrap/>
            <w:hideMark/>
          </w:tcPr>
          <w:p w14:paraId="183E2610"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Turdus </w:t>
            </w:r>
            <w:proofErr w:type="spellStart"/>
            <w:r w:rsidRPr="004971D6">
              <w:rPr>
                <w:rFonts w:asciiTheme="majorHAnsi" w:hAnsiTheme="majorHAnsi" w:cs="Calibri"/>
                <w:i/>
                <w:iCs/>
                <w:lang w:eastAsia="mk-MK"/>
              </w:rPr>
              <w:t>viscivorus</w:t>
            </w:r>
            <w:proofErr w:type="spellEnd"/>
          </w:p>
        </w:tc>
        <w:tc>
          <w:tcPr>
            <w:tcW w:w="1417" w:type="dxa"/>
            <w:noWrap/>
            <w:hideMark/>
          </w:tcPr>
          <w:p w14:paraId="2346FEF8" w14:textId="77777777" w:rsidR="00DC637A" w:rsidRPr="004971D6"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93" w:type="dxa"/>
            <w:noWrap/>
            <w:hideMark/>
          </w:tcPr>
          <w:p w14:paraId="75B02AAF"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02627D6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17729033"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II/B</w:t>
            </w:r>
          </w:p>
        </w:tc>
        <w:tc>
          <w:tcPr>
            <w:tcW w:w="1581" w:type="dxa"/>
            <w:noWrap/>
            <w:hideMark/>
          </w:tcPr>
          <w:p w14:paraId="2112A09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332D7608" w14:textId="77777777" w:rsidTr="007C4BF4">
        <w:trPr>
          <w:trHeight w:val="300"/>
        </w:trPr>
        <w:tc>
          <w:tcPr>
            <w:tcW w:w="477" w:type="dxa"/>
            <w:noWrap/>
            <w:hideMark/>
          </w:tcPr>
          <w:p w14:paraId="4F79B7C8"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86</w:t>
            </w:r>
          </w:p>
        </w:tc>
        <w:tc>
          <w:tcPr>
            <w:tcW w:w="2107" w:type="dxa"/>
            <w:noWrap/>
            <w:hideMark/>
          </w:tcPr>
          <w:p w14:paraId="0B8C43FC"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Tyto alba</w:t>
            </w:r>
          </w:p>
        </w:tc>
        <w:tc>
          <w:tcPr>
            <w:tcW w:w="1417" w:type="dxa"/>
            <w:noWrap/>
            <w:hideMark/>
          </w:tcPr>
          <w:p w14:paraId="1F18C33C"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1406A07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D472D54"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0EA2D486" w14:textId="77777777" w:rsidR="00DC637A" w:rsidRPr="004971D6" w:rsidRDefault="00672F7F" w:rsidP="00B3066F">
            <w:pPr>
              <w:jc w:val="center"/>
              <w:rPr>
                <w:rFonts w:asciiTheme="majorHAnsi" w:hAnsiTheme="majorHAnsi" w:cs="Calibri"/>
                <w:lang w:eastAsia="mk-MK"/>
              </w:rPr>
            </w:pPr>
            <w:r w:rsidRPr="004971D6">
              <w:rPr>
                <w:rFonts w:asciiTheme="majorHAnsi" w:hAnsiTheme="majorHAnsi" w:cs="Calibri"/>
                <w:lang w:eastAsia="mk-MK"/>
              </w:rPr>
              <w:t>not included</w:t>
            </w:r>
          </w:p>
        </w:tc>
        <w:tc>
          <w:tcPr>
            <w:tcW w:w="1581" w:type="dxa"/>
            <w:noWrap/>
            <w:hideMark/>
          </w:tcPr>
          <w:p w14:paraId="17BFC67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III</w:t>
            </w:r>
          </w:p>
        </w:tc>
      </w:tr>
      <w:tr w:rsidR="00DC637A" w:rsidRPr="004971D6" w14:paraId="4E741013" w14:textId="77777777" w:rsidTr="007C4BF4">
        <w:trPr>
          <w:trHeight w:val="300"/>
        </w:trPr>
        <w:tc>
          <w:tcPr>
            <w:tcW w:w="477" w:type="dxa"/>
            <w:noWrap/>
            <w:hideMark/>
          </w:tcPr>
          <w:p w14:paraId="7215F096"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87</w:t>
            </w:r>
          </w:p>
        </w:tc>
        <w:tc>
          <w:tcPr>
            <w:tcW w:w="2107" w:type="dxa"/>
            <w:noWrap/>
            <w:hideMark/>
          </w:tcPr>
          <w:p w14:paraId="4EBBA8F8" w14:textId="77777777" w:rsidR="00DC637A" w:rsidRPr="004971D6" w:rsidRDefault="00DC637A" w:rsidP="006E2744">
            <w:pPr>
              <w:jc w:val="both"/>
              <w:rPr>
                <w:rFonts w:asciiTheme="majorHAnsi" w:hAnsiTheme="majorHAnsi" w:cs="Calibri"/>
                <w:i/>
                <w:iCs/>
                <w:lang w:eastAsia="mk-MK"/>
              </w:rPr>
            </w:pPr>
            <w:r w:rsidRPr="004971D6">
              <w:rPr>
                <w:rFonts w:asciiTheme="majorHAnsi" w:hAnsiTheme="majorHAnsi" w:cs="Calibri"/>
                <w:i/>
                <w:iCs/>
                <w:lang w:eastAsia="mk-MK"/>
              </w:rPr>
              <w:t xml:space="preserve">Upupa </w:t>
            </w:r>
            <w:proofErr w:type="spellStart"/>
            <w:r w:rsidRPr="004971D6">
              <w:rPr>
                <w:rFonts w:asciiTheme="majorHAnsi" w:hAnsiTheme="majorHAnsi" w:cs="Calibri"/>
                <w:i/>
                <w:iCs/>
                <w:lang w:eastAsia="mk-MK"/>
              </w:rPr>
              <w:t>epops</w:t>
            </w:r>
            <w:proofErr w:type="spellEnd"/>
          </w:p>
        </w:tc>
        <w:tc>
          <w:tcPr>
            <w:tcW w:w="1417" w:type="dxa"/>
            <w:noWrap/>
            <w:hideMark/>
          </w:tcPr>
          <w:p w14:paraId="104E2350"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20AD792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3A0D6C6A"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2268" w:type="dxa"/>
            <w:noWrap/>
            <w:hideMark/>
          </w:tcPr>
          <w:p w14:paraId="3004EE88" w14:textId="77777777" w:rsidR="00DC637A" w:rsidRPr="004971D6" w:rsidRDefault="00A74307" w:rsidP="00B3066F">
            <w:pPr>
              <w:jc w:val="center"/>
              <w:rPr>
                <w:rFonts w:asciiTheme="majorHAnsi" w:hAnsiTheme="majorHAnsi" w:cs="Calibri"/>
                <w:lang w:eastAsia="mk-MK"/>
              </w:rPr>
            </w:pPr>
            <w:r w:rsidRPr="004971D6">
              <w:rPr>
                <w:rFonts w:asciiTheme="majorHAnsi" w:hAnsiTheme="majorHAnsi" w:cs="Calibri"/>
                <w:lang w:eastAsia="mk-MK"/>
              </w:rPr>
              <w:t>not included</w:t>
            </w:r>
            <w:r w:rsidRPr="004971D6" w:rsidDel="0038073F">
              <w:rPr>
                <w:rFonts w:asciiTheme="majorHAnsi" w:hAnsiTheme="majorHAnsi" w:cs="Calibri"/>
                <w:lang w:eastAsia="mk-MK"/>
              </w:rPr>
              <w:t xml:space="preserve"> </w:t>
            </w:r>
          </w:p>
        </w:tc>
        <w:tc>
          <w:tcPr>
            <w:tcW w:w="1581" w:type="dxa"/>
            <w:noWrap/>
            <w:hideMark/>
          </w:tcPr>
          <w:p w14:paraId="483FB0F2"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r w:rsidR="00DC637A" w:rsidRPr="004971D6" w14:paraId="519BEDE7" w14:textId="77777777" w:rsidTr="007C4BF4">
        <w:trPr>
          <w:trHeight w:val="315"/>
        </w:trPr>
        <w:tc>
          <w:tcPr>
            <w:tcW w:w="477" w:type="dxa"/>
            <w:noWrap/>
            <w:hideMark/>
          </w:tcPr>
          <w:p w14:paraId="559992C6" w14:textId="77777777" w:rsidR="00DC637A" w:rsidRPr="004971D6" w:rsidRDefault="00DC637A" w:rsidP="006E2744">
            <w:pPr>
              <w:jc w:val="both"/>
              <w:rPr>
                <w:rFonts w:asciiTheme="majorHAnsi" w:hAnsiTheme="majorHAnsi" w:cs="Calibri"/>
                <w:lang w:eastAsia="mk-MK"/>
              </w:rPr>
            </w:pPr>
            <w:r w:rsidRPr="004971D6">
              <w:rPr>
                <w:rFonts w:asciiTheme="majorHAnsi" w:hAnsiTheme="majorHAnsi" w:cs="Calibri"/>
                <w:lang w:eastAsia="mk-MK"/>
              </w:rPr>
              <w:t>88</w:t>
            </w:r>
          </w:p>
        </w:tc>
        <w:tc>
          <w:tcPr>
            <w:tcW w:w="2107" w:type="dxa"/>
            <w:noWrap/>
            <w:hideMark/>
          </w:tcPr>
          <w:p w14:paraId="7FA0A904" w14:textId="77777777" w:rsidR="00DC637A" w:rsidRPr="004971D6" w:rsidRDefault="00DC637A" w:rsidP="006E2744">
            <w:pPr>
              <w:jc w:val="both"/>
              <w:rPr>
                <w:rFonts w:asciiTheme="majorHAnsi" w:hAnsiTheme="majorHAnsi" w:cs="Calibri"/>
                <w:i/>
                <w:iCs/>
                <w:lang w:eastAsia="mk-MK"/>
              </w:rPr>
            </w:pPr>
            <w:proofErr w:type="spellStart"/>
            <w:r w:rsidRPr="004971D6">
              <w:rPr>
                <w:rFonts w:asciiTheme="majorHAnsi" w:hAnsiTheme="majorHAnsi" w:cs="Calibri"/>
                <w:i/>
                <w:iCs/>
                <w:lang w:eastAsia="mk-MK"/>
              </w:rPr>
              <w:t>Vanellus</w:t>
            </w:r>
            <w:proofErr w:type="spellEnd"/>
            <w:r w:rsidRPr="004971D6">
              <w:rPr>
                <w:rFonts w:asciiTheme="majorHAnsi" w:hAnsiTheme="majorHAnsi" w:cs="Calibri"/>
                <w:i/>
                <w:iCs/>
                <w:lang w:eastAsia="mk-MK"/>
              </w:rPr>
              <w:t xml:space="preserve"> </w:t>
            </w:r>
            <w:proofErr w:type="spellStart"/>
            <w:r w:rsidRPr="004971D6">
              <w:rPr>
                <w:rFonts w:asciiTheme="majorHAnsi" w:hAnsiTheme="majorHAnsi" w:cs="Calibri"/>
                <w:i/>
                <w:iCs/>
                <w:lang w:eastAsia="mk-MK"/>
              </w:rPr>
              <w:t>vanellus</w:t>
            </w:r>
            <w:proofErr w:type="spellEnd"/>
          </w:p>
        </w:tc>
        <w:tc>
          <w:tcPr>
            <w:tcW w:w="1417" w:type="dxa"/>
            <w:noWrap/>
            <w:hideMark/>
          </w:tcPr>
          <w:p w14:paraId="5180FEA8" w14:textId="77777777" w:rsidR="00DC637A" w:rsidRPr="004971D6"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93" w:type="dxa"/>
            <w:noWrap/>
            <w:hideMark/>
          </w:tcPr>
          <w:p w14:paraId="5CB644C7"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LC</w:t>
            </w:r>
          </w:p>
        </w:tc>
        <w:tc>
          <w:tcPr>
            <w:tcW w:w="1134" w:type="dxa"/>
            <w:noWrap/>
            <w:hideMark/>
          </w:tcPr>
          <w:p w14:paraId="577966A6"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268" w:type="dxa"/>
            <w:noWrap/>
            <w:hideMark/>
          </w:tcPr>
          <w:p w14:paraId="6763DEC5" w14:textId="77777777" w:rsidR="00DC637A" w:rsidRPr="004971D6" w:rsidRDefault="009A770C" w:rsidP="00B3066F">
            <w:pPr>
              <w:jc w:val="center"/>
              <w:rPr>
                <w:rFonts w:asciiTheme="majorHAnsi" w:hAnsiTheme="majorHAnsi" w:cs="Calibri"/>
                <w:lang w:eastAsia="mk-MK"/>
              </w:rPr>
            </w:pPr>
            <w:r w:rsidRPr="005C26F5">
              <w:rPr>
                <w:rFonts w:asciiTheme="majorHAnsi" w:hAnsiTheme="majorHAnsi" w:cs="Calibri"/>
                <w:lang w:eastAsia="mk-MK"/>
              </w:rPr>
              <w:t>Annex  II/B</w:t>
            </w:r>
            <w:r w:rsidRPr="004971D6" w:rsidDel="0038073F">
              <w:rPr>
                <w:rFonts w:asciiTheme="majorHAnsi" w:hAnsiTheme="majorHAnsi" w:cs="Calibri"/>
                <w:lang w:eastAsia="mk-MK"/>
              </w:rPr>
              <w:t xml:space="preserve"> </w:t>
            </w:r>
          </w:p>
        </w:tc>
        <w:tc>
          <w:tcPr>
            <w:tcW w:w="1581" w:type="dxa"/>
            <w:noWrap/>
            <w:hideMark/>
          </w:tcPr>
          <w:p w14:paraId="7D661E0E" w14:textId="77777777" w:rsidR="00DC637A" w:rsidRPr="004971D6" w:rsidRDefault="00DC637A" w:rsidP="00B3066F">
            <w:pPr>
              <w:jc w:val="center"/>
              <w:rPr>
                <w:rFonts w:asciiTheme="majorHAnsi" w:hAnsiTheme="majorHAnsi" w:cs="Calibri"/>
                <w:lang w:eastAsia="mk-MK"/>
              </w:rPr>
            </w:pPr>
            <w:r w:rsidRPr="004971D6">
              <w:rPr>
                <w:rFonts w:asciiTheme="majorHAnsi" w:hAnsiTheme="majorHAnsi" w:cs="Calibri"/>
                <w:lang w:eastAsia="mk-MK"/>
              </w:rPr>
              <w:t>annex II</w:t>
            </w:r>
          </w:p>
        </w:tc>
      </w:tr>
    </w:tbl>
    <w:p w14:paraId="6602A9A2" w14:textId="77777777" w:rsidR="002D32F8" w:rsidRPr="00DC637A" w:rsidRDefault="00DC637A" w:rsidP="001B1737">
      <w:pPr>
        <w:spacing w:after="0"/>
        <w:jc w:val="both"/>
        <w:rPr>
          <w:rFonts w:asciiTheme="majorHAnsi" w:hAnsiTheme="majorHAnsi" w:cstheme="minorHAnsi"/>
          <w:i/>
          <w:sz w:val="18"/>
          <w:szCs w:val="22"/>
        </w:rPr>
      </w:pPr>
      <w:r w:rsidRPr="00DC637A">
        <w:rPr>
          <w:rFonts w:asciiTheme="majorHAnsi" w:hAnsiTheme="majorHAnsi" w:cstheme="minorHAnsi"/>
          <w:i/>
          <w:sz w:val="18"/>
          <w:szCs w:val="22"/>
        </w:rPr>
        <w:t>Legend:</w:t>
      </w:r>
    </w:p>
    <w:p w14:paraId="0F328937" w14:textId="77777777" w:rsidR="002D32F8" w:rsidRPr="00DC637A" w:rsidRDefault="00DC637A" w:rsidP="006E2744">
      <w:pPr>
        <w:pStyle w:val="ListParagraph"/>
        <w:ind w:left="0"/>
        <w:jc w:val="both"/>
        <w:rPr>
          <w:rFonts w:asciiTheme="majorHAnsi" w:hAnsiTheme="majorHAnsi" w:cstheme="minorHAnsi"/>
          <w:i/>
          <w:sz w:val="18"/>
          <w:szCs w:val="22"/>
        </w:rPr>
      </w:pPr>
      <w:r w:rsidRPr="00DC637A">
        <w:rPr>
          <w:rFonts w:asciiTheme="majorHAnsi" w:hAnsiTheme="majorHAnsi" w:cstheme="minorHAnsi"/>
          <w:i/>
          <w:sz w:val="18"/>
          <w:szCs w:val="22"/>
        </w:rPr>
        <w:t xml:space="preserve">Br- Breeding </w:t>
      </w:r>
    </w:p>
    <w:p w14:paraId="20C6C2E6" w14:textId="77777777" w:rsidR="00DC637A" w:rsidRPr="00DC637A" w:rsidRDefault="00DC637A" w:rsidP="006E2744">
      <w:pPr>
        <w:pStyle w:val="ListParagraph"/>
        <w:ind w:left="0"/>
        <w:jc w:val="both"/>
        <w:rPr>
          <w:rFonts w:asciiTheme="majorHAnsi" w:hAnsiTheme="majorHAnsi" w:cstheme="minorHAnsi"/>
          <w:i/>
          <w:sz w:val="18"/>
          <w:szCs w:val="22"/>
        </w:rPr>
      </w:pPr>
      <w:proofErr w:type="spellStart"/>
      <w:r w:rsidRPr="00DC637A">
        <w:rPr>
          <w:rFonts w:asciiTheme="majorHAnsi" w:hAnsiTheme="majorHAnsi" w:cstheme="minorHAnsi"/>
          <w:i/>
          <w:sz w:val="18"/>
          <w:szCs w:val="22"/>
        </w:rPr>
        <w:t>Nbr</w:t>
      </w:r>
      <w:proofErr w:type="spellEnd"/>
      <w:r w:rsidRPr="00DC637A">
        <w:rPr>
          <w:rFonts w:asciiTheme="majorHAnsi" w:hAnsiTheme="majorHAnsi" w:cstheme="minorHAnsi"/>
          <w:i/>
          <w:sz w:val="18"/>
          <w:szCs w:val="22"/>
        </w:rPr>
        <w:t xml:space="preserve">- Not breeding </w:t>
      </w:r>
    </w:p>
    <w:p w14:paraId="042FA2B6" w14:textId="77777777" w:rsidR="004F4C3A" w:rsidRDefault="004F4C3A" w:rsidP="006E2744">
      <w:pPr>
        <w:jc w:val="both"/>
        <w:rPr>
          <w:rFonts w:asciiTheme="majorHAnsi" w:hAnsiTheme="majorHAnsi" w:cstheme="minorHAnsi"/>
          <w:i/>
          <w:szCs w:val="22"/>
        </w:rPr>
      </w:pPr>
    </w:p>
    <w:p w14:paraId="3281D997" w14:textId="77777777" w:rsidR="004F4C3A" w:rsidRDefault="004F4C3A" w:rsidP="006E2744">
      <w:pPr>
        <w:jc w:val="both"/>
        <w:rPr>
          <w:rFonts w:asciiTheme="majorHAnsi" w:hAnsiTheme="majorHAnsi" w:cstheme="minorHAnsi"/>
          <w:i/>
          <w:szCs w:val="22"/>
        </w:rPr>
      </w:pPr>
    </w:p>
    <w:p w14:paraId="3A85358C" w14:textId="77777777" w:rsidR="004F4C3A" w:rsidRDefault="004F4C3A" w:rsidP="006E2744">
      <w:pPr>
        <w:jc w:val="both"/>
        <w:rPr>
          <w:rFonts w:asciiTheme="majorHAnsi" w:hAnsiTheme="majorHAnsi" w:cstheme="minorHAnsi"/>
          <w:i/>
          <w:szCs w:val="22"/>
        </w:rPr>
      </w:pPr>
    </w:p>
    <w:p w14:paraId="2363FE79" w14:textId="77777777" w:rsidR="004F4C3A" w:rsidRDefault="004F4C3A" w:rsidP="006E2744">
      <w:pPr>
        <w:jc w:val="both"/>
        <w:rPr>
          <w:rFonts w:asciiTheme="majorHAnsi" w:hAnsiTheme="majorHAnsi" w:cstheme="minorHAnsi"/>
          <w:i/>
          <w:szCs w:val="22"/>
        </w:rPr>
      </w:pPr>
    </w:p>
    <w:p w14:paraId="4E262DCA" w14:textId="77777777" w:rsidR="004F4C3A" w:rsidRDefault="004F4C3A" w:rsidP="006E2744">
      <w:pPr>
        <w:jc w:val="both"/>
        <w:rPr>
          <w:rFonts w:asciiTheme="majorHAnsi" w:hAnsiTheme="majorHAnsi" w:cstheme="minorHAnsi"/>
          <w:i/>
          <w:szCs w:val="22"/>
        </w:rPr>
      </w:pPr>
    </w:p>
    <w:p w14:paraId="29B78350" w14:textId="77777777" w:rsidR="00DC637A" w:rsidRDefault="00DC637A" w:rsidP="006E2744">
      <w:pPr>
        <w:jc w:val="both"/>
        <w:rPr>
          <w:rFonts w:asciiTheme="majorHAnsi" w:hAnsiTheme="majorHAnsi" w:cstheme="minorHAnsi"/>
          <w:i/>
          <w:szCs w:val="22"/>
        </w:rPr>
      </w:pPr>
    </w:p>
    <w:p w14:paraId="0035613E" w14:textId="77777777" w:rsidR="002D32F8" w:rsidRDefault="002D32F8" w:rsidP="006E2744">
      <w:pPr>
        <w:jc w:val="both"/>
        <w:rPr>
          <w:rFonts w:asciiTheme="majorHAnsi" w:hAnsiTheme="majorHAnsi" w:cstheme="minorHAnsi"/>
          <w:i/>
          <w:szCs w:val="22"/>
        </w:rPr>
      </w:pPr>
    </w:p>
    <w:p w14:paraId="1AE03E73" w14:textId="77777777" w:rsidR="002D32F8" w:rsidRPr="001B1737" w:rsidRDefault="004F4C3A" w:rsidP="006E2744">
      <w:pPr>
        <w:jc w:val="both"/>
        <w:rPr>
          <w:rFonts w:ascii="Calibri" w:hAnsi="Calibri" w:cstheme="minorHAnsi"/>
          <w:b/>
          <w:i/>
          <w:sz w:val="22"/>
          <w:szCs w:val="22"/>
          <w:u w:val="single"/>
        </w:rPr>
      </w:pPr>
      <w:r w:rsidRPr="001B1737">
        <w:rPr>
          <w:rFonts w:ascii="Calibri" w:hAnsi="Calibri" w:cs="Calibri"/>
          <w:b/>
          <w:sz w:val="22"/>
          <w:szCs w:val="22"/>
          <w:u w:val="single"/>
        </w:rPr>
        <w:t>Annex 2.2 Species of birds that require special protection</w:t>
      </w:r>
    </w:p>
    <w:tbl>
      <w:tblPr>
        <w:tblStyle w:val="TableGridLight1"/>
        <w:tblW w:w="9576" w:type="dxa"/>
        <w:tblLook w:val="04A0" w:firstRow="1" w:lastRow="0" w:firstColumn="1" w:lastColumn="0" w:noHBand="0" w:noVBand="1"/>
      </w:tblPr>
      <w:tblGrid>
        <w:gridCol w:w="534"/>
        <w:gridCol w:w="1947"/>
        <w:gridCol w:w="1368"/>
        <w:gridCol w:w="960"/>
        <w:gridCol w:w="1129"/>
        <w:gridCol w:w="2086"/>
        <w:gridCol w:w="1552"/>
      </w:tblGrid>
      <w:tr w:rsidR="00F0445C" w:rsidRPr="004971D6" w14:paraId="3A1C27A7" w14:textId="77777777" w:rsidTr="001E2B69">
        <w:trPr>
          <w:trHeight w:val="622"/>
        </w:trPr>
        <w:tc>
          <w:tcPr>
            <w:tcW w:w="534" w:type="dxa"/>
            <w:shd w:val="clear" w:color="auto" w:fill="BFBFBF" w:themeFill="background1" w:themeFillShade="BF"/>
          </w:tcPr>
          <w:p w14:paraId="27C87ABA" w14:textId="77777777" w:rsidR="00F0445C" w:rsidRPr="004971D6" w:rsidRDefault="00F0445C" w:rsidP="006E2744">
            <w:pPr>
              <w:jc w:val="both"/>
              <w:rPr>
                <w:rFonts w:asciiTheme="majorHAnsi" w:hAnsiTheme="majorHAnsi" w:cs="Calibri"/>
                <w:sz w:val="16"/>
                <w:lang w:eastAsia="mk-MK"/>
              </w:rPr>
            </w:pPr>
          </w:p>
        </w:tc>
        <w:tc>
          <w:tcPr>
            <w:tcW w:w="1947" w:type="dxa"/>
            <w:shd w:val="clear" w:color="auto" w:fill="BFBFBF" w:themeFill="background1" w:themeFillShade="BF"/>
            <w:noWrap/>
            <w:hideMark/>
          </w:tcPr>
          <w:p w14:paraId="5118F53B"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SPECIES </w:t>
            </w:r>
          </w:p>
        </w:tc>
        <w:tc>
          <w:tcPr>
            <w:tcW w:w="1368" w:type="dxa"/>
            <w:shd w:val="clear" w:color="auto" w:fill="BFBFBF" w:themeFill="background1" w:themeFillShade="BF"/>
            <w:noWrap/>
            <w:hideMark/>
          </w:tcPr>
          <w:p w14:paraId="4584B319"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PRESENCE </w:t>
            </w:r>
          </w:p>
        </w:tc>
        <w:tc>
          <w:tcPr>
            <w:tcW w:w="960" w:type="dxa"/>
            <w:shd w:val="clear" w:color="auto" w:fill="BFBFBF" w:themeFill="background1" w:themeFillShade="BF"/>
            <w:noWrap/>
            <w:hideMark/>
          </w:tcPr>
          <w:p w14:paraId="0ED797AF"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IUCN</w:t>
            </w:r>
          </w:p>
        </w:tc>
        <w:tc>
          <w:tcPr>
            <w:tcW w:w="1129" w:type="dxa"/>
            <w:shd w:val="clear" w:color="auto" w:fill="BFBFBF" w:themeFill="background1" w:themeFillShade="BF"/>
            <w:noWrap/>
            <w:hideMark/>
          </w:tcPr>
          <w:p w14:paraId="7FE2C0A1"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IUCN EU</w:t>
            </w:r>
          </w:p>
        </w:tc>
        <w:tc>
          <w:tcPr>
            <w:tcW w:w="2086" w:type="dxa"/>
            <w:shd w:val="clear" w:color="auto" w:fill="BFBFBF" w:themeFill="background1" w:themeFillShade="BF"/>
            <w:noWrap/>
            <w:hideMark/>
          </w:tcPr>
          <w:p w14:paraId="3904D933"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BIRD DIRECTIVE</w:t>
            </w:r>
          </w:p>
        </w:tc>
        <w:tc>
          <w:tcPr>
            <w:tcW w:w="1552" w:type="dxa"/>
            <w:shd w:val="clear" w:color="auto" w:fill="BFBFBF" w:themeFill="background1" w:themeFillShade="BF"/>
            <w:noWrap/>
            <w:hideMark/>
          </w:tcPr>
          <w:p w14:paraId="0A0D44FC" w14:textId="77777777" w:rsidR="00F0445C" w:rsidRPr="004971D6" w:rsidRDefault="00F0445C" w:rsidP="006E2744">
            <w:pPr>
              <w:jc w:val="both"/>
              <w:rPr>
                <w:rFonts w:asciiTheme="majorHAnsi" w:hAnsiTheme="majorHAnsi" w:cs="Calibri"/>
                <w:lang w:eastAsia="mk-MK"/>
              </w:rPr>
            </w:pPr>
            <w:r w:rsidRPr="004971D6">
              <w:rPr>
                <w:rFonts w:asciiTheme="majorHAnsi" w:hAnsiTheme="majorHAnsi" w:cs="Calibri"/>
                <w:lang w:eastAsia="mk-MK"/>
              </w:rPr>
              <w:t xml:space="preserve">BERN CONVENTION </w:t>
            </w:r>
          </w:p>
        </w:tc>
      </w:tr>
      <w:tr w:rsidR="00F0445C" w:rsidRPr="004971D6" w14:paraId="24D07E4C" w14:textId="77777777" w:rsidTr="007C4BF4">
        <w:trPr>
          <w:trHeight w:val="289"/>
        </w:trPr>
        <w:tc>
          <w:tcPr>
            <w:tcW w:w="534" w:type="dxa"/>
          </w:tcPr>
          <w:p w14:paraId="6529FCAB"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1</w:t>
            </w:r>
          </w:p>
        </w:tc>
        <w:tc>
          <w:tcPr>
            <w:tcW w:w="1947" w:type="dxa"/>
            <w:noWrap/>
            <w:hideMark/>
          </w:tcPr>
          <w:p w14:paraId="16CF2582"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Alectoris</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greaca</w:t>
            </w:r>
            <w:proofErr w:type="spellEnd"/>
          </w:p>
        </w:tc>
        <w:tc>
          <w:tcPr>
            <w:tcW w:w="1368" w:type="dxa"/>
            <w:noWrap/>
            <w:hideMark/>
          </w:tcPr>
          <w:p w14:paraId="23DEA998"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301CFCFE"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1129" w:type="dxa"/>
            <w:noWrap/>
            <w:hideMark/>
          </w:tcPr>
          <w:p w14:paraId="63226EC5"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2086" w:type="dxa"/>
            <w:noWrap/>
            <w:hideMark/>
          </w:tcPr>
          <w:p w14:paraId="3B0054E2"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16C5295C"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5C309B86" w14:textId="77777777" w:rsidTr="007C4BF4">
        <w:trPr>
          <w:trHeight w:val="289"/>
        </w:trPr>
        <w:tc>
          <w:tcPr>
            <w:tcW w:w="534" w:type="dxa"/>
          </w:tcPr>
          <w:p w14:paraId="6D89F536"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2</w:t>
            </w:r>
          </w:p>
        </w:tc>
        <w:tc>
          <w:tcPr>
            <w:tcW w:w="1947" w:type="dxa"/>
            <w:noWrap/>
            <w:hideMark/>
          </w:tcPr>
          <w:p w14:paraId="6090FD05"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Aquila </w:t>
            </w:r>
            <w:proofErr w:type="spellStart"/>
            <w:r w:rsidRPr="004971D6">
              <w:rPr>
                <w:rFonts w:asciiTheme="majorHAnsi" w:hAnsiTheme="majorHAnsi" w:cs="Calibri"/>
                <w:i/>
                <w:lang w:eastAsia="mk-MK"/>
              </w:rPr>
              <w:t>heliaca</w:t>
            </w:r>
            <w:proofErr w:type="spellEnd"/>
          </w:p>
        </w:tc>
        <w:tc>
          <w:tcPr>
            <w:tcW w:w="1368" w:type="dxa"/>
            <w:noWrap/>
            <w:hideMark/>
          </w:tcPr>
          <w:p w14:paraId="354791F1"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15B69E53"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19E48C7A"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2086" w:type="dxa"/>
            <w:noWrap/>
            <w:hideMark/>
          </w:tcPr>
          <w:p w14:paraId="6FEDF23E"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16733122"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279E62AE" w14:textId="77777777" w:rsidTr="007C4BF4">
        <w:trPr>
          <w:trHeight w:val="289"/>
        </w:trPr>
        <w:tc>
          <w:tcPr>
            <w:tcW w:w="534" w:type="dxa"/>
          </w:tcPr>
          <w:p w14:paraId="4FCB4A08"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3</w:t>
            </w:r>
          </w:p>
        </w:tc>
        <w:tc>
          <w:tcPr>
            <w:tcW w:w="1947" w:type="dxa"/>
            <w:noWrap/>
            <w:hideMark/>
          </w:tcPr>
          <w:p w14:paraId="44E3F364"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Circus </w:t>
            </w:r>
            <w:proofErr w:type="spellStart"/>
            <w:r w:rsidRPr="004971D6">
              <w:rPr>
                <w:rFonts w:asciiTheme="majorHAnsi" w:hAnsiTheme="majorHAnsi" w:cs="Calibri"/>
                <w:i/>
                <w:lang w:eastAsia="mk-MK"/>
              </w:rPr>
              <w:t>cyaneus</w:t>
            </w:r>
            <w:proofErr w:type="spellEnd"/>
          </w:p>
        </w:tc>
        <w:tc>
          <w:tcPr>
            <w:tcW w:w="1368" w:type="dxa"/>
            <w:noWrap/>
            <w:hideMark/>
          </w:tcPr>
          <w:p w14:paraId="77FD1F0A" w14:textId="77777777" w:rsidR="00F0445C" w:rsidRPr="005C26F5"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60" w:type="dxa"/>
            <w:noWrap/>
            <w:hideMark/>
          </w:tcPr>
          <w:p w14:paraId="449CA90F"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490E89FA"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NT</w:t>
            </w:r>
          </w:p>
        </w:tc>
        <w:tc>
          <w:tcPr>
            <w:tcW w:w="2086" w:type="dxa"/>
            <w:noWrap/>
            <w:hideMark/>
          </w:tcPr>
          <w:p w14:paraId="4DD01A61"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4390DDEB"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0F68C5D3" w14:textId="77777777" w:rsidTr="007C4BF4">
        <w:trPr>
          <w:trHeight w:val="289"/>
        </w:trPr>
        <w:tc>
          <w:tcPr>
            <w:tcW w:w="534" w:type="dxa"/>
          </w:tcPr>
          <w:p w14:paraId="023C6CAE"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4</w:t>
            </w:r>
          </w:p>
        </w:tc>
        <w:tc>
          <w:tcPr>
            <w:tcW w:w="1947" w:type="dxa"/>
            <w:noWrap/>
            <w:hideMark/>
          </w:tcPr>
          <w:p w14:paraId="6321FCEA"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Circus </w:t>
            </w:r>
            <w:proofErr w:type="spellStart"/>
            <w:r w:rsidRPr="004971D6">
              <w:rPr>
                <w:rFonts w:asciiTheme="majorHAnsi" w:hAnsiTheme="majorHAnsi" w:cs="Calibri"/>
                <w:i/>
                <w:lang w:eastAsia="mk-MK"/>
              </w:rPr>
              <w:t>pygargus</w:t>
            </w:r>
            <w:proofErr w:type="spellEnd"/>
          </w:p>
        </w:tc>
        <w:tc>
          <w:tcPr>
            <w:tcW w:w="1368" w:type="dxa"/>
            <w:noWrap/>
            <w:hideMark/>
          </w:tcPr>
          <w:p w14:paraId="29F09592" w14:textId="77777777" w:rsidR="00F0445C" w:rsidRPr="005C26F5"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60" w:type="dxa"/>
            <w:noWrap/>
            <w:hideMark/>
          </w:tcPr>
          <w:p w14:paraId="0DA6D67D"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547F21B8"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NT</w:t>
            </w:r>
          </w:p>
        </w:tc>
        <w:tc>
          <w:tcPr>
            <w:tcW w:w="2086" w:type="dxa"/>
            <w:noWrap/>
            <w:hideMark/>
          </w:tcPr>
          <w:p w14:paraId="2C3D8568"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4F33C065"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4E4364E3" w14:textId="77777777" w:rsidTr="007C4BF4">
        <w:trPr>
          <w:trHeight w:val="289"/>
        </w:trPr>
        <w:tc>
          <w:tcPr>
            <w:tcW w:w="534" w:type="dxa"/>
          </w:tcPr>
          <w:p w14:paraId="4179EF0B"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5</w:t>
            </w:r>
          </w:p>
        </w:tc>
        <w:tc>
          <w:tcPr>
            <w:tcW w:w="1947" w:type="dxa"/>
            <w:noWrap/>
            <w:hideMark/>
          </w:tcPr>
          <w:p w14:paraId="7DD44618"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Ciconia </w:t>
            </w:r>
            <w:proofErr w:type="spellStart"/>
            <w:r w:rsidRPr="004971D6">
              <w:rPr>
                <w:rFonts w:asciiTheme="majorHAnsi" w:hAnsiTheme="majorHAnsi" w:cs="Calibri"/>
                <w:i/>
                <w:lang w:eastAsia="mk-MK"/>
              </w:rPr>
              <w:t>ciconia</w:t>
            </w:r>
            <w:proofErr w:type="spellEnd"/>
          </w:p>
        </w:tc>
        <w:tc>
          <w:tcPr>
            <w:tcW w:w="1368" w:type="dxa"/>
            <w:noWrap/>
            <w:hideMark/>
          </w:tcPr>
          <w:p w14:paraId="53920366"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2399437D"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49BEC74F"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2086" w:type="dxa"/>
            <w:noWrap/>
            <w:hideMark/>
          </w:tcPr>
          <w:p w14:paraId="36F104AE" w14:textId="77777777" w:rsidR="00F0445C" w:rsidRPr="005C26F5"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52" w:type="dxa"/>
            <w:noWrap/>
            <w:hideMark/>
          </w:tcPr>
          <w:p w14:paraId="574D5F07"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52A6DF30" w14:textId="77777777" w:rsidTr="007C4BF4">
        <w:trPr>
          <w:trHeight w:val="289"/>
        </w:trPr>
        <w:tc>
          <w:tcPr>
            <w:tcW w:w="534" w:type="dxa"/>
          </w:tcPr>
          <w:p w14:paraId="0A822E09"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6</w:t>
            </w:r>
          </w:p>
        </w:tc>
        <w:tc>
          <w:tcPr>
            <w:tcW w:w="1947" w:type="dxa"/>
            <w:noWrap/>
            <w:hideMark/>
          </w:tcPr>
          <w:p w14:paraId="3F2CD361"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Coracias </w:t>
            </w:r>
            <w:proofErr w:type="spellStart"/>
            <w:r w:rsidRPr="004971D6">
              <w:rPr>
                <w:rFonts w:asciiTheme="majorHAnsi" w:hAnsiTheme="majorHAnsi" w:cs="Calibri"/>
                <w:i/>
                <w:lang w:eastAsia="mk-MK"/>
              </w:rPr>
              <w:t>garrulus</w:t>
            </w:r>
            <w:proofErr w:type="spellEnd"/>
          </w:p>
        </w:tc>
        <w:tc>
          <w:tcPr>
            <w:tcW w:w="1368" w:type="dxa"/>
            <w:noWrap/>
            <w:hideMark/>
          </w:tcPr>
          <w:p w14:paraId="35B60E59"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24514B91"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5DCCCE58"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NT</w:t>
            </w:r>
          </w:p>
        </w:tc>
        <w:tc>
          <w:tcPr>
            <w:tcW w:w="2086" w:type="dxa"/>
            <w:noWrap/>
            <w:hideMark/>
          </w:tcPr>
          <w:p w14:paraId="1514E98D"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5E50890F"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732C9A51" w14:textId="77777777" w:rsidTr="007C4BF4">
        <w:trPr>
          <w:trHeight w:val="289"/>
        </w:trPr>
        <w:tc>
          <w:tcPr>
            <w:tcW w:w="534" w:type="dxa"/>
          </w:tcPr>
          <w:p w14:paraId="66CD0D00"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7</w:t>
            </w:r>
          </w:p>
        </w:tc>
        <w:tc>
          <w:tcPr>
            <w:tcW w:w="1947" w:type="dxa"/>
            <w:noWrap/>
            <w:hideMark/>
          </w:tcPr>
          <w:p w14:paraId="6378ADA9"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 xml:space="preserve">Falco </w:t>
            </w:r>
            <w:proofErr w:type="spellStart"/>
            <w:r w:rsidRPr="004971D6">
              <w:rPr>
                <w:rFonts w:asciiTheme="majorHAnsi" w:hAnsiTheme="majorHAnsi" w:cs="Calibri"/>
                <w:i/>
                <w:lang w:eastAsia="mk-MK"/>
              </w:rPr>
              <w:t>naumanni</w:t>
            </w:r>
            <w:proofErr w:type="spellEnd"/>
          </w:p>
        </w:tc>
        <w:tc>
          <w:tcPr>
            <w:tcW w:w="1368" w:type="dxa"/>
            <w:noWrap/>
            <w:hideMark/>
          </w:tcPr>
          <w:p w14:paraId="27AB257B"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6BC9A78A"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322D3A64"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2086" w:type="dxa"/>
            <w:noWrap/>
            <w:hideMark/>
          </w:tcPr>
          <w:p w14:paraId="0C25DF7B" w14:textId="77777777" w:rsidR="00F0445C" w:rsidRPr="005C26F5" w:rsidRDefault="0038073F" w:rsidP="00B3066F">
            <w:pPr>
              <w:jc w:val="center"/>
              <w:rPr>
                <w:rFonts w:asciiTheme="majorHAnsi" w:hAnsiTheme="majorHAnsi" w:cs="Calibri"/>
                <w:lang w:eastAsia="mk-MK"/>
              </w:rPr>
            </w:pPr>
            <w:r w:rsidRPr="004971D6">
              <w:rPr>
                <w:rFonts w:asciiTheme="majorHAnsi" w:hAnsiTheme="majorHAnsi" w:cs="Calibri"/>
                <w:lang w:eastAsia="mk-MK"/>
              </w:rPr>
              <w:t>Annex  I</w:t>
            </w:r>
          </w:p>
        </w:tc>
        <w:tc>
          <w:tcPr>
            <w:tcW w:w="1552" w:type="dxa"/>
            <w:noWrap/>
            <w:hideMark/>
          </w:tcPr>
          <w:p w14:paraId="23FB1A4C"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3415BAF7" w14:textId="77777777" w:rsidTr="007C4BF4">
        <w:trPr>
          <w:trHeight w:val="289"/>
        </w:trPr>
        <w:tc>
          <w:tcPr>
            <w:tcW w:w="534" w:type="dxa"/>
          </w:tcPr>
          <w:p w14:paraId="112904EC"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8</w:t>
            </w:r>
          </w:p>
        </w:tc>
        <w:tc>
          <w:tcPr>
            <w:tcW w:w="1947" w:type="dxa"/>
            <w:noWrap/>
            <w:hideMark/>
          </w:tcPr>
          <w:p w14:paraId="6DAE8FFF"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Fringilla coelebs</w:t>
            </w:r>
          </w:p>
        </w:tc>
        <w:tc>
          <w:tcPr>
            <w:tcW w:w="1368" w:type="dxa"/>
            <w:noWrap/>
            <w:hideMark/>
          </w:tcPr>
          <w:p w14:paraId="5CD727AA" w14:textId="77777777" w:rsidR="00F0445C" w:rsidRPr="005C26F5" w:rsidRDefault="00DC637A" w:rsidP="006E2744">
            <w:pPr>
              <w:jc w:val="both"/>
              <w:rPr>
                <w:rFonts w:asciiTheme="majorHAnsi" w:hAnsiTheme="majorHAnsi" w:cs="Calibri"/>
                <w:lang w:eastAsia="mk-MK"/>
              </w:rPr>
            </w:pPr>
            <w:proofErr w:type="spellStart"/>
            <w:r>
              <w:rPr>
                <w:rFonts w:asciiTheme="majorHAnsi" w:hAnsiTheme="majorHAnsi" w:cs="Calibri"/>
                <w:lang w:eastAsia="mk-MK"/>
              </w:rPr>
              <w:t>Nbr</w:t>
            </w:r>
            <w:proofErr w:type="spellEnd"/>
            <w:r>
              <w:rPr>
                <w:rFonts w:asciiTheme="majorHAnsi" w:hAnsiTheme="majorHAnsi" w:cs="Calibri"/>
                <w:lang w:eastAsia="mk-MK"/>
              </w:rPr>
              <w:t>.</w:t>
            </w:r>
          </w:p>
        </w:tc>
        <w:tc>
          <w:tcPr>
            <w:tcW w:w="960" w:type="dxa"/>
            <w:noWrap/>
            <w:hideMark/>
          </w:tcPr>
          <w:p w14:paraId="451992AD"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NT</w:t>
            </w:r>
          </w:p>
        </w:tc>
        <w:tc>
          <w:tcPr>
            <w:tcW w:w="1129" w:type="dxa"/>
            <w:noWrap/>
            <w:hideMark/>
          </w:tcPr>
          <w:p w14:paraId="011CE299"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NT</w:t>
            </w:r>
          </w:p>
        </w:tc>
        <w:tc>
          <w:tcPr>
            <w:tcW w:w="2086" w:type="dxa"/>
            <w:noWrap/>
            <w:hideMark/>
          </w:tcPr>
          <w:p w14:paraId="4C2DC2B3"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129332EF"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7BD70EAE" w14:textId="77777777" w:rsidTr="007C4BF4">
        <w:trPr>
          <w:trHeight w:val="289"/>
        </w:trPr>
        <w:tc>
          <w:tcPr>
            <w:tcW w:w="534" w:type="dxa"/>
          </w:tcPr>
          <w:p w14:paraId="40B25BCA"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9</w:t>
            </w:r>
          </w:p>
        </w:tc>
        <w:tc>
          <w:tcPr>
            <w:tcW w:w="1947" w:type="dxa"/>
            <w:noWrap/>
            <w:hideMark/>
          </w:tcPr>
          <w:p w14:paraId="157827DB"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Lanius</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excubitor</w:t>
            </w:r>
            <w:proofErr w:type="spellEnd"/>
          </w:p>
        </w:tc>
        <w:tc>
          <w:tcPr>
            <w:tcW w:w="1368" w:type="dxa"/>
            <w:noWrap/>
            <w:hideMark/>
          </w:tcPr>
          <w:p w14:paraId="3D9DBD5F"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6776C3EB"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5247097A" w14:textId="77777777" w:rsidR="00F0445C" w:rsidRPr="004971D6" w:rsidRDefault="00F0445C" w:rsidP="00B3066F">
            <w:pPr>
              <w:jc w:val="center"/>
              <w:rPr>
                <w:rFonts w:asciiTheme="majorHAnsi" w:hAnsiTheme="majorHAnsi" w:cs="Calibri"/>
                <w:lang w:eastAsia="mk-MK"/>
              </w:rPr>
            </w:pPr>
            <w:r w:rsidRPr="004971D6">
              <w:rPr>
                <w:rFonts w:asciiTheme="majorHAnsi" w:hAnsiTheme="majorHAnsi" w:cs="Calibri"/>
                <w:lang w:eastAsia="mk-MK"/>
              </w:rPr>
              <w:t>VU</w:t>
            </w:r>
          </w:p>
        </w:tc>
        <w:tc>
          <w:tcPr>
            <w:tcW w:w="2086" w:type="dxa"/>
            <w:noWrap/>
            <w:hideMark/>
          </w:tcPr>
          <w:p w14:paraId="0A4377DF"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w:t>
            </w:r>
          </w:p>
        </w:tc>
        <w:tc>
          <w:tcPr>
            <w:tcW w:w="1552" w:type="dxa"/>
            <w:noWrap/>
            <w:hideMark/>
          </w:tcPr>
          <w:p w14:paraId="595A64BA"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r w:rsidR="00F0445C" w:rsidRPr="004971D6" w14:paraId="40A81E61" w14:textId="77777777" w:rsidTr="007C4BF4">
        <w:trPr>
          <w:trHeight w:val="289"/>
        </w:trPr>
        <w:tc>
          <w:tcPr>
            <w:tcW w:w="534" w:type="dxa"/>
          </w:tcPr>
          <w:p w14:paraId="045B249F"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10</w:t>
            </w:r>
          </w:p>
        </w:tc>
        <w:tc>
          <w:tcPr>
            <w:tcW w:w="1947" w:type="dxa"/>
            <w:noWrap/>
            <w:hideMark/>
          </w:tcPr>
          <w:p w14:paraId="3798A188"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Streptopelia</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turtur</w:t>
            </w:r>
            <w:proofErr w:type="spellEnd"/>
          </w:p>
        </w:tc>
        <w:tc>
          <w:tcPr>
            <w:tcW w:w="1368" w:type="dxa"/>
            <w:noWrap/>
            <w:hideMark/>
          </w:tcPr>
          <w:p w14:paraId="7579B9F7"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59E03795"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09C13CE7"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2086" w:type="dxa"/>
            <w:noWrap/>
            <w:hideMark/>
          </w:tcPr>
          <w:p w14:paraId="554A215D"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II/B</w:t>
            </w:r>
          </w:p>
        </w:tc>
        <w:tc>
          <w:tcPr>
            <w:tcW w:w="1552" w:type="dxa"/>
            <w:noWrap/>
            <w:hideMark/>
          </w:tcPr>
          <w:p w14:paraId="17EED683"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III</w:t>
            </w:r>
          </w:p>
        </w:tc>
      </w:tr>
      <w:tr w:rsidR="00F0445C" w:rsidRPr="004971D6" w14:paraId="64D00F7A" w14:textId="77777777" w:rsidTr="007C4BF4">
        <w:trPr>
          <w:trHeight w:val="289"/>
        </w:trPr>
        <w:tc>
          <w:tcPr>
            <w:tcW w:w="534" w:type="dxa"/>
          </w:tcPr>
          <w:p w14:paraId="0CA25153"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11</w:t>
            </w:r>
          </w:p>
        </w:tc>
        <w:tc>
          <w:tcPr>
            <w:tcW w:w="1947" w:type="dxa"/>
            <w:noWrap/>
            <w:hideMark/>
          </w:tcPr>
          <w:p w14:paraId="4A1687B6" w14:textId="77777777" w:rsidR="00F0445C" w:rsidRPr="004971D6" w:rsidRDefault="00F0445C" w:rsidP="006E2744">
            <w:pPr>
              <w:jc w:val="both"/>
              <w:rPr>
                <w:rFonts w:asciiTheme="majorHAnsi" w:hAnsiTheme="majorHAnsi" w:cs="Calibri"/>
                <w:i/>
                <w:lang w:eastAsia="mk-MK"/>
              </w:rPr>
            </w:pPr>
            <w:r w:rsidRPr="004971D6">
              <w:rPr>
                <w:rFonts w:asciiTheme="majorHAnsi" w:hAnsiTheme="majorHAnsi" w:cs="Calibri"/>
                <w:i/>
                <w:lang w:eastAsia="mk-MK"/>
              </w:rPr>
              <w:t>Sturnus vulgaris</w:t>
            </w:r>
          </w:p>
        </w:tc>
        <w:tc>
          <w:tcPr>
            <w:tcW w:w="1368" w:type="dxa"/>
            <w:noWrap/>
            <w:hideMark/>
          </w:tcPr>
          <w:p w14:paraId="5D61318C"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74B6BF4B"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1129" w:type="dxa"/>
            <w:noWrap/>
            <w:hideMark/>
          </w:tcPr>
          <w:p w14:paraId="21D58E9E"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2086" w:type="dxa"/>
            <w:noWrap/>
            <w:hideMark/>
          </w:tcPr>
          <w:p w14:paraId="18CD0C4E"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II/B</w:t>
            </w:r>
          </w:p>
        </w:tc>
        <w:tc>
          <w:tcPr>
            <w:tcW w:w="1552" w:type="dxa"/>
            <w:noWrap/>
            <w:hideMark/>
          </w:tcPr>
          <w:p w14:paraId="0D5DDC10"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III</w:t>
            </w:r>
          </w:p>
        </w:tc>
      </w:tr>
      <w:tr w:rsidR="00F0445C" w:rsidRPr="004971D6" w14:paraId="17689C79" w14:textId="77777777" w:rsidTr="007C4BF4">
        <w:trPr>
          <w:trHeight w:val="289"/>
        </w:trPr>
        <w:tc>
          <w:tcPr>
            <w:tcW w:w="534" w:type="dxa"/>
          </w:tcPr>
          <w:p w14:paraId="1CEEA7F8" w14:textId="77777777" w:rsidR="00F0445C" w:rsidRPr="004971D6" w:rsidRDefault="00F0445C" w:rsidP="006E2744">
            <w:pPr>
              <w:jc w:val="both"/>
              <w:rPr>
                <w:rFonts w:asciiTheme="majorHAnsi" w:hAnsiTheme="majorHAnsi" w:cs="Calibri"/>
                <w:sz w:val="16"/>
                <w:lang w:eastAsia="mk-MK"/>
              </w:rPr>
            </w:pPr>
            <w:r w:rsidRPr="004971D6">
              <w:rPr>
                <w:rFonts w:asciiTheme="majorHAnsi" w:hAnsiTheme="majorHAnsi" w:cs="Calibri"/>
                <w:sz w:val="16"/>
                <w:lang w:eastAsia="mk-MK"/>
              </w:rPr>
              <w:t>12</w:t>
            </w:r>
          </w:p>
        </w:tc>
        <w:tc>
          <w:tcPr>
            <w:tcW w:w="1947" w:type="dxa"/>
            <w:noWrap/>
            <w:hideMark/>
          </w:tcPr>
          <w:p w14:paraId="0AAE971C" w14:textId="77777777" w:rsidR="00F0445C" w:rsidRPr="004971D6" w:rsidRDefault="00F0445C" w:rsidP="006E2744">
            <w:pPr>
              <w:jc w:val="both"/>
              <w:rPr>
                <w:rFonts w:asciiTheme="majorHAnsi" w:hAnsiTheme="majorHAnsi" w:cs="Calibri"/>
                <w:i/>
                <w:lang w:eastAsia="mk-MK"/>
              </w:rPr>
            </w:pPr>
            <w:proofErr w:type="spellStart"/>
            <w:r w:rsidRPr="004971D6">
              <w:rPr>
                <w:rFonts w:asciiTheme="majorHAnsi" w:hAnsiTheme="majorHAnsi" w:cs="Calibri"/>
                <w:i/>
                <w:lang w:eastAsia="mk-MK"/>
              </w:rPr>
              <w:t>Vanellus</w:t>
            </w:r>
            <w:proofErr w:type="spellEnd"/>
            <w:r w:rsidRPr="004971D6">
              <w:rPr>
                <w:rFonts w:asciiTheme="majorHAnsi" w:hAnsiTheme="majorHAnsi" w:cs="Calibri"/>
                <w:i/>
                <w:lang w:eastAsia="mk-MK"/>
              </w:rPr>
              <w:t xml:space="preserve"> </w:t>
            </w:r>
            <w:proofErr w:type="spellStart"/>
            <w:r w:rsidRPr="004971D6">
              <w:rPr>
                <w:rFonts w:asciiTheme="majorHAnsi" w:hAnsiTheme="majorHAnsi" w:cs="Calibri"/>
                <w:i/>
                <w:lang w:eastAsia="mk-MK"/>
              </w:rPr>
              <w:t>vanellus</w:t>
            </w:r>
            <w:proofErr w:type="spellEnd"/>
          </w:p>
        </w:tc>
        <w:tc>
          <w:tcPr>
            <w:tcW w:w="1368" w:type="dxa"/>
            <w:noWrap/>
            <w:hideMark/>
          </w:tcPr>
          <w:p w14:paraId="66E7C19F" w14:textId="77777777" w:rsidR="00F0445C" w:rsidRPr="005C26F5" w:rsidRDefault="00DC637A" w:rsidP="006E2744">
            <w:pPr>
              <w:jc w:val="both"/>
              <w:rPr>
                <w:rFonts w:asciiTheme="majorHAnsi" w:hAnsiTheme="majorHAnsi" w:cs="Calibri"/>
                <w:lang w:eastAsia="mk-MK"/>
              </w:rPr>
            </w:pPr>
            <w:r>
              <w:rPr>
                <w:rFonts w:asciiTheme="majorHAnsi" w:hAnsiTheme="majorHAnsi" w:cs="Calibri"/>
                <w:lang w:eastAsia="mk-MK"/>
              </w:rPr>
              <w:t>br.</w:t>
            </w:r>
          </w:p>
        </w:tc>
        <w:tc>
          <w:tcPr>
            <w:tcW w:w="960" w:type="dxa"/>
            <w:noWrap/>
            <w:hideMark/>
          </w:tcPr>
          <w:p w14:paraId="63FBD04B"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LC</w:t>
            </w:r>
          </w:p>
        </w:tc>
        <w:tc>
          <w:tcPr>
            <w:tcW w:w="1129" w:type="dxa"/>
            <w:noWrap/>
            <w:hideMark/>
          </w:tcPr>
          <w:p w14:paraId="4E72BDCA"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VU</w:t>
            </w:r>
          </w:p>
        </w:tc>
        <w:tc>
          <w:tcPr>
            <w:tcW w:w="2086" w:type="dxa"/>
            <w:noWrap/>
            <w:hideMark/>
          </w:tcPr>
          <w:p w14:paraId="22E7C17B" w14:textId="77777777" w:rsidR="00F0445C" w:rsidRPr="005C26F5" w:rsidRDefault="009A770C" w:rsidP="00B3066F">
            <w:pPr>
              <w:jc w:val="center"/>
              <w:rPr>
                <w:rFonts w:asciiTheme="majorHAnsi" w:hAnsiTheme="majorHAnsi" w:cs="Calibri"/>
                <w:lang w:eastAsia="mk-MK"/>
              </w:rPr>
            </w:pPr>
            <w:r w:rsidRPr="005C26F5">
              <w:rPr>
                <w:rFonts w:asciiTheme="majorHAnsi" w:hAnsiTheme="majorHAnsi" w:cs="Calibri"/>
                <w:lang w:eastAsia="mk-MK"/>
              </w:rPr>
              <w:t>Annex  II/B</w:t>
            </w:r>
            <w:r w:rsidRPr="005C26F5" w:rsidDel="0038073F">
              <w:rPr>
                <w:rFonts w:asciiTheme="majorHAnsi" w:hAnsiTheme="majorHAnsi" w:cs="Calibri"/>
                <w:lang w:eastAsia="mk-MK"/>
              </w:rPr>
              <w:t xml:space="preserve"> </w:t>
            </w:r>
          </w:p>
        </w:tc>
        <w:tc>
          <w:tcPr>
            <w:tcW w:w="1552" w:type="dxa"/>
            <w:noWrap/>
            <w:hideMark/>
          </w:tcPr>
          <w:p w14:paraId="2FF65005" w14:textId="77777777" w:rsidR="00F0445C" w:rsidRPr="005C26F5" w:rsidRDefault="00F0445C" w:rsidP="00B3066F">
            <w:pPr>
              <w:jc w:val="center"/>
              <w:rPr>
                <w:rFonts w:asciiTheme="majorHAnsi" w:hAnsiTheme="majorHAnsi" w:cs="Calibri"/>
                <w:lang w:eastAsia="mk-MK"/>
              </w:rPr>
            </w:pPr>
            <w:r w:rsidRPr="005C26F5">
              <w:rPr>
                <w:rFonts w:asciiTheme="majorHAnsi" w:hAnsiTheme="majorHAnsi" w:cs="Calibri"/>
                <w:lang w:eastAsia="mk-MK"/>
              </w:rPr>
              <w:t>annex II</w:t>
            </w:r>
          </w:p>
        </w:tc>
      </w:tr>
    </w:tbl>
    <w:p w14:paraId="23477A77" w14:textId="77777777" w:rsidR="00DC637A" w:rsidRPr="00DC637A" w:rsidRDefault="00DC637A" w:rsidP="001B1737">
      <w:pPr>
        <w:spacing w:after="0"/>
        <w:jc w:val="both"/>
        <w:rPr>
          <w:rFonts w:asciiTheme="majorHAnsi" w:hAnsiTheme="majorHAnsi" w:cstheme="minorHAnsi"/>
          <w:i/>
          <w:sz w:val="18"/>
          <w:szCs w:val="22"/>
        </w:rPr>
      </w:pPr>
      <w:r w:rsidRPr="00DC637A">
        <w:rPr>
          <w:rFonts w:asciiTheme="majorHAnsi" w:hAnsiTheme="majorHAnsi" w:cstheme="minorHAnsi"/>
          <w:i/>
          <w:sz w:val="18"/>
          <w:szCs w:val="22"/>
        </w:rPr>
        <w:t>Legend:</w:t>
      </w:r>
    </w:p>
    <w:p w14:paraId="0831FD07" w14:textId="77777777" w:rsidR="00DC637A" w:rsidRPr="00DC637A" w:rsidRDefault="00DC637A" w:rsidP="006E2744">
      <w:pPr>
        <w:pStyle w:val="ListParagraph"/>
        <w:ind w:left="0"/>
        <w:jc w:val="both"/>
        <w:rPr>
          <w:rFonts w:asciiTheme="majorHAnsi" w:hAnsiTheme="majorHAnsi" w:cstheme="minorHAnsi"/>
          <w:i/>
          <w:sz w:val="18"/>
          <w:szCs w:val="22"/>
        </w:rPr>
      </w:pPr>
      <w:r w:rsidRPr="00DC637A">
        <w:rPr>
          <w:rFonts w:asciiTheme="majorHAnsi" w:hAnsiTheme="majorHAnsi" w:cstheme="minorHAnsi"/>
          <w:i/>
          <w:sz w:val="18"/>
          <w:szCs w:val="22"/>
        </w:rPr>
        <w:t xml:space="preserve">Br- Breeding </w:t>
      </w:r>
    </w:p>
    <w:p w14:paraId="00C4A833" w14:textId="77777777" w:rsidR="00DD0709" w:rsidRPr="0081260C" w:rsidRDefault="00DC637A" w:rsidP="0081260C">
      <w:pPr>
        <w:pStyle w:val="ListParagraph"/>
        <w:ind w:left="0"/>
        <w:jc w:val="both"/>
        <w:rPr>
          <w:rFonts w:asciiTheme="majorHAnsi" w:hAnsiTheme="majorHAnsi" w:cstheme="minorHAnsi"/>
          <w:i/>
          <w:sz w:val="18"/>
          <w:szCs w:val="22"/>
        </w:rPr>
      </w:pPr>
      <w:proofErr w:type="spellStart"/>
      <w:r w:rsidRPr="00DC637A">
        <w:rPr>
          <w:rFonts w:asciiTheme="majorHAnsi" w:hAnsiTheme="majorHAnsi" w:cstheme="minorHAnsi"/>
          <w:i/>
          <w:sz w:val="18"/>
          <w:szCs w:val="22"/>
        </w:rPr>
        <w:t>Nbr</w:t>
      </w:r>
      <w:proofErr w:type="spellEnd"/>
      <w:r w:rsidRPr="00DC637A">
        <w:rPr>
          <w:rFonts w:asciiTheme="majorHAnsi" w:hAnsiTheme="majorHAnsi" w:cstheme="minorHAnsi"/>
          <w:i/>
          <w:sz w:val="18"/>
          <w:szCs w:val="22"/>
        </w:rPr>
        <w:t>- Not breeding</w:t>
      </w:r>
      <w:r w:rsidR="0081260C">
        <w:rPr>
          <w:rFonts w:asciiTheme="majorHAnsi" w:hAnsiTheme="majorHAnsi" w:cstheme="minorHAnsi"/>
          <w:i/>
          <w:sz w:val="18"/>
          <w:szCs w:val="22"/>
        </w:rPr>
        <w:t xml:space="preserve"> </w:t>
      </w:r>
    </w:p>
    <w:p w14:paraId="137557EA" w14:textId="77777777" w:rsidR="001E2B69" w:rsidRPr="001B1737" w:rsidRDefault="001E2B69" w:rsidP="001E2B69">
      <w:pPr>
        <w:jc w:val="both"/>
        <w:rPr>
          <w:rFonts w:ascii="Calibri" w:hAnsi="Calibri" w:cstheme="minorHAnsi"/>
          <w:b/>
          <w:i/>
          <w:sz w:val="22"/>
          <w:szCs w:val="22"/>
          <w:u w:val="single"/>
        </w:rPr>
      </w:pPr>
      <w:r>
        <w:rPr>
          <w:rFonts w:ascii="Calibri" w:hAnsi="Calibri" w:cs="Calibri"/>
          <w:b/>
          <w:sz w:val="22"/>
          <w:szCs w:val="22"/>
          <w:u w:val="single"/>
        </w:rPr>
        <w:t>Annex 2.3</w:t>
      </w:r>
      <w:r w:rsidRPr="001B1737">
        <w:rPr>
          <w:rFonts w:ascii="Calibri" w:hAnsi="Calibri" w:cs="Calibri"/>
          <w:b/>
          <w:sz w:val="22"/>
          <w:szCs w:val="22"/>
          <w:u w:val="single"/>
        </w:rPr>
        <w:t xml:space="preserve"> Species of birds </w:t>
      </w:r>
      <w:r>
        <w:rPr>
          <w:rFonts w:ascii="Calibri" w:hAnsi="Calibri" w:cs="Calibri"/>
          <w:b/>
          <w:sz w:val="22"/>
          <w:szCs w:val="22"/>
          <w:u w:val="single"/>
        </w:rPr>
        <w:t>observed during the survey (</w:t>
      </w:r>
      <w:r w:rsidR="00594F26">
        <w:rPr>
          <w:rFonts w:ascii="Calibri" w:hAnsi="Calibri" w:cs="Calibri"/>
          <w:b/>
          <w:sz w:val="22"/>
          <w:szCs w:val="22"/>
          <w:u w:val="single"/>
        </w:rPr>
        <w:t xml:space="preserve">December </w:t>
      </w:r>
      <w:r>
        <w:rPr>
          <w:rFonts w:ascii="Calibri" w:hAnsi="Calibri" w:cs="Calibri"/>
          <w:b/>
          <w:sz w:val="22"/>
          <w:szCs w:val="22"/>
          <w:u w:val="single"/>
        </w:rPr>
        <w:t>2016 – February 2017)</w:t>
      </w:r>
    </w:p>
    <w:p w14:paraId="17BA6602" w14:textId="77777777" w:rsidR="001E2B69" w:rsidRDefault="001E2B69" w:rsidP="006E2744">
      <w:pPr>
        <w:jc w:val="both"/>
        <w:rPr>
          <w:rFonts w:asciiTheme="majorHAnsi" w:hAnsiTheme="majorHAnsi" w:cstheme="minorHAnsi"/>
          <w:i/>
          <w:szCs w:val="22"/>
        </w:rPr>
      </w:pPr>
    </w:p>
    <w:tbl>
      <w:tblPr>
        <w:tblW w:w="11257" w:type="dxa"/>
        <w:tblInd w:w="-1026" w:type="dxa"/>
        <w:tblLook w:val="04A0" w:firstRow="1" w:lastRow="0" w:firstColumn="1" w:lastColumn="0" w:noHBand="0" w:noVBand="1"/>
      </w:tblPr>
      <w:tblGrid>
        <w:gridCol w:w="440"/>
        <w:gridCol w:w="2920"/>
        <w:gridCol w:w="1277"/>
        <w:gridCol w:w="960"/>
        <w:gridCol w:w="1480"/>
        <w:gridCol w:w="2160"/>
        <w:gridCol w:w="2020"/>
      </w:tblGrid>
      <w:tr w:rsidR="001E2B69" w:rsidRPr="006169C0" w14:paraId="363577EF" w14:textId="77777777" w:rsidTr="001E2B69">
        <w:trPr>
          <w:trHeight w:val="645"/>
        </w:trPr>
        <w:tc>
          <w:tcPr>
            <w:tcW w:w="440" w:type="dxa"/>
            <w:tcBorders>
              <w:top w:val="nil"/>
              <w:left w:val="nil"/>
              <w:bottom w:val="nil"/>
              <w:right w:val="nil"/>
            </w:tcBorders>
            <w:shd w:val="clear" w:color="auto" w:fill="auto"/>
            <w:noWrap/>
            <w:vAlign w:val="bottom"/>
            <w:hideMark/>
          </w:tcPr>
          <w:p w14:paraId="64E809F8" w14:textId="77777777" w:rsidR="001E2B69" w:rsidRPr="006169C0" w:rsidRDefault="001E2B69" w:rsidP="001E2B69">
            <w:pPr>
              <w:spacing w:after="0" w:line="240" w:lineRule="auto"/>
              <w:jc w:val="center"/>
              <w:rPr>
                <w:rFonts w:eastAsia="Times New Roman" w:cs="Calibri"/>
                <w:lang w:eastAsia="mk-MK"/>
              </w:rPr>
            </w:pPr>
          </w:p>
        </w:tc>
        <w:tc>
          <w:tcPr>
            <w:tcW w:w="2920" w:type="dxa"/>
            <w:tcBorders>
              <w:top w:val="single" w:sz="8" w:space="0" w:color="000000"/>
              <w:left w:val="single" w:sz="8" w:space="0" w:color="000000"/>
              <w:bottom w:val="nil"/>
              <w:right w:val="single" w:sz="8" w:space="0" w:color="000000"/>
            </w:tcBorders>
            <w:shd w:val="clear" w:color="000000" w:fill="C0C0C0"/>
            <w:noWrap/>
            <w:vAlign w:val="center"/>
            <w:hideMark/>
          </w:tcPr>
          <w:p w14:paraId="34D349DF" w14:textId="77777777" w:rsidR="001E2B69" w:rsidRPr="001E2B69" w:rsidRDefault="001E2B69" w:rsidP="001E2B69">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Species</w:t>
            </w:r>
          </w:p>
        </w:tc>
        <w:tc>
          <w:tcPr>
            <w:tcW w:w="1277" w:type="dxa"/>
            <w:tcBorders>
              <w:top w:val="single" w:sz="8" w:space="0" w:color="000000"/>
              <w:left w:val="nil"/>
              <w:bottom w:val="nil"/>
              <w:right w:val="single" w:sz="8" w:space="0" w:color="000000"/>
            </w:tcBorders>
            <w:shd w:val="clear" w:color="000000" w:fill="C0C0C0"/>
            <w:noWrap/>
            <w:vAlign w:val="center"/>
            <w:hideMark/>
          </w:tcPr>
          <w:p w14:paraId="28C5B8D8" w14:textId="77777777" w:rsidR="001E2B69" w:rsidRPr="001E2B69" w:rsidRDefault="001E2B69" w:rsidP="001E2B69">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Presence</w:t>
            </w:r>
          </w:p>
        </w:tc>
        <w:tc>
          <w:tcPr>
            <w:tcW w:w="960" w:type="dxa"/>
            <w:tcBorders>
              <w:top w:val="single" w:sz="8" w:space="0" w:color="000000"/>
              <w:left w:val="nil"/>
              <w:bottom w:val="nil"/>
              <w:right w:val="single" w:sz="8" w:space="0" w:color="000000"/>
            </w:tcBorders>
            <w:shd w:val="clear" w:color="000000" w:fill="C0C0C0"/>
            <w:noWrap/>
            <w:vAlign w:val="center"/>
            <w:hideMark/>
          </w:tcPr>
          <w:p w14:paraId="4450FF39" w14:textId="77777777" w:rsidR="001E2B69" w:rsidRPr="001E2B69" w:rsidRDefault="001E2B69" w:rsidP="001E2B69">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IUCN</w:t>
            </w:r>
          </w:p>
        </w:tc>
        <w:tc>
          <w:tcPr>
            <w:tcW w:w="1480" w:type="dxa"/>
            <w:tcBorders>
              <w:top w:val="single" w:sz="8" w:space="0" w:color="000000"/>
              <w:left w:val="nil"/>
              <w:bottom w:val="nil"/>
              <w:right w:val="single" w:sz="8" w:space="0" w:color="000000"/>
            </w:tcBorders>
            <w:shd w:val="clear" w:color="000000" w:fill="C0C0C0"/>
            <w:noWrap/>
            <w:vAlign w:val="center"/>
            <w:hideMark/>
          </w:tcPr>
          <w:p w14:paraId="725C15DB" w14:textId="77777777" w:rsidR="001E2B69" w:rsidRPr="001E2B69" w:rsidRDefault="001E2B69" w:rsidP="001E2B69">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IUCN Europe</w:t>
            </w:r>
          </w:p>
        </w:tc>
        <w:tc>
          <w:tcPr>
            <w:tcW w:w="2160" w:type="dxa"/>
            <w:tcBorders>
              <w:top w:val="single" w:sz="8" w:space="0" w:color="000000"/>
              <w:left w:val="nil"/>
              <w:bottom w:val="nil"/>
              <w:right w:val="single" w:sz="8" w:space="0" w:color="000000"/>
            </w:tcBorders>
            <w:shd w:val="clear" w:color="000000" w:fill="C0C0C0"/>
            <w:noWrap/>
            <w:vAlign w:val="center"/>
            <w:hideMark/>
          </w:tcPr>
          <w:p w14:paraId="51BF5ED4" w14:textId="77777777" w:rsidR="001E2B69" w:rsidRPr="001E2B69" w:rsidRDefault="001E2B69" w:rsidP="001E2B69">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Bird Directive</w:t>
            </w:r>
          </w:p>
        </w:tc>
        <w:tc>
          <w:tcPr>
            <w:tcW w:w="2020" w:type="dxa"/>
            <w:tcBorders>
              <w:top w:val="single" w:sz="8" w:space="0" w:color="000000"/>
              <w:left w:val="nil"/>
              <w:bottom w:val="nil"/>
              <w:right w:val="single" w:sz="8" w:space="0" w:color="000000"/>
            </w:tcBorders>
            <w:shd w:val="clear" w:color="000000" w:fill="C0C0C0"/>
            <w:noWrap/>
            <w:vAlign w:val="center"/>
            <w:hideMark/>
          </w:tcPr>
          <w:p w14:paraId="35A5D6FD" w14:textId="77777777" w:rsidR="001E2B69" w:rsidRPr="001E2B69" w:rsidRDefault="001E2B69" w:rsidP="001E2B69">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Bern Convention</w:t>
            </w:r>
          </w:p>
        </w:tc>
      </w:tr>
      <w:tr w:rsidR="001E2B69" w:rsidRPr="006169C0" w14:paraId="0F61C6A9" w14:textId="77777777" w:rsidTr="001E2B69">
        <w:trPr>
          <w:trHeight w:val="300"/>
        </w:trPr>
        <w:tc>
          <w:tcPr>
            <w:tcW w:w="44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C46E55D" w14:textId="77777777" w:rsidR="001E2B69" w:rsidRPr="006169C0" w:rsidRDefault="001E2B69" w:rsidP="001E2B69">
            <w:pPr>
              <w:spacing w:after="0" w:line="240" w:lineRule="auto"/>
              <w:jc w:val="center"/>
              <w:rPr>
                <w:rFonts w:eastAsia="Times New Roman" w:cs="Calibri"/>
                <w:lang w:eastAsia="mk-MK"/>
              </w:rPr>
            </w:pPr>
            <w:r w:rsidRPr="006169C0">
              <w:rPr>
                <w:rFonts w:eastAsia="Times New Roman" w:cs="Calibri"/>
                <w:lang w:eastAsia="mk-MK"/>
              </w:rPr>
              <w:t>1</w:t>
            </w:r>
          </w:p>
        </w:tc>
        <w:tc>
          <w:tcPr>
            <w:tcW w:w="2920" w:type="dxa"/>
            <w:tcBorders>
              <w:top w:val="single" w:sz="8" w:space="0" w:color="auto"/>
              <w:left w:val="nil"/>
              <w:bottom w:val="single" w:sz="4" w:space="0" w:color="auto"/>
              <w:right w:val="single" w:sz="4" w:space="0" w:color="auto"/>
            </w:tcBorders>
            <w:shd w:val="clear" w:color="auto" w:fill="auto"/>
            <w:noWrap/>
            <w:vAlign w:val="bottom"/>
            <w:hideMark/>
          </w:tcPr>
          <w:p w14:paraId="06D9FCF3"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Accipiter </w:t>
            </w:r>
            <w:proofErr w:type="spellStart"/>
            <w:r w:rsidRPr="006169C0">
              <w:rPr>
                <w:rFonts w:eastAsia="Times New Roman" w:cs="Calibri"/>
                <w:i/>
                <w:iCs/>
                <w:lang w:eastAsia="mk-MK"/>
              </w:rPr>
              <w:t>gentilis</w:t>
            </w:r>
            <w:proofErr w:type="spellEnd"/>
          </w:p>
        </w:tc>
        <w:tc>
          <w:tcPr>
            <w:tcW w:w="1277" w:type="dxa"/>
            <w:tcBorders>
              <w:top w:val="single" w:sz="8" w:space="0" w:color="auto"/>
              <w:left w:val="nil"/>
              <w:bottom w:val="single" w:sz="4" w:space="0" w:color="auto"/>
              <w:right w:val="single" w:sz="4" w:space="0" w:color="auto"/>
            </w:tcBorders>
            <w:shd w:val="clear" w:color="auto" w:fill="auto"/>
            <w:noWrap/>
            <w:vAlign w:val="bottom"/>
            <w:hideMark/>
          </w:tcPr>
          <w:p w14:paraId="73C9B9C9"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1CE9471D"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single" w:sz="8" w:space="0" w:color="auto"/>
              <w:left w:val="nil"/>
              <w:bottom w:val="single" w:sz="4" w:space="0" w:color="auto"/>
              <w:right w:val="single" w:sz="4" w:space="0" w:color="auto"/>
            </w:tcBorders>
            <w:shd w:val="clear" w:color="auto" w:fill="auto"/>
            <w:noWrap/>
            <w:vAlign w:val="bottom"/>
            <w:hideMark/>
          </w:tcPr>
          <w:p w14:paraId="3C59D703"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single" w:sz="8" w:space="0" w:color="auto"/>
              <w:left w:val="nil"/>
              <w:bottom w:val="single" w:sz="4" w:space="0" w:color="auto"/>
              <w:right w:val="single" w:sz="4" w:space="0" w:color="auto"/>
            </w:tcBorders>
            <w:shd w:val="clear" w:color="auto" w:fill="auto"/>
            <w:noWrap/>
            <w:vAlign w:val="bottom"/>
            <w:hideMark/>
          </w:tcPr>
          <w:p w14:paraId="5D9A5FC3" w14:textId="77777777" w:rsidR="001E2B69" w:rsidRPr="006169C0" w:rsidRDefault="00033324" w:rsidP="001E2B69">
            <w:pPr>
              <w:spacing w:after="0" w:line="240" w:lineRule="auto"/>
              <w:rPr>
                <w:rFonts w:eastAsia="Times New Roman" w:cs="Calibri"/>
                <w:lang w:eastAsia="mk-MK"/>
              </w:rPr>
            </w:pPr>
            <w:r>
              <w:rPr>
                <w:rFonts w:eastAsia="Times New Roman" w:cs="Calibri"/>
                <w:lang w:eastAsia="mk-MK"/>
              </w:rPr>
              <w:t>Not included</w:t>
            </w:r>
            <w:r w:rsidDel="0038073F">
              <w:rPr>
                <w:rFonts w:eastAsia="Times New Roman" w:cs="Calibri"/>
                <w:lang w:eastAsia="mk-MK"/>
              </w:rPr>
              <w:t xml:space="preserve"> </w:t>
            </w:r>
          </w:p>
        </w:tc>
        <w:tc>
          <w:tcPr>
            <w:tcW w:w="2020" w:type="dxa"/>
            <w:tcBorders>
              <w:top w:val="single" w:sz="8" w:space="0" w:color="auto"/>
              <w:left w:val="nil"/>
              <w:bottom w:val="single" w:sz="4" w:space="0" w:color="auto"/>
              <w:right w:val="single" w:sz="8" w:space="0" w:color="auto"/>
            </w:tcBorders>
            <w:shd w:val="clear" w:color="auto" w:fill="auto"/>
            <w:noWrap/>
            <w:vAlign w:val="bottom"/>
            <w:hideMark/>
          </w:tcPr>
          <w:p w14:paraId="0658953C"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7B846814"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50F0D26"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w:t>
            </w:r>
          </w:p>
        </w:tc>
        <w:tc>
          <w:tcPr>
            <w:tcW w:w="2920" w:type="dxa"/>
            <w:tcBorders>
              <w:top w:val="nil"/>
              <w:left w:val="nil"/>
              <w:bottom w:val="single" w:sz="4" w:space="0" w:color="auto"/>
              <w:right w:val="single" w:sz="4" w:space="0" w:color="auto"/>
            </w:tcBorders>
            <w:shd w:val="clear" w:color="auto" w:fill="auto"/>
            <w:noWrap/>
            <w:vAlign w:val="bottom"/>
            <w:hideMark/>
          </w:tcPr>
          <w:p w14:paraId="1D7836C9"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Ardea</w:t>
            </w:r>
            <w:proofErr w:type="spellEnd"/>
            <w:r w:rsidRPr="006169C0">
              <w:rPr>
                <w:rFonts w:eastAsia="Times New Roman" w:cs="Calibri"/>
                <w:i/>
                <w:iCs/>
                <w:lang w:eastAsia="mk-MK"/>
              </w:rPr>
              <w:t xml:space="preserve"> alba</w:t>
            </w:r>
          </w:p>
        </w:tc>
        <w:tc>
          <w:tcPr>
            <w:tcW w:w="1277" w:type="dxa"/>
            <w:tcBorders>
              <w:top w:val="nil"/>
              <w:left w:val="nil"/>
              <w:bottom w:val="single" w:sz="4" w:space="0" w:color="auto"/>
              <w:right w:val="single" w:sz="4" w:space="0" w:color="auto"/>
            </w:tcBorders>
            <w:shd w:val="clear" w:color="auto" w:fill="auto"/>
            <w:noWrap/>
            <w:vAlign w:val="bottom"/>
            <w:hideMark/>
          </w:tcPr>
          <w:p w14:paraId="27DA778A"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0328BDA8"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D00854F"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8071925"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335C6B12"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30D725A2"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199BF9A"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w:t>
            </w:r>
          </w:p>
        </w:tc>
        <w:tc>
          <w:tcPr>
            <w:tcW w:w="2920" w:type="dxa"/>
            <w:tcBorders>
              <w:top w:val="nil"/>
              <w:left w:val="nil"/>
              <w:bottom w:val="single" w:sz="4" w:space="0" w:color="auto"/>
              <w:right w:val="single" w:sz="4" w:space="0" w:color="auto"/>
            </w:tcBorders>
            <w:shd w:val="clear" w:color="auto" w:fill="auto"/>
            <w:noWrap/>
            <w:vAlign w:val="bottom"/>
            <w:hideMark/>
          </w:tcPr>
          <w:p w14:paraId="225845FF"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Athene </w:t>
            </w:r>
            <w:proofErr w:type="spellStart"/>
            <w:r w:rsidRPr="006169C0">
              <w:rPr>
                <w:rFonts w:eastAsia="Times New Roman" w:cs="Calibri"/>
                <w:i/>
                <w:iCs/>
                <w:lang w:eastAsia="mk-MK"/>
              </w:rPr>
              <w:t>noctua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2F821351"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C2BCF70"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7C1BA5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E15FCA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3C8AB88F"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17B036B2"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8CB8FF8"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4</w:t>
            </w:r>
          </w:p>
        </w:tc>
        <w:tc>
          <w:tcPr>
            <w:tcW w:w="2920" w:type="dxa"/>
            <w:tcBorders>
              <w:top w:val="nil"/>
              <w:left w:val="nil"/>
              <w:bottom w:val="single" w:sz="4" w:space="0" w:color="auto"/>
              <w:right w:val="single" w:sz="4" w:space="0" w:color="auto"/>
            </w:tcBorders>
            <w:shd w:val="clear" w:color="auto" w:fill="auto"/>
            <w:noWrap/>
            <w:vAlign w:val="bottom"/>
            <w:hideMark/>
          </w:tcPr>
          <w:p w14:paraId="445EE7F2"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Aquila </w:t>
            </w:r>
            <w:proofErr w:type="spellStart"/>
            <w:r w:rsidRPr="006169C0">
              <w:rPr>
                <w:rFonts w:eastAsia="Times New Roman" w:cs="Calibri"/>
                <w:i/>
                <w:iCs/>
                <w:lang w:eastAsia="mk-MK"/>
              </w:rPr>
              <w:t>chrysaetos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7F51A5D"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101276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4511DB8"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6EDCF05" w14:textId="77777777" w:rsidR="001E2B69" w:rsidRPr="006169C0" w:rsidRDefault="0038073F"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5C2BCEFA"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3D2715A6"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E2F1764"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5</w:t>
            </w:r>
          </w:p>
        </w:tc>
        <w:tc>
          <w:tcPr>
            <w:tcW w:w="2920" w:type="dxa"/>
            <w:tcBorders>
              <w:top w:val="nil"/>
              <w:left w:val="nil"/>
              <w:bottom w:val="single" w:sz="4" w:space="0" w:color="auto"/>
              <w:right w:val="single" w:sz="4" w:space="0" w:color="auto"/>
            </w:tcBorders>
            <w:shd w:val="clear" w:color="auto" w:fill="auto"/>
            <w:noWrap/>
            <w:vAlign w:val="bottom"/>
            <w:hideMark/>
          </w:tcPr>
          <w:p w14:paraId="4FA1312B"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Aquila </w:t>
            </w:r>
            <w:proofErr w:type="spellStart"/>
            <w:r w:rsidRPr="006169C0">
              <w:rPr>
                <w:rFonts w:eastAsia="Times New Roman" w:cs="Calibri"/>
                <w:i/>
                <w:iCs/>
                <w:lang w:eastAsia="mk-MK"/>
              </w:rPr>
              <w:t>heliaca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5E8104A"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2C5E6A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5D2DC983"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VU</w:t>
            </w:r>
          </w:p>
        </w:tc>
        <w:tc>
          <w:tcPr>
            <w:tcW w:w="2160" w:type="dxa"/>
            <w:tcBorders>
              <w:top w:val="nil"/>
              <w:left w:val="nil"/>
              <w:bottom w:val="single" w:sz="4" w:space="0" w:color="auto"/>
              <w:right w:val="single" w:sz="4" w:space="0" w:color="auto"/>
            </w:tcBorders>
            <w:shd w:val="clear" w:color="auto" w:fill="auto"/>
            <w:noWrap/>
            <w:vAlign w:val="bottom"/>
            <w:hideMark/>
          </w:tcPr>
          <w:p w14:paraId="40989FAD"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3A3277B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5B0C5D83"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F76524E"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6</w:t>
            </w:r>
          </w:p>
        </w:tc>
        <w:tc>
          <w:tcPr>
            <w:tcW w:w="2920" w:type="dxa"/>
            <w:tcBorders>
              <w:top w:val="nil"/>
              <w:left w:val="nil"/>
              <w:bottom w:val="single" w:sz="4" w:space="0" w:color="auto"/>
              <w:right w:val="single" w:sz="4" w:space="0" w:color="auto"/>
            </w:tcBorders>
            <w:shd w:val="clear" w:color="auto" w:fill="auto"/>
            <w:noWrap/>
            <w:vAlign w:val="bottom"/>
            <w:hideMark/>
          </w:tcPr>
          <w:p w14:paraId="19403B60"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Buteo </w:t>
            </w:r>
            <w:proofErr w:type="spellStart"/>
            <w:r w:rsidRPr="006169C0">
              <w:rPr>
                <w:rFonts w:eastAsia="Times New Roman" w:cs="Calibri"/>
                <w:i/>
                <w:iCs/>
                <w:lang w:eastAsia="mk-MK"/>
              </w:rPr>
              <w:t>buteo</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50329ED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4103F366"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F9D555D"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61E0AB4C" w14:textId="77777777" w:rsidR="001E2B69" w:rsidRPr="006169C0" w:rsidRDefault="00672F7F"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03186CA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6D6FB6EF"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46C628E"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7</w:t>
            </w:r>
          </w:p>
        </w:tc>
        <w:tc>
          <w:tcPr>
            <w:tcW w:w="2920" w:type="dxa"/>
            <w:tcBorders>
              <w:top w:val="nil"/>
              <w:left w:val="nil"/>
              <w:bottom w:val="single" w:sz="4" w:space="0" w:color="auto"/>
              <w:right w:val="single" w:sz="4" w:space="0" w:color="auto"/>
            </w:tcBorders>
            <w:shd w:val="clear" w:color="auto" w:fill="auto"/>
            <w:noWrap/>
            <w:vAlign w:val="bottom"/>
            <w:hideMark/>
          </w:tcPr>
          <w:p w14:paraId="4D0DA4A5"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Buteo </w:t>
            </w:r>
            <w:proofErr w:type="spellStart"/>
            <w:r w:rsidRPr="006169C0">
              <w:rPr>
                <w:rFonts w:eastAsia="Times New Roman" w:cs="Calibri"/>
                <w:i/>
                <w:iCs/>
                <w:lang w:eastAsia="mk-MK"/>
              </w:rPr>
              <w:t>rufinus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1F723D96"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7CB16FB1"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E16CF17"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C136D8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605D115B"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3B1F21CD"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1C9D7B9" w14:textId="77777777" w:rsidR="001E2B69" w:rsidRDefault="001E2B69" w:rsidP="001E2B69">
            <w:pPr>
              <w:spacing w:after="0" w:line="240" w:lineRule="auto"/>
              <w:jc w:val="center"/>
              <w:rPr>
                <w:rFonts w:eastAsia="Times New Roman" w:cs="Calibri"/>
                <w:lang w:eastAsia="mk-MK"/>
              </w:rPr>
            </w:pPr>
            <w:r>
              <w:rPr>
                <w:rFonts w:eastAsia="Times New Roman" w:cs="Calibri"/>
                <w:lang w:eastAsia="mk-MK"/>
              </w:rPr>
              <w:t>8</w:t>
            </w:r>
          </w:p>
        </w:tc>
        <w:tc>
          <w:tcPr>
            <w:tcW w:w="2920" w:type="dxa"/>
            <w:tcBorders>
              <w:top w:val="nil"/>
              <w:left w:val="nil"/>
              <w:bottom w:val="single" w:sz="4" w:space="0" w:color="auto"/>
              <w:right w:val="single" w:sz="4" w:space="0" w:color="auto"/>
            </w:tcBorders>
            <w:shd w:val="clear" w:color="auto" w:fill="auto"/>
            <w:noWrap/>
            <w:vAlign w:val="bottom"/>
            <w:hideMark/>
          </w:tcPr>
          <w:p w14:paraId="6765B96F" w14:textId="77777777" w:rsidR="001E2B69" w:rsidRPr="007D4D41" w:rsidRDefault="001E2B69" w:rsidP="001E2B69">
            <w:pPr>
              <w:spacing w:after="0" w:line="240" w:lineRule="auto"/>
              <w:rPr>
                <w:rFonts w:eastAsia="Times New Roman" w:cs="Calibri"/>
                <w:i/>
                <w:iCs/>
                <w:lang w:eastAsia="mk-MK"/>
              </w:rPr>
            </w:pPr>
            <w:r w:rsidRPr="007D4D41">
              <w:rPr>
                <w:rFonts w:cs="Calibri"/>
                <w:color w:val="222222"/>
                <w:szCs w:val="13"/>
                <w:shd w:val="clear" w:color="auto" w:fill="FFFFFF"/>
              </w:rPr>
              <w:t xml:space="preserve">Carduelis </w:t>
            </w:r>
            <w:proofErr w:type="spellStart"/>
            <w:r w:rsidRPr="007D4D41">
              <w:rPr>
                <w:rFonts w:cs="Calibri"/>
                <w:color w:val="222222"/>
                <w:szCs w:val="13"/>
                <w:shd w:val="clear" w:color="auto" w:fill="FFFFFF"/>
              </w:rPr>
              <w:t>carduelis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4487C073" w14:textId="77777777" w:rsidR="001E2B69" w:rsidRPr="007D4D41" w:rsidRDefault="001E2B69" w:rsidP="001E2B69">
            <w:pPr>
              <w:spacing w:after="0" w:line="240" w:lineRule="auto"/>
              <w:rPr>
                <w:rFonts w:eastAsia="Times New Roman" w:cs="Calibri"/>
                <w:lang w:val="mk-MK"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6EECF8D" w14:textId="77777777" w:rsidR="001E2B69" w:rsidRPr="007D4D41" w:rsidRDefault="001E2B69" w:rsidP="001E2B69">
            <w:pPr>
              <w:spacing w:after="0" w:line="240" w:lineRule="auto"/>
              <w:rPr>
                <w:rFonts w:eastAsia="Times New Roman" w:cs="Calibri"/>
                <w:lang w:eastAsia="mk-MK"/>
              </w:rPr>
            </w:pPr>
            <w:r>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29D0A8C"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DAA6AC9" w14:textId="77777777" w:rsidR="001E2B69" w:rsidRPr="007D4D41" w:rsidRDefault="00672F7F"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1DCF774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233E72A6"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46094DB"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9</w:t>
            </w:r>
          </w:p>
        </w:tc>
        <w:tc>
          <w:tcPr>
            <w:tcW w:w="2920" w:type="dxa"/>
            <w:tcBorders>
              <w:top w:val="nil"/>
              <w:left w:val="nil"/>
              <w:bottom w:val="single" w:sz="4" w:space="0" w:color="auto"/>
              <w:right w:val="single" w:sz="4" w:space="0" w:color="auto"/>
            </w:tcBorders>
            <w:shd w:val="clear" w:color="auto" w:fill="auto"/>
            <w:noWrap/>
            <w:vAlign w:val="bottom"/>
            <w:hideMark/>
          </w:tcPr>
          <w:p w14:paraId="783B7829"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Chloris </w:t>
            </w:r>
            <w:proofErr w:type="spellStart"/>
            <w:r w:rsidRPr="006169C0">
              <w:rPr>
                <w:rFonts w:eastAsia="Times New Roman" w:cs="Calibri"/>
                <w:i/>
                <w:iCs/>
                <w:lang w:eastAsia="mk-MK"/>
              </w:rPr>
              <w:t>chloris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1C7DBE99"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1F05B73F"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953A030"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5835230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098DE2B2"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1D9E3149"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DC115AF"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10</w:t>
            </w:r>
          </w:p>
        </w:tc>
        <w:tc>
          <w:tcPr>
            <w:tcW w:w="2920" w:type="dxa"/>
            <w:tcBorders>
              <w:top w:val="nil"/>
              <w:left w:val="nil"/>
              <w:bottom w:val="single" w:sz="4" w:space="0" w:color="auto"/>
              <w:right w:val="single" w:sz="4" w:space="0" w:color="auto"/>
            </w:tcBorders>
            <w:shd w:val="clear" w:color="auto" w:fill="auto"/>
            <w:noWrap/>
            <w:vAlign w:val="bottom"/>
            <w:hideMark/>
          </w:tcPr>
          <w:p w14:paraId="6369AA12"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Circus </w:t>
            </w:r>
            <w:proofErr w:type="spellStart"/>
            <w:r w:rsidRPr="006169C0">
              <w:rPr>
                <w:rFonts w:eastAsia="Times New Roman" w:cs="Calibri"/>
                <w:i/>
                <w:iCs/>
                <w:lang w:eastAsia="mk-MK"/>
              </w:rPr>
              <w:t>cyaneus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67AE6A06"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29266131"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06B55B0"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NT</w:t>
            </w:r>
          </w:p>
        </w:tc>
        <w:tc>
          <w:tcPr>
            <w:tcW w:w="2160" w:type="dxa"/>
            <w:tcBorders>
              <w:top w:val="nil"/>
              <w:left w:val="nil"/>
              <w:bottom w:val="single" w:sz="4" w:space="0" w:color="auto"/>
              <w:right w:val="single" w:sz="4" w:space="0" w:color="auto"/>
            </w:tcBorders>
            <w:shd w:val="clear" w:color="auto" w:fill="auto"/>
            <w:noWrap/>
            <w:vAlign w:val="bottom"/>
            <w:hideMark/>
          </w:tcPr>
          <w:p w14:paraId="70C32650"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09A1C20D"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 xml:space="preserve">Annex </w:t>
            </w:r>
            <w:r w:rsidRPr="006169C0">
              <w:rPr>
                <w:rFonts w:eastAsia="Times New Roman" w:cs="Calibri"/>
                <w:lang w:eastAsia="mk-MK"/>
              </w:rPr>
              <w:t>II</w:t>
            </w:r>
          </w:p>
        </w:tc>
      </w:tr>
      <w:tr w:rsidR="001E2B69" w:rsidRPr="006169C0" w14:paraId="0B1FB668"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8D578B6"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11</w:t>
            </w:r>
          </w:p>
        </w:tc>
        <w:tc>
          <w:tcPr>
            <w:tcW w:w="2920" w:type="dxa"/>
            <w:tcBorders>
              <w:top w:val="nil"/>
              <w:left w:val="nil"/>
              <w:bottom w:val="single" w:sz="4" w:space="0" w:color="auto"/>
              <w:right w:val="single" w:sz="4" w:space="0" w:color="auto"/>
            </w:tcBorders>
            <w:shd w:val="clear" w:color="auto" w:fill="auto"/>
            <w:noWrap/>
            <w:vAlign w:val="bottom"/>
            <w:hideMark/>
          </w:tcPr>
          <w:p w14:paraId="1084CAFE"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Coccosthraustes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coccosthraust</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516C22D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3C80ED77"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922CEE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767C072"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324E910F"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III</w:t>
            </w:r>
          </w:p>
        </w:tc>
      </w:tr>
      <w:tr w:rsidR="001E2B69" w:rsidRPr="006169C0" w14:paraId="75209BD2"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AA571F8"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12</w:t>
            </w:r>
          </w:p>
        </w:tc>
        <w:tc>
          <w:tcPr>
            <w:tcW w:w="2920" w:type="dxa"/>
            <w:tcBorders>
              <w:top w:val="nil"/>
              <w:left w:val="nil"/>
              <w:bottom w:val="single" w:sz="4" w:space="0" w:color="auto"/>
              <w:right w:val="single" w:sz="4" w:space="0" w:color="auto"/>
            </w:tcBorders>
            <w:shd w:val="clear" w:color="auto" w:fill="auto"/>
            <w:noWrap/>
            <w:vAlign w:val="bottom"/>
            <w:hideMark/>
          </w:tcPr>
          <w:p w14:paraId="18122E28"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Columba </w:t>
            </w:r>
            <w:proofErr w:type="spellStart"/>
            <w:r w:rsidRPr="006169C0">
              <w:rPr>
                <w:rFonts w:eastAsia="Times New Roman" w:cs="Calibri"/>
                <w:i/>
                <w:iCs/>
                <w:lang w:eastAsia="mk-MK"/>
              </w:rPr>
              <w:t>livia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C818010"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F1A9CE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B017759"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24C64BB" w14:textId="77777777" w:rsidR="001E2B69" w:rsidRPr="006169C0" w:rsidRDefault="00672F7F"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67C113C7"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27BE810E"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F06C205"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13</w:t>
            </w:r>
          </w:p>
        </w:tc>
        <w:tc>
          <w:tcPr>
            <w:tcW w:w="2920" w:type="dxa"/>
            <w:tcBorders>
              <w:top w:val="nil"/>
              <w:left w:val="nil"/>
              <w:bottom w:val="single" w:sz="4" w:space="0" w:color="auto"/>
              <w:right w:val="single" w:sz="4" w:space="0" w:color="auto"/>
            </w:tcBorders>
            <w:shd w:val="clear" w:color="auto" w:fill="auto"/>
            <w:noWrap/>
            <w:vAlign w:val="bottom"/>
            <w:hideMark/>
          </w:tcPr>
          <w:p w14:paraId="414E2809"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Columba </w:t>
            </w:r>
            <w:proofErr w:type="spellStart"/>
            <w:r w:rsidRPr="006169C0">
              <w:rPr>
                <w:rFonts w:eastAsia="Times New Roman" w:cs="Calibri"/>
                <w:i/>
                <w:iCs/>
                <w:lang w:eastAsia="mk-MK"/>
              </w:rPr>
              <w:t>palumbus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6E62C299"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5DD065E9"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EE27F1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231D72A" w14:textId="77777777" w:rsidR="001E2B69" w:rsidRPr="006169C0" w:rsidRDefault="00672F7F"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II/A; III/A</w:t>
            </w:r>
          </w:p>
        </w:tc>
        <w:tc>
          <w:tcPr>
            <w:tcW w:w="2020" w:type="dxa"/>
            <w:tcBorders>
              <w:top w:val="nil"/>
              <w:left w:val="nil"/>
              <w:bottom w:val="single" w:sz="4" w:space="0" w:color="auto"/>
              <w:right w:val="single" w:sz="8" w:space="0" w:color="auto"/>
            </w:tcBorders>
            <w:shd w:val="clear" w:color="auto" w:fill="auto"/>
            <w:noWrap/>
            <w:vAlign w:val="bottom"/>
            <w:hideMark/>
          </w:tcPr>
          <w:p w14:paraId="7D18493C"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III</w:t>
            </w:r>
          </w:p>
        </w:tc>
      </w:tr>
      <w:tr w:rsidR="001E2B69" w:rsidRPr="006169C0" w14:paraId="7649E77E"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269AC1C"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lastRenderedPageBreak/>
              <w:t>14</w:t>
            </w:r>
          </w:p>
        </w:tc>
        <w:tc>
          <w:tcPr>
            <w:tcW w:w="2920" w:type="dxa"/>
            <w:tcBorders>
              <w:top w:val="nil"/>
              <w:left w:val="nil"/>
              <w:bottom w:val="single" w:sz="4" w:space="0" w:color="auto"/>
              <w:right w:val="single" w:sz="4" w:space="0" w:color="auto"/>
            </w:tcBorders>
            <w:shd w:val="clear" w:color="auto" w:fill="auto"/>
            <w:noWrap/>
            <w:vAlign w:val="bottom"/>
            <w:hideMark/>
          </w:tcPr>
          <w:p w14:paraId="3AFC8697"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Corvus corax</w:t>
            </w:r>
          </w:p>
        </w:tc>
        <w:tc>
          <w:tcPr>
            <w:tcW w:w="1277" w:type="dxa"/>
            <w:tcBorders>
              <w:top w:val="nil"/>
              <w:left w:val="nil"/>
              <w:bottom w:val="single" w:sz="4" w:space="0" w:color="auto"/>
              <w:right w:val="single" w:sz="4" w:space="0" w:color="auto"/>
            </w:tcBorders>
            <w:shd w:val="clear" w:color="auto" w:fill="auto"/>
            <w:noWrap/>
            <w:vAlign w:val="bottom"/>
            <w:hideMark/>
          </w:tcPr>
          <w:p w14:paraId="04C40F3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7088B24E"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72D47CE"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F289236" w14:textId="77777777" w:rsidR="001E2B69" w:rsidRPr="006169C0" w:rsidRDefault="00E96102"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427DFC6E"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r>
      <w:tr w:rsidR="001E2B69" w:rsidRPr="006169C0" w14:paraId="3B4B2608"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C42BD52"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15</w:t>
            </w:r>
          </w:p>
        </w:tc>
        <w:tc>
          <w:tcPr>
            <w:tcW w:w="2920" w:type="dxa"/>
            <w:tcBorders>
              <w:top w:val="nil"/>
              <w:left w:val="nil"/>
              <w:bottom w:val="single" w:sz="4" w:space="0" w:color="auto"/>
              <w:right w:val="single" w:sz="4" w:space="0" w:color="auto"/>
            </w:tcBorders>
            <w:shd w:val="clear" w:color="auto" w:fill="auto"/>
            <w:noWrap/>
            <w:vAlign w:val="bottom"/>
            <w:hideMark/>
          </w:tcPr>
          <w:p w14:paraId="77659FAB"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Corvus </w:t>
            </w:r>
            <w:proofErr w:type="spellStart"/>
            <w:r w:rsidRPr="006169C0">
              <w:rPr>
                <w:rFonts w:eastAsia="Times New Roman" w:cs="Calibri"/>
                <w:i/>
                <w:iCs/>
                <w:lang w:eastAsia="mk-MK"/>
              </w:rPr>
              <w:t>corone</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10AB5BC2"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18EBE60A"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CE4C8D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5FF93386" w14:textId="77777777" w:rsidR="001E2B69" w:rsidRPr="006169C0" w:rsidRDefault="00A74307"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763A729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III</w:t>
            </w:r>
          </w:p>
        </w:tc>
      </w:tr>
      <w:tr w:rsidR="001E2B69" w:rsidRPr="006169C0" w14:paraId="7EEC316E"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CFEE1A3"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16</w:t>
            </w:r>
          </w:p>
        </w:tc>
        <w:tc>
          <w:tcPr>
            <w:tcW w:w="2920" w:type="dxa"/>
            <w:tcBorders>
              <w:top w:val="nil"/>
              <w:left w:val="nil"/>
              <w:bottom w:val="single" w:sz="4" w:space="0" w:color="auto"/>
              <w:right w:val="single" w:sz="4" w:space="0" w:color="auto"/>
            </w:tcBorders>
            <w:shd w:val="clear" w:color="auto" w:fill="auto"/>
            <w:noWrap/>
            <w:vAlign w:val="bottom"/>
            <w:hideMark/>
          </w:tcPr>
          <w:p w14:paraId="69231729"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Corvus monedula</w:t>
            </w:r>
          </w:p>
        </w:tc>
        <w:tc>
          <w:tcPr>
            <w:tcW w:w="1277" w:type="dxa"/>
            <w:tcBorders>
              <w:top w:val="nil"/>
              <w:left w:val="nil"/>
              <w:bottom w:val="single" w:sz="4" w:space="0" w:color="auto"/>
              <w:right w:val="single" w:sz="4" w:space="0" w:color="auto"/>
            </w:tcBorders>
            <w:shd w:val="clear" w:color="auto" w:fill="auto"/>
            <w:noWrap/>
            <w:vAlign w:val="bottom"/>
            <w:hideMark/>
          </w:tcPr>
          <w:p w14:paraId="023C5DC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0E68BFC"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7952396"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F82DE3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5A941B67"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r>
      <w:tr w:rsidR="001E2B69" w:rsidRPr="006169C0" w14:paraId="5F48810C"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6314232"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17</w:t>
            </w:r>
          </w:p>
        </w:tc>
        <w:tc>
          <w:tcPr>
            <w:tcW w:w="2920" w:type="dxa"/>
            <w:tcBorders>
              <w:top w:val="nil"/>
              <w:left w:val="nil"/>
              <w:bottom w:val="single" w:sz="4" w:space="0" w:color="auto"/>
              <w:right w:val="single" w:sz="4" w:space="0" w:color="auto"/>
            </w:tcBorders>
            <w:shd w:val="clear" w:color="auto" w:fill="auto"/>
            <w:noWrap/>
            <w:vAlign w:val="bottom"/>
            <w:hideMark/>
          </w:tcPr>
          <w:p w14:paraId="6AC54E1B"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Dendrocopos</w:t>
            </w:r>
            <w:proofErr w:type="spellEnd"/>
            <w:r w:rsidRPr="006169C0">
              <w:rPr>
                <w:rFonts w:eastAsia="Times New Roman" w:cs="Calibri"/>
                <w:i/>
                <w:iCs/>
                <w:lang w:eastAsia="mk-MK"/>
              </w:rPr>
              <w:t xml:space="preserve"> minor</w:t>
            </w:r>
          </w:p>
        </w:tc>
        <w:tc>
          <w:tcPr>
            <w:tcW w:w="1277" w:type="dxa"/>
            <w:tcBorders>
              <w:top w:val="nil"/>
              <w:left w:val="nil"/>
              <w:bottom w:val="single" w:sz="4" w:space="0" w:color="auto"/>
              <w:right w:val="single" w:sz="4" w:space="0" w:color="auto"/>
            </w:tcBorders>
            <w:shd w:val="clear" w:color="auto" w:fill="auto"/>
            <w:noWrap/>
            <w:vAlign w:val="bottom"/>
            <w:hideMark/>
          </w:tcPr>
          <w:p w14:paraId="2E5248C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5BE2A7F"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B7112D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BEBBD1C" w14:textId="77777777" w:rsidR="001E2B69" w:rsidRPr="006169C0" w:rsidRDefault="00A74307" w:rsidP="001E2B69">
            <w:pPr>
              <w:spacing w:after="0" w:line="240" w:lineRule="auto"/>
              <w:rPr>
                <w:rFonts w:eastAsia="Times New Roman" w:cs="Calibri"/>
                <w:lang w:eastAsia="mk-MK"/>
              </w:rPr>
            </w:pPr>
            <w:r>
              <w:rPr>
                <w:rFonts w:eastAsia="Times New Roman" w:cs="Calibri"/>
                <w:lang w:eastAsia="mk-MK"/>
              </w:rPr>
              <w:t>Not included</w:t>
            </w:r>
            <w:r w:rsidDel="009A770C">
              <w:rPr>
                <w:rFonts w:eastAsia="Times New Roman" w:cs="Calibri"/>
                <w:lang w:eastAsia="mk-MK"/>
              </w:rPr>
              <w:t xml:space="preserve"> </w:t>
            </w:r>
          </w:p>
        </w:tc>
        <w:tc>
          <w:tcPr>
            <w:tcW w:w="2020" w:type="dxa"/>
            <w:tcBorders>
              <w:top w:val="nil"/>
              <w:left w:val="nil"/>
              <w:bottom w:val="single" w:sz="4" w:space="0" w:color="auto"/>
              <w:right w:val="single" w:sz="8" w:space="0" w:color="auto"/>
            </w:tcBorders>
            <w:shd w:val="clear" w:color="auto" w:fill="auto"/>
            <w:noWrap/>
            <w:vAlign w:val="bottom"/>
            <w:hideMark/>
          </w:tcPr>
          <w:p w14:paraId="6DC2A53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6A5C89B6"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B8B9C5F"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18</w:t>
            </w:r>
          </w:p>
        </w:tc>
        <w:tc>
          <w:tcPr>
            <w:tcW w:w="2920" w:type="dxa"/>
            <w:tcBorders>
              <w:top w:val="nil"/>
              <w:left w:val="nil"/>
              <w:bottom w:val="single" w:sz="4" w:space="0" w:color="auto"/>
              <w:right w:val="single" w:sz="4" w:space="0" w:color="auto"/>
            </w:tcBorders>
            <w:shd w:val="clear" w:color="auto" w:fill="auto"/>
            <w:noWrap/>
            <w:vAlign w:val="bottom"/>
            <w:hideMark/>
          </w:tcPr>
          <w:p w14:paraId="35FAE1BF"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Dendrocopos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syriacus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4B3325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199EA778"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768B703F"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5E5E0FEE" w14:textId="77777777" w:rsidR="001E2B69" w:rsidRPr="006169C0" w:rsidRDefault="009A770C"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5995FECB"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4205D463"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B1BEE65"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19</w:t>
            </w:r>
          </w:p>
        </w:tc>
        <w:tc>
          <w:tcPr>
            <w:tcW w:w="2920" w:type="dxa"/>
            <w:tcBorders>
              <w:top w:val="nil"/>
              <w:left w:val="nil"/>
              <w:bottom w:val="single" w:sz="4" w:space="0" w:color="auto"/>
              <w:right w:val="single" w:sz="4" w:space="0" w:color="auto"/>
            </w:tcBorders>
            <w:shd w:val="clear" w:color="auto" w:fill="auto"/>
            <w:noWrap/>
            <w:vAlign w:val="bottom"/>
            <w:hideMark/>
          </w:tcPr>
          <w:p w14:paraId="79958C61"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Falco tinnunculus</w:t>
            </w:r>
          </w:p>
        </w:tc>
        <w:tc>
          <w:tcPr>
            <w:tcW w:w="1277" w:type="dxa"/>
            <w:tcBorders>
              <w:top w:val="nil"/>
              <w:left w:val="nil"/>
              <w:bottom w:val="single" w:sz="4" w:space="0" w:color="auto"/>
              <w:right w:val="single" w:sz="4" w:space="0" w:color="auto"/>
            </w:tcBorders>
            <w:shd w:val="clear" w:color="auto" w:fill="auto"/>
            <w:noWrap/>
            <w:vAlign w:val="bottom"/>
            <w:hideMark/>
          </w:tcPr>
          <w:p w14:paraId="79375075"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A16960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F85AE28"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6770FCB" w14:textId="77777777" w:rsidR="001E2B69" w:rsidRPr="006169C0" w:rsidRDefault="00E96102"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10A5C1BB"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27B91E37"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4B1AF4E"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20</w:t>
            </w:r>
          </w:p>
        </w:tc>
        <w:tc>
          <w:tcPr>
            <w:tcW w:w="2920" w:type="dxa"/>
            <w:tcBorders>
              <w:top w:val="nil"/>
              <w:left w:val="nil"/>
              <w:bottom w:val="single" w:sz="4" w:space="0" w:color="auto"/>
              <w:right w:val="single" w:sz="4" w:space="0" w:color="auto"/>
            </w:tcBorders>
            <w:shd w:val="clear" w:color="auto" w:fill="auto"/>
            <w:noWrap/>
            <w:vAlign w:val="bottom"/>
            <w:hideMark/>
          </w:tcPr>
          <w:p w14:paraId="5F9F3F44"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Falco peregrinus</w:t>
            </w:r>
          </w:p>
        </w:tc>
        <w:tc>
          <w:tcPr>
            <w:tcW w:w="1277" w:type="dxa"/>
            <w:tcBorders>
              <w:top w:val="nil"/>
              <w:left w:val="nil"/>
              <w:bottom w:val="single" w:sz="4" w:space="0" w:color="auto"/>
              <w:right w:val="single" w:sz="4" w:space="0" w:color="auto"/>
            </w:tcBorders>
            <w:shd w:val="clear" w:color="auto" w:fill="auto"/>
            <w:noWrap/>
            <w:vAlign w:val="bottom"/>
            <w:hideMark/>
          </w:tcPr>
          <w:p w14:paraId="7B4AFE5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070BA23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645A55AB"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8956479" w14:textId="77777777" w:rsidR="001E2B69" w:rsidRPr="006169C0" w:rsidRDefault="009A770C"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163C709E"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7E23294F"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3C8DC08" w14:textId="77777777" w:rsidR="001E2B69" w:rsidRDefault="001E2B69" w:rsidP="001E2B69">
            <w:pPr>
              <w:spacing w:after="0" w:line="240" w:lineRule="auto"/>
              <w:jc w:val="center"/>
              <w:rPr>
                <w:rFonts w:eastAsia="Times New Roman" w:cs="Calibri"/>
                <w:lang w:eastAsia="mk-MK"/>
              </w:rPr>
            </w:pPr>
            <w:r>
              <w:rPr>
                <w:rFonts w:eastAsia="Times New Roman" w:cs="Calibri"/>
                <w:lang w:eastAsia="mk-MK"/>
              </w:rPr>
              <w:t>21</w:t>
            </w:r>
          </w:p>
        </w:tc>
        <w:tc>
          <w:tcPr>
            <w:tcW w:w="2920" w:type="dxa"/>
            <w:tcBorders>
              <w:top w:val="nil"/>
              <w:left w:val="nil"/>
              <w:bottom w:val="single" w:sz="4" w:space="0" w:color="auto"/>
              <w:right w:val="single" w:sz="4" w:space="0" w:color="auto"/>
            </w:tcBorders>
            <w:shd w:val="clear" w:color="auto" w:fill="auto"/>
            <w:noWrap/>
            <w:vAlign w:val="bottom"/>
            <w:hideMark/>
          </w:tcPr>
          <w:p w14:paraId="4BADCD49" w14:textId="77777777" w:rsidR="001E2B69" w:rsidRPr="00A41AA1" w:rsidRDefault="001E2B69" w:rsidP="001E2B69">
            <w:pPr>
              <w:spacing w:after="0" w:line="240" w:lineRule="auto"/>
              <w:rPr>
                <w:rFonts w:eastAsia="Times New Roman" w:cs="Calibri"/>
                <w:i/>
                <w:iCs/>
                <w:lang w:eastAsia="mk-MK"/>
              </w:rPr>
            </w:pPr>
            <w:proofErr w:type="spellStart"/>
            <w:r w:rsidRPr="00A41AA1">
              <w:rPr>
                <w:rFonts w:cs="Calibri"/>
                <w:shd w:val="clear" w:color="auto" w:fill="FFFFFF"/>
              </w:rPr>
              <w:t>Galerida</w:t>
            </w:r>
            <w:proofErr w:type="spellEnd"/>
            <w:r w:rsidRPr="00A41AA1">
              <w:rPr>
                <w:rFonts w:cs="Calibri"/>
                <w:shd w:val="clear" w:color="auto" w:fill="FFFFFF"/>
              </w:rPr>
              <w:t xml:space="preserve"> cristata</w:t>
            </w:r>
          </w:p>
        </w:tc>
        <w:tc>
          <w:tcPr>
            <w:tcW w:w="1277" w:type="dxa"/>
            <w:tcBorders>
              <w:top w:val="nil"/>
              <w:left w:val="nil"/>
              <w:bottom w:val="single" w:sz="4" w:space="0" w:color="auto"/>
              <w:right w:val="single" w:sz="4" w:space="0" w:color="auto"/>
            </w:tcBorders>
            <w:shd w:val="clear" w:color="auto" w:fill="auto"/>
            <w:noWrap/>
            <w:vAlign w:val="bottom"/>
            <w:hideMark/>
          </w:tcPr>
          <w:p w14:paraId="65A95411" w14:textId="77777777" w:rsidR="001E2B69" w:rsidRPr="00A41AA1" w:rsidRDefault="001E2B69" w:rsidP="001E2B69">
            <w:pPr>
              <w:spacing w:after="0" w:line="240" w:lineRule="auto"/>
              <w:rPr>
                <w:rFonts w:eastAsia="Times New Roman" w:cs="Calibri"/>
                <w:lang w:val="mk-MK"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C0AF541" w14:textId="77777777" w:rsidR="001E2B69" w:rsidRPr="00A41AA1" w:rsidRDefault="001E2B69" w:rsidP="001E2B69">
            <w:pPr>
              <w:spacing w:after="0" w:line="240" w:lineRule="auto"/>
              <w:rPr>
                <w:rFonts w:eastAsia="Times New Roman" w:cs="Calibri"/>
                <w:lang w:eastAsia="mk-MK"/>
              </w:rPr>
            </w:pPr>
            <w:r>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B6F99BA"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369499D" w14:textId="77777777" w:rsidR="001E2B69" w:rsidRPr="006169C0" w:rsidRDefault="009A770C" w:rsidP="001E2B69">
            <w:pPr>
              <w:spacing w:after="0" w:line="240" w:lineRule="auto"/>
              <w:rPr>
                <w:rFonts w:eastAsia="Times New Roman" w:cs="Calibri"/>
                <w:lang w:eastAsia="mk-MK"/>
              </w:rPr>
            </w:pPr>
            <w:r>
              <w:rPr>
                <w:rFonts w:eastAsia="Times New Roman" w:cs="Calibri"/>
                <w:lang w:eastAsia="mk-MK"/>
              </w:rPr>
              <w:t>Not included</w:t>
            </w:r>
            <w:r w:rsidDel="009A770C">
              <w:rPr>
                <w:rFonts w:eastAsia="Times New Roman" w:cs="Calibri"/>
                <w:lang w:eastAsia="mk-MK"/>
              </w:rPr>
              <w:t xml:space="preserve"> </w:t>
            </w:r>
          </w:p>
        </w:tc>
        <w:tc>
          <w:tcPr>
            <w:tcW w:w="2020" w:type="dxa"/>
            <w:tcBorders>
              <w:top w:val="nil"/>
              <w:left w:val="nil"/>
              <w:bottom w:val="single" w:sz="4" w:space="0" w:color="auto"/>
              <w:right w:val="single" w:sz="8" w:space="0" w:color="auto"/>
            </w:tcBorders>
            <w:shd w:val="clear" w:color="auto" w:fill="auto"/>
            <w:noWrap/>
            <w:vAlign w:val="bottom"/>
            <w:hideMark/>
          </w:tcPr>
          <w:p w14:paraId="3939EC1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3A56989B"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5F4BEAD"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22</w:t>
            </w:r>
          </w:p>
        </w:tc>
        <w:tc>
          <w:tcPr>
            <w:tcW w:w="2920" w:type="dxa"/>
            <w:tcBorders>
              <w:top w:val="nil"/>
              <w:left w:val="nil"/>
              <w:bottom w:val="single" w:sz="4" w:space="0" w:color="auto"/>
              <w:right w:val="single" w:sz="4" w:space="0" w:color="auto"/>
            </w:tcBorders>
            <w:shd w:val="clear" w:color="auto" w:fill="auto"/>
            <w:noWrap/>
            <w:vAlign w:val="bottom"/>
            <w:hideMark/>
          </w:tcPr>
          <w:p w14:paraId="3943B9CE"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Motacilla</w:t>
            </w:r>
            <w:proofErr w:type="spellEnd"/>
            <w:r w:rsidRPr="006169C0">
              <w:rPr>
                <w:rFonts w:eastAsia="Times New Roman" w:cs="Calibri"/>
                <w:i/>
                <w:iCs/>
                <w:lang w:eastAsia="mk-MK"/>
              </w:rPr>
              <w:t xml:space="preserve"> alba</w:t>
            </w:r>
          </w:p>
        </w:tc>
        <w:tc>
          <w:tcPr>
            <w:tcW w:w="1277" w:type="dxa"/>
            <w:tcBorders>
              <w:top w:val="nil"/>
              <w:left w:val="nil"/>
              <w:bottom w:val="single" w:sz="4" w:space="0" w:color="auto"/>
              <w:right w:val="single" w:sz="4" w:space="0" w:color="auto"/>
            </w:tcBorders>
            <w:shd w:val="clear" w:color="auto" w:fill="auto"/>
            <w:noWrap/>
            <w:vAlign w:val="bottom"/>
            <w:hideMark/>
          </w:tcPr>
          <w:p w14:paraId="763BEE32"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742DF69D"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25AC80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FB8195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24B1214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6762834F"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72936CB"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23</w:t>
            </w:r>
          </w:p>
        </w:tc>
        <w:tc>
          <w:tcPr>
            <w:tcW w:w="2920" w:type="dxa"/>
            <w:tcBorders>
              <w:top w:val="nil"/>
              <w:left w:val="nil"/>
              <w:bottom w:val="single" w:sz="4" w:space="0" w:color="auto"/>
              <w:right w:val="single" w:sz="4" w:space="0" w:color="auto"/>
            </w:tcBorders>
            <w:shd w:val="clear" w:color="auto" w:fill="auto"/>
            <w:noWrap/>
            <w:vAlign w:val="bottom"/>
            <w:hideMark/>
          </w:tcPr>
          <w:p w14:paraId="7327E455"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Motacilla</w:t>
            </w:r>
            <w:proofErr w:type="spellEnd"/>
            <w:r w:rsidRPr="006169C0">
              <w:rPr>
                <w:rFonts w:eastAsia="Times New Roman" w:cs="Calibri"/>
                <w:i/>
                <w:iCs/>
                <w:lang w:eastAsia="mk-MK"/>
              </w:rPr>
              <w:t xml:space="preserve"> flava</w:t>
            </w:r>
          </w:p>
        </w:tc>
        <w:tc>
          <w:tcPr>
            <w:tcW w:w="1277" w:type="dxa"/>
            <w:tcBorders>
              <w:top w:val="nil"/>
              <w:left w:val="nil"/>
              <w:bottom w:val="single" w:sz="4" w:space="0" w:color="auto"/>
              <w:right w:val="single" w:sz="4" w:space="0" w:color="auto"/>
            </w:tcBorders>
            <w:shd w:val="clear" w:color="auto" w:fill="auto"/>
            <w:noWrap/>
            <w:vAlign w:val="bottom"/>
            <w:hideMark/>
          </w:tcPr>
          <w:p w14:paraId="5C6F81DF"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3CD61E8E"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7D5EFF8E"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07EDFD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5E5E6C02"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60125F44"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9544DD5"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24</w:t>
            </w:r>
          </w:p>
        </w:tc>
        <w:tc>
          <w:tcPr>
            <w:tcW w:w="2920" w:type="dxa"/>
            <w:tcBorders>
              <w:top w:val="nil"/>
              <w:left w:val="nil"/>
              <w:bottom w:val="single" w:sz="4" w:space="0" w:color="auto"/>
              <w:right w:val="single" w:sz="4" w:space="0" w:color="auto"/>
            </w:tcBorders>
            <w:shd w:val="clear" w:color="auto" w:fill="auto"/>
            <w:noWrap/>
            <w:vAlign w:val="bottom"/>
            <w:hideMark/>
          </w:tcPr>
          <w:p w14:paraId="423ABFF1"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Parus major</w:t>
            </w:r>
          </w:p>
        </w:tc>
        <w:tc>
          <w:tcPr>
            <w:tcW w:w="1277" w:type="dxa"/>
            <w:tcBorders>
              <w:top w:val="nil"/>
              <w:left w:val="nil"/>
              <w:bottom w:val="single" w:sz="4" w:space="0" w:color="auto"/>
              <w:right w:val="single" w:sz="4" w:space="0" w:color="auto"/>
            </w:tcBorders>
            <w:shd w:val="clear" w:color="auto" w:fill="auto"/>
            <w:noWrap/>
            <w:vAlign w:val="bottom"/>
            <w:hideMark/>
          </w:tcPr>
          <w:p w14:paraId="62E2590A"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207EC255"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9F1E75C"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0457BE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54AF31B2"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67D80ECF"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BDD993B"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25</w:t>
            </w:r>
          </w:p>
        </w:tc>
        <w:tc>
          <w:tcPr>
            <w:tcW w:w="2920" w:type="dxa"/>
            <w:tcBorders>
              <w:top w:val="nil"/>
              <w:left w:val="nil"/>
              <w:bottom w:val="single" w:sz="4" w:space="0" w:color="auto"/>
              <w:right w:val="single" w:sz="4" w:space="0" w:color="auto"/>
            </w:tcBorders>
            <w:shd w:val="clear" w:color="auto" w:fill="auto"/>
            <w:noWrap/>
            <w:vAlign w:val="bottom"/>
            <w:hideMark/>
          </w:tcPr>
          <w:p w14:paraId="3F4C4AFE"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Passer </w:t>
            </w:r>
            <w:proofErr w:type="spellStart"/>
            <w:r w:rsidRPr="006169C0">
              <w:rPr>
                <w:rFonts w:eastAsia="Times New Roman" w:cs="Calibri"/>
                <w:i/>
                <w:iCs/>
                <w:lang w:eastAsia="mk-MK"/>
              </w:rPr>
              <w:t>domesticus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6CE5D4F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482776F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D0B07BE"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B34D81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5552E2EA"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64C31FCF"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6BD194D"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26</w:t>
            </w:r>
          </w:p>
        </w:tc>
        <w:tc>
          <w:tcPr>
            <w:tcW w:w="2920" w:type="dxa"/>
            <w:tcBorders>
              <w:top w:val="nil"/>
              <w:left w:val="nil"/>
              <w:bottom w:val="single" w:sz="4" w:space="0" w:color="auto"/>
              <w:right w:val="single" w:sz="4" w:space="0" w:color="auto"/>
            </w:tcBorders>
            <w:shd w:val="clear" w:color="auto" w:fill="auto"/>
            <w:noWrap/>
            <w:vAlign w:val="bottom"/>
            <w:hideMark/>
          </w:tcPr>
          <w:p w14:paraId="7F8093B5"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Passer </w:t>
            </w:r>
            <w:proofErr w:type="spellStart"/>
            <w:r w:rsidRPr="006169C0">
              <w:rPr>
                <w:rFonts w:eastAsia="Times New Roman" w:cs="Calibri"/>
                <w:i/>
                <w:iCs/>
                <w:lang w:eastAsia="mk-MK"/>
              </w:rPr>
              <w:t>hispaniolensis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2AF86CF"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2D37703"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5897055"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4A726E0"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3B8B297B"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r>
      <w:tr w:rsidR="001E2B69" w:rsidRPr="006169C0" w14:paraId="1E6130B3"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CA83705"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27</w:t>
            </w:r>
          </w:p>
        </w:tc>
        <w:tc>
          <w:tcPr>
            <w:tcW w:w="2920" w:type="dxa"/>
            <w:tcBorders>
              <w:top w:val="nil"/>
              <w:left w:val="nil"/>
              <w:bottom w:val="single" w:sz="4" w:space="0" w:color="auto"/>
              <w:right w:val="single" w:sz="4" w:space="0" w:color="auto"/>
            </w:tcBorders>
            <w:shd w:val="clear" w:color="auto" w:fill="auto"/>
            <w:noWrap/>
            <w:vAlign w:val="bottom"/>
            <w:hideMark/>
          </w:tcPr>
          <w:p w14:paraId="4C538718"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Perdix </w:t>
            </w:r>
            <w:proofErr w:type="spellStart"/>
            <w:r w:rsidRPr="006169C0">
              <w:rPr>
                <w:rFonts w:eastAsia="Times New Roman" w:cs="Calibri"/>
                <w:i/>
                <w:iCs/>
                <w:lang w:eastAsia="mk-MK"/>
              </w:rPr>
              <w:t>perdix</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3B727A1D"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31C36E9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175AE2F"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AA7FE12" w14:textId="77777777" w:rsidR="001E2B69" w:rsidRPr="006169C0" w:rsidRDefault="00E96102"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II/A; III/A</w:t>
            </w:r>
          </w:p>
        </w:tc>
        <w:tc>
          <w:tcPr>
            <w:tcW w:w="2020" w:type="dxa"/>
            <w:tcBorders>
              <w:top w:val="nil"/>
              <w:left w:val="nil"/>
              <w:bottom w:val="single" w:sz="4" w:space="0" w:color="auto"/>
              <w:right w:val="single" w:sz="8" w:space="0" w:color="auto"/>
            </w:tcBorders>
            <w:shd w:val="clear" w:color="auto" w:fill="auto"/>
            <w:noWrap/>
            <w:vAlign w:val="bottom"/>
            <w:hideMark/>
          </w:tcPr>
          <w:p w14:paraId="69CAA67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584A93E2"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195F41C"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28</w:t>
            </w:r>
          </w:p>
        </w:tc>
        <w:tc>
          <w:tcPr>
            <w:tcW w:w="2920" w:type="dxa"/>
            <w:tcBorders>
              <w:top w:val="nil"/>
              <w:left w:val="nil"/>
              <w:bottom w:val="single" w:sz="4" w:space="0" w:color="auto"/>
              <w:right w:val="single" w:sz="4" w:space="0" w:color="auto"/>
            </w:tcBorders>
            <w:shd w:val="clear" w:color="auto" w:fill="auto"/>
            <w:noWrap/>
            <w:vAlign w:val="bottom"/>
            <w:hideMark/>
          </w:tcPr>
          <w:p w14:paraId="40C288AC"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Phylloscopus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collybita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20218A9"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2578CDA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6758936"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61DA06E"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39A05E3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09D0484D"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0181846"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29</w:t>
            </w:r>
          </w:p>
        </w:tc>
        <w:tc>
          <w:tcPr>
            <w:tcW w:w="2920" w:type="dxa"/>
            <w:tcBorders>
              <w:top w:val="nil"/>
              <w:left w:val="nil"/>
              <w:bottom w:val="single" w:sz="4" w:space="0" w:color="auto"/>
              <w:right w:val="single" w:sz="4" w:space="0" w:color="auto"/>
            </w:tcBorders>
            <w:shd w:val="clear" w:color="auto" w:fill="auto"/>
            <w:noWrap/>
            <w:vAlign w:val="bottom"/>
            <w:hideMark/>
          </w:tcPr>
          <w:p w14:paraId="776800BB"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Pica </w:t>
            </w:r>
            <w:proofErr w:type="spellStart"/>
            <w:r w:rsidRPr="006169C0">
              <w:rPr>
                <w:rFonts w:eastAsia="Times New Roman" w:cs="Calibri"/>
                <w:i/>
                <w:iCs/>
                <w:lang w:eastAsia="mk-MK"/>
              </w:rPr>
              <w:t>pica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6BF0F4D3"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15ED3C4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92DA8B0"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7AD3350" w14:textId="77777777" w:rsidR="001E2B69" w:rsidRPr="006169C0" w:rsidRDefault="00A74307"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4A9679ED"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41F1F638"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672653A"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30</w:t>
            </w:r>
          </w:p>
        </w:tc>
        <w:tc>
          <w:tcPr>
            <w:tcW w:w="2920" w:type="dxa"/>
            <w:tcBorders>
              <w:top w:val="nil"/>
              <w:left w:val="nil"/>
              <w:bottom w:val="single" w:sz="4" w:space="0" w:color="auto"/>
              <w:right w:val="single" w:sz="4" w:space="0" w:color="auto"/>
            </w:tcBorders>
            <w:shd w:val="clear" w:color="auto" w:fill="auto"/>
            <w:noWrap/>
            <w:vAlign w:val="bottom"/>
            <w:hideMark/>
          </w:tcPr>
          <w:p w14:paraId="3DA21ED6"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Picus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viridis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F85DD80"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1D8F1E3E"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687E07B"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5BB8BBF"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36ED200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4D3D27F1"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A7FA818"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31</w:t>
            </w:r>
          </w:p>
        </w:tc>
        <w:tc>
          <w:tcPr>
            <w:tcW w:w="2920" w:type="dxa"/>
            <w:tcBorders>
              <w:top w:val="nil"/>
              <w:left w:val="nil"/>
              <w:bottom w:val="single" w:sz="4" w:space="0" w:color="auto"/>
              <w:right w:val="single" w:sz="4" w:space="0" w:color="auto"/>
            </w:tcBorders>
            <w:shd w:val="clear" w:color="auto" w:fill="auto"/>
            <w:noWrap/>
            <w:vAlign w:val="bottom"/>
            <w:hideMark/>
          </w:tcPr>
          <w:p w14:paraId="0E609430"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Sitta</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neumayer</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2A21A578"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7D5B0A0"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BE5E7A2"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DF3EED9"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Not included</w:t>
            </w:r>
          </w:p>
        </w:tc>
        <w:tc>
          <w:tcPr>
            <w:tcW w:w="2020" w:type="dxa"/>
            <w:tcBorders>
              <w:top w:val="nil"/>
              <w:left w:val="nil"/>
              <w:bottom w:val="single" w:sz="4" w:space="0" w:color="auto"/>
              <w:right w:val="single" w:sz="8" w:space="0" w:color="auto"/>
            </w:tcBorders>
            <w:shd w:val="clear" w:color="auto" w:fill="auto"/>
            <w:noWrap/>
            <w:vAlign w:val="bottom"/>
            <w:hideMark/>
          </w:tcPr>
          <w:p w14:paraId="621EA8C3"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7F253A80"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E321FFE"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32</w:t>
            </w:r>
          </w:p>
        </w:tc>
        <w:tc>
          <w:tcPr>
            <w:tcW w:w="2920" w:type="dxa"/>
            <w:tcBorders>
              <w:top w:val="nil"/>
              <w:left w:val="nil"/>
              <w:bottom w:val="single" w:sz="4" w:space="0" w:color="auto"/>
              <w:right w:val="single" w:sz="4" w:space="0" w:color="auto"/>
            </w:tcBorders>
            <w:shd w:val="clear" w:color="auto" w:fill="auto"/>
            <w:noWrap/>
            <w:vAlign w:val="bottom"/>
            <w:hideMark/>
          </w:tcPr>
          <w:p w14:paraId="24022C24" w14:textId="77777777" w:rsidR="001E2B69" w:rsidRPr="006169C0" w:rsidRDefault="001E2B69" w:rsidP="001E2B69">
            <w:pPr>
              <w:spacing w:after="0" w:line="240" w:lineRule="auto"/>
              <w:rPr>
                <w:rFonts w:eastAsia="Times New Roman" w:cs="Calibri"/>
                <w:i/>
                <w:iCs/>
                <w:lang w:eastAsia="mk-MK"/>
              </w:rPr>
            </w:pPr>
            <w:proofErr w:type="spellStart"/>
            <w:r w:rsidRPr="006169C0">
              <w:rPr>
                <w:rFonts w:eastAsia="Times New Roman" w:cs="Calibri"/>
                <w:i/>
                <w:iCs/>
                <w:lang w:eastAsia="mk-MK"/>
              </w:rPr>
              <w:t>Streptopelia</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decaocto</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26424E4"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56E80110"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D7DB289"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A36F594" w14:textId="77777777" w:rsidR="001E2B69" w:rsidRPr="006169C0" w:rsidRDefault="009A770C"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2978175E"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17104A33"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2423A08"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33</w:t>
            </w:r>
          </w:p>
        </w:tc>
        <w:tc>
          <w:tcPr>
            <w:tcW w:w="2920" w:type="dxa"/>
            <w:tcBorders>
              <w:top w:val="nil"/>
              <w:left w:val="nil"/>
              <w:bottom w:val="single" w:sz="4" w:space="0" w:color="auto"/>
              <w:right w:val="single" w:sz="4" w:space="0" w:color="auto"/>
            </w:tcBorders>
            <w:shd w:val="clear" w:color="auto" w:fill="auto"/>
            <w:noWrap/>
            <w:vAlign w:val="bottom"/>
            <w:hideMark/>
          </w:tcPr>
          <w:p w14:paraId="51B936B9"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Sturnus vulgaris</w:t>
            </w:r>
          </w:p>
        </w:tc>
        <w:tc>
          <w:tcPr>
            <w:tcW w:w="1277" w:type="dxa"/>
            <w:tcBorders>
              <w:top w:val="nil"/>
              <w:left w:val="nil"/>
              <w:bottom w:val="single" w:sz="4" w:space="0" w:color="auto"/>
              <w:right w:val="single" w:sz="4" w:space="0" w:color="auto"/>
            </w:tcBorders>
            <w:shd w:val="clear" w:color="auto" w:fill="auto"/>
            <w:noWrap/>
            <w:vAlign w:val="bottom"/>
            <w:hideMark/>
          </w:tcPr>
          <w:p w14:paraId="49752DAD"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F6610DA"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VU</w:t>
            </w:r>
          </w:p>
        </w:tc>
        <w:tc>
          <w:tcPr>
            <w:tcW w:w="1480" w:type="dxa"/>
            <w:tcBorders>
              <w:top w:val="nil"/>
              <w:left w:val="nil"/>
              <w:bottom w:val="single" w:sz="4" w:space="0" w:color="auto"/>
              <w:right w:val="single" w:sz="4" w:space="0" w:color="auto"/>
            </w:tcBorders>
            <w:shd w:val="clear" w:color="auto" w:fill="auto"/>
            <w:noWrap/>
            <w:vAlign w:val="bottom"/>
            <w:hideMark/>
          </w:tcPr>
          <w:p w14:paraId="79A14E36"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VU</w:t>
            </w:r>
          </w:p>
        </w:tc>
        <w:tc>
          <w:tcPr>
            <w:tcW w:w="2160" w:type="dxa"/>
            <w:tcBorders>
              <w:top w:val="nil"/>
              <w:left w:val="nil"/>
              <w:bottom w:val="single" w:sz="4" w:space="0" w:color="auto"/>
              <w:right w:val="single" w:sz="4" w:space="0" w:color="auto"/>
            </w:tcBorders>
            <w:shd w:val="clear" w:color="auto" w:fill="auto"/>
            <w:noWrap/>
            <w:vAlign w:val="bottom"/>
            <w:hideMark/>
          </w:tcPr>
          <w:p w14:paraId="3C4277B6"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5CF751F7"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III</w:t>
            </w:r>
          </w:p>
        </w:tc>
      </w:tr>
      <w:tr w:rsidR="001E2B69" w:rsidRPr="006169C0" w14:paraId="4F265D41"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6FB355B"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34</w:t>
            </w:r>
          </w:p>
        </w:tc>
        <w:tc>
          <w:tcPr>
            <w:tcW w:w="2920" w:type="dxa"/>
            <w:tcBorders>
              <w:top w:val="nil"/>
              <w:left w:val="nil"/>
              <w:bottom w:val="single" w:sz="4" w:space="0" w:color="auto"/>
              <w:right w:val="single" w:sz="4" w:space="0" w:color="auto"/>
            </w:tcBorders>
            <w:shd w:val="clear" w:color="auto" w:fill="auto"/>
            <w:noWrap/>
            <w:vAlign w:val="bottom"/>
            <w:hideMark/>
          </w:tcPr>
          <w:p w14:paraId="4E3AD20E"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Turdus merula</w:t>
            </w:r>
          </w:p>
        </w:tc>
        <w:tc>
          <w:tcPr>
            <w:tcW w:w="1277" w:type="dxa"/>
            <w:tcBorders>
              <w:top w:val="nil"/>
              <w:left w:val="nil"/>
              <w:bottom w:val="single" w:sz="4" w:space="0" w:color="auto"/>
              <w:right w:val="single" w:sz="4" w:space="0" w:color="auto"/>
            </w:tcBorders>
            <w:shd w:val="clear" w:color="auto" w:fill="auto"/>
            <w:noWrap/>
            <w:vAlign w:val="bottom"/>
            <w:hideMark/>
          </w:tcPr>
          <w:p w14:paraId="41992F70"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CBDB90D"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570E7A4"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57732FBB" w14:textId="77777777" w:rsidR="001E2B69" w:rsidRPr="006169C0" w:rsidRDefault="009A770C"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78FAF8C4"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w:t>
            </w:r>
          </w:p>
        </w:tc>
      </w:tr>
      <w:tr w:rsidR="001E2B69" w:rsidRPr="006169C0" w14:paraId="249DAF3D"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DD46FBE"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35</w:t>
            </w:r>
          </w:p>
        </w:tc>
        <w:tc>
          <w:tcPr>
            <w:tcW w:w="2920" w:type="dxa"/>
            <w:tcBorders>
              <w:top w:val="nil"/>
              <w:left w:val="nil"/>
              <w:bottom w:val="single" w:sz="4" w:space="0" w:color="auto"/>
              <w:right w:val="single" w:sz="4" w:space="0" w:color="auto"/>
            </w:tcBorders>
            <w:shd w:val="clear" w:color="auto" w:fill="auto"/>
            <w:noWrap/>
            <w:vAlign w:val="bottom"/>
            <w:hideMark/>
          </w:tcPr>
          <w:p w14:paraId="29CF796F"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Turdus philomelos</w:t>
            </w:r>
          </w:p>
        </w:tc>
        <w:tc>
          <w:tcPr>
            <w:tcW w:w="1277" w:type="dxa"/>
            <w:tcBorders>
              <w:top w:val="nil"/>
              <w:left w:val="nil"/>
              <w:bottom w:val="single" w:sz="4" w:space="0" w:color="auto"/>
              <w:right w:val="single" w:sz="4" w:space="0" w:color="auto"/>
            </w:tcBorders>
            <w:shd w:val="clear" w:color="auto" w:fill="auto"/>
            <w:noWrap/>
            <w:vAlign w:val="bottom"/>
            <w:hideMark/>
          </w:tcPr>
          <w:p w14:paraId="17724DA6"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1719A73C"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E3158AD"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5623C14F"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34BBD315"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III</w:t>
            </w:r>
          </w:p>
        </w:tc>
      </w:tr>
      <w:tr w:rsidR="001E2B69" w:rsidRPr="006169C0" w14:paraId="0A73939D" w14:textId="77777777" w:rsidTr="001E2B69">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0586C22" w14:textId="77777777" w:rsidR="001E2B69" w:rsidRPr="006169C0" w:rsidRDefault="001E2B69" w:rsidP="001E2B69">
            <w:pPr>
              <w:spacing w:after="0" w:line="240" w:lineRule="auto"/>
              <w:jc w:val="center"/>
              <w:rPr>
                <w:rFonts w:eastAsia="Times New Roman" w:cs="Calibri"/>
                <w:lang w:eastAsia="mk-MK"/>
              </w:rPr>
            </w:pPr>
            <w:r>
              <w:rPr>
                <w:rFonts w:eastAsia="Times New Roman" w:cs="Calibri"/>
                <w:lang w:eastAsia="mk-MK"/>
              </w:rPr>
              <w:t>36</w:t>
            </w:r>
          </w:p>
        </w:tc>
        <w:tc>
          <w:tcPr>
            <w:tcW w:w="2920" w:type="dxa"/>
            <w:tcBorders>
              <w:top w:val="nil"/>
              <w:left w:val="nil"/>
              <w:bottom w:val="single" w:sz="4" w:space="0" w:color="auto"/>
              <w:right w:val="single" w:sz="4" w:space="0" w:color="auto"/>
            </w:tcBorders>
            <w:shd w:val="clear" w:color="auto" w:fill="auto"/>
            <w:noWrap/>
            <w:vAlign w:val="bottom"/>
            <w:hideMark/>
          </w:tcPr>
          <w:p w14:paraId="6B393E4C" w14:textId="77777777" w:rsidR="001E2B69" w:rsidRPr="006169C0" w:rsidRDefault="001E2B69" w:rsidP="001E2B69">
            <w:pPr>
              <w:spacing w:after="0" w:line="240" w:lineRule="auto"/>
              <w:rPr>
                <w:rFonts w:eastAsia="Times New Roman" w:cs="Calibri"/>
                <w:i/>
                <w:iCs/>
                <w:lang w:eastAsia="mk-MK"/>
              </w:rPr>
            </w:pPr>
            <w:r w:rsidRPr="006169C0">
              <w:rPr>
                <w:rFonts w:eastAsia="Times New Roman" w:cs="Calibri"/>
                <w:i/>
                <w:iCs/>
                <w:lang w:eastAsia="mk-MK"/>
              </w:rPr>
              <w:t xml:space="preserve">Turdus </w:t>
            </w:r>
            <w:proofErr w:type="spellStart"/>
            <w:r w:rsidRPr="006169C0">
              <w:rPr>
                <w:rFonts w:eastAsia="Times New Roman" w:cs="Calibri"/>
                <w:i/>
                <w:iCs/>
                <w:lang w:eastAsia="mk-MK"/>
              </w:rPr>
              <w:t>viscivorus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E17E3AC" w14:textId="77777777" w:rsidR="001E2B69" w:rsidRPr="006169C0" w:rsidRDefault="001E2B69" w:rsidP="001E2B69">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4585ECEA"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DDEA606" w14:textId="77777777" w:rsidR="001E2B69" w:rsidRPr="006169C0" w:rsidRDefault="001E2B69" w:rsidP="001E2B69">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19405EE"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46B43575" w14:textId="77777777" w:rsidR="001E2B69" w:rsidRPr="006169C0" w:rsidRDefault="001E2B69" w:rsidP="001E2B69">
            <w:pPr>
              <w:spacing w:after="0" w:line="240" w:lineRule="auto"/>
              <w:rPr>
                <w:rFonts w:eastAsia="Times New Roman" w:cs="Calibri"/>
                <w:lang w:eastAsia="mk-MK"/>
              </w:rPr>
            </w:pPr>
            <w:r>
              <w:rPr>
                <w:rFonts w:eastAsia="Times New Roman" w:cs="Calibri"/>
                <w:lang w:eastAsia="mk-MK"/>
              </w:rPr>
              <w:t>Annex</w:t>
            </w:r>
            <w:r w:rsidRPr="006169C0">
              <w:rPr>
                <w:rFonts w:eastAsia="Times New Roman" w:cs="Calibri"/>
                <w:lang w:eastAsia="mk-MK"/>
              </w:rPr>
              <w:t xml:space="preserve"> III</w:t>
            </w:r>
          </w:p>
        </w:tc>
      </w:tr>
    </w:tbl>
    <w:p w14:paraId="0EF293CD" w14:textId="77777777" w:rsidR="004F4C3A" w:rsidRDefault="004F4C3A" w:rsidP="006E2744">
      <w:pPr>
        <w:jc w:val="both"/>
        <w:rPr>
          <w:rFonts w:asciiTheme="majorHAnsi" w:hAnsiTheme="majorHAnsi" w:cstheme="minorHAnsi"/>
          <w:i/>
          <w:szCs w:val="22"/>
        </w:rPr>
      </w:pPr>
    </w:p>
    <w:p w14:paraId="0B1CE7EF" w14:textId="77777777" w:rsidR="004F4C3A" w:rsidRDefault="004F4C3A" w:rsidP="006E2744">
      <w:pPr>
        <w:jc w:val="both"/>
        <w:rPr>
          <w:rFonts w:asciiTheme="majorHAnsi" w:hAnsiTheme="majorHAnsi" w:cstheme="minorHAnsi"/>
          <w:i/>
          <w:szCs w:val="22"/>
        </w:rPr>
      </w:pPr>
    </w:p>
    <w:p w14:paraId="6EFA61BC" w14:textId="77777777" w:rsidR="004F4C3A" w:rsidRDefault="004F4C3A" w:rsidP="006E2744">
      <w:pPr>
        <w:jc w:val="both"/>
        <w:rPr>
          <w:rFonts w:asciiTheme="majorHAnsi" w:hAnsiTheme="majorHAnsi" w:cstheme="minorHAnsi"/>
          <w:i/>
          <w:szCs w:val="22"/>
        </w:rPr>
      </w:pPr>
    </w:p>
    <w:p w14:paraId="1684660E" w14:textId="77777777" w:rsidR="004F4C3A" w:rsidRDefault="004F4C3A" w:rsidP="006E2744">
      <w:pPr>
        <w:jc w:val="both"/>
        <w:rPr>
          <w:rFonts w:asciiTheme="majorHAnsi" w:hAnsiTheme="majorHAnsi" w:cstheme="minorHAnsi"/>
          <w:i/>
          <w:szCs w:val="22"/>
        </w:rPr>
      </w:pPr>
    </w:p>
    <w:p w14:paraId="704BEB31" w14:textId="77777777" w:rsidR="00B3066F" w:rsidRDefault="00B3066F" w:rsidP="006E2744">
      <w:pPr>
        <w:jc w:val="both"/>
        <w:rPr>
          <w:rFonts w:asciiTheme="majorHAnsi" w:hAnsiTheme="majorHAnsi" w:cstheme="minorHAnsi"/>
          <w:i/>
          <w:szCs w:val="22"/>
        </w:rPr>
      </w:pPr>
    </w:p>
    <w:p w14:paraId="2B8ABB47" w14:textId="77777777" w:rsidR="00B3066F" w:rsidRDefault="00B3066F" w:rsidP="006E2744">
      <w:pPr>
        <w:jc w:val="both"/>
        <w:rPr>
          <w:rFonts w:asciiTheme="majorHAnsi" w:hAnsiTheme="majorHAnsi" w:cstheme="minorHAnsi"/>
          <w:i/>
          <w:szCs w:val="22"/>
        </w:rPr>
      </w:pPr>
    </w:p>
    <w:p w14:paraId="043F4BAB" w14:textId="77777777" w:rsidR="00B3066F" w:rsidRDefault="00B3066F" w:rsidP="006E2744">
      <w:pPr>
        <w:jc w:val="both"/>
        <w:rPr>
          <w:rFonts w:asciiTheme="majorHAnsi" w:hAnsiTheme="majorHAnsi" w:cstheme="minorHAnsi"/>
          <w:i/>
          <w:szCs w:val="22"/>
        </w:rPr>
      </w:pPr>
    </w:p>
    <w:p w14:paraId="0B468D6E" w14:textId="77777777" w:rsidR="00DA14D4" w:rsidRDefault="00DA14D4" w:rsidP="006E2744">
      <w:pPr>
        <w:jc w:val="both"/>
        <w:rPr>
          <w:rFonts w:asciiTheme="majorHAnsi" w:hAnsiTheme="majorHAnsi" w:cstheme="minorHAnsi"/>
          <w:i/>
          <w:szCs w:val="22"/>
        </w:rPr>
      </w:pPr>
    </w:p>
    <w:p w14:paraId="2CAC722E" w14:textId="77777777" w:rsidR="00396CC2" w:rsidRPr="001B1737" w:rsidRDefault="00396CC2" w:rsidP="006E2744">
      <w:pPr>
        <w:jc w:val="both"/>
        <w:rPr>
          <w:rFonts w:ascii="Calibri" w:hAnsi="Calibri" w:cstheme="minorHAnsi"/>
          <w:b/>
          <w:sz w:val="22"/>
          <w:szCs w:val="22"/>
          <w:u w:val="single"/>
        </w:rPr>
      </w:pPr>
      <w:r w:rsidRPr="001B1737">
        <w:rPr>
          <w:rFonts w:ascii="Calibri" w:hAnsi="Calibri" w:cstheme="minorHAnsi"/>
          <w:b/>
          <w:sz w:val="22"/>
          <w:szCs w:val="22"/>
          <w:u w:val="single"/>
        </w:rPr>
        <w:t xml:space="preserve">ANNEX 3. </w:t>
      </w:r>
      <w:r w:rsidR="006A42F8" w:rsidRPr="001B1737">
        <w:rPr>
          <w:rFonts w:ascii="Calibri" w:hAnsi="Calibri" w:cstheme="minorHAnsi"/>
          <w:b/>
          <w:sz w:val="22"/>
          <w:szCs w:val="22"/>
          <w:u w:val="single"/>
        </w:rPr>
        <w:t xml:space="preserve">Photographs from the habitats in </w:t>
      </w:r>
      <w:r w:rsidR="003C73E9" w:rsidRPr="001B1737">
        <w:rPr>
          <w:rFonts w:ascii="Calibri" w:hAnsi="Calibri" w:cstheme="minorHAnsi"/>
          <w:b/>
          <w:sz w:val="22"/>
          <w:szCs w:val="22"/>
          <w:u w:val="single"/>
        </w:rPr>
        <w:t>the project area</w:t>
      </w:r>
      <w:r w:rsidR="0045481C" w:rsidRPr="001B1737">
        <w:rPr>
          <w:rFonts w:ascii="Calibri" w:hAnsi="Calibri" w:cstheme="minorHAnsi"/>
          <w:b/>
          <w:sz w:val="22"/>
          <w:szCs w:val="22"/>
          <w:u w:val="single"/>
        </w:rPr>
        <w:t xml:space="preserve"> &amp; Habitat map</w:t>
      </w:r>
    </w:p>
    <w:tbl>
      <w:tblPr>
        <w:tblStyle w:val="GridTable1Light-Accent31"/>
        <w:tblW w:w="0" w:type="auto"/>
        <w:tblLayout w:type="fixed"/>
        <w:tblLook w:val="04A0" w:firstRow="1" w:lastRow="0" w:firstColumn="1" w:lastColumn="0" w:noHBand="0" w:noVBand="1"/>
      </w:tblPr>
      <w:tblGrid>
        <w:gridCol w:w="4815"/>
        <w:gridCol w:w="4535"/>
      </w:tblGrid>
      <w:tr w:rsidR="003C73E9" w14:paraId="68338038" w14:textId="77777777" w:rsidTr="003C73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EA5118B" w14:textId="77777777" w:rsidR="003C73E9" w:rsidRPr="007C4BF4" w:rsidRDefault="003C73E9" w:rsidP="006E2744">
            <w:pPr>
              <w:pStyle w:val="MainText"/>
              <w:rPr>
                <w:rFonts w:asciiTheme="majorHAnsi" w:hAnsiTheme="majorHAnsi"/>
                <w:b w:val="0"/>
                <w:i/>
                <w:color w:val="auto"/>
                <w:sz w:val="32"/>
                <w:szCs w:val="32"/>
                <w:u w:val="single"/>
                <w:lang w:val="mk-MK"/>
              </w:rPr>
            </w:pPr>
            <w:r>
              <w:rPr>
                <w:noProof/>
              </w:rPr>
              <w:lastRenderedPageBreak/>
              <w:drawing>
                <wp:inline distT="0" distB="0" distL="0" distR="0" wp14:anchorId="0F51BC61" wp14:editId="4DB47F6C">
                  <wp:extent cx="2809875" cy="2093434"/>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826778" cy="2106027"/>
                          </a:xfrm>
                          <a:prstGeom prst="rect">
                            <a:avLst/>
                          </a:prstGeom>
                        </pic:spPr>
                      </pic:pic>
                    </a:graphicData>
                  </a:graphic>
                </wp:inline>
              </w:drawing>
            </w:r>
          </w:p>
        </w:tc>
        <w:tc>
          <w:tcPr>
            <w:tcW w:w="4535" w:type="dxa"/>
          </w:tcPr>
          <w:p w14:paraId="4D9F0299" w14:textId="77777777" w:rsidR="003C73E9" w:rsidRDefault="003C73E9" w:rsidP="006E2744">
            <w:pPr>
              <w:pStyle w:val="MainText"/>
              <w:cnfStyle w:val="100000000000" w:firstRow="1" w:lastRow="0" w:firstColumn="0" w:lastColumn="0" w:oddVBand="0" w:evenVBand="0" w:oddHBand="0" w:evenHBand="0" w:firstRowFirstColumn="0" w:firstRowLastColumn="0" w:lastRowFirstColumn="0" w:lastRowLastColumn="0"/>
              <w:rPr>
                <w:noProof/>
                <w:lang w:val="mk-MK" w:eastAsia="mk-MK"/>
              </w:rPr>
            </w:pPr>
            <w:r>
              <w:rPr>
                <w:noProof/>
              </w:rPr>
              <w:drawing>
                <wp:inline distT="0" distB="0" distL="0" distR="0" wp14:anchorId="20893631" wp14:editId="4AF0B51D">
                  <wp:extent cx="2733675" cy="2092960"/>
                  <wp:effectExtent l="0" t="0" r="9525"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746554" cy="2102820"/>
                          </a:xfrm>
                          <a:prstGeom prst="rect">
                            <a:avLst/>
                          </a:prstGeom>
                        </pic:spPr>
                      </pic:pic>
                    </a:graphicData>
                  </a:graphic>
                </wp:inline>
              </w:drawing>
            </w:r>
          </w:p>
        </w:tc>
      </w:tr>
      <w:tr w:rsidR="003C73E9" w14:paraId="238A1F78"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1ACADFFA" w14:textId="77777777" w:rsidR="003C73E9" w:rsidRPr="007C4BF4" w:rsidRDefault="003C73E9" w:rsidP="006E2744">
            <w:pPr>
              <w:pStyle w:val="MainText"/>
              <w:rPr>
                <w:rFonts w:asciiTheme="majorHAnsi" w:hAnsiTheme="majorHAnsi"/>
                <w:b w:val="0"/>
                <w:i/>
                <w:color w:val="auto"/>
                <w:sz w:val="32"/>
                <w:szCs w:val="32"/>
                <w:u w:val="single"/>
                <w:lang w:val="mk-MK"/>
              </w:rPr>
            </w:pPr>
            <w:r>
              <w:rPr>
                <w:noProof/>
              </w:rPr>
              <w:drawing>
                <wp:inline distT="0" distB="0" distL="0" distR="0" wp14:anchorId="0F610609" wp14:editId="18313B59">
                  <wp:extent cx="2857500" cy="19659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861374" cy="1968625"/>
                          </a:xfrm>
                          <a:prstGeom prst="rect">
                            <a:avLst/>
                          </a:prstGeom>
                        </pic:spPr>
                      </pic:pic>
                    </a:graphicData>
                  </a:graphic>
                </wp:inline>
              </w:drawing>
            </w:r>
          </w:p>
        </w:tc>
        <w:tc>
          <w:tcPr>
            <w:tcW w:w="4535" w:type="dxa"/>
          </w:tcPr>
          <w:p w14:paraId="73FF486B" w14:textId="77777777" w:rsidR="003C73E9"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Pr>
                <w:noProof/>
              </w:rPr>
              <w:drawing>
                <wp:inline distT="0" distB="0" distL="0" distR="0" wp14:anchorId="33BE8206" wp14:editId="2E8EFEF7">
                  <wp:extent cx="2733675" cy="197134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742336" cy="1977591"/>
                          </a:xfrm>
                          <a:prstGeom prst="rect">
                            <a:avLst/>
                          </a:prstGeom>
                        </pic:spPr>
                      </pic:pic>
                    </a:graphicData>
                  </a:graphic>
                </wp:inline>
              </w:drawing>
            </w:r>
          </w:p>
        </w:tc>
      </w:tr>
      <w:tr w:rsidR="003C73E9" w:rsidRPr="00AA3061" w14:paraId="4DD26952"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04E5F5F8" w14:textId="77777777" w:rsidR="003C73E9" w:rsidRPr="007C4BF4" w:rsidRDefault="003C73E9" w:rsidP="006E2744">
            <w:pPr>
              <w:pStyle w:val="MainText"/>
              <w:rPr>
                <w:rFonts w:asciiTheme="majorHAnsi" w:hAnsiTheme="majorHAnsi"/>
                <w:b w:val="0"/>
                <w:i/>
                <w:color w:val="auto"/>
                <w:sz w:val="32"/>
                <w:szCs w:val="32"/>
                <w:u w:val="single"/>
                <w:lang w:val="mk-MK"/>
              </w:rPr>
            </w:pPr>
            <w:r>
              <w:rPr>
                <w:noProof/>
              </w:rPr>
              <w:drawing>
                <wp:inline distT="0" distB="0" distL="0" distR="0" wp14:anchorId="3ED81AF4" wp14:editId="038ED896">
                  <wp:extent cx="2886075" cy="20097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905710" cy="2023448"/>
                          </a:xfrm>
                          <a:prstGeom prst="rect">
                            <a:avLst/>
                          </a:prstGeom>
                        </pic:spPr>
                      </pic:pic>
                    </a:graphicData>
                  </a:graphic>
                </wp:inline>
              </w:drawing>
            </w:r>
          </w:p>
        </w:tc>
        <w:tc>
          <w:tcPr>
            <w:tcW w:w="4535" w:type="dxa"/>
          </w:tcPr>
          <w:p w14:paraId="0519E77D" w14:textId="77777777" w:rsidR="003C73E9"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Pr>
                <w:noProof/>
              </w:rPr>
              <w:drawing>
                <wp:inline distT="0" distB="0" distL="0" distR="0" wp14:anchorId="1A17B315" wp14:editId="1A3DF623">
                  <wp:extent cx="2676525" cy="20096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691858" cy="2021183"/>
                          </a:xfrm>
                          <a:prstGeom prst="rect">
                            <a:avLst/>
                          </a:prstGeom>
                        </pic:spPr>
                      </pic:pic>
                    </a:graphicData>
                  </a:graphic>
                </wp:inline>
              </w:drawing>
            </w:r>
          </w:p>
        </w:tc>
      </w:tr>
      <w:tr w:rsidR="003C73E9" w14:paraId="1303DECF"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1C1F5080" w14:textId="77777777" w:rsidR="003C73E9" w:rsidRPr="007C4BF4" w:rsidRDefault="003C73E9" w:rsidP="006E2744">
            <w:pPr>
              <w:pStyle w:val="MainText"/>
              <w:rPr>
                <w:rFonts w:asciiTheme="majorHAnsi" w:hAnsiTheme="majorHAnsi"/>
                <w:b w:val="0"/>
                <w:i/>
                <w:color w:val="auto"/>
                <w:sz w:val="32"/>
                <w:szCs w:val="32"/>
                <w:u w:val="single"/>
                <w:lang w:val="mk-MK"/>
              </w:rPr>
            </w:pPr>
            <w:r>
              <w:rPr>
                <w:noProof/>
              </w:rPr>
              <w:lastRenderedPageBreak/>
              <w:drawing>
                <wp:inline distT="0" distB="0" distL="0" distR="0" wp14:anchorId="56185775" wp14:editId="7EE00CED">
                  <wp:extent cx="2809348" cy="19431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819435" cy="1950077"/>
                          </a:xfrm>
                          <a:prstGeom prst="rect">
                            <a:avLst/>
                          </a:prstGeom>
                        </pic:spPr>
                      </pic:pic>
                    </a:graphicData>
                  </a:graphic>
                </wp:inline>
              </w:drawing>
            </w:r>
          </w:p>
        </w:tc>
        <w:tc>
          <w:tcPr>
            <w:tcW w:w="4535" w:type="dxa"/>
          </w:tcPr>
          <w:p w14:paraId="785FEC94" w14:textId="77777777" w:rsidR="003C73E9"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Pr>
                <w:noProof/>
              </w:rPr>
              <w:drawing>
                <wp:inline distT="0" distB="0" distL="0" distR="0" wp14:anchorId="745CCFBD" wp14:editId="279A7861">
                  <wp:extent cx="2724150" cy="19538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727512" cy="1956306"/>
                          </a:xfrm>
                          <a:prstGeom prst="rect">
                            <a:avLst/>
                          </a:prstGeom>
                        </pic:spPr>
                      </pic:pic>
                    </a:graphicData>
                  </a:graphic>
                </wp:inline>
              </w:drawing>
            </w:r>
          </w:p>
        </w:tc>
      </w:tr>
      <w:tr w:rsidR="003C73E9" w14:paraId="2C94B304"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16875430" w14:textId="77777777" w:rsidR="003C73E9" w:rsidRPr="007C4BF4" w:rsidRDefault="003C73E9" w:rsidP="006E2744">
            <w:pPr>
              <w:pStyle w:val="MainText"/>
              <w:rPr>
                <w:rFonts w:asciiTheme="majorHAnsi" w:hAnsiTheme="majorHAnsi"/>
                <w:b w:val="0"/>
                <w:i/>
                <w:color w:val="auto"/>
                <w:sz w:val="32"/>
                <w:szCs w:val="32"/>
                <w:u w:val="single"/>
                <w:lang w:val="mk-MK"/>
              </w:rPr>
            </w:pPr>
            <w:r>
              <w:rPr>
                <w:noProof/>
              </w:rPr>
              <w:drawing>
                <wp:inline distT="0" distB="0" distL="0" distR="0" wp14:anchorId="6C08D84F" wp14:editId="2A5F3BF2">
                  <wp:extent cx="2891870" cy="2028825"/>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899397" cy="2034106"/>
                          </a:xfrm>
                          <a:prstGeom prst="rect">
                            <a:avLst/>
                          </a:prstGeom>
                        </pic:spPr>
                      </pic:pic>
                    </a:graphicData>
                  </a:graphic>
                </wp:inline>
              </w:drawing>
            </w:r>
          </w:p>
        </w:tc>
        <w:tc>
          <w:tcPr>
            <w:tcW w:w="4535" w:type="dxa"/>
          </w:tcPr>
          <w:p w14:paraId="60B576A0" w14:textId="77777777" w:rsidR="003C73E9" w:rsidRDefault="008D363B"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Pr>
                <w:noProof/>
              </w:rPr>
              <w:drawing>
                <wp:inline distT="0" distB="0" distL="0" distR="0" wp14:anchorId="228B8676" wp14:editId="5DB224A6">
                  <wp:extent cx="2742565" cy="2028825"/>
                  <wp:effectExtent l="0" t="0" r="63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742565" cy="2028825"/>
                          </a:xfrm>
                          <a:prstGeom prst="rect">
                            <a:avLst/>
                          </a:prstGeom>
                        </pic:spPr>
                      </pic:pic>
                    </a:graphicData>
                  </a:graphic>
                </wp:inline>
              </w:drawing>
            </w:r>
          </w:p>
        </w:tc>
      </w:tr>
      <w:tr w:rsidR="003C73E9" w14:paraId="50DF1043"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5FA46097" w14:textId="77777777" w:rsidR="003C73E9" w:rsidRPr="007C4BF4" w:rsidRDefault="003C73E9" w:rsidP="006E2744">
            <w:pPr>
              <w:pStyle w:val="MainText"/>
              <w:rPr>
                <w:rFonts w:asciiTheme="majorHAnsi" w:hAnsiTheme="majorHAnsi"/>
                <w:b w:val="0"/>
                <w:i/>
                <w:color w:val="auto"/>
                <w:sz w:val="32"/>
                <w:szCs w:val="32"/>
                <w:u w:val="single"/>
                <w:lang w:val="mk-MK"/>
              </w:rPr>
            </w:pPr>
            <w:r>
              <w:rPr>
                <w:noProof/>
              </w:rPr>
              <w:drawing>
                <wp:inline distT="0" distB="0" distL="0" distR="0" wp14:anchorId="1634CE99" wp14:editId="02E67257">
                  <wp:extent cx="2901315" cy="19431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903228" cy="1944381"/>
                          </a:xfrm>
                          <a:prstGeom prst="rect">
                            <a:avLst/>
                          </a:prstGeom>
                        </pic:spPr>
                      </pic:pic>
                    </a:graphicData>
                  </a:graphic>
                </wp:inline>
              </w:drawing>
            </w:r>
          </w:p>
        </w:tc>
        <w:tc>
          <w:tcPr>
            <w:tcW w:w="4535" w:type="dxa"/>
          </w:tcPr>
          <w:p w14:paraId="401A6D47" w14:textId="77777777" w:rsidR="003C73E9"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Pr>
                <w:noProof/>
              </w:rPr>
              <w:drawing>
                <wp:inline distT="0" distB="0" distL="0" distR="0" wp14:anchorId="5DBD3444" wp14:editId="3E8B0B8B">
                  <wp:extent cx="2705100" cy="1943023"/>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717866" cy="1952193"/>
                          </a:xfrm>
                          <a:prstGeom prst="rect">
                            <a:avLst/>
                          </a:prstGeom>
                        </pic:spPr>
                      </pic:pic>
                    </a:graphicData>
                  </a:graphic>
                </wp:inline>
              </w:drawing>
            </w:r>
          </w:p>
        </w:tc>
      </w:tr>
    </w:tbl>
    <w:p w14:paraId="187FC185" w14:textId="77777777" w:rsidR="0045481C" w:rsidRDefault="0045481C" w:rsidP="006E2744">
      <w:pPr>
        <w:jc w:val="both"/>
        <w:rPr>
          <w:rFonts w:asciiTheme="majorHAnsi" w:hAnsiTheme="majorHAnsi" w:cstheme="minorHAnsi"/>
          <w:i/>
          <w:szCs w:val="22"/>
        </w:rPr>
        <w:sectPr w:rsidR="0045481C" w:rsidSect="004B0A4B">
          <w:pgSz w:w="12240" w:h="15840"/>
          <w:pgMar w:top="1560" w:right="1440" w:bottom="1440" w:left="1440" w:header="720" w:footer="720" w:gutter="0"/>
          <w:cols w:space="720"/>
          <w:docGrid w:linePitch="360"/>
        </w:sectPr>
      </w:pPr>
    </w:p>
    <w:p w14:paraId="782FC35C" w14:textId="77777777" w:rsidR="0045481C" w:rsidRDefault="00E85D1A" w:rsidP="006E2744">
      <w:pPr>
        <w:jc w:val="both"/>
        <w:rPr>
          <w:rFonts w:asciiTheme="majorHAnsi" w:hAnsiTheme="majorHAnsi" w:cstheme="minorHAnsi"/>
          <w:i/>
          <w:szCs w:val="22"/>
        </w:rPr>
        <w:sectPr w:rsidR="0045481C" w:rsidSect="0045481C">
          <w:pgSz w:w="15840" w:h="12240" w:orient="landscape"/>
          <w:pgMar w:top="1440" w:right="1440" w:bottom="1440" w:left="1560" w:header="720" w:footer="720" w:gutter="0"/>
          <w:cols w:space="720"/>
          <w:docGrid w:linePitch="360"/>
        </w:sectPr>
      </w:pPr>
      <w:r>
        <w:rPr>
          <w:noProof/>
        </w:rPr>
        <w:lastRenderedPageBreak/>
        <w:drawing>
          <wp:anchor distT="0" distB="0" distL="114300" distR="114300" simplePos="0" relativeHeight="251707904" behindDoc="0" locked="0" layoutInCell="1" allowOverlap="1" wp14:anchorId="7746A11E" wp14:editId="6BA002FE">
            <wp:simplePos x="0" y="0"/>
            <wp:positionH relativeFrom="column">
              <wp:posOffset>-514350</wp:posOffset>
            </wp:positionH>
            <wp:positionV relativeFrom="paragraph">
              <wp:posOffset>-114300</wp:posOffset>
            </wp:positionV>
            <wp:extent cx="9305925" cy="6076950"/>
            <wp:effectExtent l="0" t="0" r="9525"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9305925" cy="607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669B87" w14:textId="77777777" w:rsidR="003C73E9" w:rsidRDefault="003C73E9" w:rsidP="006E2744">
      <w:pPr>
        <w:jc w:val="both"/>
        <w:rPr>
          <w:rFonts w:asciiTheme="majorHAnsi" w:hAnsiTheme="majorHAnsi" w:cstheme="minorHAnsi"/>
          <w:i/>
          <w:szCs w:val="22"/>
        </w:rPr>
      </w:pPr>
    </w:p>
    <w:p w14:paraId="0A6974AB" w14:textId="77777777" w:rsidR="00396CC2" w:rsidRPr="001B1737" w:rsidRDefault="006A42F8" w:rsidP="006E2744">
      <w:pPr>
        <w:jc w:val="both"/>
        <w:rPr>
          <w:rFonts w:ascii="Calibri" w:hAnsi="Calibri" w:cstheme="minorHAnsi"/>
          <w:b/>
          <w:sz w:val="22"/>
          <w:szCs w:val="22"/>
          <w:u w:val="single"/>
        </w:rPr>
      </w:pPr>
      <w:r w:rsidRPr="001B1737">
        <w:rPr>
          <w:rFonts w:ascii="Calibri" w:hAnsi="Calibri" w:cstheme="minorHAnsi"/>
          <w:b/>
          <w:sz w:val="22"/>
          <w:szCs w:val="22"/>
          <w:u w:val="single"/>
        </w:rPr>
        <w:t>ANNEX 4</w:t>
      </w:r>
      <w:r w:rsidR="003C73E9" w:rsidRPr="001B1737">
        <w:rPr>
          <w:rFonts w:ascii="Calibri" w:hAnsi="Calibri" w:cstheme="minorHAnsi"/>
          <w:b/>
          <w:sz w:val="22"/>
          <w:szCs w:val="22"/>
          <w:u w:val="single"/>
        </w:rPr>
        <w:t>. Photographs of birds in the project area</w:t>
      </w:r>
      <w:r w:rsidR="002E235E">
        <w:rPr>
          <w:rFonts w:ascii="Calibri" w:hAnsi="Calibri" w:cstheme="minorHAnsi"/>
          <w:b/>
          <w:sz w:val="22"/>
          <w:szCs w:val="22"/>
          <w:u w:val="single"/>
        </w:rPr>
        <w:t xml:space="preserve"> </w:t>
      </w:r>
    </w:p>
    <w:tbl>
      <w:tblPr>
        <w:tblW w:w="0" w:type="auto"/>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Layout w:type="fixed"/>
        <w:tblLook w:val="04A0" w:firstRow="1" w:lastRow="0" w:firstColumn="1" w:lastColumn="0" w:noHBand="0" w:noVBand="1"/>
      </w:tblPr>
      <w:tblGrid>
        <w:gridCol w:w="4815"/>
        <w:gridCol w:w="4535"/>
      </w:tblGrid>
      <w:tr w:rsidR="00D036B5" w:rsidRPr="00D036B5" w14:paraId="055DF047" w14:textId="77777777" w:rsidTr="00C90921">
        <w:tc>
          <w:tcPr>
            <w:tcW w:w="4815" w:type="dxa"/>
            <w:tcBorders>
              <w:bottom w:val="single" w:sz="12" w:space="0" w:color="C2D69B"/>
            </w:tcBorders>
          </w:tcPr>
          <w:p w14:paraId="0AAD89CF" w14:textId="77777777" w:rsidR="00D036B5" w:rsidRPr="00D036B5" w:rsidRDefault="00D036B5" w:rsidP="00C90921">
            <w:pPr>
              <w:pStyle w:val="MainText"/>
              <w:rPr>
                <w:b/>
                <w:i/>
                <w:noProof/>
                <w:color w:val="auto"/>
                <w:lang w:val="mk-MK"/>
              </w:rPr>
            </w:pPr>
            <w:r w:rsidRPr="00D036B5">
              <w:rPr>
                <w:b/>
                <w:i/>
                <w:noProof/>
                <w:color w:val="auto"/>
              </w:rPr>
              <w:drawing>
                <wp:inline distT="0" distB="0" distL="0" distR="0" wp14:anchorId="749FB74B" wp14:editId="2E479D2D">
                  <wp:extent cx="2924175" cy="2381250"/>
                  <wp:effectExtent l="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24175" cy="2381250"/>
                          </a:xfrm>
                          <a:prstGeom prst="rect">
                            <a:avLst/>
                          </a:prstGeom>
                          <a:noFill/>
                          <a:ln>
                            <a:noFill/>
                          </a:ln>
                        </pic:spPr>
                      </pic:pic>
                    </a:graphicData>
                  </a:graphic>
                </wp:inline>
              </w:drawing>
            </w:r>
          </w:p>
          <w:p w14:paraId="3E8C7AD4" w14:textId="77777777" w:rsidR="00D036B5" w:rsidRPr="00D036B5" w:rsidRDefault="00595FDD" w:rsidP="00C90921">
            <w:pPr>
              <w:pStyle w:val="MainText"/>
              <w:rPr>
                <w:b/>
                <w:bCs/>
                <w:i/>
                <w:color w:val="auto"/>
                <w:u w:val="single"/>
              </w:rPr>
            </w:pPr>
            <w:r>
              <w:rPr>
                <w:b/>
                <w:i/>
                <w:noProof/>
                <w:color w:val="auto"/>
              </w:rPr>
              <w:t>Circus cy</w:t>
            </w:r>
            <w:r w:rsidR="00D036B5" w:rsidRPr="00D036B5">
              <w:rPr>
                <w:b/>
                <w:i/>
                <w:noProof/>
                <w:color w:val="auto"/>
              </w:rPr>
              <w:t xml:space="preserve">aneus (female)      </w:t>
            </w:r>
            <w:r w:rsidR="00D036B5" w:rsidRPr="00D036B5">
              <w:rPr>
                <w:b/>
                <w:bCs/>
                <w:i/>
                <w:color w:val="auto"/>
                <w:u w:val="single"/>
              </w:rPr>
              <w:t xml:space="preserve">                                                       </w:t>
            </w:r>
          </w:p>
        </w:tc>
        <w:tc>
          <w:tcPr>
            <w:tcW w:w="4535" w:type="dxa"/>
            <w:tcBorders>
              <w:bottom w:val="single" w:sz="12" w:space="0" w:color="C2D69B"/>
            </w:tcBorders>
          </w:tcPr>
          <w:p w14:paraId="2E50EC6F" w14:textId="77777777" w:rsidR="00D036B5" w:rsidRPr="00D036B5" w:rsidRDefault="00D036B5" w:rsidP="00C90921">
            <w:pPr>
              <w:pStyle w:val="MainText"/>
              <w:rPr>
                <w:b/>
                <w:i/>
                <w:noProof/>
                <w:color w:val="auto"/>
              </w:rPr>
            </w:pPr>
            <w:r w:rsidRPr="00D036B5">
              <w:rPr>
                <w:b/>
                <w:i/>
                <w:noProof/>
                <w:color w:val="auto"/>
              </w:rPr>
              <w:drawing>
                <wp:inline distT="0" distB="0" distL="0" distR="0" wp14:anchorId="0C65949A" wp14:editId="300295D6">
                  <wp:extent cx="2743200" cy="23812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743200" cy="2381250"/>
                          </a:xfrm>
                          <a:prstGeom prst="rect">
                            <a:avLst/>
                          </a:prstGeom>
                          <a:noFill/>
                          <a:ln>
                            <a:noFill/>
                          </a:ln>
                        </pic:spPr>
                      </pic:pic>
                    </a:graphicData>
                  </a:graphic>
                </wp:inline>
              </w:drawing>
            </w:r>
          </w:p>
          <w:p w14:paraId="718B3ADC" w14:textId="77777777" w:rsidR="00D036B5" w:rsidRPr="00D036B5" w:rsidRDefault="00D036B5" w:rsidP="00C90921">
            <w:pPr>
              <w:pStyle w:val="MainText"/>
              <w:rPr>
                <w:b/>
                <w:bCs/>
                <w:i/>
                <w:noProof/>
                <w:color w:val="auto"/>
                <w:lang w:val="mk-MK" w:eastAsia="mk-MK"/>
              </w:rPr>
            </w:pPr>
            <w:proofErr w:type="spellStart"/>
            <w:r w:rsidRPr="00D036B5">
              <w:rPr>
                <w:rFonts w:cs="Calibri"/>
                <w:b/>
                <w:i/>
                <w:iCs/>
                <w:color w:val="auto"/>
                <w:lang w:eastAsia="mk-MK"/>
              </w:rPr>
              <w:t>Sitta</w:t>
            </w:r>
            <w:proofErr w:type="spellEnd"/>
            <w:r w:rsidRPr="00D036B5">
              <w:rPr>
                <w:rFonts w:cs="Calibri"/>
                <w:b/>
                <w:i/>
                <w:iCs/>
                <w:color w:val="auto"/>
                <w:lang w:eastAsia="mk-MK"/>
              </w:rPr>
              <w:t xml:space="preserve"> </w:t>
            </w:r>
            <w:proofErr w:type="spellStart"/>
            <w:r w:rsidRPr="00D036B5">
              <w:rPr>
                <w:rFonts w:cs="Calibri"/>
                <w:b/>
                <w:i/>
                <w:iCs/>
                <w:color w:val="auto"/>
                <w:lang w:eastAsia="mk-MK"/>
              </w:rPr>
              <w:t>neumayer</w:t>
            </w:r>
            <w:proofErr w:type="spellEnd"/>
          </w:p>
        </w:tc>
      </w:tr>
      <w:tr w:rsidR="00D036B5" w:rsidRPr="00D036B5" w14:paraId="3E992C6D" w14:textId="77777777" w:rsidTr="00C90921">
        <w:tc>
          <w:tcPr>
            <w:tcW w:w="4815" w:type="dxa"/>
          </w:tcPr>
          <w:p w14:paraId="7FD78C10" w14:textId="77777777" w:rsidR="00D036B5" w:rsidRPr="00D036B5" w:rsidRDefault="00D036B5" w:rsidP="00C90921">
            <w:pPr>
              <w:pStyle w:val="MainText"/>
              <w:tabs>
                <w:tab w:val="left" w:pos="2640"/>
              </w:tabs>
              <w:rPr>
                <w:b/>
                <w:i/>
                <w:noProof/>
                <w:color w:val="auto"/>
              </w:rPr>
            </w:pPr>
            <w:r w:rsidRPr="00D036B5">
              <w:rPr>
                <w:b/>
                <w:i/>
                <w:noProof/>
                <w:color w:val="auto"/>
              </w:rPr>
              <w:drawing>
                <wp:inline distT="0" distB="0" distL="0" distR="0" wp14:anchorId="6E3B0DED" wp14:editId="6A923F78">
                  <wp:extent cx="2914650" cy="24098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14650" cy="2409825"/>
                          </a:xfrm>
                          <a:prstGeom prst="rect">
                            <a:avLst/>
                          </a:prstGeom>
                          <a:noFill/>
                          <a:ln>
                            <a:noFill/>
                          </a:ln>
                        </pic:spPr>
                      </pic:pic>
                    </a:graphicData>
                  </a:graphic>
                </wp:inline>
              </w:drawing>
            </w:r>
          </w:p>
          <w:p w14:paraId="0B252B77" w14:textId="77777777" w:rsidR="00D036B5" w:rsidRPr="00D036B5" w:rsidRDefault="00D036B5" w:rsidP="00C90921">
            <w:pPr>
              <w:pStyle w:val="MainText"/>
              <w:tabs>
                <w:tab w:val="left" w:pos="2640"/>
              </w:tabs>
              <w:rPr>
                <w:rFonts w:cs="Calibri"/>
                <w:b/>
                <w:bCs/>
                <w:i/>
                <w:color w:val="auto"/>
                <w:u w:val="single"/>
              </w:rPr>
            </w:pPr>
            <w:proofErr w:type="spellStart"/>
            <w:r w:rsidRPr="00D036B5">
              <w:rPr>
                <w:rFonts w:cs="Calibri"/>
                <w:b/>
                <w:i/>
                <w:color w:val="auto"/>
                <w:shd w:val="clear" w:color="auto" w:fill="FFFFFF"/>
              </w:rPr>
              <w:t>Picus</w:t>
            </w:r>
            <w:proofErr w:type="spellEnd"/>
            <w:r w:rsidRPr="00D036B5">
              <w:rPr>
                <w:rFonts w:cs="Calibri"/>
                <w:b/>
                <w:i/>
                <w:color w:val="auto"/>
                <w:shd w:val="clear" w:color="auto" w:fill="FFFFFF"/>
              </w:rPr>
              <w:t xml:space="preserve"> </w:t>
            </w:r>
            <w:proofErr w:type="spellStart"/>
            <w:r w:rsidRPr="00D036B5">
              <w:rPr>
                <w:rFonts w:cs="Calibri"/>
                <w:b/>
                <w:i/>
                <w:color w:val="auto"/>
                <w:shd w:val="clear" w:color="auto" w:fill="FFFFFF"/>
              </w:rPr>
              <w:t>viridis</w:t>
            </w:r>
            <w:proofErr w:type="spellEnd"/>
            <w:r w:rsidRPr="00D036B5">
              <w:rPr>
                <w:rFonts w:cs="Calibri"/>
                <w:b/>
                <w:i/>
                <w:color w:val="auto"/>
                <w:shd w:val="clear" w:color="auto" w:fill="FFFFFF"/>
              </w:rPr>
              <w:t xml:space="preserve">      </w:t>
            </w:r>
          </w:p>
        </w:tc>
        <w:tc>
          <w:tcPr>
            <w:tcW w:w="4535" w:type="dxa"/>
          </w:tcPr>
          <w:p w14:paraId="2C012C34" w14:textId="77777777" w:rsidR="00D036B5" w:rsidRPr="00D036B5" w:rsidRDefault="00D036B5" w:rsidP="00C90921">
            <w:pPr>
              <w:pStyle w:val="MainText"/>
              <w:tabs>
                <w:tab w:val="left" w:pos="2640"/>
              </w:tabs>
              <w:rPr>
                <w:b/>
                <w:i/>
                <w:noProof/>
                <w:color w:val="auto"/>
              </w:rPr>
            </w:pPr>
            <w:r w:rsidRPr="00D036B5">
              <w:rPr>
                <w:b/>
                <w:i/>
                <w:noProof/>
                <w:color w:val="auto"/>
              </w:rPr>
              <w:drawing>
                <wp:inline distT="0" distB="0" distL="0" distR="0" wp14:anchorId="0799E0E6" wp14:editId="35558629">
                  <wp:extent cx="2743200" cy="24098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43200" cy="2409825"/>
                          </a:xfrm>
                          <a:prstGeom prst="rect">
                            <a:avLst/>
                          </a:prstGeom>
                          <a:noFill/>
                          <a:ln>
                            <a:noFill/>
                          </a:ln>
                        </pic:spPr>
                      </pic:pic>
                    </a:graphicData>
                  </a:graphic>
                </wp:inline>
              </w:drawing>
            </w:r>
          </w:p>
          <w:p w14:paraId="440994AB" w14:textId="77777777" w:rsidR="00D036B5" w:rsidRPr="00D036B5" w:rsidRDefault="00D036B5" w:rsidP="00C90921">
            <w:pPr>
              <w:pStyle w:val="MainText"/>
              <w:tabs>
                <w:tab w:val="left" w:pos="2640"/>
              </w:tabs>
              <w:rPr>
                <w:rFonts w:cs="Calibri"/>
                <w:b/>
                <w:i/>
                <w:noProof/>
                <w:color w:val="auto"/>
                <w:lang w:val="mk-MK" w:eastAsia="mk-MK"/>
              </w:rPr>
            </w:pPr>
            <w:r w:rsidRPr="00D036B5">
              <w:rPr>
                <w:rFonts w:cs="Calibri"/>
                <w:b/>
                <w:i/>
                <w:color w:val="auto"/>
                <w:shd w:val="clear" w:color="auto" w:fill="FFFFFF"/>
              </w:rPr>
              <w:t xml:space="preserve">Carduelis </w:t>
            </w:r>
            <w:proofErr w:type="spellStart"/>
            <w:r w:rsidRPr="00D036B5">
              <w:rPr>
                <w:rFonts w:cs="Calibri"/>
                <w:b/>
                <w:i/>
                <w:color w:val="auto"/>
                <w:shd w:val="clear" w:color="auto" w:fill="FFFFFF"/>
              </w:rPr>
              <w:t>carduelis</w:t>
            </w:r>
            <w:proofErr w:type="spellEnd"/>
          </w:p>
        </w:tc>
      </w:tr>
      <w:tr w:rsidR="00D036B5" w:rsidRPr="00D036B5" w14:paraId="4075D1A4" w14:textId="77777777" w:rsidTr="00C90921">
        <w:tc>
          <w:tcPr>
            <w:tcW w:w="4815" w:type="dxa"/>
          </w:tcPr>
          <w:p w14:paraId="154A364E" w14:textId="77777777" w:rsidR="00D036B5" w:rsidRPr="00D036B5" w:rsidRDefault="00D036B5" w:rsidP="00C90921">
            <w:pPr>
              <w:pStyle w:val="MainText"/>
              <w:rPr>
                <w:b/>
                <w:i/>
                <w:noProof/>
                <w:color w:val="auto"/>
              </w:rPr>
            </w:pPr>
            <w:r w:rsidRPr="00D036B5">
              <w:rPr>
                <w:b/>
                <w:i/>
                <w:noProof/>
                <w:color w:val="auto"/>
              </w:rPr>
              <w:lastRenderedPageBreak/>
              <w:drawing>
                <wp:inline distT="0" distB="0" distL="0" distR="0" wp14:anchorId="2D08ABFC" wp14:editId="40BABB43">
                  <wp:extent cx="2924175" cy="270510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24175" cy="2705100"/>
                          </a:xfrm>
                          <a:prstGeom prst="rect">
                            <a:avLst/>
                          </a:prstGeom>
                          <a:noFill/>
                          <a:ln>
                            <a:noFill/>
                          </a:ln>
                        </pic:spPr>
                      </pic:pic>
                    </a:graphicData>
                  </a:graphic>
                </wp:inline>
              </w:drawing>
            </w:r>
          </w:p>
          <w:p w14:paraId="5B12069B" w14:textId="77777777" w:rsidR="00D036B5" w:rsidRPr="00D036B5" w:rsidRDefault="00D036B5" w:rsidP="00D036B5">
            <w:pPr>
              <w:pStyle w:val="MainText"/>
              <w:rPr>
                <w:rFonts w:cs="Calibri"/>
                <w:b/>
                <w:bCs/>
                <w:i/>
                <w:color w:val="auto"/>
                <w:u w:val="single"/>
                <w:lang w:val="mk-MK"/>
              </w:rPr>
            </w:pPr>
            <w:r>
              <w:rPr>
                <w:rStyle w:val="Emphasis"/>
                <w:rFonts w:cs="Calibri"/>
                <w:b/>
                <w:bCs/>
                <w:i/>
                <w:iCs/>
                <w:color w:val="auto"/>
                <w:shd w:val="clear" w:color="auto" w:fill="FFFFFF"/>
              </w:rPr>
              <w:t>Dendrocopos</w:t>
            </w:r>
            <w:r w:rsidRPr="00D036B5">
              <w:rPr>
                <w:rStyle w:val="Emphasis"/>
                <w:rFonts w:cs="Calibri"/>
                <w:b/>
                <w:bCs/>
                <w:i/>
                <w:iCs/>
                <w:color w:val="auto"/>
                <w:shd w:val="clear" w:color="auto" w:fill="FFFFFF"/>
              </w:rPr>
              <w:t xml:space="preserve"> syriacus</w:t>
            </w:r>
          </w:p>
        </w:tc>
        <w:tc>
          <w:tcPr>
            <w:tcW w:w="4535" w:type="dxa"/>
          </w:tcPr>
          <w:p w14:paraId="5D9451F5" w14:textId="77777777" w:rsidR="00D036B5" w:rsidRPr="00D036B5" w:rsidRDefault="00D036B5" w:rsidP="00C90921">
            <w:pPr>
              <w:pStyle w:val="MainText"/>
              <w:rPr>
                <w:b/>
                <w:i/>
                <w:noProof/>
                <w:color w:val="auto"/>
              </w:rPr>
            </w:pPr>
            <w:r w:rsidRPr="00D036B5">
              <w:rPr>
                <w:b/>
                <w:i/>
                <w:noProof/>
                <w:color w:val="auto"/>
              </w:rPr>
              <w:drawing>
                <wp:inline distT="0" distB="0" distL="0" distR="0" wp14:anchorId="56AED593" wp14:editId="0C44593F">
                  <wp:extent cx="2695575" cy="27051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695575" cy="2705100"/>
                          </a:xfrm>
                          <a:prstGeom prst="rect">
                            <a:avLst/>
                          </a:prstGeom>
                          <a:noFill/>
                          <a:ln>
                            <a:noFill/>
                          </a:ln>
                        </pic:spPr>
                      </pic:pic>
                    </a:graphicData>
                  </a:graphic>
                </wp:inline>
              </w:drawing>
            </w:r>
          </w:p>
          <w:p w14:paraId="1E190231" w14:textId="77777777" w:rsidR="00D036B5" w:rsidRPr="00D036B5" w:rsidRDefault="00D036B5" w:rsidP="00C90921">
            <w:pPr>
              <w:pStyle w:val="MainText"/>
              <w:rPr>
                <w:b/>
                <w:i/>
                <w:color w:val="auto"/>
                <w:u w:val="single"/>
                <w:lang w:val="mk-MK"/>
              </w:rPr>
            </w:pPr>
            <w:r w:rsidRPr="00D036B5">
              <w:rPr>
                <w:b/>
                <w:i/>
                <w:noProof/>
                <w:color w:val="auto"/>
              </w:rPr>
              <w:t>Carduelis chloris</w:t>
            </w:r>
          </w:p>
        </w:tc>
      </w:tr>
      <w:tr w:rsidR="00D036B5" w:rsidRPr="00D036B5" w14:paraId="51E0F79F" w14:textId="77777777" w:rsidTr="00C90921">
        <w:tc>
          <w:tcPr>
            <w:tcW w:w="4815" w:type="dxa"/>
          </w:tcPr>
          <w:p w14:paraId="02F85121" w14:textId="77777777" w:rsidR="00D036B5" w:rsidRPr="00D036B5" w:rsidRDefault="00D036B5" w:rsidP="00C90921">
            <w:pPr>
              <w:pStyle w:val="MainText"/>
              <w:rPr>
                <w:b/>
                <w:i/>
                <w:noProof/>
                <w:color w:val="auto"/>
              </w:rPr>
            </w:pPr>
            <w:r w:rsidRPr="00D036B5">
              <w:rPr>
                <w:b/>
                <w:i/>
                <w:noProof/>
                <w:color w:val="auto"/>
              </w:rPr>
              <w:drawing>
                <wp:inline distT="0" distB="0" distL="0" distR="0" wp14:anchorId="35208E7E" wp14:editId="3D0751FD">
                  <wp:extent cx="2914650" cy="2419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914650" cy="2419350"/>
                          </a:xfrm>
                          <a:prstGeom prst="rect">
                            <a:avLst/>
                          </a:prstGeom>
                          <a:noFill/>
                          <a:ln>
                            <a:noFill/>
                          </a:ln>
                        </pic:spPr>
                      </pic:pic>
                    </a:graphicData>
                  </a:graphic>
                </wp:inline>
              </w:drawing>
            </w:r>
          </w:p>
          <w:p w14:paraId="0B4D1C95" w14:textId="77777777" w:rsidR="00D036B5" w:rsidRPr="00D036B5" w:rsidRDefault="00D036B5" w:rsidP="00C90921">
            <w:pPr>
              <w:pStyle w:val="MainText"/>
              <w:rPr>
                <w:b/>
                <w:bCs/>
                <w:i/>
                <w:color w:val="auto"/>
                <w:u w:val="single"/>
                <w:lang w:val="mk-MK"/>
              </w:rPr>
            </w:pPr>
            <w:r w:rsidRPr="00D036B5">
              <w:rPr>
                <w:b/>
                <w:i/>
                <w:noProof/>
                <w:color w:val="auto"/>
              </w:rPr>
              <w:t>Carduelis ca</w:t>
            </w:r>
            <w:r w:rsidR="00595FDD">
              <w:rPr>
                <w:b/>
                <w:i/>
                <w:noProof/>
                <w:color w:val="auto"/>
              </w:rPr>
              <w:t>n</w:t>
            </w:r>
            <w:r w:rsidRPr="00D036B5">
              <w:rPr>
                <w:b/>
                <w:i/>
                <w:noProof/>
                <w:color w:val="auto"/>
              </w:rPr>
              <w:t>nabina and Carduelis carduelis</w:t>
            </w:r>
          </w:p>
        </w:tc>
        <w:tc>
          <w:tcPr>
            <w:tcW w:w="4535" w:type="dxa"/>
          </w:tcPr>
          <w:p w14:paraId="284E3F73" w14:textId="77777777" w:rsidR="00D036B5" w:rsidRPr="00D036B5" w:rsidRDefault="00D036B5" w:rsidP="00C90921">
            <w:pPr>
              <w:pStyle w:val="MainText"/>
              <w:rPr>
                <w:b/>
                <w:i/>
                <w:noProof/>
                <w:color w:val="auto"/>
              </w:rPr>
            </w:pPr>
            <w:r w:rsidRPr="00D036B5">
              <w:rPr>
                <w:b/>
                <w:i/>
                <w:noProof/>
                <w:color w:val="auto"/>
              </w:rPr>
              <w:drawing>
                <wp:inline distT="0" distB="0" distL="0" distR="0" wp14:anchorId="5CE1250F" wp14:editId="44579B99">
                  <wp:extent cx="2647950" cy="24193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647950" cy="2419350"/>
                          </a:xfrm>
                          <a:prstGeom prst="rect">
                            <a:avLst/>
                          </a:prstGeom>
                          <a:noFill/>
                          <a:ln>
                            <a:noFill/>
                          </a:ln>
                        </pic:spPr>
                      </pic:pic>
                    </a:graphicData>
                  </a:graphic>
                </wp:inline>
              </w:drawing>
            </w:r>
          </w:p>
          <w:p w14:paraId="5CE4D58A" w14:textId="77777777" w:rsidR="00D036B5" w:rsidRPr="00D036B5" w:rsidRDefault="00D036B5" w:rsidP="00C90921">
            <w:pPr>
              <w:pStyle w:val="MainText"/>
              <w:rPr>
                <w:b/>
                <w:i/>
                <w:color w:val="auto"/>
                <w:u w:val="single"/>
                <w:lang w:val="mk-MK"/>
              </w:rPr>
            </w:pPr>
            <w:r w:rsidRPr="00D036B5">
              <w:rPr>
                <w:b/>
                <w:i/>
                <w:noProof/>
                <w:color w:val="auto"/>
              </w:rPr>
              <w:t>Emberiza cirlus</w:t>
            </w:r>
          </w:p>
        </w:tc>
      </w:tr>
      <w:tr w:rsidR="00D036B5" w:rsidRPr="00D036B5" w14:paraId="3551036B" w14:textId="77777777" w:rsidTr="00C90921">
        <w:tc>
          <w:tcPr>
            <w:tcW w:w="4815" w:type="dxa"/>
          </w:tcPr>
          <w:p w14:paraId="3E8860E2" w14:textId="77777777" w:rsidR="00D036B5" w:rsidRPr="00D036B5" w:rsidRDefault="00D036B5" w:rsidP="00C90921">
            <w:pPr>
              <w:pStyle w:val="MainText"/>
              <w:rPr>
                <w:b/>
                <w:i/>
                <w:noProof/>
                <w:color w:val="auto"/>
              </w:rPr>
            </w:pPr>
            <w:r w:rsidRPr="00D036B5">
              <w:rPr>
                <w:b/>
                <w:i/>
                <w:noProof/>
                <w:color w:val="auto"/>
              </w:rPr>
              <w:lastRenderedPageBreak/>
              <w:drawing>
                <wp:inline distT="0" distB="0" distL="0" distR="0" wp14:anchorId="6FF90CAE" wp14:editId="40684FB8">
                  <wp:extent cx="2714625" cy="249555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714625" cy="2495550"/>
                          </a:xfrm>
                          <a:prstGeom prst="rect">
                            <a:avLst/>
                          </a:prstGeom>
                          <a:noFill/>
                          <a:ln>
                            <a:noFill/>
                          </a:ln>
                        </pic:spPr>
                      </pic:pic>
                    </a:graphicData>
                  </a:graphic>
                </wp:inline>
              </w:drawing>
            </w:r>
          </w:p>
          <w:p w14:paraId="10F99AF1" w14:textId="77777777" w:rsidR="00D036B5" w:rsidRPr="00D036B5" w:rsidRDefault="00D036B5" w:rsidP="00C90921">
            <w:pPr>
              <w:pStyle w:val="MainText"/>
              <w:rPr>
                <w:rFonts w:cs="Calibri"/>
                <w:b/>
                <w:bCs/>
                <w:i/>
                <w:color w:val="auto"/>
                <w:u w:val="single"/>
              </w:rPr>
            </w:pPr>
            <w:r w:rsidRPr="00D036B5">
              <w:rPr>
                <w:rFonts w:cs="Calibri"/>
                <w:b/>
                <w:i/>
                <w:color w:val="auto"/>
                <w:shd w:val="clear" w:color="auto" w:fill="FFFFFF"/>
              </w:rPr>
              <w:t xml:space="preserve">Aquila </w:t>
            </w:r>
            <w:proofErr w:type="spellStart"/>
            <w:r w:rsidRPr="00D036B5">
              <w:rPr>
                <w:rFonts w:cs="Calibri"/>
                <w:b/>
                <w:i/>
                <w:color w:val="auto"/>
                <w:shd w:val="clear" w:color="auto" w:fill="FFFFFF"/>
              </w:rPr>
              <w:t>chrysaetos</w:t>
            </w:r>
            <w:proofErr w:type="spellEnd"/>
          </w:p>
        </w:tc>
        <w:tc>
          <w:tcPr>
            <w:tcW w:w="4535" w:type="dxa"/>
          </w:tcPr>
          <w:p w14:paraId="52B9C50C" w14:textId="77777777" w:rsidR="00D036B5" w:rsidRPr="00D036B5" w:rsidRDefault="00D036B5" w:rsidP="00C90921">
            <w:pPr>
              <w:pStyle w:val="MainText"/>
              <w:rPr>
                <w:b/>
                <w:i/>
                <w:noProof/>
                <w:color w:val="auto"/>
              </w:rPr>
            </w:pPr>
            <w:r w:rsidRPr="00D036B5">
              <w:rPr>
                <w:b/>
                <w:i/>
                <w:noProof/>
                <w:color w:val="auto"/>
              </w:rPr>
              <w:drawing>
                <wp:inline distT="0" distB="0" distL="0" distR="0" wp14:anchorId="7CC71DE2" wp14:editId="7DD25159">
                  <wp:extent cx="2686050" cy="249555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686050" cy="2495550"/>
                          </a:xfrm>
                          <a:prstGeom prst="rect">
                            <a:avLst/>
                          </a:prstGeom>
                          <a:noFill/>
                          <a:ln>
                            <a:noFill/>
                          </a:ln>
                        </pic:spPr>
                      </pic:pic>
                    </a:graphicData>
                  </a:graphic>
                </wp:inline>
              </w:drawing>
            </w:r>
          </w:p>
          <w:p w14:paraId="3BC951B9" w14:textId="77777777" w:rsidR="00D036B5" w:rsidRPr="00D036B5" w:rsidRDefault="00D036B5" w:rsidP="00C90921">
            <w:pPr>
              <w:pStyle w:val="MainText"/>
              <w:rPr>
                <w:rFonts w:cs="Calibri"/>
                <w:b/>
                <w:i/>
                <w:color w:val="auto"/>
                <w:u w:val="single"/>
                <w:lang w:val="mk-MK"/>
              </w:rPr>
            </w:pPr>
            <w:r w:rsidRPr="00D036B5">
              <w:rPr>
                <w:rFonts w:cs="Calibri"/>
                <w:b/>
                <w:i/>
                <w:color w:val="auto"/>
                <w:shd w:val="clear" w:color="auto" w:fill="FFFFFF"/>
              </w:rPr>
              <w:t xml:space="preserve">Aquila </w:t>
            </w:r>
            <w:proofErr w:type="spellStart"/>
            <w:r w:rsidRPr="00D036B5">
              <w:rPr>
                <w:rFonts w:cs="Calibri"/>
                <w:b/>
                <w:i/>
                <w:color w:val="auto"/>
                <w:shd w:val="clear" w:color="auto" w:fill="FFFFFF"/>
              </w:rPr>
              <w:t>chrysaetos</w:t>
            </w:r>
            <w:proofErr w:type="spellEnd"/>
          </w:p>
        </w:tc>
      </w:tr>
      <w:tr w:rsidR="00D036B5" w:rsidRPr="00D036B5" w14:paraId="601066AF" w14:textId="77777777" w:rsidTr="00C90921">
        <w:tc>
          <w:tcPr>
            <w:tcW w:w="4815" w:type="dxa"/>
          </w:tcPr>
          <w:p w14:paraId="7FFCF835" w14:textId="77777777" w:rsidR="00D036B5" w:rsidRPr="00D036B5" w:rsidRDefault="00D036B5" w:rsidP="00C90921">
            <w:pPr>
              <w:pStyle w:val="MainText"/>
              <w:rPr>
                <w:b/>
                <w:i/>
                <w:noProof/>
                <w:color w:val="auto"/>
              </w:rPr>
            </w:pPr>
            <w:r w:rsidRPr="00D036B5">
              <w:rPr>
                <w:b/>
                <w:i/>
                <w:noProof/>
                <w:color w:val="auto"/>
              </w:rPr>
              <w:drawing>
                <wp:inline distT="0" distB="0" distL="0" distR="0" wp14:anchorId="0887B30E" wp14:editId="58ECCCF7">
                  <wp:extent cx="2914650" cy="26289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14650" cy="2628900"/>
                          </a:xfrm>
                          <a:prstGeom prst="rect">
                            <a:avLst/>
                          </a:prstGeom>
                          <a:noFill/>
                          <a:ln>
                            <a:noFill/>
                          </a:ln>
                        </pic:spPr>
                      </pic:pic>
                    </a:graphicData>
                  </a:graphic>
                </wp:inline>
              </w:drawing>
            </w:r>
          </w:p>
          <w:p w14:paraId="26CB0F61" w14:textId="77777777" w:rsidR="00D036B5" w:rsidRPr="00D036B5" w:rsidRDefault="00D036B5" w:rsidP="00C90921">
            <w:pPr>
              <w:pStyle w:val="MainText"/>
              <w:rPr>
                <w:b/>
                <w:bCs/>
                <w:i/>
                <w:color w:val="auto"/>
                <w:u w:val="single"/>
                <w:lang w:val="mk-MK"/>
              </w:rPr>
            </w:pPr>
            <w:r w:rsidRPr="00D036B5">
              <w:rPr>
                <w:b/>
                <w:i/>
                <w:noProof/>
                <w:color w:val="auto"/>
              </w:rPr>
              <w:t>Buteo buteo</w:t>
            </w:r>
          </w:p>
        </w:tc>
        <w:tc>
          <w:tcPr>
            <w:tcW w:w="4535" w:type="dxa"/>
          </w:tcPr>
          <w:p w14:paraId="5719B51C" w14:textId="77777777" w:rsidR="00D036B5" w:rsidRPr="00D036B5" w:rsidRDefault="00D036B5" w:rsidP="00C90921">
            <w:pPr>
              <w:pStyle w:val="MainText"/>
              <w:rPr>
                <w:b/>
                <w:i/>
                <w:noProof/>
                <w:color w:val="auto"/>
              </w:rPr>
            </w:pPr>
            <w:r w:rsidRPr="00D036B5">
              <w:rPr>
                <w:b/>
                <w:i/>
                <w:noProof/>
                <w:color w:val="auto"/>
              </w:rPr>
              <w:drawing>
                <wp:inline distT="0" distB="0" distL="0" distR="0" wp14:anchorId="0F80185E" wp14:editId="4033928F">
                  <wp:extent cx="2743200" cy="2628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9">
                            <a:extLst>
                              <a:ext uri="{28A0092B-C50C-407E-A947-70E740481C1C}">
                                <a14:useLocalDpi xmlns:a14="http://schemas.microsoft.com/office/drawing/2010/main" val="0"/>
                              </a:ext>
                            </a:extLst>
                          </a:blip>
                          <a:srcRect t="14862"/>
                          <a:stretch>
                            <a:fillRect/>
                          </a:stretch>
                        </pic:blipFill>
                        <pic:spPr bwMode="auto">
                          <a:xfrm>
                            <a:off x="0" y="0"/>
                            <a:ext cx="2743200" cy="2628900"/>
                          </a:xfrm>
                          <a:prstGeom prst="rect">
                            <a:avLst/>
                          </a:prstGeom>
                          <a:noFill/>
                          <a:ln>
                            <a:noFill/>
                          </a:ln>
                        </pic:spPr>
                      </pic:pic>
                    </a:graphicData>
                  </a:graphic>
                </wp:inline>
              </w:drawing>
            </w:r>
          </w:p>
          <w:p w14:paraId="1045C7D8" w14:textId="77777777" w:rsidR="00D036B5" w:rsidRPr="00D036B5" w:rsidRDefault="00D036B5" w:rsidP="00C90921">
            <w:pPr>
              <w:pStyle w:val="MainText"/>
              <w:rPr>
                <w:b/>
                <w:i/>
                <w:color w:val="auto"/>
                <w:u w:val="single"/>
                <w:lang w:val="mk-MK"/>
              </w:rPr>
            </w:pPr>
            <w:r w:rsidRPr="00D036B5">
              <w:rPr>
                <w:b/>
                <w:i/>
                <w:noProof/>
                <w:color w:val="auto"/>
              </w:rPr>
              <w:t>Buteo buteo</w:t>
            </w:r>
          </w:p>
        </w:tc>
      </w:tr>
      <w:tr w:rsidR="00D036B5" w:rsidRPr="00D036B5" w14:paraId="21741CC6" w14:textId="77777777" w:rsidTr="00C90921">
        <w:tc>
          <w:tcPr>
            <w:tcW w:w="4815" w:type="dxa"/>
          </w:tcPr>
          <w:p w14:paraId="704030C5" w14:textId="77777777" w:rsidR="00D036B5" w:rsidRPr="00D036B5" w:rsidRDefault="00D036B5" w:rsidP="00C90921">
            <w:pPr>
              <w:pStyle w:val="MainText"/>
              <w:rPr>
                <w:b/>
                <w:i/>
                <w:noProof/>
                <w:color w:val="auto"/>
              </w:rPr>
            </w:pPr>
            <w:r w:rsidRPr="00D036B5">
              <w:rPr>
                <w:b/>
                <w:i/>
                <w:noProof/>
                <w:color w:val="auto"/>
              </w:rPr>
              <w:lastRenderedPageBreak/>
              <w:drawing>
                <wp:inline distT="0" distB="0" distL="0" distR="0" wp14:anchorId="158A4B92" wp14:editId="7581EEC9">
                  <wp:extent cx="2924175" cy="240982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24175" cy="2409825"/>
                          </a:xfrm>
                          <a:prstGeom prst="rect">
                            <a:avLst/>
                          </a:prstGeom>
                          <a:noFill/>
                          <a:ln>
                            <a:noFill/>
                          </a:ln>
                        </pic:spPr>
                      </pic:pic>
                    </a:graphicData>
                  </a:graphic>
                </wp:inline>
              </w:drawing>
            </w:r>
          </w:p>
          <w:p w14:paraId="699BF6AA" w14:textId="77777777" w:rsidR="00D036B5" w:rsidRPr="00D036B5" w:rsidRDefault="00595FDD" w:rsidP="00595FDD">
            <w:pPr>
              <w:pStyle w:val="MainText"/>
              <w:rPr>
                <w:b/>
                <w:bCs/>
                <w:i/>
                <w:color w:val="auto"/>
                <w:u w:val="single"/>
                <w:lang w:val="mk-MK"/>
              </w:rPr>
            </w:pPr>
            <w:r>
              <w:rPr>
                <w:b/>
                <w:i/>
                <w:noProof/>
                <w:color w:val="auto"/>
              </w:rPr>
              <w:t>Buteo</w:t>
            </w:r>
            <w:r w:rsidR="00D036B5" w:rsidRPr="00D036B5">
              <w:rPr>
                <w:b/>
                <w:i/>
                <w:noProof/>
                <w:color w:val="auto"/>
              </w:rPr>
              <w:t xml:space="preserve"> rufinus and </w:t>
            </w:r>
            <w:r>
              <w:rPr>
                <w:b/>
                <w:i/>
                <w:noProof/>
                <w:color w:val="auto"/>
              </w:rPr>
              <w:t>Corvus</w:t>
            </w:r>
            <w:r w:rsidR="00D036B5" w:rsidRPr="00D036B5">
              <w:rPr>
                <w:b/>
                <w:i/>
                <w:noProof/>
                <w:color w:val="auto"/>
              </w:rPr>
              <w:t xml:space="preserve"> corax</w:t>
            </w:r>
          </w:p>
        </w:tc>
        <w:tc>
          <w:tcPr>
            <w:tcW w:w="4535" w:type="dxa"/>
          </w:tcPr>
          <w:p w14:paraId="1F52D6C3" w14:textId="77777777" w:rsidR="00D036B5" w:rsidRPr="00D036B5" w:rsidRDefault="00D036B5" w:rsidP="00C90921">
            <w:pPr>
              <w:pStyle w:val="MainText"/>
              <w:rPr>
                <w:b/>
                <w:i/>
                <w:noProof/>
                <w:color w:val="auto"/>
              </w:rPr>
            </w:pPr>
            <w:r w:rsidRPr="00D036B5">
              <w:rPr>
                <w:b/>
                <w:i/>
                <w:noProof/>
                <w:color w:val="auto"/>
              </w:rPr>
              <w:drawing>
                <wp:inline distT="0" distB="0" distL="0" distR="0" wp14:anchorId="14B2918E" wp14:editId="2186A3DE">
                  <wp:extent cx="2657475" cy="24098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1">
                            <a:extLst>
                              <a:ext uri="{28A0092B-C50C-407E-A947-70E740481C1C}">
                                <a14:useLocalDpi xmlns:a14="http://schemas.microsoft.com/office/drawing/2010/main" val="0"/>
                              </a:ext>
                            </a:extLst>
                          </a:blip>
                          <a:srcRect r="3104" b="6364"/>
                          <a:stretch>
                            <a:fillRect/>
                          </a:stretch>
                        </pic:blipFill>
                        <pic:spPr bwMode="auto">
                          <a:xfrm>
                            <a:off x="0" y="0"/>
                            <a:ext cx="2657475" cy="2409825"/>
                          </a:xfrm>
                          <a:prstGeom prst="rect">
                            <a:avLst/>
                          </a:prstGeom>
                          <a:noFill/>
                          <a:ln>
                            <a:noFill/>
                          </a:ln>
                        </pic:spPr>
                      </pic:pic>
                    </a:graphicData>
                  </a:graphic>
                </wp:inline>
              </w:drawing>
            </w:r>
          </w:p>
          <w:p w14:paraId="4805CC1C" w14:textId="77777777" w:rsidR="00D036B5" w:rsidRPr="00D036B5" w:rsidRDefault="00595FDD" w:rsidP="00C90921">
            <w:pPr>
              <w:pStyle w:val="MainText"/>
              <w:rPr>
                <w:rFonts w:cs="Calibri"/>
                <w:b/>
                <w:i/>
                <w:color w:val="auto"/>
              </w:rPr>
            </w:pPr>
            <w:r>
              <w:rPr>
                <w:rFonts w:cs="Calibri"/>
                <w:b/>
                <w:i/>
                <w:color w:val="auto"/>
              </w:rPr>
              <w:t xml:space="preserve">Circus </w:t>
            </w:r>
            <w:proofErr w:type="spellStart"/>
            <w:r>
              <w:rPr>
                <w:rFonts w:cs="Calibri"/>
                <w:b/>
                <w:i/>
                <w:color w:val="auto"/>
              </w:rPr>
              <w:t>cy</w:t>
            </w:r>
            <w:r w:rsidR="00D036B5" w:rsidRPr="00D036B5">
              <w:rPr>
                <w:rFonts w:cs="Calibri"/>
                <w:b/>
                <w:i/>
                <w:color w:val="auto"/>
              </w:rPr>
              <w:t>aneus</w:t>
            </w:r>
            <w:proofErr w:type="spellEnd"/>
          </w:p>
        </w:tc>
      </w:tr>
      <w:tr w:rsidR="00D036B5" w:rsidRPr="00D036B5" w14:paraId="6365D950" w14:textId="77777777" w:rsidTr="00C90921">
        <w:tc>
          <w:tcPr>
            <w:tcW w:w="4815" w:type="dxa"/>
          </w:tcPr>
          <w:p w14:paraId="7E80A028" w14:textId="77777777" w:rsidR="00D036B5" w:rsidRPr="00D036B5" w:rsidRDefault="00D036B5" w:rsidP="00C90921">
            <w:pPr>
              <w:pStyle w:val="MainText"/>
              <w:rPr>
                <w:b/>
                <w:i/>
                <w:noProof/>
                <w:color w:val="auto"/>
              </w:rPr>
            </w:pPr>
            <w:r w:rsidRPr="00D036B5">
              <w:rPr>
                <w:b/>
                <w:i/>
                <w:noProof/>
                <w:color w:val="auto"/>
              </w:rPr>
              <w:drawing>
                <wp:inline distT="0" distB="0" distL="0" distR="0" wp14:anchorId="454946BA" wp14:editId="272B2790">
                  <wp:extent cx="2924175" cy="24193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2">
                            <a:extLst>
                              <a:ext uri="{28A0092B-C50C-407E-A947-70E740481C1C}">
                                <a14:useLocalDpi xmlns:a14="http://schemas.microsoft.com/office/drawing/2010/main" val="0"/>
                              </a:ext>
                            </a:extLst>
                          </a:blip>
                          <a:srcRect b="12732"/>
                          <a:stretch>
                            <a:fillRect/>
                          </a:stretch>
                        </pic:blipFill>
                        <pic:spPr bwMode="auto">
                          <a:xfrm>
                            <a:off x="0" y="0"/>
                            <a:ext cx="2924175" cy="2419350"/>
                          </a:xfrm>
                          <a:prstGeom prst="rect">
                            <a:avLst/>
                          </a:prstGeom>
                          <a:noFill/>
                          <a:ln>
                            <a:noFill/>
                          </a:ln>
                        </pic:spPr>
                      </pic:pic>
                    </a:graphicData>
                  </a:graphic>
                </wp:inline>
              </w:drawing>
            </w:r>
          </w:p>
          <w:p w14:paraId="278D22A2" w14:textId="77777777" w:rsidR="00D036B5" w:rsidRPr="00D036B5" w:rsidRDefault="00595FDD" w:rsidP="00C90921">
            <w:pPr>
              <w:pStyle w:val="MainText"/>
              <w:rPr>
                <w:b/>
                <w:bCs/>
                <w:i/>
                <w:color w:val="auto"/>
                <w:u w:val="single"/>
                <w:lang w:val="mk-MK"/>
              </w:rPr>
            </w:pPr>
            <w:r>
              <w:rPr>
                <w:rFonts w:cs="Calibri"/>
                <w:b/>
                <w:i/>
                <w:color w:val="auto"/>
              </w:rPr>
              <w:t xml:space="preserve">Circus </w:t>
            </w:r>
            <w:proofErr w:type="spellStart"/>
            <w:r>
              <w:rPr>
                <w:rFonts w:cs="Calibri"/>
                <w:b/>
                <w:i/>
                <w:color w:val="auto"/>
              </w:rPr>
              <w:t>cy</w:t>
            </w:r>
            <w:r w:rsidR="00D036B5" w:rsidRPr="00D036B5">
              <w:rPr>
                <w:rFonts w:cs="Calibri"/>
                <w:b/>
                <w:i/>
                <w:color w:val="auto"/>
              </w:rPr>
              <w:t>aneus</w:t>
            </w:r>
            <w:proofErr w:type="spellEnd"/>
          </w:p>
        </w:tc>
        <w:tc>
          <w:tcPr>
            <w:tcW w:w="4535" w:type="dxa"/>
          </w:tcPr>
          <w:p w14:paraId="6C765D51" w14:textId="77777777" w:rsidR="00D036B5" w:rsidRPr="00D036B5" w:rsidRDefault="00D036B5" w:rsidP="00C90921">
            <w:pPr>
              <w:pStyle w:val="MainText"/>
              <w:rPr>
                <w:b/>
                <w:i/>
                <w:noProof/>
                <w:color w:val="auto"/>
              </w:rPr>
            </w:pPr>
            <w:r w:rsidRPr="00D036B5">
              <w:rPr>
                <w:b/>
                <w:i/>
                <w:noProof/>
                <w:color w:val="auto"/>
              </w:rPr>
              <w:drawing>
                <wp:inline distT="0" distB="0" distL="0" distR="0" wp14:anchorId="3D99788F" wp14:editId="43B2D719">
                  <wp:extent cx="2743200" cy="24193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743200" cy="2419350"/>
                          </a:xfrm>
                          <a:prstGeom prst="rect">
                            <a:avLst/>
                          </a:prstGeom>
                          <a:noFill/>
                          <a:ln>
                            <a:noFill/>
                          </a:ln>
                        </pic:spPr>
                      </pic:pic>
                    </a:graphicData>
                  </a:graphic>
                </wp:inline>
              </w:drawing>
            </w:r>
          </w:p>
          <w:p w14:paraId="13E6DCAC" w14:textId="77777777" w:rsidR="00D036B5" w:rsidRPr="00D036B5" w:rsidRDefault="00595FDD" w:rsidP="00C90921">
            <w:pPr>
              <w:pStyle w:val="MainText"/>
              <w:rPr>
                <w:rFonts w:cs="Calibri"/>
                <w:b/>
                <w:i/>
                <w:color w:val="auto"/>
              </w:rPr>
            </w:pPr>
            <w:r>
              <w:rPr>
                <w:rFonts w:cs="Calibri"/>
                <w:b/>
                <w:i/>
                <w:color w:val="auto"/>
              </w:rPr>
              <w:t xml:space="preserve">Circus </w:t>
            </w:r>
            <w:proofErr w:type="spellStart"/>
            <w:r>
              <w:rPr>
                <w:rFonts w:cs="Calibri"/>
                <w:b/>
                <w:i/>
                <w:color w:val="auto"/>
              </w:rPr>
              <w:t>cy</w:t>
            </w:r>
            <w:r w:rsidR="00D036B5" w:rsidRPr="00D036B5">
              <w:rPr>
                <w:rFonts w:cs="Calibri"/>
                <w:b/>
                <w:i/>
                <w:color w:val="auto"/>
              </w:rPr>
              <w:t>aneus</w:t>
            </w:r>
            <w:proofErr w:type="spellEnd"/>
          </w:p>
          <w:p w14:paraId="1AAC69DC" w14:textId="77777777" w:rsidR="00D036B5" w:rsidRPr="00D036B5" w:rsidRDefault="00D036B5" w:rsidP="00C90921">
            <w:pPr>
              <w:pStyle w:val="MainText"/>
              <w:rPr>
                <w:b/>
                <w:i/>
                <w:color w:val="auto"/>
                <w:u w:val="single"/>
                <w:lang w:val="mk-MK"/>
              </w:rPr>
            </w:pPr>
          </w:p>
        </w:tc>
      </w:tr>
      <w:tr w:rsidR="00D036B5" w:rsidRPr="00D036B5" w14:paraId="5A85E54D" w14:textId="77777777" w:rsidTr="00C90921">
        <w:tc>
          <w:tcPr>
            <w:tcW w:w="4815" w:type="dxa"/>
          </w:tcPr>
          <w:p w14:paraId="554EBB56" w14:textId="77777777" w:rsidR="00D036B5" w:rsidRPr="00D036B5" w:rsidRDefault="00D036B5" w:rsidP="00C90921">
            <w:pPr>
              <w:pStyle w:val="MainText"/>
              <w:rPr>
                <w:b/>
                <w:i/>
                <w:noProof/>
                <w:color w:val="auto"/>
              </w:rPr>
            </w:pPr>
            <w:r w:rsidRPr="00D036B5">
              <w:rPr>
                <w:b/>
                <w:i/>
                <w:noProof/>
                <w:color w:val="auto"/>
              </w:rPr>
              <w:lastRenderedPageBreak/>
              <w:drawing>
                <wp:inline distT="0" distB="0" distL="0" distR="0" wp14:anchorId="3EF2A90F" wp14:editId="7E4C6928">
                  <wp:extent cx="2924175" cy="23526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924175" cy="2352675"/>
                          </a:xfrm>
                          <a:prstGeom prst="rect">
                            <a:avLst/>
                          </a:prstGeom>
                          <a:noFill/>
                          <a:ln>
                            <a:noFill/>
                          </a:ln>
                        </pic:spPr>
                      </pic:pic>
                    </a:graphicData>
                  </a:graphic>
                </wp:inline>
              </w:drawing>
            </w:r>
          </w:p>
          <w:p w14:paraId="4875B3F3" w14:textId="77777777" w:rsidR="00D036B5" w:rsidRPr="00D036B5" w:rsidRDefault="00595FDD" w:rsidP="00C90921">
            <w:pPr>
              <w:pStyle w:val="MainText"/>
              <w:rPr>
                <w:b/>
                <w:bCs/>
                <w:i/>
                <w:noProof/>
                <w:color w:val="auto"/>
                <w:lang w:val="mk-MK" w:eastAsia="mk-MK"/>
              </w:rPr>
            </w:pPr>
            <w:r>
              <w:rPr>
                <w:rFonts w:cs="Calibri"/>
                <w:b/>
                <w:i/>
                <w:color w:val="auto"/>
              </w:rPr>
              <w:t xml:space="preserve">Circus </w:t>
            </w:r>
            <w:proofErr w:type="spellStart"/>
            <w:r>
              <w:rPr>
                <w:rFonts w:cs="Calibri"/>
                <w:b/>
                <w:i/>
                <w:color w:val="auto"/>
              </w:rPr>
              <w:t>cy</w:t>
            </w:r>
            <w:r w:rsidR="00D036B5" w:rsidRPr="00D036B5">
              <w:rPr>
                <w:rFonts w:cs="Calibri"/>
                <w:b/>
                <w:i/>
                <w:color w:val="auto"/>
              </w:rPr>
              <w:t>aneus</w:t>
            </w:r>
            <w:proofErr w:type="spellEnd"/>
          </w:p>
        </w:tc>
        <w:tc>
          <w:tcPr>
            <w:tcW w:w="4535" w:type="dxa"/>
          </w:tcPr>
          <w:p w14:paraId="668545B8" w14:textId="77777777" w:rsidR="00D036B5" w:rsidRPr="00D036B5" w:rsidRDefault="00D036B5" w:rsidP="00C90921">
            <w:pPr>
              <w:pStyle w:val="MainText"/>
              <w:rPr>
                <w:b/>
                <w:i/>
                <w:noProof/>
                <w:color w:val="auto"/>
              </w:rPr>
            </w:pPr>
            <w:r w:rsidRPr="00D036B5">
              <w:rPr>
                <w:b/>
                <w:i/>
                <w:noProof/>
                <w:color w:val="auto"/>
              </w:rPr>
              <w:drawing>
                <wp:inline distT="0" distB="0" distL="0" distR="0" wp14:anchorId="546B1306" wp14:editId="2AC5B1CF">
                  <wp:extent cx="2743200" cy="235267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743200" cy="2352675"/>
                          </a:xfrm>
                          <a:prstGeom prst="rect">
                            <a:avLst/>
                          </a:prstGeom>
                          <a:noFill/>
                          <a:ln>
                            <a:noFill/>
                          </a:ln>
                        </pic:spPr>
                      </pic:pic>
                    </a:graphicData>
                  </a:graphic>
                </wp:inline>
              </w:drawing>
            </w:r>
          </w:p>
          <w:p w14:paraId="21D098E2" w14:textId="77777777" w:rsidR="00D036B5" w:rsidRPr="00D036B5" w:rsidRDefault="00595FDD" w:rsidP="00C90921">
            <w:pPr>
              <w:pStyle w:val="MainText"/>
              <w:rPr>
                <w:b/>
                <w:i/>
                <w:noProof/>
                <w:color w:val="auto"/>
                <w:lang w:val="mk-MK" w:eastAsia="mk-MK"/>
              </w:rPr>
            </w:pPr>
            <w:r>
              <w:rPr>
                <w:rFonts w:cs="Calibri"/>
                <w:b/>
                <w:i/>
                <w:color w:val="auto"/>
              </w:rPr>
              <w:t xml:space="preserve">Circus </w:t>
            </w:r>
            <w:proofErr w:type="spellStart"/>
            <w:r>
              <w:rPr>
                <w:rFonts w:cs="Calibri"/>
                <w:b/>
                <w:i/>
                <w:color w:val="auto"/>
              </w:rPr>
              <w:t>cy</w:t>
            </w:r>
            <w:r w:rsidR="00D036B5" w:rsidRPr="00D036B5">
              <w:rPr>
                <w:rFonts w:cs="Calibri"/>
                <w:b/>
                <w:i/>
                <w:color w:val="auto"/>
              </w:rPr>
              <w:t>aneus</w:t>
            </w:r>
            <w:proofErr w:type="spellEnd"/>
          </w:p>
        </w:tc>
      </w:tr>
      <w:tr w:rsidR="00D036B5" w:rsidRPr="00D036B5" w14:paraId="449090B8" w14:textId="77777777" w:rsidTr="00C90921">
        <w:tc>
          <w:tcPr>
            <w:tcW w:w="4815" w:type="dxa"/>
          </w:tcPr>
          <w:p w14:paraId="5DBA9496" w14:textId="77777777" w:rsidR="00D036B5" w:rsidRPr="00D036B5" w:rsidRDefault="00D036B5" w:rsidP="00C90921">
            <w:pPr>
              <w:pStyle w:val="MainText"/>
              <w:rPr>
                <w:b/>
                <w:i/>
                <w:noProof/>
                <w:color w:val="auto"/>
              </w:rPr>
            </w:pPr>
            <w:r w:rsidRPr="00D036B5">
              <w:rPr>
                <w:b/>
                <w:i/>
                <w:noProof/>
                <w:color w:val="auto"/>
              </w:rPr>
              <w:drawing>
                <wp:inline distT="0" distB="0" distL="0" distR="0" wp14:anchorId="7D4329DD" wp14:editId="14A9F10F">
                  <wp:extent cx="2809875" cy="2352675"/>
                  <wp:effectExtent l="0" t="0" r="9525"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09875" cy="2352675"/>
                          </a:xfrm>
                          <a:prstGeom prst="rect">
                            <a:avLst/>
                          </a:prstGeom>
                          <a:noFill/>
                          <a:ln>
                            <a:noFill/>
                          </a:ln>
                        </pic:spPr>
                      </pic:pic>
                    </a:graphicData>
                  </a:graphic>
                </wp:inline>
              </w:drawing>
            </w:r>
          </w:p>
          <w:p w14:paraId="59E3219F" w14:textId="77777777" w:rsidR="00D036B5" w:rsidRPr="00D036B5" w:rsidRDefault="00D036B5" w:rsidP="00C90921">
            <w:pPr>
              <w:pStyle w:val="MainText"/>
              <w:rPr>
                <w:b/>
                <w:bCs/>
                <w:i/>
                <w:noProof/>
                <w:color w:val="auto"/>
                <w:lang w:val="mk-MK" w:eastAsia="mk-MK"/>
              </w:rPr>
            </w:pPr>
            <w:r w:rsidRPr="00D036B5">
              <w:rPr>
                <w:b/>
                <w:i/>
                <w:noProof/>
                <w:color w:val="auto"/>
              </w:rPr>
              <w:t>Imperial eagle</w:t>
            </w:r>
            <w:r>
              <w:rPr>
                <w:b/>
                <w:i/>
                <w:noProof/>
                <w:color w:val="auto"/>
              </w:rPr>
              <w:t xml:space="preserve"> – Aquila heliaca</w:t>
            </w:r>
          </w:p>
        </w:tc>
        <w:tc>
          <w:tcPr>
            <w:tcW w:w="4535" w:type="dxa"/>
          </w:tcPr>
          <w:p w14:paraId="798DB683" w14:textId="77777777" w:rsidR="00D036B5" w:rsidRPr="00D036B5" w:rsidRDefault="00D036B5" w:rsidP="00C90921">
            <w:pPr>
              <w:pStyle w:val="MainText"/>
              <w:rPr>
                <w:b/>
                <w:i/>
                <w:noProof/>
                <w:color w:val="auto"/>
              </w:rPr>
            </w:pPr>
            <w:r w:rsidRPr="00D036B5">
              <w:rPr>
                <w:b/>
                <w:i/>
                <w:noProof/>
                <w:color w:val="auto"/>
              </w:rPr>
              <w:drawing>
                <wp:inline distT="0" distB="0" distL="0" distR="0" wp14:anchorId="569183F8" wp14:editId="2780B1CA">
                  <wp:extent cx="2686050" cy="235267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686050" cy="2352675"/>
                          </a:xfrm>
                          <a:prstGeom prst="rect">
                            <a:avLst/>
                          </a:prstGeom>
                          <a:noFill/>
                          <a:ln>
                            <a:noFill/>
                          </a:ln>
                        </pic:spPr>
                      </pic:pic>
                    </a:graphicData>
                  </a:graphic>
                </wp:inline>
              </w:drawing>
            </w:r>
          </w:p>
          <w:p w14:paraId="4C9FB30E" w14:textId="77777777" w:rsidR="00D036B5" w:rsidRPr="00D036B5" w:rsidRDefault="00D036B5" w:rsidP="00C90921">
            <w:pPr>
              <w:pStyle w:val="MainText"/>
              <w:rPr>
                <w:b/>
                <w:i/>
                <w:noProof/>
                <w:color w:val="auto"/>
              </w:rPr>
            </w:pPr>
            <w:r w:rsidRPr="00D036B5">
              <w:rPr>
                <w:b/>
                <w:i/>
                <w:noProof/>
                <w:color w:val="auto"/>
              </w:rPr>
              <w:t>Imperial eagle</w:t>
            </w:r>
            <w:r>
              <w:rPr>
                <w:b/>
                <w:i/>
                <w:noProof/>
                <w:color w:val="auto"/>
              </w:rPr>
              <w:t xml:space="preserve"> – Aquila heliaca</w:t>
            </w:r>
          </w:p>
          <w:p w14:paraId="25A4F67B" w14:textId="77777777" w:rsidR="00D036B5" w:rsidRPr="00D036B5" w:rsidRDefault="00D036B5" w:rsidP="00C90921">
            <w:pPr>
              <w:pStyle w:val="MainText"/>
              <w:rPr>
                <w:b/>
                <w:i/>
                <w:noProof/>
                <w:color w:val="auto"/>
                <w:lang w:val="mk-MK" w:eastAsia="mk-MK"/>
              </w:rPr>
            </w:pPr>
          </w:p>
        </w:tc>
      </w:tr>
      <w:tr w:rsidR="00D036B5" w:rsidRPr="00D036B5" w14:paraId="56F62D03" w14:textId="77777777" w:rsidTr="00C90921">
        <w:tc>
          <w:tcPr>
            <w:tcW w:w="4815" w:type="dxa"/>
          </w:tcPr>
          <w:p w14:paraId="790CB9FB" w14:textId="77777777" w:rsidR="00D036B5" w:rsidRPr="00D036B5" w:rsidRDefault="00D036B5" w:rsidP="00C90921">
            <w:pPr>
              <w:pStyle w:val="MainText"/>
              <w:rPr>
                <w:b/>
                <w:i/>
                <w:noProof/>
                <w:color w:val="auto"/>
              </w:rPr>
            </w:pPr>
            <w:r w:rsidRPr="00D036B5">
              <w:rPr>
                <w:b/>
                <w:i/>
                <w:noProof/>
                <w:color w:val="auto"/>
              </w:rPr>
              <w:lastRenderedPageBreak/>
              <w:drawing>
                <wp:inline distT="0" distB="0" distL="0" distR="0" wp14:anchorId="0F314D0E" wp14:editId="7165CE2D">
                  <wp:extent cx="2809875" cy="238125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09875" cy="2381250"/>
                          </a:xfrm>
                          <a:prstGeom prst="rect">
                            <a:avLst/>
                          </a:prstGeom>
                          <a:noFill/>
                          <a:ln>
                            <a:noFill/>
                          </a:ln>
                        </pic:spPr>
                      </pic:pic>
                    </a:graphicData>
                  </a:graphic>
                </wp:inline>
              </w:drawing>
            </w:r>
          </w:p>
          <w:p w14:paraId="7847DBE6" w14:textId="77777777" w:rsidR="00D036B5" w:rsidRPr="00D036B5" w:rsidRDefault="00D036B5" w:rsidP="00C90921">
            <w:pPr>
              <w:pStyle w:val="MainText"/>
              <w:rPr>
                <w:b/>
                <w:bCs/>
                <w:i/>
                <w:noProof/>
                <w:color w:val="auto"/>
                <w:lang w:eastAsia="mk-MK"/>
              </w:rPr>
            </w:pPr>
            <w:r w:rsidRPr="00D036B5">
              <w:rPr>
                <w:b/>
                <w:bCs/>
                <w:i/>
                <w:noProof/>
                <w:color w:val="auto"/>
                <w:lang w:eastAsia="mk-MK"/>
              </w:rPr>
              <w:t>Egre</w:t>
            </w:r>
            <w:r w:rsidR="00595FDD">
              <w:rPr>
                <w:b/>
                <w:bCs/>
                <w:i/>
                <w:noProof/>
                <w:color w:val="auto"/>
                <w:lang w:eastAsia="mk-MK"/>
              </w:rPr>
              <w:t>t</w:t>
            </w:r>
            <w:r w:rsidRPr="00D036B5">
              <w:rPr>
                <w:b/>
                <w:bCs/>
                <w:i/>
                <w:noProof/>
                <w:color w:val="auto"/>
                <w:lang w:eastAsia="mk-MK"/>
              </w:rPr>
              <w:t>ta alba</w:t>
            </w:r>
          </w:p>
        </w:tc>
        <w:tc>
          <w:tcPr>
            <w:tcW w:w="4535" w:type="dxa"/>
          </w:tcPr>
          <w:p w14:paraId="77CC015C" w14:textId="77777777" w:rsidR="00D036B5" w:rsidRPr="00D036B5" w:rsidRDefault="00D036B5" w:rsidP="00C90921">
            <w:pPr>
              <w:pStyle w:val="MainText"/>
              <w:rPr>
                <w:b/>
                <w:i/>
                <w:noProof/>
                <w:color w:val="auto"/>
              </w:rPr>
            </w:pPr>
            <w:r w:rsidRPr="00D036B5">
              <w:rPr>
                <w:b/>
                <w:i/>
                <w:noProof/>
                <w:color w:val="auto"/>
              </w:rPr>
              <w:drawing>
                <wp:inline distT="0" distB="0" distL="0" distR="0" wp14:anchorId="69A3881C" wp14:editId="41A98C70">
                  <wp:extent cx="2628900" cy="23812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28900" cy="2381250"/>
                          </a:xfrm>
                          <a:prstGeom prst="rect">
                            <a:avLst/>
                          </a:prstGeom>
                          <a:noFill/>
                          <a:ln>
                            <a:noFill/>
                          </a:ln>
                        </pic:spPr>
                      </pic:pic>
                    </a:graphicData>
                  </a:graphic>
                </wp:inline>
              </w:drawing>
            </w:r>
          </w:p>
          <w:p w14:paraId="685D1B88" w14:textId="77777777" w:rsidR="00D036B5" w:rsidRPr="00D036B5" w:rsidRDefault="00D036B5" w:rsidP="00C90921">
            <w:pPr>
              <w:pStyle w:val="MainText"/>
              <w:rPr>
                <w:rFonts w:cs="Calibri"/>
                <w:b/>
                <w:i/>
                <w:noProof/>
                <w:color w:val="auto"/>
                <w:lang w:val="mk-MK" w:eastAsia="mk-MK"/>
              </w:rPr>
            </w:pPr>
            <w:proofErr w:type="spellStart"/>
            <w:r w:rsidRPr="00D036B5">
              <w:rPr>
                <w:rFonts w:cs="Calibri"/>
                <w:b/>
                <w:i/>
                <w:color w:val="auto"/>
                <w:shd w:val="clear" w:color="auto" w:fill="FFFFFF"/>
              </w:rPr>
              <w:t>Galerida</w:t>
            </w:r>
            <w:proofErr w:type="spellEnd"/>
            <w:r w:rsidRPr="00D036B5">
              <w:rPr>
                <w:rFonts w:cs="Calibri"/>
                <w:b/>
                <w:i/>
                <w:color w:val="auto"/>
                <w:shd w:val="clear" w:color="auto" w:fill="FFFFFF"/>
              </w:rPr>
              <w:t xml:space="preserve"> cristata</w:t>
            </w:r>
          </w:p>
        </w:tc>
      </w:tr>
      <w:tr w:rsidR="00D036B5" w:rsidRPr="00D036B5" w14:paraId="3DD510EC" w14:textId="77777777" w:rsidTr="00C90921">
        <w:tc>
          <w:tcPr>
            <w:tcW w:w="4815" w:type="dxa"/>
          </w:tcPr>
          <w:p w14:paraId="3D29A88D" w14:textId="77777777" w:rsidR="00D036B5" w:rsidRPr="00D036B5" w:rsidRDefault="00D036B5" w:rsidP="00C90921">
            <w:pPr>
              <w:pStyle w:val="MainText"/>
              <w:rPr>
                <w:b/>
                <w:i/>
                <w:noProof/>
                <w:color w:val="auto"/>
              </w:rPr>
            </w:pPr>
            <w:r w:rsidRPr="00D036B5">
              <w:rPr>
                <w:b/>
                <w:i/>
                <w:noProof/>
                <w:color w:val="auto"/>
              </w:rPr>
              <w:drawing>
                <wp:inline distT="0" distB="0" distL="0" distR="0" wp14:anchorId="207D7E9B" wp14:editId="096EB297">
                  <wp:extent cx="2771775" cy="22860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771775" cy="2286000"/>
                          </a:xfrm>
                          <a:prstGeom prst="rect">
                            <a:avLst/>
                          </a:prstGeom>
                          <a:noFill/>
                          <a:ln>
                            <a:noFill/>
                          </a:ln>
                        </pic:spPr>
                      </pic:pic>
                    </a:graphicData>
                  </a:graphic>
                </wp:inline>
              </w:drawing>
            </w:r>
          </w:p>
          <w:p w14:paraId="0234089C" w14:textId="77777777" w:rsidR="00D036B5" w:rsidRPr="00D036B5" w:rsidRDefault="00D036B5" w:rsidP="00C90921">
            <w:pPr>
              <w:pStyle w:val="MainText"/>
              <w:rPr>
                <w:b/>
                <w:bCs/>
                <w:i/>
                <w:noProof/>
                <w:color w:val="auto"/>
                <w:lang w:val="mk-MK" w:eastAsia="mk-MK"/>
              </w:rPr>
            </w:pPr>
            <w:r w:rsidRPr="00D036B5">
              <w:rPr>
                <w:b/>
                <w:i/>
                <w:noProof/>
                <w:color w:val="auto"/>
              </w:rPr>
              <w:t>Columba livia</w:t>
            </w:r>
          </w:p>
        </w:tc>
        <w:tc>
          <w:tcPr>
            <w:tcW w:w="4535" w:type="dxa"/>
          </w:tcPr>
          <w:p w14:paraId="213B04EB" w14:textId="77777777" w:rsidR="00D036B5" w:rsidRPr="00D036B5" w:rsidRDefault="00D036B5" w:rsidP="00C90921">
            <w:pPr>
              <w:pStyle w:val="MainText"/>
              <w:rPr>
                <w:b/>
                <w:i/>
                <w:noProof/>
                <w:color w:val="auto"/>
              </w:rPr>
            </w:pPr>
            <w:r w:rsidRPr="00D036B5">
              <w:rPr>
                <w:b/>
                <w:i/>
                <w:noProof/>
                <w:color w:val="auto"/>
              </w:rPr>
              <w:drawing>
                <wp:inline distT="0" distB="0" distL="0" distR="0" wp14:anchorId="76C5F9C2" wp14:editId="240B7C71">
                  <wp:extent cx="2676525" cy="228600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76525" cy="2286000"/>
                          </a:xfrm>
                          <a:prstGeom prst="rect">
                            <a:avLst/>
                          </a:prstGeom>
                          <a:noFill/>
                          <a:ln>
                            <a:noFill/>
                          </a:ln>
                        </pic:spPr>
                      </pic:pic>
                    </a:graphicData>
                  </a:graphic>
                </wp:inline>
              </w:drawing>
            </w:r>
          </w:p>
          <w:p w14:paraId="70386058" w14:textId="77777777" w:rsidR="00D036B5" w:rsidRPr="00D036B5" w:rsidRDefault="00D036B5" w:rsidP="00C90921">
            <w:pPr>
              <w:pStyle w:val="MainText"/>
              <w:rPr>
                <w:b/>
                <w:i/>
                <w:noProof/>
                <w:color w:val="auto"/>
                <w:lang w:val="mk-MK" w:eastAsia="mk-MK"/>
              </w:rPr>
            </w:pPr>
            <w:r w:rsidRPr="00D036B5">
              <w:rPr>
                <w:b/>
                <w:i/>
                <w:noProof/>
                <w:color w:val="auto"/>
              </w:rPr>
              <w:t>Sturnus vulgaris</w:t>
            </w:r>
          </w:p>
        </w:tc>
      </w:tr>
    </w:tbl>
    <w:p w14:paraId="31F6F870" w14:textId="77777777" w:rsidR="00396CC2" w:rsidRDefault="00396CC2" w:rsidP="006E2744">
      <w:pPr>
        <w:jc w:val="both"/>
        <w:rPr>
          <w:rFonts w:asciiTheme="majorHAnsi" w:hAnsiTheme="majorHAnsi" w:cstheme="minorHAnsi"/>
          <w:i/>
          <w:szCs w:val="22"/>
        </w:rPr>
      </w:pPr>
    </w:p>
    <w:p w14:paraId="6AA5BE32" w14:textId="77777777" w:rsidR="00396CC2" w:rsidRDefault="00396CC2" w:rsidP="006E2744">
      <w:pPr>
        <w:jc w:val="both"/>
        <w:rPr>
          <w:rFonts w:asciiTheme="majorHAnsi" w:hAnsiTheme="majorHAnsi" w:cstheme="minorHAnsi"/>
          <w:i/>
          <w:szCs w:val="22"/>
        </w:rPr>
      </w:pPr>
    </w:p>
    <w:p w14:paraId="737E7860" w14:textId="77777777" w:rsidR="00396CC2" w:rsidRDefault="00396CC2" w:rsidP="006E2744">
      <w:pPr>
        <w:jc w:val="both"/>
        <w:rPr>
          <w:rFonts w:asciiTheme="majorHAnsi" w:hAnsiTheme="majorHAnsi" w:cstheme="minorHAnsi"/>
          <w:i/>
          <w:szCs w:val="22"/>
        </w:rPr>
      </w:pPr>
    </w:p>
    <w:p w14:paraId="55DCF083" w14:textId="77777777" w:rsidR="00396CC2" w:rsidRDefault="00396CC2" w:rsidP="006E2744">
      <w:pPr>
        <w:jc w:val="both"/>
        <w:rPr>
          <w:rFonts w:asciiTheme="majorHAnsi" w:hAnsiTheme="majorHAnsi" w:cstheme="minorHAnsi"/>
          <w:i/>
          <w:szCs w:val="22"/>
        </w:rPr>
      </w:pPr>
    </w:p>
    <w:p w14:paraId="1803B253" w14:textId="77777777" w:rsidR="00396CC2" w:rsidRDefault="00396CC2" w:rsidP="006E2744">
      <w:pPr>
        <w:jc w:val="both"/>
        <w:rPr>
          <w:rFonts w:asciiTheme="majorHAnsi" w:hAnsiTheme="majorHAnsi" w:cstheme="minorHAnsi"/>
          <w:i/>
          <w:szCs w:val="22"/>
        </w:rPr>
      </w:pPr>
    </w:p>
    <w:p w14:paraId="60DCE0BC" w14:textId="77777777" w:rsidR="00797322" w:rsidRDefault="00797322" w:rsidP="006E2744">
      <w:pPr>
        <w:jc w:val="both"/>
        <w:rPr>
          <w:rFonts w:asciiTheme="majorHAnsi" w:hAnsiTheme="majorHAnsi" w:cstheme="minorHAnsi"/>
          <w:i/>
          <w:szCs w:val="22"/>
        </w:rPr>
      </w:pPr>
    </w:p>
    <w:p w14:paraId="14A66A2F" w14:textId="77777777" w:rsidR="00797322" w:rsidRDefault="00797322" w:rsidP="006E2744">
      <w:pPr>
        <w:jc w:val="both"/>
        <w:rPr>
          <w:rFonts w:asciiTheme="majorHAnsi" w:hAnsiTheme="majorHAnsi" w:cstheme="minorHAnsi"/>
          <w:i/>
          <w:szCs w:val="22"/>
        </w:rPr>
      </w:pPr>
    </w:p>
    <w:p w14:paraId="4F445767" w14:textId="77777777" w:rsidR="00797322" w:rsidRDefault="00797322" w:rsidP="006E2744">
      <w:pPr>
        <w:jc w:val="both"/>
        <w:rPr>
          <w:rFonts w:asciiTheme="majorHAnsi" w:hAnsiTheme="majorHAnsi" w:cstheme="minorHAnsi"/>
          <w:i/>
          <w:szCs w:val="22"/>
        </w:rPr>
      </w:pPr>
    </w:p>
    <w:p w14:paraId="0BD9EB74" w14:textId="77777777" w:rsidR="00797322" w:rsidRDefault="00797322" w:rsidP="00C1746D">
      <w:pPr>
        <w:spacing w:after="0"/>
        <w:jc w:val="center"/>
        <w:rPr>
          <w:rFonts w:ascii="Calibri" w:hAnsi="Calibri" w:cstheme="minorHAnsi"/>
          <w:b/>
          <w:sz w:val="22"/>
          <w:szCs w:val="22"/>
          <w:u w:val="single"/>
        </w:rPr>
      </w:pPr>
      <w:r>
        <w:rPr>
          <w:rFonts w:ascii="Calibri" w:hAnsi="Calibri" w:cstheme="minorHAnsi"/>
          <w:b/>
          <w:sz w:val="22"/>
          <w:szCs w:val="22"/>
          <w:u w:val="single"/>
        </w:rPr>
        <w:lastRenderedPageBreak/>
        <w:t>ANNEX 5</w:t>
      </w:r>
      <w:r w:rsidRPr="001B1737">
        <w:rPr>
          <w:rFonts w:ascii="Calibri" w:hAnsi="Calibri" w:cstheme="minorHAnsi"/>
          <w:b/>
          <w:sz w:val="22"/>
          <w:szCs w:val="22"/>
          <w:u w:val="single"/>
        </w:rPr>
        <w:t xml:space="preserve">. </w:t>
      </w:r>
      <w:r>
        <w:rPr>
          <w:rFonts w:ascii="Calibri" w:hAnsi="Calibri" w:cstheme="minorHAnsi"/>
          <w:b/>
          <w:sz w:val="22"/>
          <w:szCs w:val="22"/>
          <w:u w:val="single"/>
        </w:rPr>
        <w:t>Precaution mitigation measures (MIT-O-06)</w:t>
      </w:r>
    </w:p>
    <w:p w14:paraId="422A7D3C" w14:textId="77777777" w:rsidR="00797322" w:rsidRPr="001B1737" w:rsidRDefault="00797322" w:rsidP="00C1746D">
      <w:pPr>
        <w:jc w:val="center"/>
        <w:rPr>
          <w:rFonts w:ascii="Calibri" w:hAnsi="Calibri" w:cstheme="minorHAnsi"/>
          <w:b/>
          <w:sz w:val="22"/>
          <w:szCs w:val="22"/>
          <w:u w:val="single"/>
        </w:rPr>
      </w:pPr>
      <w:r>
        <w:rPr>
          <w:rFonts w:ascii="Calibri" w:hAnsi="Calibri" w:cstheme="minorHAnsi"/>
          <w:b/>
          <w:sz w:val="22"/>
          <w:szCs w:val="22"/>
          <w:u w:val="single"/>
        </w:rPr>
        <w:t>Establishment and maintenance of</w:t>
      </w:r>
      <w:r w:rsidR="00365025">
        <w:rPr>
          <w:rFonts w:ascii="Calibri" w:hAnsi="Calibri" w:cstheme="minorHAnsi"/>
          <w:b/>
          <w:sz w:val="22"/>
          <w:szCs w:val="22"/>
          <w:u w:val="single"/>
        </w:rPr>
        <w:t xml:space="preserve"> two controlled</w:t>
      </w:r>
      <w:r>
        <w:rPr>
          <w:rFonts w:ascii="Calibri" w:hAnsi="Calibri" w:cstheme="minorHAnsi"/>
          <w:b/>
          <w:sz w:val="22"/>
          <w:szCs w:val="22"/>
          <w:u w:val="single"/>
        </w:rPr>
        <w:t xml:space="preserve"> feeding places for Aquila </w:t>
      </w:r>
      <w:proofErr w:type="spellStart"/>
      <w:r>
        <w:rPr>
          <w:rFonts w:ascii="Calibri" w:hAnsi="Calibri" w:cstheme="minorHAnsi"/>
          <w:b/>
          <w:sz w:val="22"/>
          <w:szCs w:val="22"/>
          <w:u w:val="single"/>
        </w:rPr>
        <w:t>heliaca</w:t>
      </w:r>
      <w:proofErr w:type="spellEnd"/>
      <w:r w:rsidR="00641101">
        <w:rPr>
          <w:rFonts w:ascii="Calibri" w:hAnsi="Calibri" w:cstheme="minorHAnsi"/>
          <w:b/>
          <w:sz w:val="22"/>
          <w:szCs w:val="22"/>
          <w:u w:val="single"/>
        </w:rPr>
        <w:t xml:space="preserve"> (and other species of </w:t>
      </w:r>
      <w:r w:rsidR="005315C0">
        <w:rPr>
          <w:rFonts w:ascii="Calibri" w:hAnsi="Calibri" w:cstheme="minorHAnsi"/>
          <w:b/>
          <w:sz w:val="22"/>
          <w:szCs w:val="22"/>
          <w:u w:val="single"/>
        </w:rPr>
        <w:t>birds</w:t>
      </w:r>
      <w:r w:rsidR="00641101">
        <w:rPr>
          <w:rFonts w:ascii="Calibri" w:hAnsi="Calibri" w:cstheme="minorHAnsi"/>
          <w:b/>
          <w:sz w:val="22"/>
          <w:szCs w:val="22"/>
          <w:u w:val="single"/>
        </w:rPr>
        <w:t>)</w:t>
      </w:r>
    </w:p>
    <w:p w14:paraId="73133432" w14:textId="77777777" w:rsidR="00396CC2" w:rsidRDefault="00396CC2" w:rsidP="006E2744">
      <w:pPr>
        <w:jc w:val="both"/>
        <w:rPr>
          <w:rFonts w:asciiTheme="majorHAnsi" w:hAnsiTheme="majorHAnsi" w:cstheme="minorHAnsi"/>
          <w:i/>
          <w:szCs w:val="22"/>
        </w:rPr>
      </w:pPr>
    </w:p>
    <w:p w14:paraId="42C6545B" w14:textId="77777777" w:rsidR="00365025" w:rsidRPr="00C1746D" w:rsidRDefault="00365025" w:rsidP="00365025">
      <w:pPr>
        <w:jc w:val="both"/>
        <w:rPr>
          <w:rFonts w:ascii="Calibri" w:hAnsi="Calibri" w:cstheme="minorHAnsi"/>
          <w:b/>
          <w:sz w:val="22"/>
          <w:szCs w:val="22"/>
        </w:rPr>
      </w:pPr>
      <w:r w:rsidRPr="00C1746D">
        <w:rPr>
          <w:rFonts w:ascii="Calibri" w:hAnsi="Calibri" w:cstheme="minorHAnsi"/>
          <w:b/>
          <w:sz w:val="22"/>
          <w:szCs w:val="22"/>
        </w:rPr>
        <w:t>Description:</w:t>
      </w:r>
    </w:p>
    <w:p w14:paraId="4D9EFA01" w14:textId="77777777" w:rsidR="00365025" w:rsidRPr="006E29A5" w:rsidRDefault="00365025" w:rsidP="00C1746D">
      <w:pPr>
        <w:ind w:right="-94"/>
        <w:jc w:val="both"/>
        <w:rPr>
          <w:rFonts w:eastAsia="Times New Roman" w:cs="Times New Roman"/>
          <w:sz w:val="24"/>
          <w:szCs w:val="22"/>
          <w:lang w:val="en-GB"/>
        </w:rPr>
      </w:pPr>
      <w:r w:rsidRPr="006E29A5">
        <w:rPr>
          <w:sz w:val="22"/>
        </w:rPr>
        <w:t xml:space="preserve">Controlled feeding in specific places known as supplementary feeding is considered a key management tool for the conservation of scavenger and bird of prey populations. This provision of safe and high quality food to target species </w:t>
      </w:r>
      <w:r>
        <w:rPr>
          <w:sz w:val="22"/>
        </w:rPr>
        <w:t xml:space="preserve">can </w:t>
      </w:r>
      <w:r w:rsidRPr="006E29A5">
        <w:rPr>
          <w:sz w:val="22"/>
        </w:rPr>
        <w:t>decrease the effects of mainly anthropogenic threats.</w:t>
      </w:r>
      <w:r w:rsidRPr="006E29A5">
        <w:rPr>
          <w:rFonts w:eastAsia="Times New Roman" w:cs="Times New Roman"/>
          <w:sz w:val="24"/>
          <w:szCs w:val="22"/>
          <w:lang w:val="en-GB"/>
        </w:rPr>
        <w:t xml:space="preserve"> </w:t>
      </w:r>
    </w:p>
    <w:p w14:paraId="66E9D51F" w14:textId="77777777" w:rsidR="00365025" w:rsidRPr="00ED48F9" w:rsidRDefault="00365025" w:rsidP="00365025">
      <w:pPr>
        <w:ind w:right="-94"/>
        <w:jc w:val="both"/>
        <w:rPr>
          <w:sz w:val="22"/>
          <w:szCs w:val="22"/>
        </w:rPr>
      </w:pPr>
      <w:r w:rsidRPr="006E29A5">
        <w:rPr>
          <w:rFonts w:eastAsia="Times New Roman" w:cs="Times New Roman"/>
          <w:sz w:val="22"/>
          <w:szCs w:val="22"/>
        </w:rPr>
        <w:t xml:space="preserve">Insight and experience has shown that feeding of birds on specially prepared feeding places is a very important measure which will attract and keep </w:t>
      </w:r>
      <w:r w:rsidRPr="006E29A5">
        <w:rPr>
          <w:sz w:val="22"/>
          <w:szCs w:val="22"/>
        </w:rPr>
        <w:t xml:space="preserve">birds of prey and </w:t>
      </w:r>
      <w:r w:rsidRPr="006E29A5">
        <w:rPr>
          <w:rFonts w:eastAsia="Times New Roman" w:cs="Times New Roman"/>
          <w:sz w:val="22"/>
          <w:szCs w:val="22"/>
        </w:rPr>
        <w:t>vultures in the areas of the feeding and nesting territories</w:t>
      </w:r>
      <w:r w:rsidRPr="00ED48F9">
        <w:rPr>
          <w:rFonts w:eastAsia="Times New Roman" w:cs="Times New Roman"/>
          <w:sz w:val="22"/>
          <w:szCs w:val="22"/>
        </w:rPr>
        <w:t xml:space="preserve">. </w:t>
      </w:r>
      <w:r w:rsidRPr="00ED48F9">
        <w:rPr>
          <w:sz w:val="22"/>
          <w:szCs w:val="22"/>
        </w:rPr>
        <w:t>It provides a number of benefits for the birds such as the increase of food availability, increase of survival rates, improvement of breeding performance, increase of micronutrien</w:t>
      </w:r>
      <w:r>
        <w:rPr>
          <w:sz w:val="22"/>
          <w:szCs w:val="22"/>
        </w:rPr>
        <w:t xml:space="preserve">ts availability such as calcium, </w:t>
      </w:r>
      <w:r w:rsidRPr="00ED48F9">
        <w:rPr>
          <w:sz w:val="22"/>
          <w:szCs w:val="22"/>
        </w:rPr>
        <w:t>re</w:t>
      </w:r>
      <w:r>
        <w:rPr>
          <w:sz w:val="22"/>
          <w:szCs w:val="22"/>
        </w:rPr>
        <w:t>duction of the risk of poisoning</w:t>
      </w:r>
      <w:r w:rsidRPr="00ED48F9">
        <w:rPr>
          <w:sz w:val="22"/>
          <w:szCs w:val="22"/>
        </w:rPr>
        <w:t xml:space="preserve"> as well as </w:t>
      </w:r>
      <w:r>
        <w:rPr>
          <w:sz w:val="22"/>
          <w:szCs w:val="22"/>
        </w:rPr>
        <w:t xml:space="preserve">some </w:t>
      </w:r>
      <w:r w:rsidRPr="00ED48F9">
        <w:rPr>
          <w:sz w:val="22"/>
          <w:szCs w:val="22"/>
        </w:rPr>
        <w:t>environmental benefi</w:t>
      </w:r>
      <w:r>
        <w:rPr>
          <w:sz w:val="22"/>
          <w:szCs w:val="22"/>
        </w:rPr>
        <w:t>ts</w:t>
      </w:r>
      <w:r w:rsidRPr="00ED48F9">
        <w:rPr>
          <w:sz w:val="22"/>
          <w:szCs w:val="22"/>
        </w:rPr>
        <w:t>.</w:t>
      </w:r>
      <w:r w:rsidRPr="00ED48F9">
        <w:rPr>
          <w:rFonts w:eastAsia="Times New Roman" w:cs="Times New Roman"/>
          <w:sz w:val="22"/>
          <w:szCs w:val="22"/>
        </w:rPr>
        <w:t xml:space="preserve"> </w:t>
      </w:r>
      <w:r w:rsidRPr="00ED48F9">
        <w:rPr>
          <w:sz w:val="22"/>
          <w:szCs w:val="22"/>
        </w:rPr>
        <w:t>Specifically for the case of the Imperial eagles, supplementary feeding stations may increase the population viability and also contribute to the settlement of new breeding territories as their abundance of food has been found to be closely related with the formation of communal roosts that hold congregations of non-breeding individuals.</w:t>
      </w:r>
    </w:p>
    <w:p w14:paraId="33A20185" w14:textId="77777777" w:rsidR="00365025" w:rsidRPr="00C1746D" w:rsidRDefault="00365025" w:rsidP="00C1746D">
      <w:pPr>
        <w:ind w:right="-94"/>
        <w:jc w:val="both"/>
        <w:rPr>
          <w:rFonts w:eastAsia="Times New Roman" w:cs="Times New Roman"/>
          <w:sz w:val="22"/>
          <w:szCs w:val="22"/>
        </w:rPr>
      </w:pPr>
      <w:r>
        <w:rPr>
          <w:kern w:val="22"/>
          <w:sz w:val="22"/>
          <w:szCs w:val="22"/>
        </w:rPr>
        <w:t>Controlled f</w:t>
      </w:r>
      <w:r w:rsidRPr="00ED48F9">
        <w:rPr>
          <w:kern w:val="22"/>
          <w:sz w:val="22"/>
          <w:szCs w:val="22"/>
        </w:rPr>
        <w:t xml:space="preserve">eeding </w:t>
      </w:r>
      <w:r>
        <w:rPr>
          <w:kern w:val="22"/>
          <w:sz w:val="22"/>
          <w:szCs w:val="22"/>
        </w:rPr>
        <w:t>location</w:t>
      </w:r>
      <w:r w:rsidRPr="00ED48F9">
        <w:rPr>
          <w:sz w:val="22"/>
          <w:szCs w:val="22"/>
        </w:rPr>
        <w:t xml:space="preserve"> </w:t>
      </w:r>
      <w:r>
        <w:rPr>
          <w:sz w:val="22"/>
          <w:szCs w:val="22"/>
        </w:rPr>
        <w:t>will also provide</w:t>
      </w:r>
      <w:r w:rsidRPr="00ED48F9">
        <w:rPr>
          <w:sz w:val="22"/>
          <w:szCs w:val="22"/>
        </w:rPr>
        <w:t xml:space="preserve"> a valuable food source for other </w:t>
      </w:r>
      <w:r>
        <w:rPr>
          <w:sz w:val="22"/>
          <w:szCs w:val="22"/>
        </w:rPr>
        <w:t>affected raptors i.e. Golden eagles, Kites and B</w:t>
      </w:r>
      <w:r w:rsidRPr="00ED48F9">
        <w:rPr>
          <w:sz w:val="22"/>
          <w:szCs w:val="22"/>
        </w:rPr>
        <w:t xml:space="preserve">uzzards. </w:t>
      </w:r>
      <w:r>
        <w:rPr>
          <w:sz w:val="22"/>
          <w:szCs w:val="22"/>
        </w:rPr>
        <w:t>Moreover, it will give opportunity to</w:t>
      </w:r>
      <w:r w:rsidRPr="00ED48F9">
        <w:rPr>
          <w:sz w:val="22"/>
          <w:szCs w:val="22"/>
        </w:rPr>
        <w:t xml:space="preserve"> local livestock farmers to dispose of unwanted </w:t>
      </w:r>
      <w:r>
        <w:rPr>
          <w:sz w:val="22"/>
          <w:szCs w:val="22"/>
        </w:rPr>
        <w:t xml:space="preserve">animal </w:t>
      </w:r>
      <w:r w:rsidRPr="00ED48F9">
        <w:rPr>
          <w:sz w:val="22"/>
          <w:szCs w:val="22"/>
        </w:rPr>
        <w:t>carcasses</w:t>
      </w:r>
      <w:r>
        <w:rPr>
          <w:sz w:val="22"/>
          <w:szCs w:val="22"/>
        </w:rPr>
        <w:t xml:space="preserve"> in an environmental </w:t>
      </w:r>
      <w:r w:rsidRPr="00ED48F9">
        <w:rPr>
          <w:sz w:val="22"/>
          <w:szCs w:val="22"/>
        </w:rPr>
        <w:t>friendly way and it serves as a fulcrum for awareness in the local community on conservation issues.</w:t>
      </w:r>
    </w:p>
    <w:p w14:paraId="69211D70" w14:textId="77777777" w:rsidR="00C04CB4" w:rsidRPr="00C1746D" w:rsidRDefault="00C04CB4" w:rsidP="00365025">
      <w:pPr>
        <w:jc w:val="both"/>
        <w:rPr>
          <w:b/>
          <w:sz w:val="22"/>
        </w:rPr>
      </w:pPr>
      <w:r w:rsidRPr="00C1746D">
        <w:rPr>
          <w:b/>
          <w:sz w:val="22"/>
        </w:rPr>
        <w:t>Regulations and Permits:</w:t>
      </w:r>
    </w:p>
    <w:p w14:paraId="36732E86" w14:textId="77777777" w:rsidR="00365025" w:rsidRPr="00C1746D" w:rsidRDefault="00365025" w:rsidP="00365025">
      <w:pPr>
        <w:jc w:val="both"/>
        <w:rPr>
          <w:sz w:val="24"/>
        </w:rPr>
      </w:pPr>
      <w:r w:rsidRPr="00C733C1">
        <w:rPr>
          <w:sz w:val="22"/>
        </w:rPr>
        <w:t>The latest Commission Regulation (EC 142/2011) comes with derogations from certai</w:t>
      </w:r>
      <w:r w:rsidR="00C04CB4">
        <w:rPr>
          <w:sz w:val="22"/>
        </w:rPr>
        <w:t>n provisions of Regulation 1069/</w:t>
      </w:r>
      <w:r w:rsidRPr="00C733C1">
        <w:rPr>
          <w:sz w:val="22"/>
        </w:rPr>
        <w:t>2009 which are applicable for vultures. In con</w:t>
      </w:r>
      <w:r w:rsidR="00C04CB4">
        <w:rPr>
          <w:sz w:val="22"/>
        </w:rPr>
        <w:t>trast to previous regulations, A</w:t>
      </w:r>
      <w:r w:rsidRPr="00C733C1">
        <w:rPr>
          <w:sz w:val="22"/>
        </w:rPr>
        <w:t>rticle 14 in EC 142/2011 describes the possibility of feeding certain species at feeding stations, promoting and highlighting the natural role of vultures as “cleaners” of the ecosystem. In addition, the Imperial eagles, (along with Bearded Vulture, Black Vulture, Griffon Vulture, Egyptian Vulture Golden Eagle, White-tailed Eagle and Black Kite) is one of the species of necrophagous birds that can be fed with Category 1 material.</w:t>
      </w:r>
    </w:p>
    <w:p w14:paraId="7BCCA68A" w14:textId="77777777" w:rsidR="0023288C" w:rsidRPr="00B10002" w:rsidRDefault="0023288C" w:rsidP="00365025">
      <w:pPr>
        <w:jc w:val="both"/>
        <w:rPr>
          <w:sz w:val="22"/>
        </w:rPr>
      </w:pPr>
      <w:r>
        <w:rPr>
          <w:sz w:val="22"/>
        </w:rPr>
        <w:t>Regulation EC 1774/2002 – lays down rules regarding classification, collection, transport, storage, handling, processing and use of animal by-products.</w:t>
      </w:r>
    </w:p>
    <w:p w14:paraId="751DF07E" w14:textId="77777777" w:rsidR="00365025" w:rsidRPr="00B10002" w:rsidRDefault="00365025" w:rsidP="00365025">
      <w:pPr>
        <w:jc w:val="both"/>
        <w:rPr>
          <w:sz w:val="22"/>
        </w:rPr>
      </w:pPr>
      <w:r w:rsidRPr="00B10002">
        <w:rPr>
          <w:sz w:val="22"/>
        </w:rPr>
        <w:t xml:space="preserve"> Regulation EC  1069/2009 Facilitates  the  efficient  management  of  animal  by-</w:t>
      </w:r>
      <w:r w:rsidRPr="00B10002">
        <w:rPr>
          <w:sz w:val="22"/>
        </w:rPr>
        <w:softHyphen/>
        <w:t>‐ products,  while  it  maintains  the  high  level  of   protection  against  risks  to  public  health.</w:t>
      </w:r>
    </w:p>
    <w:p w14:paraId="18A0156D" w14:textId="77777777" w:rsidR="00365025" w:rsidRPr="00B10002" w:rsidRDefault="0023288C" w:rsidP="00365025">
      <w:pPr>
        <w:jc w:val="both"/>
        <w:rPr>
          <w:sz w:val="24"/>
        </w:rPr>
      </w:pPr>
      <w:r>
        <w:rPr>
          <w:sz w:val="22"/>
        </w:rPr>
        <w:t>Regulation EU</w:t>
      </w:r>
      <w:r w:rsidR="00365025" w:rsidRPr="00B10002">
        <w:rPr>
          <w:sz w:val="22"/>
        </w:rPr>
        <w:t xml:space="preserve"> 142/2011 </w:t>
      </w:r>
      <w:r>
        <w:rPr>
          <w:sz w:val="22"/>
        </w:rPr>
        <w:t>i</w:t>
      </w:r>
      <w:r w:rsidRPr="00B10002">
        <w:rPr>
          <w:sz w:val="22"/>
        </w:rPr>
        <w:t>mplements the</w:t>
      </w:r>
      <w:r>
        <w:rPr>
          <w:sz w:val="22"/>
        </w:rPr>
        <w:t xml:space="preserve"> EC 1069/2009 and </w:t>
      </w:r>
      <w:r w:rsidR="00365025" w:rsidRPr="00B10002">
        <w:rPr>
          <w:sz w:val="22"/>
        </w:rPr>
        <w:t>actua</w:t>
      </w:r>
      <w:r>
        <w:rPr>
          <w:sz w:val="22"/>
        </w:rPr>
        <w:t xml:space="preserve">lly replaces EC </w:t>
      </w:r>
      <w:r w:rsidR="00365025" w:rsidRPr="00B10002">
        <w:rPr>
          <w:sz w:val="22"/>
        </w:rPr>
        <w:t>1774/2002</w:t>
      </w:r>
      <w:r>
        <w:rPr>
          <w:sz w:val="22"/>
        </w:rPr>
        <w:t>.</w:t>
      </w:r>
    </w:p>
    <w:p w14:paraId="5062AF9E" w14:textId="77777777" w:rsidR="00C04CB4" w:rsidRDefault="00365025" w:rsidP="00C1746D">
      <w:pPr>
        <w:jc w:val="both"/>
        <w:rPr>
          <w:sz w:val="22"/>
        </w:rPr>
      </w:pPr>
      <w:r w:rsidRPr="00C733C1">
        <w:rPr>
          <w:sz w:val="22"/>
        </w:rPr>
        <w:lastRenderedPageBreak/>
        <w:t>For the establishment of a feeding station a set of permits from the relevant authorities are required. First, an authorization has to be gran</w:t>
      </w:r>
      <w:r w:rsidR="00C04CB4">
        <w:rPr>
          <w:sz w:val="22"/>
        </w:rPr>
        <w:t xml:space="preserve">ted by the competent authority </w:t>
      </w:r>
      <w:r w:rsidRPr="00C733C1">
        <w:rPr>
          <w:sz w:val="22"/>
        </w:rPr>
        <w:t xml:space="preserve">(this would be the Veterinary Directorate). For this, an application has to be submitted to the Directorate along with an official </w:t>
      </w:r>
      <w:r w:rsidR="00C04CB4">
        <w:rPr>
          <w:sz w:val="22"/>
        </w:rPr>
        <w:t>approval</w:t>
      </w:r>
      <w:r w:rsidRPr="00C733C1">
        <w:rPr>
          <w:sz w:val="22"/>
        </w:rPr>
        <w:t xml:space="preserve"> </w:t>
      </w:r>
      <w:r w:rsidR="00C04CB4">
        <w:rPr>
          <w:sz w:val="22"/>
        </w:rPr>
        <w:t>by</w:t>
      </w:r>
      <w:r w:rsidRPr="00C733C1">
        <w:rPr>
          <w:sz w:val="22"/>
        </w:rPr>
        <w:t xml:space="preserve"> the Ministry of </w:t>
      </w:r>
      <w:r w:rsidR="00C04CB4">
        <w:rPr>
          <w:sz w:val="22"/>
        </w:rPr>
        <w:t>Environment and Physical Planning</w:t>
      </w:r>
      <w:r w:rsidRPr="00C733C1">
        <w:rPr>
          <w:sz w:val="22"/>
        </w:rPr>
        <w:t xml:space="preserve">, as well as a technical description of the </w:t>
      </w:r>
      <w:r w:rsidR="00C04CB4">
        <w:rPr>
          <w:sz w:val="22"/>
        </w:rPr>
        <w:t xml:space="preserve">controlled </w:t>
      </w:r>
      <w:r w:rsidRPr="00C733C1">
        <w:rPr>
          <w:sz w:val="22"/>
        </w:rPr>
        <w:t>feeding station and the targeted species</w:t>
      </w:r>
      <w:r>
        <w:rPr>
          <w:sz w:val="22"/>
        </w:rPr>
        <w:t xml:space="preserve"> with program for feeding</w:t>
      </w:r>
      <w:r w:rsidRPr="00C733C1">
        <w:rPr>
          <w:sz w:val="22"/>
        </w:rPr>
        <w:t xml:space="preserve">. </w:t>
      </w:r>
    </w:p>
    <w:p w14:paraId="74F82300" w14:textId="77777777" w:rsidR="00365025" w:rsidRDefault="00365025" w:rsidP="00C1746D">
      <w:pPr>
        <w:jc w:val="both"/>
        <w:rPr>
          <w:sz w:val="22"/>
        </w:rPr>
      </w:pPr>
      <w:r w:rsidRPr="00C733C1">
        <w:rPr>
          <w:sz w:val="22"/>
        </w:rPr>
        <w:t>In addition, depending on the ownership of the land (public or private) as well as the use of the land (forest land, farmland, etc</w:t>
      </w:r>
      <w:r w:rsidR="00C04CB4">
        <w:rPr>
          <w:sz w:val="22"/>
        </w:rPr>
        <w:t>.</w:t>
      </w:r>
      <w:r w:rsidRPr="00C733C1">
        <w:rPr>
          <w:sz w:val="22"/>
        </w:rPr>
        <w:t>) another set of permits might be required.</w:t>
      </w:r>
    </w:p>
    <w:p w14:paraId="6E63B8B3" w14:textId="77777777" w:rsidR="00C04CB4" w:rsidRDefault="00C04CB4" w:rsidP="00C1746D">
      <w:pPr>
        <w:jc w:val="both"/>
        <w:rPr>
          <w:sz w:val="22"/>
          <w:szCs w:val="22"/>
        </w:rPr>
      </w:pPr>
      <w:r w:rsidRPr="00C1094D">
        <w:rPr>
          <w:rFonts w:ascii="Calibri" w:hAnsi="Calibri" w:cstheme="minorHAnsi"/>
          <w:b/>
          <w:sz w:val="22"/>
          <w:szCs w:val="22"/>
        </w:rPr>
        <w:t>Technical requirements</w:t>
      </w:r>
      <w:r>
        <w:rPr>
          <w:sz w:val="22"/>
          <w:szCs w:val="22"/>
        </w:rPr>
        <w:t>:</w:t>
      </w:r>
    </w:p>
    <w:p w14:paraId="02B1950E" w14:textId="77777777" w:rsidR="00365025" w:rsidRDefault="00365025" w:rsidP="00C1746D">
      <w:pPr>
        <w:jc w:val="both"/>
        <w:rPr>
          <w:sz w:val="22"/>
          <w:szCs w:val="22"/>
        </w:rPr>
      </w:pPr>
      <w:r w:rsidRPr="00B10002">
        <w:rPr>
          <w:sz w:val="22"/>
          <w:szCs w:val="22"/>
        </w:rPr>
        <w:t xml:space="preserve">An important factor </w:t>
      </w:r>
      <w:r w:rsidR="00C04CB4">
        <w:rPr>
          <w:sz w:val="22"/>
          <w:szCs w:val="22"/>
        </w:rPr>
        <w:t>during</w:t>
      </w:r>
      <w:r w:rsidRPr="00B10002">
        <w:rPr>
          <w:sz w:val="22"/>
          <w:szCs w:val="22"/>
        </w:rPr>
        <w:t xml:space="preserve"> creating a </w:t>
      </w:r>
      <w:r w:rsidR="00C04CB4">
        <w:rPr>
          <w:sz w:val="22"/>
          <w:szCs w:val="22"/>
        </w:rPr>
        <w:t>controlled</w:t>
      </w:r>
      <w:r w:rsidRPr="00B10002">
        <w:rPr>
          <w:sz w:val="22"/>
          <w:szCs w:val="22"/>
        </w:rPr>
        <w:t xml:space="preserve"> feeding </w:t>
      </w:r>
      <w:r w:rsidR="00C04CB4">
        <w:rPr>
          <w:sz w:val="22"/>
          <w:szCs w:val="22"/>
        </w:rPr>
        <w:t>place</w:t>
      </w:r>
      <w:r w:rsidRPr="00B10002">
        <w:rPr>
          <w:sz w:val="22"/>
          <w:szCs w:val="22"/>
        </w:rPr>
        <w:t xml:space="preserve"> is the selection of the site. The location of the feeding stations should be studied carefully in order to </w:t>
      </w:r>
      <w:r w:rsidR="00C04CB4">
        <w:rPr>
          <w:sz w:val="22"/>
          <w:szCs w:val="22"/>
        </w:rPr>
        <w:t>increase</w:t>
      </w:r>
      <w:r w:rsidRPr="00B10002">
        <w:rPr>
          <w:sz w:val="22"/>
          <w:szCs w:val="22"/>
        </w:rPr>
        <w:t xml:space="preserve"> the possibility of</w:t>
      </w:r>
      <w:r w:rsidR="00C04CB4">
        <w:rPr>
          <w:sz w:val="22"/>
          <w:szCs w:val="22"/>
        </w:rPr>
        <w:t xml:space="preserve"> its</w:t>
      </w:r>
      <w:r w:rsidRPr="00B10002">
        <w:rPr>
          <w:sz w:val="22"/>
          <w:szCs w:val="22"/>
        </w:rPr>
        <w:t xml:space="preserve"> use by certain species. Feeding sites must be located in areas that </w:t>
      </w:r>
      <w:r w:rsidR="00C04CB4">
        <w:rPr>
          <w:sz w:val="22"/>
          <w:szCs w:val="22"/>
        </w:rPr>
        <w:t>will enable</w:t>
      </w:r>
      <w:r w:rsidRPr="00B10002">
        <w:rPr>
          <w:sz w:val="22"/>
          <w:szCs w:val="22"/>
        </w:rPr>
        <w:t xml:space="preserve"> the attendance and benefits </w:t>
      </w:r>
      <w:r w:rsidR="00C04CB4">
        <w:rPr>
          <w:sz w:val="22"/>
          <w:szCs w:val="22"/>
        </w:rPr>
        <w:t xml:space="preserve">for </w:t>
      </w:r>
      <w:r w:rsidRPr="00B10002">
        <w:rPr>
          <w:sz w:val="22"/>
          <w:szCs w:val="22"/>
        </w:rPr>
        <w:t xml:space="preserve">the target species. </w:t>
      </w:r>
      <w:r w:rsidR="00C04CB4">
        <w:rPr>
          <w:sz w:val="22"/>
          <w:szCs w:val="22"/>
        </w:rPr>
        <w:t>Hence</w:t>
      </w:r>
      <w:r w:rsidRPr="00B10002">
        <w:rPr>
          <w:sz w:val="22"/>
          <w:szCs w:val="22"/>
        </w:rPr>
        <w:t xml:space="preserve">, many different parameters should be considered and evaluated beforehand. These include variables such as </w:t>
      </w:r>
      <w:r w:rsidR="00C04CB4">
        <w:rPr>
          <w:sz w:val="22"/>
          <w:szCs w:val="22"/>
        </w:rPr>
        <w:t>geographic</w:t>
      </w:r>
      <w:r w:rsidRPr="00B10002">
        <w:rPr>
          <w:sz w:val="22"/>
          <w:szCs w:val="22"/>
        </w:rPr>
        <w:t xml:space="preserve"> characteristics, distance t</w:t>
      </w:r>
      <w:r w:rsidR="00C04CB4">
        <w:rPr>
          <w:sz w:val="22"/>
          <w:szCs w:val="22"/>
        </w:rPr>
        <w:t xml:space="preserve">o the breeding territories, </w:t>
      </w:r>
      <w:r w:rsidRPr="00B10002">
        <w:rPr>
          <w:sz w:val="22"/>
          <w:szCs w:val="22"/>
        </w:rPr>
        <w:t xml:space="preserve">absence of infrastructure </w:t>
      </w:r>
      <w:r w:rsidR="00C04CB4">
        <w:rPr>
          <w:sz w:val="22"/>
          <w:szCs w:val="22"/>
        </w:rPr>
        <w:t>that may be dangerous to birds (</w:t>
      </w:r>
      <w:r w:rsidRPr="00B10002">
        <w:rPr>
          <w:sz w:val="22"/>
          <w:szCs w:val="22"/>
        </w:rPr>
        <w:t>such as power lines or wind farms</w:t>
      </w:r>
      <w:r w:rsidR="00C04CB4">
        <w:rPr>
          <w:sz w:val="22"/>
          <w:szCs w:val="22"/>
        </w:rPr>
        <w:t>) etc</w:t>
      </w:r>
      <w:r w:rsidRPr="00B10002">
        <w:rPr>
          <w:sz w:val="22"/>
          <w:szCs w:val="22"/>
        </w:rPr>
        <w:t xml:space="preserve">. Farmers should be consulted first in order to ensure their collaboration and avoid future problems concerning their sensitivity regarding disease transmission. </w:t>
      </w:r>
      <w:r w:rsidR="00661100">
        <w:rPr>
          <w:sz w:val="22"/>
          <w:szCs w:val="22"/>
        </w:rPr>
        <w:t>Moreover</w:t>
      </w:r>
      <w:r w:rsidRPr="00B10002">
        <w:rPr>
          <w:sz w:val="22"/>
          <w:szCs w:val="22"/>
        </w:rPr>
        <w:t xml:space="preserve">, a feeding site could not operate properly without the acceptance </w:t>
      </w:r>
      <w:r w:rsidR="00661100">
        <w:rPr>
          <w:sz w:val="22"/>
          <w:szCs w:val="22"/>
        </w:rPr>
        <w:t>from</w:t>
      </w:r>
      <w:r w:rsidRPr="00B10002">
        <w:rPr>
          <w:sz w:val="22"/>
          <w:szCs w:val="22"/>
        </w:rPr>
        <w:t xml:space="preserve"> local communities. So a series of awareness activities such as meetings and presentations with local stakeholders should take place before the creation of the </w:t>
      </w:r>
      <w:r w:rsidR="00661100">
        <w:rPr>
          <w:sz w:val="22"/>
          <w:szCs w:val="22"/>
        </w:rPr>
        <w:t xml:space="preserve">controlled </w:t>
      </w:r>
      <w:r w:rsidRPr="00B10002">
        <w:rPr>
          <w:sz w:val="22"/>
          <w:szCs w:val="22"/>
        </w:rPr>
        <w:t xml:space="preserve">feeding </w:t>
      </w:r>
      <w:r w:rsidR="00661100">
        <w:rPr>
          <w:sz w:val="22"/>
          <w:szCs w:val="22"/>
        </w:rPr>
        <w:t>places</w:t>
      </w:r>
      <w:r w:rsidRPr="00B10002">
        <w:rPr>
          <w:sz w:val="22"/>
          <w:szCs w:val="22"/>
        </w:rPr>
        <w:t>.</w:t>
      </w:r>
    </w:p>
    <w:p w14:paraId="71AFEE75" w14:textId="77777777" w:rsidR="00365025" w:rsidRPr="00540634" w:rsidRDefault="00365025" w:rsidP="00C1746D">
      <w:pPr>
        <w:jc w:val="both"/>
        <w:rPr>
          <w:rFonts w:cstheme="minorHAnsi"/>
          <w:sz w:val="28"/>
          <w:szCs w:val="22"/>
        </w:rPr>
      </w:pPr>
      <w:r w:rsidRPr="00540634">
        <w:rPr>
          <w:sz w:val="22"/>
        </w:rPr>
        <w:t>Supplementary feeding stations should be optimized in order to favor a target-species within the scavenger guild. In that way their conservation function is channeled to the most threatened populations which in our case are medium sized birds like the Imperial eagles.</w:t>
      </w:r>
    </w:p>
    <w:p w14:paraId="055BFD70" w14:textId="77777777" w:rsidR="00365025" w:rsidRPr="00540634" w:rsidRDefault="00365025" w:rsidP="00C1746D">
      <w:pPr>
        <w:jc w:val="both"/>
        <w:rPr>
          <w:rFonts w:cstheme="minorHAnsi"/>
          <w:sz w:val="28"/>
          <w:szCs w:val="22"/>
        </w:rPr>
      </w:pPr>
      <w:r w:rsidRPr="00A71994">
        <w:rPr>
          <w:sz w:val="22"/>
        </w:rPr>
        <w:t xml:space="preserve">Fencing is essential for a </w:t>
      </w:r>
      <w:r w:rsidR="00661100">
        <w:rPr>
          <w:sz w:val="22"/>
        </w:rPr>
        <w:t>controlled</w:t>
      </w:r>
      <w:r w:rsidRPr="00A71994">
        <w:rPr>
          <w:sz w:val="22"/>
        </w:rPr>
        <w:t xml:space="preserve"> feeding station in order to avoid mammal scavengers to approach and consume the remains intended for birds. The ideal fence should be erected to create an area of 100x100</w:t>
      </w:r>
      <w:r w:rsidR="00661100">
        <w:rPr>
          <w:sz w:val="22"/>
        </w:rPr>
        <w:t xml:space="preserve"> </w:t>
      </w:r>
      <w:proofErr w:type="spellStart"/>
      <w:r w:rsidRPr="00A71994">
        <w:rPr>
          <w:sz w:val="22"/>
        </w:rPr>
        <w:t>m</w:t>
      </w:r>
      <w:r w:rsidR="00661100">
        <w:rPr>
          <w:sz w:val="22"/>
        </w:rPr>
        <w:t>etres</w:t>
      </w:r>
      <w:proofErr w:type="spellEnd"/>
      <w:r w:rsidRPr="00A71994">
        <w:rPr>
          <w:sz w:val="22"/>
        </w:rPr>
        <w:t xml:space="preserve"> but a smaller area (minimum of 50x50</w:t>
      </w:r>
      <w:r w:rsidR="00661100">
        <w:rPr>
          <w:sz w:val="22"/>
        </w:rPr>
        <w:t xml:space="preserve"> </w:t>
      </w:r>
      <w:r w:rsidR="00661100" w:rsidRPr="00A71994">
        <w:rPr>
          <w:sz w:val="22"/>
        </w:rPr>
        <w:t>m</w:t>
      </w:r>
      <w:r w:rsidR="00661100">
        <w:rPr>
          <w:sz w:val="22"/>
        </w:rPr>
        <w:t>eters</w:t>
      </w:r>
      <w:r w:rsidRPr="00A71994">
        <w:rPr>
          <w:sz w:val="22"/>
        </w:rPr>
        <w:t>) could also be acceptable (</w:t>
      </w:r>
      <w:proofErr w:type="spellStart"/>
      <w:r w:rsidRPr="00A71994">
        <w:rPr>
          <w:sz w:val="22"/>
        </w:rPr>
        <w:t>Alivizatos</w:t>
      </w:r>
      <w:proofErr w:type="spellEnd"/>
      <w:r w:rsidRPr="00A71994">
        <w:rPr>
          <w:sz w:val="22"/>
        </w:rPr>
        <w:t xml:space="preserve"> 2004). Any </w:t>
      </w:r>
      <w:r w:rsidR="00661100">
        <w:rPr>
          <w:sz w:val="22"/>
        </w:rPr>
        <w:t>smaller area</w:t>
      </w:r>
      <w:r w:rsidRPr="00A71994">
        <w:rPr>
          <w:sz w:val="22"/>
        </w:rPr>
        <w:t xml:space="preserve"> could affect the ability of l</w:t>
      </w:r>
      <w:r w:rsidR="00661100">
        <w:rPr>
          <w:sz w:val="22"/>
        </w:rPr>
        <w:t>arger birds to land as well fly away</w:t>
      </w:r>
      <w:r w:rsidRPr="00A71994">
        <w:rPr>
          <w:sz w:val="22"/>
        </w:rPr>
        <w:t>. In addition, the fence should be placed at least 1</w:t>
      </w:r>
      <w:r w:rsidR="00661100">
        <w:rPr>
          <w:sz w:val="22"/>
        </w:rPr>
        <w:t xml:space="preserve"> </w:t>
      </w:r>
      <w:r w:rsidRPr="00A71994">
        <w:rPr>
          <w:sz w:val="22"/>
        </w:rPr>
        <w:t>m</w:t>
      </w:r>
      <w:r w:rsidR="00661100">
        <w:rPr>
          <w:sz w:val="22"/>
        </w:rPr>
        <w:t>eter</w:t>
      </w:r>
      <w:r w:rsidRPr="00A71994">
        <w:rPr>
          <w:sz w:val="22"/>
        </w:rPr>
        <w:t xml:space="preserve"> away from trees, bushes or rocks in order to avoid access to animals that can jump </w:t>
      </w:r>
      <w:r w:rsidR="00661100">
        <w:rPr>
          <w:sz w:val="22"/>
        </w:rPr>
        <w:t>over it</w:t>
      </w:r>
      <w:r w:rsidRPr="00A71994">
        <w:rPr>
          <w:sz w:val="22"/>
        </w:rPr>
        <w:t xml:space="preserve">. The fence should be </w:t>
      </w:r>
      <w:r w:rsidR="00661100">
        <w:rPr>
          <w:sz w:val="22"/>
        </w:rPr>
        <w:t>at least 1.</w:t>
      </w:r>
      <w:r w:rsidRPr="00A71994">
        <w:rPr>
          <w:sz w:val="22"/>
        </w:rPr>
        <w:t>8</w:t>
      </w:r>
      <w:r w:rsidR="00661100">
        <w:rPr>
          <w:sz w:val="22"/>
        </w:rPr>
        <w:t xml:space="preserve"> </w:t>
      </w:r>
      <w:r w:rsidR="00661100" w:rsidRPr="00A71994">
        <w:rPr>
          <w:sz w:val="22"/>
        </w:rPr>
        <w:t>m</w:t>
      </w:r>
      <w:r w:rsidR="00661100">
        <w:rPr>
          <w:sz w:val="22"/>
        </w:rPr>
        <w:t>eters</w:t>
      </w:r>
      <w:r w:rsidRPr="00A71994">
        <w:rPr>
          <w:sz w:val="22"/>
        </w:rPr>
        <w:t xml:space="preserve"> high above the ground. Stakes of 2.5</w:t>
      </w:r>
      <w:r w:rsidR="00661100">
        <w:rPr>
          <w:sz w:val="22"/>
        </w:rPr>
        <w:t xml:space="preserve"> </w:t>
      </w:r>
      <w:r w:rsidR="00661100" w:rsidRPr="00A71994">
        <w:rPr>
          <w:sz w:val="22"/>
        </w:rPr>
        <w:t>m</w:t>
      </w:r>
      <w:r w:rsidR="00661100">
        <w:rPr>
          <w:sz w:val="22"/>
        </w:rPr>
        <w:t>eters</w:t>
      </w:r>
      <w:r w:rsidRPr="00A71994">
        <w:rPr>
          <w:sz w:val="22"/>
        </w:rPr>
        <w:t xml:space="preserve"> should be buried </w:t>
      </w:r>
      <w:r w:rsidR="00661100">
        <w:rPr>
          <w:sz w:val="22"/>
        </w:rPr>
        <w:t xml:space="preserve">0.5 m </w:t>
      </w:r>
      <w:r w:rsidRPr="00A71994">
        <w:rPr>
          <w:sz w:val="22"/>
        </w:rPr>
        <w:t>into t</w:t>
      </w:r>
      <w:r w:rsidR="00661100">
        <w:rPr>
          <w:sz w:val="22"/>
        </w:rPr>
        <w:t>he ground and placed at distance of 2.</w:t>
      </w:r>
      <w:r w:rsidRPr="00A71994">
        <w:rPr>
          <w:sz w:val="22"/>
        </w:rPr>
        <w:t>5</w:t>
      </w:r>
      <w:r w:rsidR="00661100">
        <w:rPr>
          <w:sz w:val="22"/>
        </w:rPr>
        <w:t xml:space="preserve"> </w:t>
      </w:r>
      <w:r w:rsidR="00661100" w:rsidRPr="00A71994">
        <w:rPr>
          <w:sz w:val="22"/>
        </w:rPr>
        <w:t>m</w:t>
      </w:r>
      <w:r w:rsidR="00661100">
        <w:rPr>
          <w:sz w:val="22"/>
        </w:rPr>
        <w:t>eters</w:t>
      </w:r>
      <w:r w:rsidRPr="00A71994">
        <w:rPr>
          <w:sz w:val="22"/>
        </w:rPr>
        <w:t xml:space="preserve">. The mesh should be strong enough to restrain animals from breaking into the feeding station. </w:t>
      </w:r>
      <w:r w:rsidR="00661100">
        <w:rPr>
          <w:sz w:val="22"/>
        </w:rPr>
        <w:t>Thus, it is recommendable</w:t>
      </w:r>
      <w:r w:rsidRPr="00A71994">
        <w:rPr>
          <w:sz w:val="22"/>
        </w:rPr>
        <w:t xml:space="preserve"> to use a mesh with a maximum opening of 50</w:t>
      </w:r>
      <w:r w:rsidR="00661100">
        <w:rPr>
          <w:sz w:val="22"/>
        </w:rPr>
        <w:t xml:space="preserve"> </w:t>
      </w:r>
      <w:r w:rsidRPr="00A71994">
        <w:rPr>
          <w:sz w:val="22"/>
        </w:rPr>
        <w:t xml:space="preserve">mm. The mesh should also be buried into the ground </w:t>
      </w:r>
      <w:r w:rsidR="00661100">
        <w:rPr>
          <w:sz w:val="22"/>
        </w:rPr>
        <w:t>in 0.</w:t>
      </w:r>
      <w:r w:rsidRPr="00A71994">
        <w:rPr>
          <w:sz w:val="22"/>
        </w:rPr>
        <w:t xml:space="preserve">2 to 0.5 </w:t>
      </w:r>
      <w:r w:rsidR="00661100" w:rsidRPr="00A71994">
        <w:rPr>
          <w:sz w:val="22"/>
        </w:rPr>
        <w:t>m</w:t>
      </w:r>
      <w:r w:rsidR="00661100">
        <w:rPr>
          <w:sz w:val="22"/>
        </w:rPr>
        <w:t>eters</w:t>
      </w:r>
      <w:r w:rsidRPr="00A71994">
        <w:rPr>
          <w:sz w:val="22"/>
        </w:rPr>
        <w:t xml:space="preserve"> and enhanced (covered) with concrete, to </w:t>
      </w:r>
      <w:r w:rsidR="00661100">
        <w:rPr>
          <w:sz w:val="22"/>
        </w:rPr>
        <w:t>prevent</w:t>
      </w:r>
      <w:r w:rsidRPr="00A71994">
        <w:rPr>
          <w:sz w:val="22"/>
        </w:rPr>
        <w:t xml:space="preserve"> mammals from digging their way through</w:t>
      </w:r>
      <w:r w:rsidR="00661100">
        <w:rPr>
          <w:sz w:val="22"/>
        </w:rPr>
        <w:t>. T</w:t>
      </w:r>
      <w:r w:rsidRPr="00A71994">
        <w:rPr>
          <w:sz w:val="22"/>
        </w:rPr>
        <w:t xml:space="preserve">he entrance of </w:t>
      </w:r>
      <w:r w:rsidR="00661100">
        <w:rPr>
          <w:sz w:val="22"/>
        </w:rPr>
        <w:t xml:space="preserve">the feeding station should be 2. </w:t>
      </w:r>
      <w:r w:rsidRPr="00A71994">
        <w:rPr>
          <w:sz w:val="22"/>
        </w:rPr>
        <w:t>5</w:t>
      </w:r>
      <w:r w:rsidR="00661100">
        <w:rPr>
          <w:sz w:val="22"/>
        </w:rPr>
        <w:t xml:space="preserve"> </w:t>
      </w:r>
      <w:r w:rsidRPr="00A71994">
        <w:rPr>
          <w:sz w:val="22"/>
        </w:rPr>
        <w:t>m</w:t>
      </w:r>
      <w:r w:rsidR="00661100">
        <w:rPr>
          <w:sz w:val="22"/>
        </w:rPr>
        <w:t>eters</w:t>
      </w:r>
      <w:r w:rsidRPr="00A71994">
        <w:rPr>
          <w:sz w:val="22"/>
        </w:rPr>
        <w:t xml:space="preserve"> wide to permit the entrance of the vehicle that will transfer the carcasses or any other animal by-products. </w:t>
      </w:r>
      <w:r w:rsidR="00661100">
        <w:rPr>
          <w:sz w:val="22"/>
        </w:rPr>
        <w:t xml:space="preserve">Finally, a concreted </w:t>
      </w:r>
      <w:r w:rsidRPr="00A71994">
        <w:rPr>
          <w:sz w:val="22"/>
        </w:rPr>
        <w:t xml:space="preserve">pool </w:t>
      </w:r>
      <w:r w:rsidR="00661100">
        <w:rPr>
          <w:sz w:val="22"/>
        </w:rPr>
        <w:t xml:space="preserve">with dimensions </w:t>
      </w:r>
      <w:r w:rsidRPr="00A71994">
        <w:rPr>
          <w:sz w:val="22"/>
        </w:rPr>
        <w:t>3x2x0</w:t>
      </w:r>
      <w:r w:rsidR="00661100">
        <w:rPr>
          <w:sz w:val="22"/>
        </w:rPr>
        <w:t>.</w:t>
      </w:r>
      <w:r w:rsidRPr="00A71994">
        <w:rPr>
          <w:sz w:val="22"/>
        </w:rPr>
        <w:t>2</w:t>
      </w:r>
      <w:r>
        <w:rPr>
          <w:sz w:val="22"/>
        </w:rPr>
        <w:t xml:space="preserve"> </w:t>
      </w:r>
      <w:r w:rsidRPr="00A71994">
        <w:rPr>
          <w:sz w:val="22"/>
        </w:rPr>
        <w:t>m</w:t>
      </w:r>
      <w:r w:rsidR="00661100">
        <w:rPr>
          <w:sz w:val="22"/>
        </w:rPr>
        <w:t>eters</w:t>
      </w:r>
      <w:r w:rsidRPr="00A71994">
        <w:rPr>
          <w:sz w:val="22"/>
        </w:rPr>
        <w:t xml:space="preserve"> should be </w:t>
      </w:r>
      <w:r w:rsidR="00661100">
        <w:rPr>
          <w:sz w:val="22"/>
        </w:rPr>
        <w:t>constructed</w:t>
      </w:r>
      <w:r w:rsidRPr="00A71994">
        <w:rPr>
          <w:sz w:val="22"/>
        </w:rPr>
        <w:t xml:space="preserve"> at the feeding station. </w:t>
      </w:r>
    </w:p>
    <w:p w14:paraId="351670B4" w14:textId="77777777" w:rsidR="00365025" w:rsidRPr="00C1746D" w:rsidRDefault="00365025" w:rsidP="00365025">
      <w:pPr>
        <w:jc w:val="both"/>
        <w:rPr>
          <w:rFonts w:ascii="Calibri" w:hAnsi="Calibri" w:cstheme="minorHAnsi"/>
          <w:b/>
          <w:sz w:val="22"/>
          <w:szCs w:val="22"/>
        </w:rPr>
      </w:pPr>
      <w:r w:rsidRPr="00C1746D">
        <w:rPr>
          <w:rFonts w:ascii="Calibri" w:hAnsi="Calibri" w:cstheme="minorHAnsi"/>
          <w:b/>
          <w:sz w:val="22"/>
          <w:szCs w:val="22"/>
        </w:rPr>
        <w:t>Explanations on feeding process:</w:t>
      </w:r>
    </w:p>
    <w:p w14:paraId="38EE7A04" w14:textId="77777777" w:rsidR="00365025" w:rsidRDefault="00661100" w:rsidP="00C1746D">
      <w:pPr>
        <w:jc w:val="both"/>
        <w:rPr>
          <w:sz w:val="22"/>
        </w:rPr>
      </w:pPr>
      <w:r>
        <w:rPr>
          <w:sz w:val="22"/>
        </w:rPr>
        <w:lastRenderedPageBreak/>
        <w:t>H</w:t>
      </w:r>
      <w:r w:rsidR="00365025" w:rsidRPr="00540634">
        <w:rPr>
          <w:sz w:val="22"/>
        </w:rPr>
        <w:t xml:space="preserve">ow much and what kind food should be deposited </w:t>
      </w:r>
      <w:r>
        <w:rPr>
          <w:sz w:val="22"/>
        </w:rPr>
        <w:t>is</w:t>
      </w:r>
      <w:r w:rsidR="00365025" w:rsidRPr="00540634">
        <w:rPr>
          <w:sz w:val="22"/>
        </w:rPr>
        <w:t xml:space="preserve"> crucial questio</w:t>
      </w:r>
      <w:r>
        <w:rPr>
          <w:sz w:val="22"/>
        </w:rPr>
        <w:t>n</w:t>
      </w:r>
      <w:r w:rsidR="00365025" w:rsidRPr="00540634">
        <w:rPr>
          <w:sz w:val="22"/>
        </w:rPr>
        <w:t xml:space="preserve"> when designing a supplementary feeding program </w:t>
      </w:r>
      <w:r>
        <w:rPr>
          <w:sz w:val="22"/>
        </w:rPr>
        <w:t>for some target</w:t>
      </w:r>
      <w:r w:rsidR="00365025" w:rsidRPr="00540634">
        <w:rPr>
          <w:sz w:val="22"/>
        </w:rPr>
        <w:t xml:space="preserve"> species. Smaller carcasses benefit smaller scavengers. The disposal of many small pieces of remains dispersed in the feeding site appears to be an action that would favor the </w:t>
      </w:r>
      <w:r w:rsidR="00365025">
        <w:rPr>
          <w:sz w:val="22"/>
        </w:rPr>
        <w:t>Imperial eagles</w:t>
      </w:r>
      <w:r w:rsidR="00365025" w:rsidRPr="00540634">
        <w:rPr>
          <w:sz w:val="22"/>
        </w:rPr>
        <w:t xml:space="preserve">. Providing lots of scattered remains not only allows rapid access to the food but also leads to adult birds </w:t>
      </w:r>
      <w:r>
        <w:rPr>
          <w:sz w:val="22"/>
        </w:rPr>
        <w:t>to not dominate</w:t>
      </w:r>
      <w:r w:rsidR="00365025" w:rsidRPr="00540634">
        <w:rPr>
          <w:sz w:val="22"/>
        </w:rPr>
        <w:t xml:space="preserve"> the food sources. Thus, not only existing pairs can feed in order to improve their breeding performance but it is also a way to favor sub</w:t>
      </w:r>
      <w:r>
        <w:rPr>
          <w:sz w:val="22"/>
        </w:rPr>
        <w:t>-</w:t>
      </w:r>
      <w:r w:rsidR="00365025" w:rsidRPr="00540634">
        <w:rPr>
          <w:sz w:val="22"/>
        </w:rPr>
        <w:t>adult survival.</w:t>
      </w:r>
      <w:r w:rsidR="00365025" w:rsidRPr="00540634">
        <w:t xml:space="preserve"> </w:t>
      </w:r>
      <w:r w:rsidR="00365025" w:rsidRPr="00540634">
        <w:rPr>
          <w:sz w:val="22"/>
        </w:rPr>
        <w:t>Various animal remains can be used such as pieces of goats, sheep, pigs and chicken</w:t>
      </w:r>
      <w:r>
        <w:rPr>
          <w:sz w:val="22"/>
        </w:rPr>
        <w:t>s</w:t>
      </w:r>
      <w:r w:rsidR="00365025" w:rsidRPr="00540634">
        <w:rPr>
          <w:sz w:val="22"/>
        </w:rPr>
        <w:t xml:space="preserve">. In case of large remains like cattle, the </w:t>
      </w:r>
      <w:r w:rsidR="0020189D" w:rsidRPr="00540634">
        <w:rPr>
          <w:sz w:val="22"/>
        </w:rPr>
        <w:t>car</w:t>
      </w:r>
      <w:r w:rsidR="0020189D">
        <w:rPr>
          <w:sz w:val="22"/>
        </w:rPr>
        <w:t>c</w:t>
      </w:r>
      <w:r w:rsidR="0020189D" w:rsidRPr="00540634">
        <w:rPr>
          <w:sz w:val="22"/>
        </w:rPr>
        <w:t>ass</w:t>
      </w:r>
      <w:r w:rsidR="00365025" w:rsidRPr="00540634">
        <w:rPr>
          <w:sz w:val="22"/>
        </w:rPr>
        <w:t xml:space="preserve"> should be partially skinned/opened to allow immediate access to </w:t>
      </w:r>
      <w:r w:rsidR="0020189D">
        <w:rPr>
          <w:sz w:val="22"/>
        </w:rPr>
        <w:t>Imperial eagles</w:t>
      </w:r>
      <w:r w:rsidR="00365025" w:rsidRPr="00540634">
        <w:rPr>
          <w:sz w:val="22"/>
        </w:rPr>
        <w:t>.</w:t>
      </w:r>
    </w:p>
    <w:p w14:paraId="2FCBB004" w14:textId="77777777" w:rsidR="00365025" w:rsidRDefault="00365025" w:rsidP="00C1746D">
      <w:pPr>
        <w:jc w:val="both"/>
        <w:rPr>
          <w:sz w:val="22"/>
        </w:rPr>
      </w:pPr>
      <w:r w:rsidRPr="001C15F9">
        <w:rPr>
          <w:sz w:val="22"/>
        </w:rPr>
        <w:t>Regular supplementary feeding stations should be supplied frequently (depending on the rate remains are consumed by the birds visiting the site) in order to ensure the constant availability of carrion</w:t>
      </w:r>
      <w:r w:rsidR="0020189D">
        <w:rPr>
          <w:sz w:val="22"/>
        </w:rPr>
        <w:t xml:space="preserve"> but no less than once per</w:t>
      </w:r>
      <w:r>
        <w:rPr>
          <w:sz w:val="22"/>
        </w:rPr>
        <w:t xml:space="preserve"> week</w:t>
      </w:r>
      <w:r w:rsidRPr="001C15F9">
        <w:rPr>
          <w:sz w:val="22"/>
        </w:rPr>
        <w:t>. Stable food sources are very important since they have been associated with the presence of communal roosts and they could maximize the probability of attracting new individuals – breeding units (floaters) to recolonize the abandoned territories.</w:t>
      </w:r>
      <w:r w:rsidR="0020189D">
        <w:t xml:space="preserve"> M</w:t>
      </w:r>
      <w:r w:rsidRPr="00501812">
        <w:rPr>
          <w:sz w:val="22"/>
        </w:rPr>
        <w:t xml:space="preserve">ore efficient way of managing supplementary feeding would be the creation of a network of feeding stations which would be supplied sporadically with food resembling the traditional practices of the past. </w:t>
      </w:r>
    </w:p>
    <w:p w14:paraId="342C44A6" w14:textId="77777777" w:rsidR="00365025" w:rsidRDefault="00365025" w:rsidP="00365025">
      <w:pPr>
        <w:jc w:val="both"/>
        <w:rPr>
          <w:rFonts w:ascii="Calibri" w:hAnsi="Calibri" w:cstheme="minorHAnsi"/>
          <w:sz w:val="22"/>
          <w:szCs w:val="22"/>
        </w:rPr>
      </w:pPr>
      <w:r w:rsidRPr="00C1746D">
        <w:rPr>
          <w:rFonts w:ascii="Calibri" w:hAnsi="Calibri" w:cstheme="minorHAnsi"/>
          <w:b/>
          <w:sz w:val="22"/>
          <w:szCs w:val="22"/>
        </w:rPr>
        <w:t>Locations:</w:t>
      </w:r>
      <w:r>
        <w:rPr>
          <w:rFonts w:ascii="Calibri" w:hAnsi="Calibri" w:cstheme="minorHAnsi"/>
          <w:sz w:val="22"/>
          <w:szCs w:val="22"/>
        </w:rPr>
        <w:t xml:space="preserve"> </w:t>
      </w:r>
    </w:p>
    <w:p w14:paraId="21525AD0" w14:textId="77777777" w:rsidR="00541461" w:rsidRDefault="00541461" w:rsidP="00365025">
      <w:pPr>
        <w:jc w:val="both"/>
        <w:rPr>
          <w:rFonts w:ascii="Calibri" w:hAnsi="Calibri" w:cstheme="minorHAnsi"/>
          <w:sz w:val="22"/>
          <w:szCs w:val="22"/>
        </w:rPr>
      </w:pPr>
      <w:r w:rsidRPr="00C1746D">
        <w:rPr>
          <w:rFonts w:ascii="Calibri" w:hAnsi="Calibri" w:cstheme="minorHAnsi"/>
          <w:sz w:val="22"/>
          <w:szCs w:val="22"/>
          <w:u w:val="single"/>
        </w:rPr>
        <w:t>1</w:t>
      </w:r>
      <w:r w:rsidRPr="00C1746D">
        <w:rPr>
          <w:rFonts w:ascii="Calibri" w:hAnsi="Calibri" w:cstheme="minorHAnsi"/>
          <w:sz w:val="22"/>
          <w:szCs w:val="22"/>
          <w:u w:val="single"/>
          <w:vertAlign w:val="superscript"/>
        </w:rPr>
        <w:t>st</w:t>
      </w:r>
      <w:r w:rsidRPr="00C1746D">
        <w:rPr>
          <w:rFonts w:ascii="Calibri" w:hAnsi="Calibri" w:cstheme="minorHAnsi"/>
          <w:sz w:val="22"/>
          <w:szCs w:val="22"/>
          <w:u w:val="single"/>
        </w:rPr>
        <w:t xml:space="preserve"> </w:t>
      </w:r>
      <w:r w:rsidR="003B6147" w:rsidRPr="00C1746D">
        <w:rPr>
          <w:rFonts w:ascii="Calibri" w:hAnsi="Calibri" w:cstheme="minorHAnsi"/>
          <w:sz w:val="22"/>
          <w:szCs w:val="22"/>
          <w:u w:val="single"/>
        </w:rPr>
        <w:t>feeding place</w:t>
      </w:r>
      <w:r w:rsidR="003B6147">
        <w:rPr>
          <w:rFonts w:ascii="Calibri" w:hAnsi="Calibri" w:cstheme="minorHAnsi"/>
          <w:sz w:val="22"/>
          <w:szCs w:val="22"/>
        </w:rPr>
        <w:t xml:space="preserve"> – two macro locations were proposed on the photo below. The Contractor to consult relevant Bird Expert during selection of micro location for the feeding place.</w:t>
      </w:r>
    </w:p>
    <w:p w14:paraId="6F72B47A" w14:textId="77777777" w:rsidR="00541461" w:rsidRDefault="003B6147" w:rsidP="00365025">
      <w:pPr>
        <w:jc w:val="both"/>
        <w:rPr>
          <w:rFonts w:ascii="Calibri" w:hAnsi="Calibri" w:cstheme="minorHAnsi"/>
          <w:sz w:val="22"/>
          <w:szCs w:val="22"/>
        </w:rPr>
      </w:pPr>
      <w:r w:rsidRPr="00C1746D">
        <w:rPr>
          <w:rFonts w:ascii="Calibri" w:hAnsi="Calibri" w:cstheme="minorHAnsi"/>
          <w:noProof/>
          <w:sz w:val="22"/>
          <w:szCs w:val="22"/>
        </w:rPr>
        <w:drawing>
          <wp:inline distT="0" distB="0" distL="0" distR="0" wp14:anchorId="67B1C35B" wp14:editId="29A05EC4">
            <wp:extent cx="5943600" cy="3365910"/>
            <wp:effectExtent l="0" t="0" r="0" b="6350"/>
            <wp:docPr id="101" name="Picture 101" descr="C:\Users\Dimitrula\Desktop\Makro lokacii za F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imitrula\Desktop\Makro lokacii za FP.jp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43600" cy="3365910"/>
                    </a:xfrm>
                    <a:prstGeom prst="rect">
                      <a:avLst/>
                    </a:prstGeom>
                    <a:noFill/>
                    <a:ln>
                      <a:noFill/>
                    </a:ln>
                  </pic:spPr>
                </pic:pic>
              </a:graphicData>
            </a:graphic>
          </wp:inline>
        </w:drawing>
      </w:r>
    </w:p>
    <w:p w14:paraId="1E82A123" w14:textId="77777777" w:rsidR="0020189D" w:rsidRDefault="003B6147" w:rsidP="00365025">
      <w:pPr>
        <w:jc w:val="both"/>
        <w:rPr>
          <w:rFonts w:ascii="Calibri" w:hAnsi="Calibri" w:cstheme="minorHAnsi"/>
          <w:sz w:val="22"/>
          <w:szCs w:val="22"/>
          <w:u w:val="single"/>
        </w:rPr>
      </w:pPr>
      <w:r w:rsidRPr="00C1746D">
        <w:rPr>
          <w:rFonts w:ascii="Calibri" w:hAnsi="Calibri" w:cstheme="minorHAnsi"/>
          <w:sz w:val="22"/>
          <w:szCs w:val="22"/>
          <w:u w:val="single"/>
        </w:rPr>
        <w:lastRenderedPageBreak/>
        <w:t>2</w:t>
      </w:r>
      <w:r w:rsidRPr="00C1746D">
        <w:rPr>
          <w:rFonts w:ascii="Calibri" w:hAnsi="Calibri" w:cstheme="minorHAnsi"/>
          <w:sz w:val="22"/>
          <w:szCs w:val="22"/>
          <w:u w:val="single"/>
          <w:vertAlign w:val="superscript"/>
        </w:rPr>
        <w:t>nd</w:t>
      </w:r>
      <w:r w:rsidRPr="00C1746D">
        <w:rPr>
          <w:rFonts w:ascii="Calibri" w:hAnsi="Calibri" w:cstheme="minorHAnsi"/>
          <w:sz w:val="22"/>
          <w:szCs w:val="22"/>
          <w:u w:val="single"/>
        </w:rPr>
        <w:t xml:space="preserve"> feeding place</w:t>
      </w:r>
      <w:r>
        <w:rPr>
          <w:rFonts w:ascii="Calibri" w:hAnsi="Calibri" w:cstheme="minorHAnsi"/>
          <w:sz w:val="22"/>
          <w:szCs w:val="22"/>
          <w:u w:val="single"/>
        </w:rPr>
        <w:t xml:space="preserve"> – micro location is selected (photo below) since it has been active feeding place in the past. Contact with the previous operator (National conservation association AQUILA - </w:t>
      </w:r>
      <w:hyperlink r:id="rId193" w:tgtFrame="_blank" w:history="1">
        <w:r>
          <w:rPr>
            <w:rStyle w:val="Hyperlink"/>
            <w:rFonts w:ascii="Segoe UI" w:hAnsi="Segoe UI" w:cs="Segoe UI"/>
            <w:color w:val="338FE9"/>
            <w:shd w:val="clear" w:color="auto" w:fill="FFFFFF"/>
          </w:rPr>
          <w:t>n</w:t>
        </w:r>
      </w:hyperlink>
      <w:hyperlink r:id="rId194" w:tgtFrame="_blank" w:history="1">
        <w:r>
          <w:rPr>
            <w:rStyle w:val="Hyperlink"/>
            <w:rFonts w:ascii="Segoe UI" w:hAnsi="Segoe UI" w:cs="Segoe UI"/>
            <w:color w:val="196AD4"/>
            <w:shd w:val="clear" w:color="auto" w:fill="FFFFFF"/>
          </w:rPr>
          <w:t>ca.aquila@gmail.com</w:t>
        </w:r>
      </w:hyperlink>
      <w:r>
        <w:t>)</w:t>
      </w:r>
      <w:r>
        <w:rPr>
          <w:rFonts w:ascii="Calibri" w:hAnsi="Calibri" w:cstheme="minorHAnsi"/>
          <w:sz w:val="22"/>
          <w:szCs w:val="22"/>
          <w:u w:val="single"/>
        </w:rPr>
        <w:t xml:space="preserve"> of the feeding place was established and positive feedback was received on the idea to reboot the feeding place.</w:t>
      </w:r>
    </w:p>
    <w:p w14:paraId="146C7616" w14:textId="77777777" w:rsidR="003B6147" w:rsidRPr="00C1746D" w:rsidRDefault="003B6147" w:rsidP="00365025">
      <w:pPr>
        <w:jc w:val="both"/>
        <w:rPr>
          <w:rFonts w:ascii="Calibri" w:hAnsi="Calibri" w:cstheme="minorHAnsi"/>
          <w:sz w:val="22"/>
          <w:szCs w:val="22"/>
          <w:u w:val="single"/>
        </w:rPr>
      </w:pPr>
      <w:r w:rsidRPr="00C1746D">
        <w:rPr>
          <w:rFonts w:ascii="Calibri" w:hAnsi="Calibri" w:cstheme="minorHAnsi"/>
          <w:noProof/>
          <w:sz w:val="22"/>
          <w:szCs w:val="22"/>
          <w:u w:val="single"/>
        </w:rPr>
        <mc:AlternateContent>
          <mc:Choice Requires="wps">
            <w:drawing>
              <wp:anchor distT="0" distB="0" distL="114300" distR="114300" simplePos="0" relativeHeight="251741696" behindDoc="0" locked="0" layoutInCell="1" allowOverlap="1" wp14:anchorId="08603D7A" wp14:editId="6F23349A">
                <wp:simplePos x="0" y="0"/>
                <wp:positionH relativeFrom="column">
                  <wp:posOffset>2438400</wp:posOffset>
                </wp:positionH>
                <wp:positionV relativeFrom="paragraph">
                  <wp:posOffset>1305561</wp:posOffset>
                </wp:positionV>
                <wp:extent cx="2923540" cy="95249"/>
                <wp:effectExtent l="19050" t="76200" r="10160" b="19685"/>
                <wp:wrapNone/>
                <wp:docPr id="105" name="Straight Arrow Connector 105"/>
                <wp:cNvGraphicFramePr/>
                <a:graphic xmlns:a="http://schemas.openxmlformats.org/drawingml/2006/main">
                  <a:graphicData uri="http://schemas.microsoft.com/office/word/2010/wordprocessingShape">
                    <wps:wsp>
                      <wps:cNvCnPr/>
                      <wps:spPr>
                        <a:xfrm flipH="1" flipV="1">
                          <a:off x="0" y="0"/>
                          <a:ext cx="2923540" cy="9524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3B8442" id="Straight Arrow Connector 105" o:spid="_x0000_s1026" type="#_x0000_t32" style="position:absolute;margin-left:192pt;margin-top:102.8pt;width:230.2pt;height:7.5pt;flip:x y;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nJ84AEAAA0EAAAOAAAAZHJzL2Uyb0RvYy54bWysU02PEzEMvSPxH6Lc6UyHLaJVpyvU5eOA&#10;oGKBezaTdCKSOHJCp/33OJnpgPiQEOISObHfs5/tbG/PzrKTwmjAt3y5qDlTXkJn/LHlnz6+evKc&#10;s5iE74QFr1p+UZHf7h4/2g5hoxrowXYKGZH4uBlCy/uUwqaqouyVE3EBQXlyakAnEl3xWHUoBmJ3&#10;tmrq+lk1AHYBQaoY6fVudPJd4ddayfRe66gSsy2n2lI5sZwP+ax2W7E5ogi9kVMZ4h+qcMJ4SjpT&#10;3Ykk2Fc0v1A5IxEi6LSQ4CrQ2khVNJCaZf2TmvteBFW0UHNimNsU/x+tfHc6IDMdza5eceaFoyHd&#10;JxTm2Cf2AhEGtgfvqZGALMdQx4YQNwTc+wNOtxgOmOWfNTqmrQlviJAX63O2so/EsnPp/GXuvDon&#10;JumxWTdPVzc0IEm+9aq5Wec81UiYwQFjeq3AsWy0PE4VzqWNKcTpbUwj8ArIYOvzmYSxL33H0iWQ&#10;RpGlTUmyv8qiRhnFSherRuwHpalBVOSYo6ym2ltkJ0FL1X1ZziwUmSHaWDuD6qL9j6ApNsNUWde/&#10;Bc7RJSP4NAOd8YC/y5rO11L1GH9VPWrNsh+gu5ShlnbQzpUhTP8jL/WP9wL//ot33wAAAP//AwBQ&#10;SwMEFAAGAAgAAAAhAADI2pDhAAAACwEAAA8AAABkcnMvZG93bnJldi54bWxMj0FLw0AQhe+C/2EZ&#10;wZvdmKwhxGyKKEWhVrAKXrfZMYnNzobsto3/3vGkxzfv8eZ71XJ2gzjiFHpPGq4XCQikxtueWg3v&#10;b6urAkSIhqwZPKGGbwywrM/PKlNaf6JXPG5jK7iEQmk0dDGOpZSh6dCZsPAjEnuffnImspxaaSdz&#10;4nI3yDRJculMT/yhMyPed9jstwenYYPZ18fKrvfy4Sl76Z8fVWrXSuvLi/nuFkTEOf6F4Ref0aFm&#10;pp0/kA1i0JAVirdEDWlyk4PgRKGUArHjS5rkIOtK/t9Q/wAAAP//AwBQSwECLQAUAAYACAAAACEA&#10;toM4kv4AAADhAQAAEwAAAAAAAAAAAAAAAAAAAAAAW0NvbnRlbnRfVHlwZXNdLnhtbFBLAQItABQA&#10;BgAIAAAAIQA4/SH/1gAAAJQBAAALAAAAAAAAAAAAAAAAAC8BAABfcmVscy8ucmVsc1BLAQItABQA&#10;BgAIAAAAIQB33nJ84AEAAA0EAAAOAAAAAAAAAAAAAAAAAC4CAABkcnMvZTJvRG9jLnhtbFBLAQIt&#10;ABQABgAIAAAAIQAAyNqQ4QAAAAsBAAAPAAAAAAAAAAAAAAAAADoEAABkcnMvZG93bnJldi54bWxQ&#10;SwUGAAAAAAQABADzAAAASAUAAAAA&#10;" strokecolor="black [3040]">
                <v:stroke endarrow="open"/>
              </v:shape>
            </w:pict>
          </mc:Fallback>
        </mc:AlternateContent>
      </w:r>
      <w:r w:rsidRPr="00C1746D">
        <w:rPr>
          <w:rFonts w:ascii="Calibri" w:hAnsi="Calibri" w:cstheme="minorHAnsi"/>
          <w:noProof/>
          <w:sz w:val="22"/>
          <w:szCs w:val="22"/>
          <w:u w:val="single"/>
        </w:rPr>
        <w:drawing>
          <wp:inline distT="0" distB="0" distL="0" distR="0" wp14:anchorId="34A5FC7F" wp14:editId="5ED4540D">
            <wp:extent cx="5943600" cy="3365910"/>
            <wp:effectExtent l="0" t="0" r="0" b="6350"/>
            <wp:docPr id="102" name="Picture 102" descr="C:\Users\Dimitrula\Desktop\FP Ergel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imitrula\Desktop\FP Ergelija.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943600" cy="3365910"/>
                    </a:xfrm>
                    <a:prstGeom prst="rect">
                      <a:avLst/>
                    </a:prstGeom>
                    <a:noFill/>
                    <a:ln>
                      <a:noFill/>
                    </a:ln>
                  </pic:spPr>
                </pic:pic>
              </a:graphicData>
            </a:graphic>
          </wp:inline>
        </w:drawing>
      </w:r>
    </w:p>
    <w:p w14:paraId="1FFAF094" w14:textId="77777777" w:rsidR="00365025" w:rsidRDefault="00365025" w:rsidP="00365025">
      <w:pPr>
        <w:jc w:val="both"/>
        <w:rPr>
          <w:rFonts w:ascii="Calibri" w:hAnsi="Calibri" w:cstheme="minorHAnsi"/>
          <w:color w:val="FF0000"/>
          <w:sz w:val="22"/>
          <w:szCs w:val="22"/>
        </w:rPr>
      </w:pPr>
      <w:r w:rsidRPr="00C1746D">
        <w:rPr>
          <w:rFonts w:ascii="Calibri" w:hAnsi="Calibri" w:cstheme="minorHAnsi"/>
          <w:b/>
          <w:sz w:val="22"/>
          <w:szCs w:val="22"/>
        </w:rPr>
        <w:t>Period of implementation:</w:t>
      </w:r>
      <w:r>
        <w:rPr>
          <w:rFonts w:ascii="Calibri" w:hAnsi="Calibri" w:cstheme="minorHAnsi"/>
          <w:sz w:val="22"/>
          <w:szCs w:val="22"/>
        </w:rPr>
        <w:t xml:space="preserve"> </w:t>
      </w:r>
    </w:p>
    <w:p w14:paraId="78EC1549" w14:textId="77777777" w:rsidR="0047246C" w:rsidRPr="00C1746D" w:rsidRDefault="0047246C" w:rsidP="00365025">
      <w:pPr>
        <w:jc w:val="both"/>
        <w:rPr>
          <w:rFonts w:ascii="Calibri" w:hAnsi="Calibri" w:cstheme="minorHAnsi"/>
          <w:sz w:val="22"/>
          <w:szCs w:val="22"/>
        </w:rPr>
      </w:pPr>
      <w:r w:rsidRPr="00C1746D">
        <w:rPr>
          <w:rFonts w:ascii="Calibri" w:hAnsi="Calibri" w:cstheme="minorHAnsi"/>
          <w:sz w:val="22"/>
          <w:szCs w:val="22"/>
        </w:rPr>
        <w:t>Two controlled feeding places shall be established by the Contractor during pre-construction phase i.e. prior the start of initial construction activities of CWMF. Responsible for total maintenance and monitoring of feeding places during the construction phase will be Contractor.</w:t>
      </w:r>
    </w:p>
    <w:p w14:paraId="13F98237" w14:textId="77777777" w:rsidR="0047246C" w:rsidRPr="00C1746D" w:rsidRDefault="0047246C" w:rsidP="00365025">
      <w:pPr>
        <w:jc w:val="both"/>
        <w:rPr>
          <w:rFonts w:ascii="Calibri" w:hAnsi="Calibri" w:cstheme="minorHAnsi"/>
          <w:sz w:val="22"/>
          <w:szCs w:val="22"/>
        </w:rPr>
      </w:pPr>
      <w:r w:rsidRPr="00C1746D">
        <w:rPr>
          <w:rFonts w:ascii="Calibri" w:hAnsi="Calibri" w:cstheme="minorHAnsi"/>
          <w:sz w:val="22"/>
          <w:szCs w:val="22"/>
        </w:rPr>
        <w:t xml:space="preserve">Contractor is responsible to hand over these feeding places to the Operator prior start of operational phase including all of the documentation for the purchased equipment </w:t>
      </w:r>
      <w:r w:rsidR="00004081" w:rsidRPr="00C1746D">
        <w:rPr>
          <w:rFonts w:ascii="Calibri" w:hAnsi="Calibri" w:cstheme="minorHAnsi"/>
          <w:sz w:val="22"/>
          <w:szCs w:val="22"/>
        </w:rPr>
        <w:t>as well monitoring data.</w:t>
      </w:r>
    </w:p>
    <w:p w14:paraId="660532A6" w14:textId="77777777" w:rsidR="00365025" w:rsidRPr="00F6671F" w:rsidRDefault="00004081" w:rsidP="00365025">
      <w:pPr>
        <w:jc w:val="both"/>
        <w:rPr>
          <w:rFonts w:ascii="Calibri" w:hAnsi="Calibri" w:cstheme="minorHAnsi"/>
          <w:sz w:val="22"/>
          <w:szCs w:val="22"/>
        </w:rPr>
      </w:pPr>
      <w:r w:rsidRPr="00C1746D">
        <w:rPr>
          <w:rFonts w:ascii="Calibri" w:hAnsi="Calibri" w:cstheme="minorHAnsi"/>
          <w:sz w:val="22"/>
          <w:szCs w:val="22"/>
        </w:rPr>
        <w:t xml:space="preserve">Operator is responsible to maintain and monitoring the feeding places during first five years of operational phase. Afterwards, based on the monitoring on the feeding places as well results from the monitoring presented in Chapter 7.2, the Operator in consultations with NGOs, independent bird experts and </w:t>
      </w:r>
      <w:proofErr w:type="spellStart"/>
      <w:r w:rsidRPr="00C1746D">
        <w:rPr>
          <w:rFonts w:ascii="Calibri" w:hAnsi="Calibri" w:cstheme="minorHAnsi"/>
          <w:sz w:val="22"/>
          <w:szCs w:val="22"/>
        </w:rPr>
        <w:t>MoEPP</w:t>
      </w:r>
      <w:proofErr w:type="spellEnd"/>
      <w:r w:rsidRPr="00C1746D">
        <w:rPr>
          <w:rFonts w:ascii="Calibri" w:hAnsi="Calibri" w:cstheme="minorHAnsi"/>
          <w:sz w:val="22"/>
          <w:szCs w:val="22"/>
        </w:rPr>
        <w:t xml:space="preserve"> will decide whether  is essential the feeding places to continue with operation.</w:t>
      </w:r>
    </w:p>
    <w:p w14:paraId="7074ECC2" w14:textId="77777777" w:rsidR="00365025" w:rsidRPr="00C1746D" w:rsidRDefault="00365025" w:rsidP="00365025">
      <w:pPr>
        <w:jc w:val="both"/>
        <w:rPr>
          <w:rFonts w:ascii="Calibri" w:hAnsi="Calibri" w:cstheme="minorHAnsi"/>
          <w:b/>
          <w:sz w:val="22"/>
          <w:szCs w:val="22"/>
        </w:rPr>
      </w:pPr>
      <w:r w:rsidRPr="00C1746D">
        <w:rPr>
          <w:rFonts w:ascii="Calibri" w:hAnsi="Calibri" w:cstheme="minorHAnsi"/>
          <w:b/>
          <w:sz w:val="22"/>
          <w:szCs w:val="22"/>
        </w:rPr>
        <w:t>Monitoring requirements:</w:t>
      </w:r>
    </w:p>
    <w:p w14:paraId="50ABC23D" w14:textId="77777777" w:rsidR="00365025" w:rsidRDefault="00365025" w:rsidP="00C1746D">
      <w:pPr>
        <w:jc w:val="both"/>
        <w:rPr>
          <w:sz w:val="22"/>
          <w:szCs w:val="22"/>
        </w:rPr>
      </w:pPr>
      <w:r w:rsidRPr="00E205E2">
        <w:rPr>
          <w:rFonts w:ascii="Calibri" w:eastAsia="Times New Roman" w:hAnsi="Calibri" w:cs="Times New Roman"/>
          <w:sz w:val="22"/>
          <w:szCs w:val="22"/>
        </w:rPr>
        <w:t>Monitoring of feeding place is crucial in order to assess its functionality. It can provide data on number of birds attending the feeding place, seasonal changes i</w:t>
      </w:r>
      <w:r w:rsidR="0020189D">
        <w:rPr>
          <w:rFonts w:ascii="Calibri" w:eastAsia="Times New Roman" w:hAnsi="Calibri" w:cs="Times New Roman"/>
          <w:sz w:val="22"/>
          <w:szCs w:val="22"/>
        </w:rPr>
        <w:t>n their presence, age structure</w:t>
      </w:r>
      <w:r w:rsidRPr="00E205E2">
        <w:rPr>
          <w:rFonts w:ascii="Calibri" w:eastAsia="Times New Roman" w:hAnsi="Calibri" w:cs="Times New Roman"/>
          <w:sz w:val="22"/>
          <w:szCs w:val="22"/>
        </w:rPr>
        <w:t xml:space="preserve">, and also follow the breeding success (fresh juveniles also use the feeding site after their first flights). </w:t>
      </w:r>
    </w:p>
    <w:p w14:paraId="6847906C" w14:textId="77777777" w:rsidR="00365025" w:rsidRDefault="00365025" w:rsidP="00C1746D">
      <w:pPr>
        <w:jc w:val="both"/>
        <w:rPr>
          <w:sz w:val="22"/>
          <w:szCs w:val="22"/>
        </w:rPr>
      </w:pPr>
      <w:r w:rsidRPr="005F0A72">
        <w:rPr>
          <w:sz w:val="22"/>
        </w:rPr>
        <w:lastRenderedPageBreak/>
        <w:t>In order to monitor the use of the feeding station by birds, a minimum of one visit should be conducted the same day the carrion is disposed, although subsequent visits are recommended.</w:t>
      </w:r>
      <w:r w:rsidRPr="00E205E2">
        <w:rPr>
          <w:sz w:val="22"/>
          <w:szCs w:val="22"/>
        </w:rPr>
        <w:t xml:space="preserve"> </w:t>
      </w:r>
      <w:r w:rsidRPr="00E205E2">
        <w:rPr>
          <w:rFonts w:ascii="Calibri" w:eastAsia="Times New Roman" w:hAnsi="Calibri" w:cs="Times New Roman"/>
          <w:sz w:val="22"/>
          <w:szCs w:val="22"/>
        </w:rPr>
        <w:t xml:space="preserve">In some occasions (adverse weather condition, large number of birds present in the region, presence of marked birds), two day monitoring might be needed. </w:t>
      </w:r>
    </w:p>
    <w:p w14:paraId="1C7C7F84" w14:textId="77777777" w:rsidR="00365025" w:rsidRDefault="00365025" w:rsidP="00C1746D">
      <w:pPr>
        <w:jc w:val="both"/>
      </w:pPr>
      <w:r w:rsidRPr="005F0A72">
        <w:rPr>
          <w:sz w:val="22"/>
        </w:rPr>
        <w:t>The observation point should be at least 300</w:t>
      </w:r>
      <w:r w:rsidR="0020189D">
        <w:rPr>
          <w:sz w:val="22"/>
        </w:rPr>
        <w:t xml:space="preserve">-400 </w:t>
      </w:r>
      <w:proofErr w:type="spellStart"/>
      <w:r w:rsidRPr="005F0A72">
        <w:rPr>
          <w:sz w:val="22"/>
        </w:rPr>
        <w:t>m</w:t>
      </w:r>
      <w:r w:rsidR="0020189D">
        <w:rPr>
          <w:sz w:val="22"/>
        </w:rPr>
        <w:t>etres</w:t>
      </w:r>
      <w:proofErr w:type="spellEnd"/>
      <w:r w:rsidRPr="005F0A72">
        <w:rPr>
          <w:sz w:val="22"/>
        </w:rPr>
        <w:t xml:space="preserve"> away from the remains so that the behavior of birds is not altered.</w:t>
      </w:r>
      <w:r w:rsidRPr="006152D3">
        <w:t xml:space="preserve"> </w:t>
      </w:r>
    </w:p>
    <w:p w14:paraId="6F349D3A" w14:textId="77777777" w:rsidR="00365025" w:rsidRPr="00C1746D" w:rsidRDefault="0020189D" w:rsidP="00365025">
      <w:pPr>
        <w:jc w:val="both"/>
        <w:rPr>
          <w:rFonts w:ascii="Calibri" w:hAnsi="Calibri" w:cstheme="minorHAnsi"/>
          <w:sz w:val="36"/>
          <w:szCs w:val="22"/>
        </w:rPr>
      </w:pPr>
      <w:r>
        <w:rPr>
          <w:sz w:val="22"/>
        </w:rPr>
        <w:t>Records from the monitoring</w:t>
      </w:r>
      <w:r w:rsidR="00365025" w:rsidRPr="006152D3">
        <w:rPr>
          <w:sz w:val="22"/>
        </w:rPr>
        <w:t xml:space="preserve"> must include</w:t>
      </w:r>
      <w:r>
        <w:rPr>
          <w:sz w:val="22"/>
        </w:rPr>
        <w:t xml:space="preserve"> the following</w:t>
      </w:r>
      <w:r w:rsidR="00365025" w:rsidRPr="006152D3">
        <w:rPr>
          <w:sz w:val="22"/>
        </w:rPr>
        <w:t>: date, start and end of survey,</w:t>
      </w:r>
      <w:r>
        <w:rPr>
          <w:sz w:val="22"/>
        </w:rPr>
        <w:t xml:space="preserve"> the amount of available food</w:t>
      </w:r>
      <w:r w:rsidR="00365025" w:rsidRPr="006152D3">
        <w:rPr>
          <w:sz w:val="22"/>
        </w:rPr>
        <w:t xml:space="preserve"> (kg) (including the amount deposited that day, if any) and the approximate amount consumed by the birds (%). Also any disturbance has to be noted.</w:t>
      </w:r>
      <w:r w:rsidR="00365025" w:rsidRPr="006152D3">
        <w:rPr>
          <w:sz w:val="24"/>
        </w:rPr>
        <w:t xml:space="preserve"> </w:t>
      </w:r>
      <w:r w:rsidR="00365025" w:rsidRPr="005F0A72">
        <w:rPr>
          <w:sz w:val="22"/>
        </w:rPr>
        <w:t>In either case, the species and the number of individuals present at the station and in a radius of 200</w:t>
      </w:r>
      <w:r>
        <w:rPr>
          <w:sz w:val="22"/>
        </w:rPr>
        <w:t xml:space="preserve"> meters</w:t>
      </w:r>
      <w:r w:rsidR="00365025" w:rsidRPr="005F0A72">
        <w:rPr>
          <w:sz w:val="22"/>
        </w:rPr>
        <w:t xml:space="preserve"> should be noted as well as a distinction between the birds that are actively feeding and the ones that are not, but found in the vicinity of the </w:t>
      </w:r>
      <w:r>
        <w:rPr>
          <w:sz w:val="22"/>
        </w:rPr>
        <w:t>feeding area like the fly-overs.</w:t>
      </w:r>
    </w:p>
    <w:p w14:paraId="5080B5B4" w14:textId="77777777" w:rsidR="00365025" w:rsidRDefault="00365025" w:rsidP="00365025">
      <w:pPr>
        <w:jc w:val="both"/>
        <w:rPr>
          <w:rFonts w:ascii="Calibri" w:hAnsi="Calibri" w:cstheme="minorHAnsi"/>
          <w:b/>
          <w:sz w:val="22"/>
          <w:szCs w:val="22"/>
        </w:rPr>
      </w:pPr>
      <w:r w:rsidRPr="00C1746D">
        <w:rPr>
          <w:rFonts w:ascii="Calibri" w:hAnsi="Calibri" w:cstheme="minorHAnsi"/>
          <w:b/>
          <w:sz w:val="22"/>
          <w:szCs w:val="22"/>
        </w:rPr>
        <w:t>Financial projections</w:t>
      </w:r>
      <w:r w:rsidR="0047246C">
        <w:rPr>
          <w:rFonts w:ascii="Calibri" w:hAnsi="Calibri" w:cstheme="minorHAnsi"/>
          <w:b/>
          <w:sz w:val="22"/>
          <w:szCs w:val="22"/>
        </w:rPr>
        <w:t xml:space="preserve"> for establishment, maintenance and monitoring of two feeding places</w:t>
      </w:r>
      <w:r w:rsidRPr="00C1746D">
        <w:rPr>
          <w:rFonts w:ascii="Calibri" w:hAnsi="Calibri" w:cstheme="minorHAnsi"/>
          <w:b/>
          <w:sz w:val="22"/>
          <w:szCs w:val="22"/>
        </w:rPr>
        <w:t>:</w:t>
      </w:r>
    </w:p>
    <w:tbl>
      <w:tblPr>
        <w:tblW w:w="9370" w:type="dxa"/>
        <w:tblCellMar>
          <w:left w:w="0" w:type="dxa"/>
          <w:right w:w="0" w:type="dxa"/>
        </w:tblCellMar>
        <w:tblLook w:val="0000" w:firstRow="0" w:lastRow="0" w:firstColumn="0" w:lastColumn="0" w:noHBand="0" w:noVBand="0"/>
      </w:tblPr>
      <w:tblGrid>
        <w:gridCol w:w="314"/>
        <w:gridCol w:w="3467"/>
        <w:gridCol w:w="5973"/>
      </w:tblGrid>
      <w:tr w:rsidR="004F24DD" w14:paraId="25E5003F" w14:textId="77777777" w:rsidTr="00C1746D">
        <w:trPr>
          <w:trHeight w:val="240"/>
        </w:trPr>
        <w:tc>
          <w:tcPr>
            <w:tcW w:w="937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74C78923" w14:textId="77777777" w:rsidR="004F24DD" w:rsidRPr="00C1094D" w:rsidRDefault="004F24DD" w:rsidP="00A530B9">
            <w:pPr>
              <w:jc w:val="center"/>
              <w:rPr>
                <w:rFonts w:ascii="Arial" w:hAnsi="Arial"/>
                <w:b/>
              </w:rPr>
            </w:pPr>
            <w:r>
              <w:rPr>
                <w:rFonts w:ascii="Arial" w:hAnsi="Arial"/>
                <w:b/>
              </w:rPr>
              <w:t>Costs for establishment of two feeding place and equipment</w:t>
            </w:r>
          </w:p>
        </w:tc>
      </w:tr>
      <w:tr w:rsidR="00A530B9" w14:paraId="718F75E0"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D474687" w14:textId="77777777" w:rsidR="008B32E7" w:rsidRPr="00C1094D" w:rsidRDefault="008B32E7" w:rsidP="00A530B9">
            <w:pPr>
              <w:jc w:val="center"/>
              <w:rPr>
                <w:rFonts w:ascii="Arial" w:hAnsi="Arial"/>
                <w:b/>
              </w:rPr>
            </w:pPr>
            <w:r w:rsidRPr="00C1094D">
              <w:rPr>
                <w:rFonts w:ascii="Arial" w:hAnsi="Arial"/>
                <w:b/>
              </w:rPr>
              <w:t>No</w:t>
            </w:r>
          </w:p>
        </w:tc>
        <w:tc>
          <w:tcPr>
            <w:tcW w:w="3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99A7D" w14:textId="77777777" w:rsidR="008B32E7" w:rsidRPr="00C1094D" w:rsidRDefault="008B32E7" w:rsidP="00A530B9">
            <w:pPr>
              <w:jc w:val="center"/>
              <w:rPr>
                <w:rFonts w:ascii="Arial" w:hAnsi="Arial"/>
                <w:b/>
              </w:rPr>
            </w:pPr>
            <w:r w:rsidRPr="00C1094D">
              <w:rPr>
                <w:rFonts w:ascii="Arial" w:hAnsi="Arial"/>
                <w:b/>
              </w:rPr>
              <w:t>Item</w:t>
            </w:r>
          </w:p>
        </w:tc>
        <w:tc>
          <w:tcPr>
            <w:tcW w:w="5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8586108" w14:textId="77777777" w:rsidR="008B32E7" w:rsidRPr="00C1094D" w:rsidRDefault="008B32E7" w:rsidP="00A530B9">
            <w:pPr>
              <w:jc w:val="center"/>
              <w:rPr>
                <w:rFonts w:ascii="Arial" w:hAnsi="Arial"/>
                <w:b/>
              </w:rPr>
            </w:pPr>
            <w:r w:rsidRPr="00C1094D">
              <w:rPr>
                <w:rFonts w:ascii="Arial" w:hAnsi="Arial"/>
                <w:b/>
              </w:rPr>
              <w:t>Cost in EUR</w:t>
            </w:r>
          </w:p>
        </w:tc>
      </w:tr>
      <w:tr w:rsidR="00A530B9" w14:paraId="2AB14ADD"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27AA09E3" w14:textId="77777777" w:rsidR="008B32E7" w:rsidRPr="00C1746D" w:rsidRDefault="008B32E7" w:rsidP="00A530B9">
            <w:pPr>
              <w:jc w:val="center"/>
              <w:rPr>
                <w:rFonts w:ascii="Arial" w:hAnsi="Arial"/>
              </w:rPr>
            </w:pPr>
            <w:r w:rsidRPr="00C1746D">
              <w:rPr>
                <w:rFonts w:ascii="Arial" w:hAnsi="Arial"/>
              </w:rPr>
              <w:t>1</w:t>
            </w:r>
          </w:p>
        </w:tc>
        <w:tc>
          <w:tcPr>
            <w:tcW w:w="3446" w:type="dxa"/>
            <w:tcBorders>
              <w:top w:val="single" w:sz="4" w:space="0" w:color="auto"/>
              <w:left w:val="single" w:sz="4" w:space="0" w:color="auto"/>
              <w:bottom w:val="single" w:sz="4" w:space="0" w:color="auto"/>
              <w:right w:val="single" w:sz="4" w:space="0" w:color="auto"/>
            </w:tcBorders>
            <w:vAlign w:val="center"/>
          </w:tcPr>
          <w:p w14:paraId="414A1884" w14:textId="77777777" w:rsidR="008B32E7" w:rsidRPr="00C1746D" w:rsidRDefault="008B32E7" w:rsidP="008B32E7">
            <w:pPr>
              <w:spacing w:before="120" w:after="0" w:line="240" w:lineRule="auto"/>
              <w:ind w:left="567"/>
              <w:jc w:val="center"/>
              <w:rPr>
                <w:rFonts w:ascii="Arial" w:hAnsi="Arial"/>
              </w:rPr>
            </w:pPr>
            <w:r w:rsidRPr="00C1094D">
              <w:rPr>
                <w:rFonts w:ascii="Arial" w:hAnsi="Arial"/>
              </w:rPr>
              <w:t>Construction</w:t>
            </w:r>
            <w:r w:rsidR="004F24DD">
              <w:rPr>
                <w:rFonts w:ascii="Arial" w:hAnsi="Arial"/>
              </w:rPr>
              <w:t xml:space="preserve"> of the area</w:t>
            </w:r>
          </w:p>
        </w:tc>
        <w:tc>
          <w:tcPr>
            <w:tcW w:w="5589" w:type="dxa"/>
            <w:tcBorders>
              <w:top w:val="single" w:sz="4" w:space="0" w:color="auto"/>
              <w:left w:val="single" w:sz="4" w:space="0" w:color="auto"/>
              <w:bottom w:val="single" w:sz="4" w:space="0" w:color="auto"/>
              <w:right w:val="single" w:sz="4" w:space="0" w:color="auto"/>
            </w:tcBorders>
            <w:noWrap/>
            <w:vAlign w:val="center"/>
          </w:tcPr>
          <w:p w14:paraId="529B4BA1" w14:textId="77777777" w:rsidR="008B32E7" w:rsidRPr="00C1746D" w:rsidRDefault="004F24DD" w:rsidP="00A530B9">
            <w:pPr>
              <w:spacing w:before="120" w:after="0" w:line="240" w:lineRule="auto"/>
              <w:ind w:left="567"/>
              <w:jc w:val="center"/>
              <w:rPr>
                <w:rFonts w:ascii="Arial" w:hAnsi="Arial"/>
              </w:rPr>
            </w:pPr>
            <w:r>
              <w:rPr>
                <w:rFonts w:ascii="Arial" w:hAnsi="Arial"/>
              </w:rPr>
              <w:t>6000</w:t>
            </w:r>
          </w:p>
        </w:tc>
      </w:tr>
      <w:tr w:rsidR="00A530B9" w14:paraId="705F49C4"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6E91BEEC" w14:textId="77777777" w:rsidR="008B32E7" w:rsidRPr="00C1746D" w:rsidRDefault="008B32E7" w:rsidP="008B32E7">
            <w:pPr>
              <w:jc w:val="center"/>
              <w:rPr>
                <w:rFonts w:ascii="Arial" w:hAnsi="Arial"/>
              </w:rPr>
            </w:pPr>
            <w:r w:rsidRPr="00C1746D">
              <w:rPr>
                <w:rFonts w:ascii="Arial" w:hAnsi="Arial"/>
              </w:rPr>
              <w:t>2</w:t>
            </w:r>
          </w:p>
        </w:tc>
        <w:tc>
          <w:tcPr>
            <w:tcW w:w="3446" w:type="dxa"/>
            <w:tcBorders>
              <w:top w:val="single" w:sz="4" w:space="0" w:color="auto"/>
              <w:left w:val="single" w:sz="4" w:space="0" w:color="auto"/>
              <w:bottom w:val="single" w:sz="4" w:space="0" w:color="auto"/>
              <w:right w:val="single" w:sz="4" w:space="0" w:color="auto"/>
            </w:tcBorders>
            <w:vAlign w:val="center"/>
          </w:tcPr>
          <w:p w14:paraId="68565E3D" w14:textId="77777777" w:rsidR="004F24DD" w:rsidRDefault="004F24DD" w:rsidP="008B32E7">
            <w:pPr>
              <w:jc w:val="center"/>
              <w:rPr>
                <w:rFonts w:ascii="Arial" w:hAnsi="Arial"/>
              </w:rPr>
            </w:pPr>
            <w:r w:rsidRPr="00C1094D">
              <w:rPr>
                <w:rFonts w:ascii="Arial" w:hAnsi="Arial"/>
              </w:rPr>
              <w:t>Access road (paved)</w:t>
            </w:r>
            <w:r>
              <w:rPr>
                <w:rFonts w:ascii="Arial" w:hAnsi="Arial"/>
              </w:rPr>
              <w:t xml:space="preserve"> </w:t>
            </w:r>
          </w:p>
          <w:p w14:paraId="546A49C3" w14:textId="77777777" w:rsidR="008B32E7" w:rsidRPr="00C1746D" w:rsidRDefault="004F24DD" w:rsidP="008B32E7">
            <w:pPr>
              <w:spacing w:before="120" w:after="0" w:line="240" w:lineRule="auto"/>
              <w:ind w:left="567"/>
              <w:jc w:val="center"/>
              <w:rPr>
                <w:rFonts w:ascii="Arial" w:hAnsi="Arial"/>
              </w:rPr>
            </w:pPr>
            <w:r>
              <w:rPr>
                <w:rFonts w:ascii="Arial" w:hAnsi="Arial"/>
              </w:rPr>
              <w:t>1 km approximate</w:t>
            </w:r>
          </w:p>
        </w:tc>
        <w:tc>
          <w:tcPr>
            <w:tcW w:w="5589" w:type="dxa"/>
            <w:tcBorders>
              <w:top w:val="single" w:sz="4" w:space="0" w:color="auto"/>
              <w:left w:val="single" w:sz="4" w:space="0" w:color="auto"/>
              <w:bottom w:val="single" w:sz="4" w:space="0" w:color="auto"/>
              <w:right w:val="single" w:sz="4" w:space="0" w:color="auto"/>
            </w:tcBorders>
            <w:noWrap/>
            <w:vAlign w:val="center"/>
          </w:tcPr>
          <w:p w14:paraId="0C9CA47F" w14:textId="77777777" w:rsidR="008B32E7" w:rsidRPr="00C1746D" w:rsidRDefault="004F24DD" w:rsidP="00A530B9">
            <w:pPr>
              <w:spacing w:before="120" w:after="0" w:line="240" w:lineRule="auto"/>
              <w:ind w:left="567"/>
              <w:jc w:val="center"/>
              <w:rPr>
                <w:rFonts w:ascii="Arial" w:hAnsi="Arial"/>
              </w:rPr>
            </w:pPr>
            <w:r>
              <w:rPr>
                <w:rFonts w:ascii="Arial" w:hAnsi="Arial"/>
              </w:rPr>
              <w:t>4</w:t>
            </w:r>
            <w:r w:rsidRPr="00C1094D">
              <w:rPr>
                <w:rFonts w:ascii="Arial" w:hAnsi="Arial"/>
              </w:rPr>
              <w:t>000</w:t>
            </w:r>
          </w:p>
        </w:tc>
      </w:tr>
      <w:tr w:rsidR="00A530B9" w14:paraId="2C4ADA18"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129DD5CC" w14:textId="77777777" w:rsidR="008B32E7" w:rsidRPr="00C1746D" w:rsidRDefault="008B32E7" w:rsidP="00A530B9">
            <w:pPr>
              <w:jc w:val="center"/>
              <w:rPr>
                <w:rFonts w:ascii="Arial" w:hAnsi="Arial"/>
              </w:rPr>
            </w:pPr>
            <w:r w:rsidRPr="00C1746D">
              <w:rPr>
                <w:rFonts w:ascii="Arial" w:hAnsi="Arial"/>
              </w:rPr>
              <w:t>3</w:t>
            </w:r>
          </w:p>
        </w:tc>
        <w:tc>
          <w:tcPr>
            <w:tcW w:w="3446" w:type="dxa"/>
            <w:tcBorders>
              <w:top w:val="single" w:sz="4" w:space="0" w:color="auto"/>
              <w:left w:val="single" w:sz="4" w:space="0" w:color="auto"/>
              <w:bottom w:val="single" w:sz="4" w:space="0" w:color="auto"/>
              <w:right w:val="single" w:sz="4" w:space="0" w:color="auto"/>
            </w:tcBorders>
            <w:vAlign w:val="center"/>
          </w:tcPr>
          <w:p w14:paraId="4C1FB4AC" w14:textId="77777777" w:rsidR="008B32E7" w:rsidRPr="00C1746D" w:rsidRDefault="004F24DD" w:rsidP="004F24DD">
            <w:pPr>
              <w:spacing w:before="120" w:after="0" w:line="240" w:lineRule="auto"/>
              <w:ind w:left="567"/>
              <w:jc w:val="center"/>
              <w:rPr>
                <w:rFonts w:ascii="Arial" w:hAnsi="Arial"/>
              </w:rPr>
            </w:pPr>
            <w:r w:rsidRPr="00C1094D">
              <w:rPr>
                <w:rFonts w:ascii="Arial" w:hAnsi="Arial"/>
              </w:rPr>
              <w:t>Material for fencing</w:t>
            </w:r>
          </w:p>
        </w:tc>
        <w:tc>
          <w:tcPr>
            <w:tcW w:w="5589" w:type="dxa"/>
            <w:tcBorders>
              <w:top w:val="single" w:sz="4" w:space="0" w:color="auto"/>
              <w:left w:val="single" w:sz="4" w:space="0" w:color="auto"/>
              <w:bottom w:val="single" w:sz="4" w:space="0" w:color="auto"/>
              <w:right w:val="single" w:sz="4" w:space="0" w:color="auto"/>
            </w:tcBorders>
            <w:noWrap/>
            <w:vAlign w:val="center"/>
          </w:tcPr>
          <w:p w14:paraId="776301D9" w14:textId="77777777" w:rsidR="008B32E7" w:rsidRPr="00C1746D" w:rsidRDefault="004F24DD" w:rsidP="00A530B9">
            <w:pPr>
              <w:spacing w:before="120" w:after="0" w:line="240" w:lineRule="auto"/>
              <w:ind w:left="567"/>
              <w:jc w:val="center"/>
              <w:rPr>
                <w:rFonts w:ascii="Arial" w:hAnsi="Arial"/>
              </w:rPr>
            </w:pPr>
            <w:r>
              <w:rPr>
                <w:rFonts w:ascii="Arial" w:hAnsi="Arial"/>
              </w:rPr>
              <w:t>3</w:t>
            </w:r>
            <w:r w:rsidR="008B32E7" w:rsidRPr="00C1746D">
              <w:rPr>
                <w:rFonts w:ascii="Arial" w:hAnsi="Arial"/>
              </w:rPr>
              <w:t>000</w:t>
            </w:r>
          </w:p>
        </w:tc>
      </w:tr>
      <w:tr w:rsidR="00A530B9" w14:paraId="4CBB9A22"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4E9D92B9" w14:textId="77777777" w:rsidR="008B32E7" w:rsidRPr="00C1746D" w:rsidRDefault="008B32E7" w:rsidP="00A530B9">
            <w:pPr>
              <w:jc w:val="center"/>
              <w:rPr>
                <w:rFonts w:ascii="Arial" w:hAnsi="Arial"/>
              </w:rPr>
            </w:pPr>
            <w:r w:rsidRPr="00C1746D">
              <w:rPr>
                <w:rFonts w:ascii="Arial" w:hAnsi="Arial"/>
              </w:rPr>
              <w:t>4</w:t>
            </w:r>
          </w:p>
        </w:tc>
        <w:tc>
          <w:tcPr>
            <w:tcW w:w="3446" w:type="dxa"/>
            <w:tcBorders>
              <w:top w:val="single" w:sz="4" w:space="0" w:color="auto"/>
              <w:left w:val="single" w:sz="4" w:space="0" w:color="auto"/>
              <w:bottom w:val="single" w:sz="4" w:space="0" w:color="auto"/>
              <w:right w:val="single" w:sz="4" w:space="0" w:color="auto"/>
            </w:tcBorders>
            <w:vAlign w:val="center"/>
          </w:tcPr>
          <w:p w14:paraId="0E12B267" w14:textId="77777777" w:rsidR="008B32E7" w:rsidRPr="00C1746D" w:rsidRDefault="008B32E7" w:rsidP="008B32E7">
            <w:pPr>
              <w:spacing w:before="120" w:after="0" w:line="240" w:lineRule="auto"/>
              <w:ind w:left="567"/>
              <w:jc w:val="center"/>
              <w:rPr>
                <w:rFonts w:ascii="Arial" w:hAnsi="Arial"/>
              </w:rPr>
            </w:pPr>
            <w:r w:rsidRPr="00C1746D">
              <w:rPr>
                <w:rFonts w:ascii="Arial" w:hAnsi="Arial"/>
              </w:rPr>
              <w:t>Equipment (Camera traps)</w:t>
            </w:r>
          </w:p>
        </w:tc>
        <w:tc>
          <w:tcPr>
            <w:tcW w:w="5589" w:type="dxa"/>
            <w:tcBorders>
              <w:top w:val="single" w:sz="4" w:space="0" w:color="auto"/>
              <w:left w:val="single" w:sz="4" w:space="0" w:color="auto"/>
              <w:bottom w:val="single" w:sz="4" w:space="0" w:color="auto"/>
              <w:right w:val="single" w:sz="4" w:space="0" w:color="auto"/>
            </w:tcBorders>
            <w:noWrap/>
            <w:vAlign w:val="center"/>
          </w:tcPr>
          <w:p w14:paraId="7E52E22B" w14:textId="77777777" w:rsidR="008B32E7" w:rsidRPr="00C1746D" w:rsidRDefault="008B32E7" w:rsidP="00A530B9">
            <w:pPr>
              <w:spacing w:before="120" w:after="0" w:line="240" w:lineRule="auto"/>
              <w:ind w:left="567"/>
              <w:jc w:val="center"/>
              <w:rPr>
                <w:rFonts w:ascii="Arial" w:hAnsi="Arial"/>
              </w:rPr>
            </w:pPr>
            <w:r w:rsidRPr="00C1746D">
              <w:rPr>
                <w:rFonts w:ascii="Arial" w:hAnsi="Arial"/>
              </w:rPr>
              <w:t>1000</w:t>
            </w:r>
          </w:p>
        </w:tc>
      </w:tr>
      <w:tr w:rsidR="00A530B9" w14:paraId="4FA2F536"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5414F6C6" w14:textId="77777777" w:rsidR="008B32E7" w:rsidRPr="00C1746D" w:rsidRDefault="008B32E7" w:rsidP="00A530B9">
            <w:pPr>
              <w:jc w:val="center"/>
              <w:rPr>
                <w:rFonts w:ascii="Arial" w:hAnsi="Arial"/>
              </w:rPr>
            </w:pPr>
            <w:r w:rsidRPr="00C1746D">
              <w:rPr>
                <w:rFonts w:ascii="Arial" w:hAnsi="Arial"/>
              </w:rPr>
              <w:t>5</w:t>
            </w:r>
          </w:p>
        </w:tc>
        <w:tc>
          <w:tcPr>
            <w:tcW w:w="3446" w:type="dxa"/>
            <w:tcBorders>
              <w:top w:val="single" w:sz="4" w:space="0" w:color="auto"/>
              <w:left w:val="single" w:sz="4" w:space="0" w:color="auto"/>
              <w:bottom w:val="single" w:sz="4" w:space="0" w:color="auto"/>
              <w:right w:val="single" w:sz="4" w:space="0" w:color="auto"/>
            </w:tcBorders>
            <w:vAlign w:val="center"/>
          </w:tcPr>
          <w:p w14:paraId="434BDD66" w14:textId="77777777" w:rsidR="004F24DD" w:rsidRPr="00C1094D" w:rsidRDefault="004F24DD" w:rsidP="004F24DD">
            <w:pPr>
              <w:jc w:val="center"/>
              <w:rPr>
                <w:rFonts w:ascii="Arial" w:hAnsi="Arial"/>
              </w:rPr>
            </w:pPr>
            <w:r w:rsidRPr="00C1094D">
              <w:rPr>
                <w:rFonts w:ascii="Arial" w:hAnsi="Arial"/>
              </w:rPr>
              <w:t>Optical Devices</w:t>
            </w:r>
          </w:p>
          <w:p w14:paraId="5079793B" w14:textId="77777777" w:rsidR="008B32E7" w:rsidRPr="00C1746D" w:rsidRDefault="004F24DD" w:rsidP="004F24DD">
            <w:pPr>
              <w:spacing w:before="120" w:after="0" w:line="240" w:lineRule="auto"/>
              <w:ind w:left="567"/>
              <w:jc w:val="center"/>
              <w:rPr>
                <w:rFonts w:ascii="Arial" w:hAnsi="Arial"/>
              </w:rPr>
            </w:pPr>
            <w:r w:rsidRPr="00C1094D">
              <w:rPr>
                <w:rFonts w:ascii="Arial" w:hAnsi="Arial"/>
              </w:rPr>
              <w:t>(Binoculars, Telescope, Tripod</w:t>
            </w:r>
          </w:p>
        </w:tc>
        <w:tc>
          <w:tcPr>
            <w:tcW w:w="5589" w:type="dxa"/>
            <w:tcBorders>
              <w:top w:val="single" w:sz="4" w:space="0" w:color="auto"/>
              <w:left w:val="single" w:sz="4" w:space="0" w:color="auto"/>
              <w:bottom w:val="single" w:sz="4" w:space="0" w:color="auto"/>
              <w:right w:val="single" w:sz="4" w:space="0" w:color="auto"/>
            </w:tcBorders>
            <w:noWrap/>
            <w:vAlign w:val="center"/>
          </w:tcPr>
          <w:p w14:paraId="5F2CAAD7" w14:textId="77777777" w:rsidR="008B32E7" w:rsidRPr="00C1746D" w:rsidRDefault="004F24DD" w:rsidP="00A530B9">
            <w:pPr>
              <w:spacing w:before="120" w:after="0" w:line="240" w:lineRule="auto"/>
              <w:ind w:left="567"/>
              <w:jc w:val="center"/>
              <w:rPr>
                <w:rFonts w:ascii="Arial" w:hAnsi="Arial"/>
              </w:rPr>
            </w:pPr>
            <w:r>
              <w:rPr>
                <w:rFonts w:ascii="Arial" w:hAnsi="Arial"/>
              </w:rPr>
              <w:t>3000</w:t>
            </w:r>
          </w:p>
        </w:tc>
      </w:tr>
      <w:tr w:rsidR="00A530B9" w14:paraId="4DBF3D1A"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39A6032A" w14:textId="77777777" w:rsidR="008B32E7" w:rsidRPr="00C1746D" w:rsidRDefault="008B32E7" w:rsidP="00A530B9">
            <w:pPr>
              <w:jc w:val="center"/>
              <w:rPr>
                <w:rFonts w:ascii="Arial" w:hAnsi="Arial"/>
              </w:rPr>
            </w:pPr>
            <w:r w:rsidRPr="00C1746D">
              <w:rPr>
                <w:rFonts w:ascii="Arial" w:hAnsi="Arial"/>
              </w:rPr>
              <w:t>6</w:t>
            </w:r>
          </w:p>
        </w:tc>
        <w:tc>
          <w:tcPr>
            <w:tcW w:w="3446" w:type="dxa"/>
            <w:tcBorders>
              <w:top w:val="single" w:sz="4" w:space="0" w:color="auto"/>
              <w:left w:val="single" w:sz="4" w:space="0" w:color="auto"/>
              <w:bottom w:val="single" w:sz="4" w:space="0" w:color="auto"/>
              <w:right w:val="single" w:sz="4" w:space="0" w:color="auto"/>
            </w:tcBorders>
            <w:vAlign w:val="center"/>
          </w:tcPr>
          <w:p w14:paraId="30D44756" w14:textId="77777777" w:rsidR="008B32E7" w:rsidRPr="00C1746D" w:rsidRDefault="00EA041D" w:rsidP="008B32E7">
            <w:pPr>
              <w:spacing w:before="120" w:after="0" w:line="240" w:lineRule="auto"/>
              <w:ind w:left="567"/>
              <w:jc w:val="center"/>
              <w:rPr>
                <w:rFonts w:ascii="Arial" w:hAnsi="Arial"/>
              </w:rPr>
            </w:pPr>
            <w:r>
              <w:rPr>
                <w:rFonts w:ascii="Arial" w:hAnsi="Arial"/>
              </w:rPr>
              <w:t>Vehicle 4x4</w:t>
            </w:r>
            <w:r w:rsidR="008B32E7" w:rsidRPr="00C1094D">
              <w:rPr>
                <w:rFonts w:ascii="Arial" w:hAnsi="Arial"/>
              </w:rPr>
              <w:t xml:space="preserve"> Purchase and Modification</w:t>
            </w:r>
            <w:r>
              <w:rPr>
                <w:rFonts w:ascii="Arial" w:hAnsi="Arial"/>
              </w:rPr>
              <w:t xml:space="preserve"> (optional, Contractor/Operator may provide vehicle)</w:t>
            </w:r>
          </w:p>
        </w:tc>
        <w:tc>
          <w:tcPr>
            <w:tcW w:w="5589" w:type="dxa"/>
            <w:tcBorders>
              <w:top w:val="single" w:sz="4" w:space="0" w:color="auto"/>
              <w:left w:val="single" w:sz="4" w:space="0" w:color="auto"/>
              <w:bottom w:val="single" w:sz="4" w:space="0" w:color="auto"/>
              <w:right w:val="single" w:sz="4" w:space="0" w:color="auto"/>
            </w:tcBorders>
            <w:noWrap/>
            <w:vAlign w:val="center"/>
          </w:tcPr>
          <w:p w14:paraId="5AC1895B" w14:textId="77777777" w:rsidR="008B32E7" w:rsidRPr="00C1746D" w:rsidRDefault="004F24DD" w:rsidP="00A530B9">
            <w:pPr>
              <w:spacing w:before="120" w:after="0" w:line="240" w:lineRule="auto"/>
              <w:ind w:left="567"/>
              <w:jc w:val="center"/>
              <w:rPr>
                <w:rFonts w:ascii="Arial" w:hAnsi="Arial"/>
              </w:rPr>
            </w:pPr>
            <w:r>
              <w:rPr>
                <w:rFonts w:ascii="Arial" w:hAnsi="Arial"/>
              </w:rPr>
              <w:t>10.000</w:t>
            </w:r>
          </w:p>
        </w:tc>
      </w:tr>
      <w:tr w:rsidR="00A530B9" w14:paraId="2486CDDC"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center"/>
          </w:tcPr>
          <w:p w14:paraId="3C97EE81" w14:textId="77777777" w:rsidR="008B32E7" w:rsidRPr="00C1746D" w:rsidRDefault="008B32E7" w:rsidP="00A530B9">
            <w:pPr>
              <w:jc w:val="center"/>
              <w:rPr>
                <w:rFonts w:ascii="Arial" w:hAnsi="Arial"/>
              </w:rPr>
            </w:pPr>
            <w:r w:rsidRPr="00C1746D">
              <w:rPr>
                <w:rFonts w:ascii="Arial" w:hAnsi="Arial"/>
              </w:rPr>
              <w:t>7.</w:t>
            </w:r>
          </w:p>
        </w:tc>
        <w:tc>
          <w:tcPr>
            <w:tcW w:w="3446" w:type="dxa"/>
            <w:tcBorders>
              <w:top w:val="single" w:sz="4" w:space="0" w:color="auto"/>
              <w:left w:val="single" w:sz="4" w:space="0" w:color="auto"/>
              <w:bottom w:val="single" w:sz="4" w:space="0" w:color="auto"/>
              <w:right w:val="single" w:sz="4" w:space="0" w:color="auto"/>
            </w:tcBorders>
            <w:vAlign w:val="center"/>
          </w:tcPr>
          <w:p w14:paraId="2BA59F75" w14:textId="77777777" w:rsidR="008B32E7" w:rsidRPr="00C1746D" w:rsidRDefault="004F24DD" w:rsidP="008B32E7">
            <w:pPr>
              <w:spacing w:before="120" w:after="0" w:line="240" w:lineRule="auto"/>
              <w:ind w:left="567"/>
              <w:jc w:val="center"/>
              <w:rPr>
                <w:rFonts w:ascii="Arial" w:hAnsi="Arial"/>
              </w:rPr>
            </w:pPr>
            <w:r w:rsidRPr="00C1094D">
              <w:rPr>
                <w:rFonts w:ascii="Arial" w:hAnsi="Arial"/>
              </w:rPr>
              <w:t>Trailer purchase</w:t>
            </w:r>
          </w:p>
        </w:tc>
        <w:tc>
          <w:tcPr>
            <w:tcW w:w="5589" w:type="dxa"/>
            <w:tcBorders>
              <w:top w:val="single" w:sz="4" w:space="0" w:color="auto"/>
              <w:left w:val="single" w:sz="4" w:space="0" w:color="auto"/>
              <w:bottom w:val="single" w:sz="4" w:space="0" w:color="auto"/>
              <w:right w:val="single" w:sz="4" w:space="0" w:color="auto"/>
            </w:tcBorders>
            <w:noWrap/>
            <w:vAlign w:val="center"/>
          </w:tcPr>
          <w:p w14:paraId="0BE3281E" w14:textId="77777777" w:rsidR="008B32E7" w:rsidRPr="00C1746D" w:rsidRDefault="004F24DD" w:rsidP="00A530B9">
            <w:pPr>
              <w:spacing w:before="120" w:after="0" w:line="240" w:lineRule="auto"/>
              <w:ind w:left="567"/>
              <w:jc w:val="center"/>
              <w:rPr>
                <w:rFonts w:ascii="Arial" w:hAnsi="Arial"/>
              </w:rPr>
            </w:pPr>
            <w:r w:rsidRPr="00C1094D">
              <w:rPr>
                <w:rFonts w:ascii="Arial" w:hAnsi="Arial"/>
              </w:rPr>
              <w:t>1</w:t>
            </w:r>
            <w:r>
              <w:rPr>
                <w:rFonts w:ascii="Arial" w:hAnsi="Arial"/>
              </w:rPr>
              <w:t>0</w:t>
            </w:r>
            <w:r w:rsidRPr="00C1094D">
              <w:rPr>
                <w:rFonts w:ascii="Arial" w:hAnsi="Arial"/>
              </w:rPr>
              <w:t>00</w:t>
            </w:r>
          </w:p>
        </w:tc>
      </w:tr>
      <w:tr w:rsidR="00A530B9" w14:paraId="5EA9D303" w14:textId="77777777" w:rsidTr="00C1746D">
        <w:trPr>
          <w:trHeight w:val="240"/>
        </w:trPr>
        <w:tc>
          <w:tcPr>
            <w:tcW w:w="3781" w:type="dxa"/>
            <w:gridSpan w:val="2"/>
            <w:tcBorders>
              <w:top w:val="single" w:sz="4" w:space="0" w:color="auto"/>
              <w:left w:val="single" w:sz="4" w:space="0" w:color="auto"/>
              <w:bottom w:val="single" w:sz="4" w:space="0" w:color="auto"/>
              <w:right w:val="single" w:sz="4" w:space="0" w:color="auto"/>
            </w:tcBorders>
            <w:shd w:val="clear" w:color="auto" w:fill="C0C0C0"/>
            <w:noWrap/>
            <w:vAlign w:val="center"/>
          </w:tcPr>
          <w:p w14:paraId="629424EC" w14:textId="77777777" w:rsidR="00A530B9" w:rsidRDefault="00A530B9" w:rsidP="00C1746D">
            <w:pPr>
              <w:spacing w:after="0"/>
              <w:jc w:val="right"/>
              <w:rPr>
                <w:rFonts w:ascii="Arial" w:hAnsi="Arial"/>
                <w:b/>
              </w:rPr>
            </w:pPr>
            <w:r>
              <w:rPr>
                <w:rFonts w:ascii="Arial" w:hAnsi="Arial"/>
                <w:b/>
              </w:rPr>
              <w:t>Total</w:t>
            </w:r>
          </w:p>
        </w:tc>
        <w:tc>
          <w:tcPr>
            <w:tcW w:w="5589"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68594DD2" w14:textId="77777777" w:rsidR="00A530B9" w:rsidRDefault="00A530B9" w:rsidP="00C1746D">
            <w:pPr>
              <w:spacing w:after="0"/>
              <w:jc w:val="center"/>
              <w:rPr>
                <w:rFonts w:ascii="Arial" w:eastAsia="Times New Roman" w:hAnsi="Arial" w:cs="Times New Roman"/>
                <w:b/>
                <w:sz w:val="22"/>
                <w:lang w:val="en-GB" w:eastAsia="de-DE"/>
              </w:rPr>
            </w:pPr>
            <w:r>
              <w:rPr>
                <w:rFonts w:ascii="Arial" w:hAnsi="Arial"/>
                <w:b/>
              </w:rPr>
              <w:t>28.000 EUR</w:t>
            </w:r>
          </w:p>
          <w:p w14:paraId="450B5432" w14:textId="77777777" w:rsidR="00A530B9" w:rsidRPr="005E2AF9" w:rsidRDefault="00A530B9" w:rsidP="0047246C">
            <w:pPr>
              <w:jc w:val="center"/>
              <w:rPr>
                <w:rFonts w:ascii="Arial" w:hAnsi="Arial"/>
                <w:b/>
              </w:rPr>
            </w:pPr>
            <w:r>
              <w:rPr>
                <w:rFonts w:ascii="Arial" w:hAnsi="Arial"/>
                <w:b/>
              </w:rPr>
              <w:t>for two feeding places</w:t>
            </w:r>
          </w:p>
        </w:tc>
      </w:tr>
      <w:tr w:rsidR="00A530B9" w14:paraId="095C63C8" w14:textId="77777777" w:rsidTr="00C1746D">
        <w:trPr>
          <w:trHeight w:val="185"/>
        </w:trPr>
        <w:tc>
          <w:tcPr>
            <w:tcW w:w="9370" w:type="dxa"/>
            <w:gridSpan w:val="3"/>
            <w:tcBorders>
              <w:top w:val="single" w:sz="4" w:space="0" w:color="auto"/>
              <w:bottom w:val="single" w:sz="4" w:space="0" w:color="auto"/>
            </w:tcBorders>
            <w:shd w:val="clear" w:color="auto" w:fill="FFFFFF" w:themeFill="background1"/>
            <w:noWrap/>
            <w:vAlign w:val="center"/>
          </w:tcPr>
          <w:p w14:paraId="3410F38E" w14:textId="77777777" w:rsidR="00A530B9" w:rsidRDefault="00A530B9" w:rsidP="004F24DD">
            <w:pPr>
              <w:jc w:val="center"/>
              <w:rPr>
                <w:rFonts w:ascii="Arial" w:hAnsi="Arial"/>
                <w:b/>
              </w:rPr>
            </w:pPr>
          </w:p>
        </w:tc>
      </w:tr>
      <w:tr w:rsidR="004F24DD" w14:paraId="3DC05E3C" w14:textId="77777777" w:rsidTr="00C1746D">
        <w:trPr>
          <w:trHeight w:val="240"/>
        </w:trPr>
        <w:tc>
          <w:tcPr>
            <w:tcW w:w="937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386CB74A" w14:textId="77777777" w:rsidR="004F24DD" w:rsidRDefault="004F24DD" w:rsidP="00A530B9">
            <w:pPr>
              <w:jc w:val="center"/>
              <w:rPr>
                <w:rFonts w:ascii="Arial" w:hAnsi="Arial"/>
                <w:b/>
              </w:rPr>
            </w:pPr>
            <w:r>
              <w:rPr>
                <w:rFonts w:ascii="Arial" w:hAnsi="Arial"/>
                <w:b/>
              </w:rPr>
              <w:lastRenderedPageBreak/>
              <w:t>Yearly Operational Costs</w:t>
            </w:r>
            <w:r w:rsidR="0047246C">
              <w:rPr>
                <w:rFonts w:ascii="Arial" w:hAnsi="Arial"/>
                <w:b/>
              </w:rPr>
              <w:t xml:space="preserve"> for two feeding places</w:t>
            </w:r>
            <w:r>
              <w:rPr>
                <w:rFonts w:ascii="Arial" w:hAnsi="Arial"/>
                <w:b/>
              </w:rPr>
              <w:t xml:space="preserve"> (including human resources)</w:t>
            </w:r>
          </w:p>
        </w:tc>
      </w:tr>
      <w:tr w:rsidR="00A530B9" w14:paraId="784C4150"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7EC0129" w14:textId="77777777" w:rsidR="00365025" w:rsidRPr="00C1746D" w:rsidRDefault="00243C1C" w:rsidP="00365025">
            <w:pPr>
              <w:jc w:val="center"/>
              <w:rPr>
                <w:rFonts w:ascii="Arial" w:hAnsi="Arial"/>
                <w:b/>
              </w:rPr>
            </w:pPr>
            <w:r w:rsidRPr="00C1746D">
              <w:rPr>
                <w:rFonts w:ascii="Arial" w:hAnsi="Arial"/>
                <w:b/>
              </w:rPr>
              <w:t>No</w:t>
            </w:r>
          </w:p>
        </w:tc>
        <w:tc>
          <w:tcPr>
            <w:tcW w:w="3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F541CF" w14:textId="77777777" w:rsidR="00365025" w:rsidRPr="00C1746D" w:rsidRDefault="00243C1C" w:rsidP="00365025">
            <w:pPr>
              <w:spacing w:before="120" w:after="0" w:line="240" w:lineRule="auto"/>
              <w:ind w:left="567"/>
              <w:jc w:val="center"/>
              <w:rPr>
                <w:rFonts w:ascii="Arial" w:hAnsi="Arial"/>
                <w:b/>
              </w:rPr>
            </w:pPr>
            <w:r w:rsidRPr="00C1746D">
              <w:rPr>
                <w:rFonts w:ascii="Arial" w:hAnsi="Arial"/>
                <w:b/>
              </w:rPr>
              <w:t>Item</w:t>
            </w:r>
          </w:p>
        </w:tc>
        <w:tc>
          <w:tcPr>
            <w:tcW w:w="5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2EA79B8" w14:textId="77777777" w:rsidR="00365025" w:rsidRPr="00C1746D" w:rsidRDefault="00243C1C" w:rsidP="00EE5923">
            <w:pPr>
              <w:spacing w:before="120" w:after="0" w:line="240" w:lineRule="auto"/>
              <w:ind w:left="567"/>
              <w:jc w:val="center"/>
              <w:rPr>
                <w:rFonts w:ascii="Arial" w:hAnsi="Arial"/>
                <w:b/>
              </w:rPr>
            </w:pPr>
            <w:r w:rsidRPr="00C1746D">
              <w:rPr>
                <w:rFonts w:ascii="Arial" w:hAnsi="Arial"/>
                <w:b/>
              </w:rPr>
              <w:t>Cost in EUR</w:t>
            </w:r>
          </w:p>
        </w:tc>
      </w:tr>
      <w:tr w:rsidR="00A530B9" w14:paraId="04A96E7E"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bottom"/>
          </w:tcPr>
          <w:p w14:paraId="2072801F" w14:textId="77777777" w:rsidR="00365025" w:rsidRDefault="00365025" w:rsidP="00365025">
            <w:pPr>
              <w:jc w:val="center"/>
              <w:rPr>
                <w:rFonts w:ascii="Arial" w:hAnsi="Arial"/>
              </w:rPr>
            </w:pPr>
            <w:r>
              <w:rPr>
                <w:rFonts w:ascii="Arial" w:hAnsi="Arial"/>
              </w:rPr>
              <w:t>1</w:t>
            </w:r>
          </w:p>
        </w:tc>
        <w:tc>
          <w:tcPr>
            <w:tcW w:w="3446" w:type="dxa"/>
            <w:tcBorders>
              <w:top w:val="single" w:sz="4" w:space="0" w:color="auto"/>
              <w:left w:val="single" w:sz="4" w:space="0" w:color="auto"/>
              <w:bottom w:val="single" w:sz="4" w:space="0" w:color="auto"/>
              <w:right w:val="single" w:sz="4" w:space="0" w:color="auto"/>
            </w:tcBorders>
            <w:vAlign w:val="bottom"/>
          </w:tcPr>
          <w:p w14:paraId="63A9D896" w14:textId="77777777" w:rsidR="00365025" w:rsidRDefault="00365025" w:rsidP="00365025">
            <w:pPr>
              <w:rPr>
                <w:rFonts w:ascii="Arial" w:hAnsi="Arial"/>
              </w:rPr>
            </w:pPr>
            <w:r>
              <w:rPr>
                <w:rFonts w:ascii="Arial" w:hAnsi="Arial"/>
              </w:rPr>
              <w:t xml:space="preserve">Daily </w:t>
            </w:r>
            <w:proofErr w:type="spellStart"/>
            <w:r>
              <w:rPr>
                <w:rFonts w:ascii="Arial" w:hAnsi="Arial"/>
              </w:rPr>
              <w:t>Labour</w:t>
            </w:r>
            <w:proofErr w:type="spellEnd"/>
            <w:r>
              <w:rPr>
                <w:rFonts w:ascii="Arial" w:hAnsi="Arial"/>
              </w:rPr>
              <w:t xml:space="preserve"> </w:t>
            </w:r>
            <w:r w:rsidR="00243C1C">
              <w:rPr>
                <w:rFonts w:ascii="Arial" w:hAnsi="Arial"/>
              </w:rPr>
              <w:t>- feeding (60x25</w:t>
            </w:r>
            <w:r>
              <w:rPr>
                <w:rFonts w:ascii="Arial" w:hAnsi="Arial"/>
              </w:rPr>
              <w:t>eur)</w:t>
            </w:r>
          </w:p>
        </w:tc>
        <w:tc>
          <w:tcPr>
            <w:tcW w:w="5589" w:type="dxa"/>
            <w:tcBorders>
              <w:top w:val="single" w:sz="4" w:space="0" w:color="auto"/>
              <w:left w:val="single" w:sz="4" w:space="0" w:color="auto"/>
              <w:bottom w:val="single" w:sz="4" w:space="0" w:color="auto"/>
              <w:right w:val="single" w:sz="4" w:space="0" w:color="auto"/>
            </w:tcBorders>
            <w:noWrap/>
            <w:vAlign w:val="center"/>
          </w:tcPr>
          <w:p w14:paraId="05E6DC98" w14:textId="77777777" w:rsidR="00365025" w:rsidRPr="005E2AF9" w:rsidRDefault="00A530B9" w:rsidP="00EE5923">
            <w:pPr>
              <w:jc w:val="center"/>
              <w:rPr>
                <w:rFonts w:ascii="Arial" w:hAnsi="Arial"/>
              </w:rPr>
            </w:pPr>
            <w:r>
              <w:rPr>
                <w:rFonts w:ascii="Arial" w:hAnsi="Arial"/>
              </w:rPr>
              <w:t>3000</w:t>
            </w:r>
            <w:r w:rsidR="008B32E7">
              <w:rPr>
                <w:rFonts w:ascii="Arial" w:hAnsi="Arial"/>
              </w:rPr>
              <w:t>/year</w:t>
            </w:r>
            <w:r>
              <w:rPr>
                <w:rFonts w:ascii="Arial" w:hAnsi="Arial"/>
              </w:rPr>
              <w:t xml:space="preserve"> for 2 locations</w:t>
            </w:r>
          </w:p>
        </w:tc>
      </w:tr>
      <w:tr w:rsidR="00A530B9" w14:paraId="278D2257"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bottom"/>
          </w:tcPr>
          <w:p w14:paraId="73007EE2" w14:textId="77777777" w:rsidR="00365025" w:rsidRDefault="00365025" w:rsidP="00365025">
            <w:pPr>
              <w:jc w:val="center"/>
              <w:rPr>
                <w:rFonts w:ascii="Arial" w:hAnsi="Arial"/>
              </w:rPr>
            </w:pPr>
            <w:r>
              <w:rPr>
                <w:rFonts w:ascii="Arial" w:hAnsi="Arial"/>
              </w:rPr>
              <w:t>2</w:t>
            </w:r>
          </w:p>
        </w:tc>
        <w:tc>
          <w:tcPr>
            <w:tcW w:w="3446" w:type="dxa"/>
            <w:tcBorders>
              <w:top w:val="single" w:sz="4" w:space="0" w:color="auto"/>
              <w:left w:val="single" w:sz="4" w:space="0" w:color="auto"/>
              <w:bottom w:val="single" w:sz="4" w:space="0" w:color="auto"/>
              <w:right w:val="single" w:sz="4" w:space="0" w:color="auto"/>
            </w:tcBorders>
            <w:vAlign w:val="bottom"/>
          </w:tcPr>
          <w:p w14:paraId="75109D42" w14:textId="77777777" w:rsidR="00365025" w:rsidRDefault="00365025" w:rsidP="00365025">
            <w:pPr>
              <w:rPr>
                <w:rFonts w:ascii="Arial" w:hAnsi="Arial"/>
              </w:rPr>
            </w:pPr>
            <w:r>
              <w:rPr>
                <w:rFonts w:ascii="Arial" w:hAnsi="Arial"/>
              </w:rPr>
              <w:t xml:space="preserve">Daily </w:t>
            </w:r>
            <w:proofErr w:type="spellStart"/>
            <w:r>
              <w:rPr>
                <w:rFonts w:ascii="Arial" w:hAnsi="Arial"/>
              </w:rPr>
              <w:t>Labour</w:t>
            </w:r>
            <w:proofErr w:type="spellEnd"/>
            <w:r w:rsidR="00243C1C">
              <w:rPr>
                <w:rFonts w:ascii="Arial" w:hAnsi="Arial"/>
              </w:rPr>
              <w:t xml:space="preserve"> - monitoring (6</w:t>
            </w:r>
            <w:r>
              <w:rPr>
                <w:rFonts w:ascii="Arial" w:hAnsi="Arial"/>
              </w:rPr>
              <w:t>0x30eur)</w:t>
            </w:r>
          </w:p>
        </w:tc>
        <w:tc>
          <w:tcPr>
            <w:tcW w:w="5589" w:type="dxa"/>
            <w:tcBorders>
              <w:top w:val="single" w:sz="4" w:space="0" w:color="auto"/>
              <w:left w:val="single" w:sz="4" w:space="0" w:color="auto"/>
              <w:bottom w:val="single" w:sz="4" w:space="0" w:color="auto"/>
              <w:right w:val="single" w:sz="4" w:space="0" w:color="auto"/>
            </w:tcBorders>
            <w:noWrap/>
            <w:vAlign w:val="center"/>
          </w:tcPr>
          <w:p w14:paraId="196DE23E" w14:textId="77777777" w:rsidR="00365025" w:rsidRPr="00C1746D" w:rsidRDefault="00A530B9" w:rsidP="00EE5923">
            <w:pPr>
              <w:spacing w:before="120" w:after="0" w:line="240" w:lineRule="auto"/>
              <w:ind w:left="567"/>
              <w:jc w:val="center"/>
              <w:rPr>
                <w:rFonts w:ascii="Arial" w:hAnsi="Arial"/>
              </w:rPr>
            </w:pPr>
            <w:r>
              <w:rPr>
                <w:rFonts w:ascii="Arial" w:hAnsi="Arial"/>
              </w:rPr>
              <w:t>36</w:t>
            </w:r>
            <w:r w:rsidR="00365025" w:rsidRPr="00C1746D">
              <w:rPr>
                <w:rFonts w:ascii="Arial" w:hAnsi="Arial"/>
              </w:rPr>
              <w:t>00</w:t>
            </w:r>
            <w:r w:rsidR="008B32E7">
              <w:rPr>
                <w:rFonts w:ascii="Arial" w:hAnsi="Arial"/>
              </w:rPr>
              <w:t>/year</w:t>
            </w:r>
            <w:r>
              <w:rPr>
                <w:rFonts w:ascii="Arial" w:hAnsi="Arial"/>
              </w:rPr>
              <w:t xml:space="preserve"> for 2 locations</w:t>
            </w:r>
          </w:p>
        </w:tc>
      </w:tr>
      <w:tr w:rsidR="00A530B9" w14:paraId="41E3DF7D"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bottom"/>
          </w:tcPr>
          <w:p w14:paraId="6C6B37D3" w14:textId="77777777" w:rsidR="00365025" w:rsidRDefault="008B32E7" w:rsidP="00365025">
            <w:pPr>
              <w:jc w:val="center"/>
              <w:rPr>
                <w:rFonts w:ascii="Arial" w:hAnsi="Arial"/>
              </w:rPr>
            </w:pPr>
            <w:r>
              <w:rPr>
                <w:rFonts w:ascii="Arial" w:hAnsi="Arial"/>
              </w:rPr>
              <w:t>3</w:t>
            </w:r>
          </w:p>
        </w:tc>
        <w:tc>
          <w:tcPr>
            <w:tcW w:w="3446" w:type="dxa"/>
            <w:tcBorders>
              <w:top w:val="single" w:sz="4" w:space="0" w:color="auto"/>
              <w:left w:val="single" w:sz="4" w:space="0" w:color="auto"/>
              <w:bottom w:val="single" w:sz="4" w:space="0" w:color="auto"/>
              <w:right w:val="single" w:sz="4" w:space="0" w:color="auto"/>
            </w:tcBorders>
            <w:vAlign w:val="bottom"/>
          </w:tcPr>
          <w:p w14:paraId="684979C9" w14:textId="77777777" w:rsidR="00365025" w:rsidRDefault="00365025" w:rsidP="0023288C">
            <w:pPr>
              <w:rPr>
                <w:rFonts w:ascii="Arial" w:hAnsi="Arial"/>
              </w:rPr>
            </w:pPr>
            <w:r>
              <w:rPr>
                <w:rFonts w:ascii="Arial" w:hAnsi="Arial"/>
              </w:rPr>
              <w:t>Car Running Costs</w:t>
            </w:r>
            <w:r w:rsidR="00243C1C">
              <w:rPr>
                <w:rFonts w:ascii="Arial" w:hAnsi="Arial"/>
              </w:rPr>
              <w:t xml:space="preserve"> </w:t>
            </w:r>
            <w:r>
              <w:rPr>
                <w:rFonts w:ascii="Arial" w:hAnsi="Arial"/>
              </w:rPr>
              <w:t>(</w:t>
            </w:r>
            <w:r w:rsidR="0023288C">
              <w:rPr>
                <w:rFonts w:ascii="Arial" w:hAnsi="Arial"/>
              </w:rPr>
              <w:t>gas</w:t>
            </w:r>
            <w:r>
              <w:rPr>
                <w:rFonts w:ascii="Arial" w:hAnsi="Arial"/>
              </w:rPr>
              <w:t>)</w:t>
            </w:r>
          </w:p>
        </w:tc>
        <w:tc>
          <w:tcPr>
            <w:tcW w:w="5589" w:type="dxa"/>
            <w:tcBorders>
              <w:top w:val="single" w:sz="4" w:space="0" w:color="auto"/>
              <w:left w:val="single" w:sz="4" w:space="0" w:color="auto"/>
              <w:bottom w:val="single" w:sz="4" w:space="0" w:color="auto"/>
              <w:right w:val="single" w:sz="4" w:space="0" w:color="auto"/>
            </w:tcBorders>
            <w:noWrap/>
            <w:vAlign w:val="center"/>
          </w:tcPr>
          <w:p w14:paraId="65D1EFA8" w14:textId="77777777" w:rsidR="00365025" w:rsidRPr="00C1746D" w:rsidRDefault="008B32E7" w:rsidP="00EE5923">
            <w:pPr>
              <w:spacing w:before="120" w:after="0" w:line="240" w:lineRule="auto"/>
              <w:ind w:left="567"/>
              <w:jc w:val="center"/>
              <w:rPr>
                <w:rFonts w:ascii="Arial" w:hAnsi="Arial"/>
              </w:rPr>
            </w:pPr>
            <w:r w:rsidRPr="008B32E7">
              <w:rPr>
                <w:rFonts w:ascii="Arial" w:hAnsi="Arial"/>
              </w:rPr>
              <w:t>1</w:t>
            </w:r>
            <w:r>
              <w:rPr>
                <w:rFonts w:ascii="Arial" w:hAnsi="Arial"/>
              </w:rPr>
              <w:t>5</w:t>
            </w:r>
            <w:r w:rsidR="00365025" w:rsidRPr="00C1746D">
              <w:rPr>
                <w:rFonts w:ascii="Arial" w:hAnsi="Arial"/>
              </w:rPr>
              <w:t>00</w:t>
            </w:r>
            <w:r>
              <w:rPr>
                <w:rFonts w:ascii="Arial" w:hAnsi="Arial"/>
              </w:rPr>
              <w:t>/year</w:t>
            </w:r>
          </w:p>
        </w:tc>
      </w:tr>
      <w:tr w:rsidR="00A530B9" w14:paraId="1C80FF6F"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bottom"/>
          </w:tcPr>
          <w:p w14:paraId="5E01A7FC" w14:textId="77777777" w:rsidR="00365025" w:rsidRDefault="008B32E7" w:rsidP="00365025">
            <w:pPr>
              <w:jc w:val="center"/>
              <w:rPr>
                <w:rFonts w:ascii="Arial" w:hAnsi="Arial"/>
              </w:rPr>
            </w:pPr>
            <w:r>
              <w:rPr>
                <w:rFonts w:ascii="Arial" w:hAnsi="Arial"/>
              </w:rPr>
              <w:t>4</w:t>
            </w:r>
          </w:p>
        </w:tc>
        <w:tc>
          <w:tcPr>
            <w:tcW w:w="3446" w:type="dxa"/>
            <w:tcBorders>
              <w:top w:val="single" w:sz="4" w:space="0" w:color="auto"/>
              <w:left w:val="single" w:sz="4" w:space="0" w:color="auto"/>
              <w:bottom w:val="single" w:sz="4" w:space="0" w:color="auto"/>
              <w:right w:val="single" w:sz="4" w:space="0" w:color="auto"/>
            </w:tcBorders>
            <w:vAlign w:val="bottom"/>
          </w:tcPr>
          <w:p w14:paraId="009645C5" w14:textId="77777777" w:rsidR="00365025" w:rsidRDefault="00365025" w:rsidP="00365025">
            <w:pPr>
              <w:rPr>
                <w:rFonts w:ascii="Arial" w:hAnsi="Arial"/>
              </w:rPr>
            </w:pPr>
            <w:r>
              <w:rPr>
                <w:rFonts w:ascii="Arial" w:hAnsi="Arial"/>
              </w:rPr>
              <w:t>Car spare / Maintenance</w:t>
            </w:r>
          </w:p>
        </w:tc>
        <w:tc>
          <w:tcPr>
            <w:tcW w:w="5589" w:type="dxa"/>
            <w:tcBorders>
              <w:top w:val="single" w:sz="4" w:space="0" w:color="auto"/>
              <w:left w:val="single" w:sz="4" w:space="0" w:color="auto"/>
              <w:bottom w:val="single" w:sz="4" w:space="0" w:color="auto"/>
              <w:right w:val="single" w:sz="4" w:space="0" w:color="auto"/>
            </w:tcBorders>
            <w:noWrap/>
            <w:vAlign w:val="center"/>
          </w:tcPr>
          <w:p w14:paraId="1FFF342A" w14:textId="77777777" w:rsidR="00365025" w:rsidRPr="00C1746D" w:rsidRDefault="008B32E7" w:rsidP="00EE5923">
            <w:pPr>
              <w:spacing w:before="120" w:after="0" w:line="240" w:lineRule="auto"/>
              <w:ind w:left="567"/>
              <w:jc w:val="center"/>
              <w:rPr>
                <w:rFonts w:ascii="Arial" w:hAnsi="Arial"/>
              </w:rPr>
            </w:pPr>
            <w:r>
              <w:rPr>
                <w:rFonts w:ascii="Arial" w:hAnsi="Arial"/>
              </w:rPr>
              <w:t>8</w:t>
            </w:r>
            <w:r w:rsidR="00365025" w:rsidRPr="00C1746D">
              <w:rPr>
                <w:rFonts w:ascii="Arial" w:hAnsi="Arial"/>
              </w:rPr>
              <w:t>00</w:t>
            </w:r>
            <w:r>
              <w:rPr>
                <w:rFonts w:ascii="Arial" w:hAnsi="Arial"/>
              </w:rPr>
              <w:t>/year</w:t>
            </w:r>
          </w:p>
        </w:tc>
      </w:tr>
      <w:tr w:rsidR="00A530B9" w14:paraId="3B2B5BA2"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bottom"/>
          </w:tcPr>
          <w:p w14:paraId="1BD411F1" w14:textId="77777777" w:rsidR="00365025" w:rsidRDefault="008B32E7" w:rsidP="00365025">
            <w:pPr>
              <w:jc w:val="center"/>
              <w:rPr>
                <w:rFonts w:ascii="Arial" w:hAnsi="Arial"/>
              </w:rPr>
            </w:pPr>
            <w:r>
              <w:rPr>
                <w:rFonts w:ascii="Arial" w:hAnsi="Arial"/>
              </w:rPr>
              <w:t>5</w:t>
            </w:r>
          </w:p>
        </w:tc>
        <w:tc>
          <w:tcPr>
            <w:tcW w:w="3446" w:type="dxa"/>
            <w:tcBorders>
              <w:top w:val="single" w:sz="4" w:space="0" w:color="auto"/>
              <w:left w:val="single" w:sz="4" w:space="0" w:color="auto"/>
              <w:bottom w:val="single" w:sz="4" w:space="0" w:color="auto"/>
              <w:right w:val="single" w:sz="4" w:space="0" w:color="auto"/>
            </w:tcBorders>
            <w:vAlign w:val="bottom"/>
          </w:tcPr>
          <w:p w14:paraId="31C106C2" w14:textId="77777777" w:rsidR="00365025" w:rsidRDefault="00365025" w:rsidP="00365025">
            <w:pPr>
              <w:rPr>
                <w:rFonts w:ascii="Arial" w:hAnsi="Arial"/>
              </w:rPr>
            </w:pPr>
            <w:r>
              <w:rPr>
                <w:rFonts w:ascii="Arial" w:hAnsi="Arial"/>
              </w:rPr>
              <w:t>Car Insurance, tax, etc.</w:t>
            </w:r>
          </w:p>
        </w:tc>
        <w:tc>
          <w:tcPr>
            <w:tcW w:w="5589" w:type="dxa"/>
            <w:tcBorders>
              <w:top w:val="single" w:sz="4" w:space="0" w:color="auto"/>
              <w:left w:val="single" w:sz="4" w:space="0" w:color="auto"/>
              <w:bottom w:val="single" w:sz="4" w:space="0" w:color="auto"/>
              <w:right w:val="single" w:sz="4" w:space="0" w:color="auto"/>
            </w:tcBorders>
            <w:noWrap/>
            <w:vAlign w:val="center"/>
          </w:tcPr>
          <w:p w14:paraId="552D0526" w14:textId="77777777" w:rsidR="00365025" w:rsidRPr="00C1746D" w:rsidRDefault="00365025" w:rsidP="00EE5923">
            <w:pPr>
              <w:spacing w:before="120" w:after="0" w:line="240" w:lineRule="auto"/>
              <w:ind w:left="567"/>
              <w:jc w:val="center"/>
              <w:rPr>
                <w:rFonts w:ascii="Arial" w:hAnsi="Arial"/>
              </w:rPr>
            </w:pPr>
            <w:r w:rsidRPr="00C1746D">
              <w:rPr>
                <w:rFonts w:ascii="Arial" w:hAnsi="Arial"/>
              </w:rPr>
              <w:t>250</w:t>
            </w:r>
            <w:r w:rsidR="008B32E7">
              <w:rPr>
                <w:rFonts w:ascii="Arial" w:hAnsi="Arial"/>
              </w:rPr>
              <w:t>/year</w:t>
            </w:r>
          </w:p>
        </w:tc>
      </w:tr>
      <w:tr w:rsidR="00A530B9" w14:paraId="24FFD0D3"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noWrap/>
            <w:vAlign w:val="bottom"/>
          </w:tcPr>
          <w:p w14:paraId="09672953" w14:textId="77777777" w:rsidR="00365025" w:rsidRDefault="004F24DD" w:rsidP="00365025">
            <w:pPr>
              <w:jc w:val="center"/>
              <w:rPr>
                <w:rFonts w:ascii="Arial" w:hAnsi="Arial"/>
              </w:rPr>
            </w:pPr>
            <w:r>
              <w:rPr>
                <w:rFonts w:ascii="Arial" w:hAnsi="Arial"/>
              </w:rPr>
              <w:t>6</w:t>
            </w:r>
          </w:p>
        </w:tc>
        <w:tc>
          <w:tcPr>
            <w:tcW w:w="3446" w:type="dxa"/>
            <w:tcBorders>
              <w:top w:val="single" w:sz="4" w:space="0" w:color="auto"/>
              <w:left w:val="single" w:sz="4" w:space="0" w:color="auto"/>
              <w:bottom w:val="single" w:sz="4" w:space="0" w:color="auto"/>
              <w:right w:val="single" w:sz="4" w:space="0" w:color="auto"/>
            </w:tcBorders>
            <w:vAlign w:val="bottom"/>
          </w:tcPr>
          <w:p w14:paraId="55A915F7" w14:textId="77777777" w:rsidR="00365025" w:rsidRDefault="00365025" w:rsidP="00365025">
            <w:pPr>
              <w:rPr>
                <w:rFonts w:ascii="Arial" w:hAnsi="Arial"/>
              </w:rPr>
            </w:pPr>
            <w:r>
              <w:rPr>
                <w:rFonts w:ascii="Arial" w:hAnsi="Arial"/>
              </w:rPr>
              <w:t>Maintenance of fence</w:t>
            </w:r>
          </w:p>
        </w:tc>
        <w:tc>
          <w:tcPr>
            <w:tcW w:w="5589" w:type="dxa"/>
            <w:tcBorders>
              <w:top w:val="single" w:sz="4" w:space="0" w:color="auto"/>
              <w:left w:val="single" w:sz="4" w:space="0" w:color="auto"/>
              <w:bottom w:val="single" w:sz="4" w:space="0" w:color="auto"/>
              <w:right w:val="single" w:sz="4" w:space="0" w:color="auto"/>
            </w:tcBorders>
            <w:noWrap/>
            <w:vAlign w:val="center"/>
          </w:tcPr>
          <w:p w14:paraId="52BC8324" w14:textId="77777777" w:rsidR="00365025" w:rsidRPr="00C1746D" w:rsidRDefault="00243C1C" w:rsidP="00EE5923">
            <w:pPr>
              <w:spacing w:before="120" w:after="0" w:line="240" w:lineRule="auto"/>
              <w:ind w:left="567"/>
              <w:jc w:val="center"/>
              <w:rPr>
                <w:rFonts w:ascii="Arial" w:hAnsi="Arial"/>
              </w:rPr>
            </w:pPr>
            <w:r w:rsidRPr="00C1746D">
              <w:rPr>
                <w:rFonts w:ascii="Arial" w:hAnsi="Arial"/>
              </w:rPr>
              <w:t>3</w:t>
            </w:r>
            <w:r w:rsidR="00A530B9">
              <w:rPr>
                <w:rFonts w:ascii="Arial" w:hAnsi="Arial"/>
              </w:rPr>
              <w:t>5</w:t>
            </w:r>
            <w:r w:rsidRPr="00C1746D">
              <w:rPr>
                <w:rFonts w:ascii="Arial" w:hAnsi="Arial"/>
              </w:rPr>
              <w:t>0/year</w:t>
            </w:r>
          </w:p>
        </w:tc>
      </w:tr>
      <w:tr w:rsidR="00A530B9" w14:paraId="3C6A4B76" w14:textId="77777777" w:rsidTr="00C1746D">
        <w:trPr>
          <w:trHeight w:val="240"/>
        </w:trPr>
        <w:tc>
          <w:tcPr>
            <w:tcW w:w="0" w:type="auto"/>
            <w:tcBorders>
              <w:top w:val="single" w:sz="4" w:space="0" w:color="auto"/>
              <w:left w:val="single" w:sz="4" w:space="0" w:color="auto"/>
              <w:bottom w:val="single" w:sz="4" w:space="0" w:color="auto"/>
              <w:right w:val="single" w:sz="4" w:space="0" w:color="auto"/>
            </w:tcBorders>
            <w:shd w:val="clear" w:color="auto" w:fill="C0C0C0"/>
            <w:noWrap/>
            <w:vAlign w:val="bottom"/>
          </w:tcPr>
          <w:p w14:paraId="04FAF2D7" w14:textId="77777777" w:rsidR="00365025" w:rsidRDefault="00365025" w:rsidP="00365025">
            <w:pPr>
              <w:jc w:val="center"/>
              <w:rPr>
                <w:rFonts w:ascii="Arial" w:hAnsi="Arial"/>
                <w:b/>
              </w:rPr>
            </w:pPr>
          </w:p>
        </w:tc>
        <w:tc>
          <w:tcPr>
            <w:tcW w:w="3446" w:type="dxa"/>
            <w:tcBorders>
              <w:top w:val="single" w:sz="4" w:space="0" w:color="auto"/>
              <w:left w:val="single" w:sz="4" w:space="0" w:color="auto"/>
              <w:bottom w:val="single" w:sz="4" w:space="0" w:color="auto"/>
              <w:right w:val="single" w:sz="4" w:space="0" w:color="auto"/>
            </w:tcBorders>
            <w:shd w:val="clear" w:color="auto" w:fill="C0C0C0"/>
            <w:vAlign w:val="bottom"/>
          </w:tcPr>
          <w:p w14:paraId="2A42E0D2" w14:textId="77777777" w:rsidR="00365025" w:rsidRDefault="008B32E7" w:rsidP="00C1746D">
            <w:pPr>
              <w:jc w:val="right"/>
              <w:rPr>
                <w:rFonts w:ascii="Arial" w:eastAsia="Times New Roman" w:hAnsi="Arial" w:cs="Times New Roman"/>
                <w:b/>
                <w:sz w:val="22"/>
                <w:lang w:val="en-GB" w:eastAsia="de-DE"/>
              </w:rPr>
            </w:pPr>
            <w:r>
              <w:rPr>
                <w:rFonts w:ascii="Arial" w:hAnsi="Arial"/>
                <w:b/>
              </w:rPr>
              <w:t>T</w:t>
            </w:r>
            <w:r w:rsidR="00365025">
              <w:rPr>
                <w:rFonts w:ascii="Arial" w:hAnsi="Arial"/>
                <w:b/>
              </w:rPr>
              <w:t>otal</w:t>
            </w:r>
          </w:p>
        </w:tc>
        <w:tc>
          <w:tcPr>
            <w:tcW w:w="5589"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62B7B366" w14:textId="77777777" w:rsidR="00365025" w:rsidRPr="005E2AF9" w:rsidRDefault="00A530B9" w:rsidP="00EE5923">
            <w:pPr>
              <w:jc w:val="center"/>
              <w:rPr>
                <w:rFonts w:ascii="Arial" w:hAnsi="Arial"/>
                <w:b/>
              </w:rPr>
            </w:pPr>
            <w:r>
              <w:rPr>
                <w:rFonts w:ascii="Arial" w:hAnsi="Arial"/>
                <w:b/>
              </w:rPr>
              <w:t>9.500 EUR</w:t>
            </w:r>
          </w:p>
        </w:tc>
      </w:tr>
    </w:tbl>
    <w:p w14:paraId="54DDCDED" w14:textId="77777777" w:rsidR="00365025" w:rsidRDefault="00365025" w:rsidP="00365025">
      <w:pPr>
        <w:jc w:val="both"/>
        <w:rPr>
          <w:rFonts w:ascii="Calibri" w:hAnsi="Calibri" w:cstheme="minorHAnsi"/>
          <w:sz w:val="22"/>
          <w:szCs w:val="22"/>
        </w:rPr>
      </w:pPr>
    </w:p>
    <w:p w14:paraId="5C31D1B1" w14:textId="77777777" w:rsidR="0047246C" w:rsidRDefault="0047246C" w:rsidP="00365025">
      <w:pPr>
        <w:jc w:val="both"/>
        <w:rPr>
          <w:rFonts w:ascii="Calibri" w:hAnsi="Calibri" w:cstheme="minorHAnsi"/>
          <w:sz w:val="22"/>
          <w:szCs w:val="22"/>
        </w:rPr>
      </w:pPr>
      <w:r>
        <w:rPr>
          <w:rFonts w:ascii="Calibri" w:hAnsi="Calibri" w:cstheme="minorHAnsi"/>
          <w:sz w:val="22"/>
          <w:szCs w:val="22"/>
        </w:rPr>
        <w:t xml:space="preserve">Summary costs for construction, maintenance and monitoring of two feeding placed during construction and first 5 years of operational phase </w:t>
      </w:r>
    </w:p>
    <w:tbl>
      <w:tblPr>
        <w:tblStyle w:val="TableGrid"/>
        <w:tblW w:w="0" w:type="auto"/>
        <w:tblLook w:val="04A0" w:firstRow="1" w:lastRow="0" w:firstColumn="1" w:lastColumn="0" w:noHBand="0" w:noVBand="1"/>
      </w:tblPr>
      <w:tblGrid>
        <w:gridCol w:w="3978"/>
        <w:gridCol w:w="2406"/>
      </w:tblGrid>
      <w:tr w:rsidR="0047246C" w14:paraId="1404002C" w14:textId="77777777" w:rsidTr="0047246C">
        <w:tc>
          <w:tcPr>
            <w:tcW w:w="3978" w:type="dxa"/>
          </w:tcPr>
          <w:p w14:paraId="7E464FE9" w14:textId="77777777" w:rsidR="0047246C" w:rsidRDefault="0047246C" w:rsidP="00365025">
            <w:pPr>
              <w:jc w:val="both"/>
              <w:rPr>
                <w:rFonts w:ascii="Calibri" w:hAnsi="Calibri" w:cstheme="minorHAnsi"/>
                <w:sz w:val="22"/>
                <w:szCs w:val="22"/>
              </w:rPr>
            </w:pPr>
            <w:r>
              <w:rPr>
                <w:rFonts w:ascii="Calibri" w:hAnsi="Calibri" w:cstheme="minorHAnsi"/>
                <w:sz w:val="22"/>
                <w:szCs w:val="22"/>
              </w:rPr>
              <w:t>Establishment of two feeding places</w:t>
            </w:r>
          </w:p>
        </w:tc>
        <w:tc>
          <w:tcPr>
            <w:tcW w:w="2406" w:type="dxa"/>
          </w:tcPr>
          <w:p w14:paraId="6A748AF6" w14:textId="77777777" w:rsidR="0047246C" w:rsidRDefault="0047246C" w:rsidP="00365025">
            <w:pPr>
              <w:jc w:val="both"/>
              <w:rPr>
                <w:rFonts w:ascii="Calibri" w:hAnsi="Calibri" w:cstheme="minorHAnsi"/>
                <w:sz w:val="22"/>
                <w:szCs w:val="22"/>
              </w:rPr>
            </w:pPr>
            <w:r>
              <w:rPr>
                <w:rFonts w:ascii="Calibri" w:hAnsi="Calibri" w:cstheme="minorHAnsi"/>
                <w:sz w:val="22"/>
                <w:szCs w:val="22"/>
              </w:rPr>
              <w:t>28.000</w:t>
            </w:r>
          </w:p>
        </w:tc>
      </w:tr>
      <w:tr w:rsidR="0047246C" w14:paraId="33B54DCB" w14:textId="77777777" w:rsidTr="0047246C">
        <w:tc>
          <w:tcPr>
            <w:tcW w:w="3978" w:type="dxa"/>
          </w:tcPr>
          <w:p w14:paraId="788754AC" w14:textId="77777777" w:rsidR="0047246C" w:rsidRDefault="0047246C" w:rsidP="00C1746D">
            <w:pPr>
              <w:spacing w:after="0"/>
              <w:jc w:val="both"/>
              <w:rPr>
                <w:rFonts w:ascii="Calibri" w:eastAsiaTheme="minorEastAsia" w:hAnsi="Calibri" w:cstheme="minorHAnsi"/>
                <w:sz w:val="22"/>
                <w:szCs w:val="22"/>
                <w:lang w:val="en-US"/>
              </w:rPr>
            </w:pPr>
            <w:r>
              <w:rPr>
                <w:rFonts w:ascii="Calibri" w:hAnsi="Calibri" w:cstheme="minorHAnsi"/>
                <w:sz w:val="22"/>
                <w:szCs w:val="22"/>
              </w:rPr>
              <w:t xml:space="preserve">Maintenance during construction </w:t>
            </w:r>
          </w:p>
          <w:p w14:paraId="7AC84FA1" w14:textId="77777777" w:rsidR="0047246C" w:rsidRDefault="0047246C" w:rsidP="0023288C">
            <w:pPr>
              <w:jc w:val="both"/>
              <w:rPr>
                <w:rFonts w:ascii="Calibri" w:hAnsi="Calibri" w:cstheme="minorHAnsi"/>
                <w:sz w:val="22"/>
                <w:szCs w:val="22"/>
              </w:rPr>
            </w:pPr>
            <w:r>
              <w:rPr>
                <w:rFonts w:ascii="Calibri" w:hAnsi="Calibri" w:cstheme="minorHAnsi"/>
                <w:sz w:val="22"/>
                <w:szCs w:val="22"/>
              </w:rPr>
              <w:t xml:space="preserve">(for projection that construction phase will </w:t>
            </w:r>
            <w:r w:rsidR="0023288C">
              <w:rPr>
                <w:rFonts w:ascii="Calibri" w:hAnsi="Calibri" w:cstheme="minorHAnsi"/>
                <w:sz w:val="22"/>
                <w:szCs w:val="22"/>
              </w:rPr>
              <w:t>take</w:t>
            </w:r>
            <w:r>
              <w:rPr>
                <w:rFonts w:ascii="Calibri" w:hAnsi="Calibri" w:cstheme="minorHAnsi"/>
                <w:sz w:val="22"/>
                <w:szCs w:val="22"/>
              </w:rPr>
              <w:t xml:space="preserve"> 1 year)</w:t>
            </w:r>
          </w:p>
        </w:tc>
        <w:tc>
          <w:tcPr>
            <w:tcW w:w="2406" w:type="dxa"/>
          </w:tcPr>
          <w:p w14:paraId="71A3CB25" w14:textId="77777777" w:rsidR="0047246C" w:rsidRDefault="0047246C" w:rsidP="00365025">
            <w:pPr>
              <w:jc w:val="both"/>
              <w:rPr>
                <w:rFonts w:ascii="Calibri" w:hAnsi="Calibri" w:cstheme="minorHAnsi"/>
                <w:sz w:val="22"/>
                <w:szCs w:val="22"/>
              </w:rPr>
            </w:pPr>
            <w:r>
              <w:rPr>
                <w:rFonts w:ascii="Calibri" w:hAnsi="Calibri" w:cstheme="minorHAnsi"/>
                <w:sz w:val="22"/>
                <w:szCs w:val="22"/>
              </w:rPr>
              <w:t>9.500</w:t>
            </w:r>
          </w:p>
        </w:tc>
      </w:tr>
      <w:tr w:rsidR="0047246C" w14:paraId="012E481C" w14:textId="77777777" w:rsidTr="0047246C">
        <w:tc>
          <w:tcPr>
            <w:tcW w:w="3978" w:type="dxa"/>
          </w:tcPr>
          <w:p w14:paraId="4D762842" w14:textId="77777777" w:rsidR="0047246C" w:rsidRDefault="0047246C" w:rsidP="00C1746D">
            <w:pPr>
              <w:spacing w:after="0"/>
              <w:jc w:val="both"/>
              <w:rPr>
                <w:rFonts w:ascii="Calibri" w:eastAsiaTheme="minorEastAsia" w:hAnsi="Calibri" w:cstheme="minorHAnsi"/>
                <w:sz w:val="22"/>
                <w:szCs w:val="22"/>
                <w:lang w:val="en-US"/>
              </w:rPr>
            </w:pPr>
            <w:r>
              <w:rPr>
                <w:rFonts w:ascii="Calibri" w:hAnsi="Calibri" w:cstheme="minorHAnsi"/>
                <w:sz w:val="22"/>
                <w:szCs w:val="22"/>
              </w:rPr>
              <w:t>Maintenance during operation</w:t>
            </w:r>
          </w:p>
          <w:p w14:paraId="48F338B4" w14:textId="77777777" w:rsidR="0047246C" w:rsidRDefault="0047246C" w:rsidP="00365025">
            <w:pPr>
              <w:jc w:val="both"/>
              <w:rPr>
                <w:rFonts w:ascii="Calibri" w:hAnsi="Calibri" w:cstheme="minorHAnsi"/>
                <w:sz w:val="22"/>
                <w:szCs w:val="22"/>
              </w:rPr>
            </w:pPr>
            <w:r>
              <w:rPr>
                <w:rFonts w:ascii="Calibri" w:hAnsi="Calibri" w:cstheme="minorHAnsi"/>
                <w:sz w:val="22"/>
                <w:szCs w:val="22"/>
              </w:rPr>
              <w:t>(first 5 years)</w:t>
            </w:r>
          </w:p>
        </w:tc>
        <w:tc>
          <w:tcPr>
            <w:tcW w:w="2406" w:type="dxa"/>
          </w:tcPr>
          <w:p w14:paraId="35D32B3B" w14:textId="77777777" w:rsidR="0047246C" w:rsidRDefault="0047246C" w:rsidP="00365025">
            <w:pPr>
              <w:jc w:val="both"/>
              <w:rPr>
                <w:rFonts w:ascii="Calibri" w:hAnsi="Calibri" w:cstheme="minorHAnsi"/>
                <w:sz w:val="22"/>
                <w:szCs w:val="22"/>
              </w:rPr>
            </w:pPr>
            <w:r>
              <w:rPr>
                <w:rFonts w:ascii="Calibri" w:hAnsi="Calibri" w:cstheme="minorHAnsi"/>
                <w:sz w:val="22"/>
                <w:szCs w:val="22"/>
              </w:rPr>
              <w:t>47.500</w:t>
            </w:r>
          </w:p>
        </w:tc>
      </w:tr>
      <w:tr w:rsidR="0047246C" w14:paraId="14FF6255" w14:textId="77777777" w:rsidTr="00C1746D">
        <w:tc>
          <w:tcPr>
            <w:tcW w:w="3978" w:type="dxa"/>
            <w:shd w:val="clear" w:color="auto" w:fill="D9D9D9" w:themeFill="background1" w:themeFillShade="D9"/>
          </w:tcPr>
          <w:p w14:paraId="67910D32" w14:textId="77777777" w:rsidR="0047246C" w:rsidRPr="00C1746D" w:rsidRDefault="0047246C" w:rsidP="00C1746D">
            <w:pPr>
              <w:jc w:val="right"/>
              <w:rPr>
                <w:rFonts w:ascii="Calibri" w:hAnsi="Calibri" w:cstheme="minorHAnsi"/>
                <w:b/>
                <w:sz w:val="22"/>
                <w:szCs w:val="22"/>
              </w:rPr>
            </w:pPr>
            <w:r w:rsidRPr="00C1746D">
              <w:rPr>
                <w:rFonts w:ascii="Calibri" w:hAnsi="Calibri" w:cstheme="minorHAnsi"/>
                <w:b/>
                <w:sz w:val="22"/>
                <w:szCs w:val="22"/>
              </w:rPr>
              <w:t>Total</w:t>
            </w:r>
          </w:p>
        </w:tc>
        <w:tc>
          <w:tcPr>
            <w:tcW w:w="2406" w:type="dxa"/>
            <w:shd w:val="clear" w:color="auto" w:fill="D9D9D9" w:themeFill="background1" w:themeFillShade="D9"/>
          </w:tcPr>
          <w:p w14:paraId="42B42BC1" w14:textId="77777777" w:rsidR="0047246C" w:rsidRPr="00C1746D" w:rsidRDefault="0047246C" w:rsidP="00365025">
            <w:pPr>
              <w:spacing w:before="120" w:after="0"/>
              <w:ind w:left="567"/>
              <w:jc w:val="both"/>
              <w:rPr>
                <w:rFonts w:ascii="Calibri" w:hAnsi="Calibri" w:cstheme="minorHAnsi"/>
                <w:b/>
                <w:sz w:val="22"/>
                <w:szCs w:val="22"/>
              </w:rPr>
            </w:pPr>
            <w:r w:rsidRPr="00C1746D">
              <w:rPr>
                <w:rFonts w:ascii="Calibri" w:hAnsi="Calibri" w:cstheme="minorHAnsi"/>
                <w:b/>
                <w:sz w:val="22"/>
                <w:szCs w:val="22"/>
              </w:rPr>
              <w:t>85.000 EUR</w:t>
            </w:r>
          </w:p>
        </w:tc>
      </w:tr>
    </w:tbl>
    <w:p w14:paraId="246C1AD7" w14:textId="77777777" w:rsidR="0047246C" w:rsidRDefault="0047246C" w:rsidP="00365025">
      <w:pPr>
        <w:jc w:val="both"/>
        <w:rPr>
          <w:rFonts w:ascii="Calibri" w:hAnsi="Calibri" w:cstheme="minorHAnsi"/>
          <w:sz w:val="22"/>
          <w:szCs w:val="22"/>
        </w:rPr>
      </w:pPr>
    </w:p>
    <w:p w14:paraId="624E7A47" w14:textId="77777777" w:rsidR="00541461" w:rsidRDefault="00541461" w:rsidP="00365025">
      <w:pPr>
        <w:jc w:val="both"/>
        <w:rPr>
          <w:rFonts w:ascii="Calibri" w:hAnsi="Calibri" w:cstheme="minorHAnsi"/>
          <w:b/>
          <w:sz w:val="22"/>
          <w:szCs w:val="22"/>
          <w:u w:val="single"/>
        </w:rPr>
      </w:pPr>
    </w:p>
    <w:p w14:paraId="77B5DD44" w14:textId="77777777" w:rsidR="00541461" w:rsidRDefault="00541461" w:rsidP="00365025">
      <w:pPr>
        <w:jc w:val="both"/>
        <w:rPr>
          <w:rFonts w:ascii="Calibri" w:hAnsi="Calibri" w:cstheme="minorHAnsi"/>
          <w:b/>
          <w:sz w:val="22"/>
          <w:szCs w:val="22"/>
          <w:u w:val="single"/>
        </w:rPr>
      </w:pPr>
    </w:p>
    <w:p w14:paraId="16F673FD" w14:textId="77777777" w:rsidR="00541461" w:rsidRDefault="00541461" w:rsidP="00365025">
      <w:pPr>
        <w:jc w:val="both"/>
        <w:rPr>
          <w:rFonts w:ascii="Calibri" w:hAnsi="Calibri" w:cstheme="minorHAnsi"/>
          <w:b/>
          <w:sz w:val="22"/>
          <w:szCs w:val="22"/>
          <w:u w:val="single"/>
        </w:rPr>
      </w:pPr>
    </w:p>
    <w:p w14:paraId="07CC752C" w14:textId="77777777" w:rsidR="00541461" w:rsidRDefault="00541461" w:rsidP="00365025">
      <w:pPr>
        <w:jc w:val="both"/>
        <w:rPr>
          <w:rFonts w:ascii="Calibri" w:hAnsi="Calibri" w:cstheme="minorHAnsi"/>
          <w:b/>
          <w:sz w:val="22"/>
          <w:szCs w:val="22"/>
          <w:u w:val="single"/>
        </w:rPr>
      </w:pPr>
    </w:p>
    <w:p w14:paraId="49B7DEAB" w14:textId="77777777" w:rsidR="00365025" w:rsidRPr="00C1746D" w:rsidRDefault="00365025" w:rsidP="00365025">
      <w:pPr>
        <w:jc w:val="both"/>
        <w:rPr>
          <w:rFonts w:ascii="Calibri" w:hAnsi="Calibri" w:cstheme="minorHAnsi"/>
          <w:b/>
          <w:sz w:val="22"/>
          <w:szCs w:val="22"/>
        </w:rPr>
      </w:pPr>
      <w:r w:rsidRPr="00C1746D">
        <w:rPr>
          <w:rFonts w:ascii="Calibri" w:hAnsi="Calibri" w:cstheme="minorHAnsi"/>
          <w:b/>
          <w:sz w:val="22"/>
          <w:szCs w:val="22"/>
        </w:rPr>
        <w:lastRenderedPageBreak/>
        <w:t xml:space="preserve">Examples of </w:t>
      </w:r>
      <w:r w:rsidR="00541461" w:rsidRPr="00C1746D">
        <w:rPr>
          <w:rFonts w:ascii="Calibri" w:hAnsi="Calibri" w:cstheme="minorHAnsi"/>
          <w:b/>
          <w:sz w:val="22"/>
          <w:szCs w:val="22"/>
        </w:rPr>
        <w:t>establishing</w:t>
      </w:r>
      <w:r w:rsidR="00541461">
        <w:rPr>
          <w:rFonts w:ascii="Calibri" w:hAnsi="Calibri" w:cstheme="minorHAnsi"/>
          <w:b/>
          <w:sz w:val="22"/>
          <w:szCs w:val="22"/>
        </w:rPr>
        <w:t xml:space="preserve"> and maintaining</w:t>
      </w:r>
      <w:r w:rsidRPr="00C1746D">
        <w:rPr>
          <w:rFonts w:ascii="Calibri" w:hAnsi="Calibri" w:cstheme="minorHAnsi"/>
          <w:b/>
          <w:sz w:val="22"/>
          <w:szCs w:val="22"/>
        </w:rPr>
        <w:t xml:space="preserve"> controlled feeding places</w:t>
      </w:r>
      <w:r w:rsidR="003B6147">
        <w:rPr>
          <w:rFonts w:ascii="Calibri" w:hAnsi="Calibri" w:cstheme="minorHAnsi"/>
          <w:b/>
          <w:sz w:val="22"/>
          <w:szCs w:val="22"/>
        </w:rPr>
        <w:t xml:space="preserve"> in Macedonia</w:t>
      </w:r>
      <w:r w:rsidRPr="00C1746D">
        <w:rPr>
          <w:rFonts w:ascii="Calibri" w:hAnsi="Calibri" w:cstheme="minorHAnsi"/>
          <w:b/>
          <w:sz w:val="22"/>
          <w:szCs w:val="22"/>
        </w:rPr>
        <w:t xml:space="preserve"> (photos)</w:t>
      </w:r>
    </w:p>
    <w:p w14:paraId="2DE61D1D" w14:textId="77777777" w:rsidR="00641101" w:rsidRDefault="00641101" w:rsidP="006E2744">
      <w:pPr>
        <w:jc w:val="both"/>
        <w:rPr>
          <w:rFonts w:ascii="Calibri" w:hAnsi="Calibri" w:cstheme="minorHAnsi"/>
          <w:sz w:val="22"/>
          <w:szCs w:val="22"/>
        </w:rPr>
      </w:pPr>
    </w:p>
    <w:p w14:paraId="6FF7B6F3" w14:textId="77777777" w:rsidR="00641101" w:rsidRPr="00C1746D" w:rsidRDefault="00541461" w:rsidP="006E2744">
      <w:pPr>
        <w:jc w:val="both"/>
        <w:rPr>
          <w:rFonts w:ascii="Calibri" w:hAnsi="Calibri" w:cstheme="minorHAnsi"/>
          <w:sz w:val="22"/>
          <w:szCs w:val="22"/>
        </w:rPr>
      </w:pPr>
      <w:r w:rsidRPr="00C1746D">
        <w:rPr>
          <w:rFonts w:asciiTheme="majorHAnsi" w:hAnsiTheme="majorHAnsi" w:cstheme="minorHAnsi"/>
          <w:i/>
          <w:noProof/>
          <w:szCs w:val="22"/>
        </w:rPr>
        <w:lastRenderedPageBreak/>
        <w:drawing>
          <wp:anchor distT="0" distB="0" distL="114300" distR="114300" simplePos="0" relativeHeight="251738624" behindDoc="0" locked="0" layoutInCell="1" allowOverlap="1" wp14:anchorId="12A94E3E" wp14:editId="042B59FF">
            <wp:simplePos x="0" y="0"/>
            <wp:positionH relativeFrom="column">
              <wp:posOffset>3829050</wp:posOffset>
            </wp:positionH>
            <wp:positionV relativeFrom="paragraph">
              <wp:posOffset>3175</wp:posOffset>
            </wp:positionV>
            <wp:extent cx="3390900" cy="2533650"/>
            <wp:effectExtent l="0" t="0" r="0" b="0"/>
            <wp:wrapSquare wrapText="bothSides"/>
            <wp:docPr id="97" name="Picture 97" descr="C:\Users\Dimitrula\Desktop\Hranilist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mitrula\Desktop\Hraniliste 1.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390900"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746D">
        <w:rPr>
          <w:rFonts w:asciiTheme="majorHAnsi" w:hAnsiTheme="majorHAnsi" w:cstheme="minorHAnsi"/>
          <w:i/>
          <w:noProof/>
          <w:szCs w:val="22"/>
        </w:rPr>
        <w:drawing>
          <wp:anchor distT="0" distB="0" distL="114300" distR="114300" simplePos="0" relativeHeight="251740672" behindDoc="0" locked="0" layoutInCell="1" allowOverlap="1" wp14:anchorId="0E284B54" wp14:editId="3ADE9821">
            <wp:simplePos x="0" y="0"/>
            <wp:positionH relativeFrom="column">
              <wp:posOffset>3829050</wp:posOffset>
            </wp:positionH>
            <wp:positionV relativeFrom="paragraph">
              <wp:posOffset>2832100</wp:posOffset>
            </wp:positionV>
            <wp:extent cx="3438525" cy="2381250"/>
            <wp:effectExtent l="0" t="0" r="9525" b="0"/>
            <wp:wrapSquare wrapText="bothSides"/>
            <wp:docPr id="100" name="Picture 100" descr="C:\Users\Dimitrula\Desktop\hranilist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mitrula\Desktop\hraniliste 4.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438525"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746D">
        <w:rPr>
          <w:rFonts w:asciiTheme="majorHAnsi" w:hAnsiTheme="majorHAnsi" w:cstheme="minorHAnsi"/>
          <w:i/>
          <w:noProof/>
          <w:szCs w:val="22"/>
        </w:rPr>
        <w:drawing>
          <wp:anchor distT="0" distB="0" distL="114300" distR="114300" simplePos="0" relativeHeight="251739648" behindDoc="0" locked="0" layoutInCell="1" allowOverlap="1" wp14:anchorId="087EEFD3" wp14:editId="08C33039">
            <wp:simplePos x="0" y="0"/>
            <wp:positionH relativeFrom="column">
              <wp:posOffset>-47625</wp:posOffset>
            </wp:positionH>
            <wp:positionV relativeFrom="paragraph">
              <wp:posOffset>2780030</wp:posOffset>
            </wp:positionV>
            <wp:extent cx="3543300" cy="2428875"/>
            <wp:effectExtent l="0" t="0" r="0" b="9525"/>
            <wp:wrapSquare wrapText="bothSides"/>
            <wp:docPr id="98" name="Picture 98" descr="C:\Users\Dimitrula\Desktop\Hranilist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mitrula\Desktop\Hraniliste 2.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43300" cy="2428875"/>
                    </a:xfrm>
                    <a:prstGeom prst="rect">
                      <a:avLst/>
                    </a:prstGeom>
                    <a:noFill/>
                    <a:ln>
                      <a:noFill/>
                    </a:ln>
                  </pic:spPr>
                </pic:pic>
              </a:graphicData>
            </a:graphic>
            <wp14:sizeRelH relativeFrom="page">
              <wp14:pctWidth>0</wp14:pctWidth>
            </wp14:sizeRelH>
            <wp14:sizeRelV relativeFrom="page">
              <wp14:pctHeight>0</wp14:pctHeight>
            </wp14:sizeRelV>
          </wp:anchor>
        </w:drawing>
      </w:r>
      <w:r w:rsidR="0020189D">
        <w:rPr>
          <w:noProof/>
        </w:rPr>
        <w:drawing>
          <wp:inline distT="0" distB="0" distL="0" distR="0" wp14:anchorId="431DA185" wp14:editId="62CA489A">
            <wp:extent cx="3495675" cy="2494228"/>
            <wp:effectExtent l="0" t="0" r="0" b="1905"/>
            <wp:docPr id="96" name="Picture 96" descr="E:\Emil\Ruffor-AH\RUFFORD Report\Raport\Foto\ph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mil\Ruffor-AH\RUFFORD Report\Raport\Foto\ph1-10.jpg"/>
                    <pic:cNvPicPr>
                      <a:picLocks noChangeAspect="1" noChangeArrowheads="1"/>
                    </pic:cNvPicPr>
                  </pic:nvPicPr>
                  <pic:blipFill>
                    <a:blip r:embed="rId199" cstate="print"/>
                    <a:srcRect/>
                    <a:stretch>
                      <a:fillRect/>
                    </a:stretch>
                  </pic:blipFill>
                  <pic:spPr bwMode="auto">
                    <a:xfrm>
                      <a:off x="0" y="0"/>
                      <a:ext cx="3497639" cy="2495630"/>
                    </a:xfrm>
                    <a:prstGeom prst="rect">
                      <a:avLst/>
                    </a:prstGeom>
                    <a:noFill/>
                    <a:ln w="9525">
                      <a:noFill/>
                      <a:miter lim="800000"/>
                      <a:headEnd/>
                      <a:tailEnd/>
                    </a:ln>
                  </pic:spPr>
                </pic:pic>
              </a:graphicData>
            </a:graphic>
          </wp:inline>
        </w:drawing>
      </w:r>
    </w:p>
    <w:p w14:paraId="0D328B2E" w14:textId="77777777" w:rsidR="00797322" w:rsidRDefault="00797322" w:rsidP="006E2744">
      <w:pPr>
        <w:jc w:val="both"/>
        <w:rPr>
          <w:rFonts w:asciiTheme="majorHAnsi" w:hAnsiTheme="majorHAnsi" w:cstheme="minorHAnsi"/>
          <w:i/>
          <w:szCs w:val="22"/>
        </w:rPr>
      </w:pPr>
    </w:p>
    <w:p w14:paraId="671223C6" w14:textId="77777777" w:rsidR="0020189D" w:rsidRDefault="0020189D" w:rsidP="006E2744">
      <w:pPr>
        <w:jc w:val="both"/>
        <w:rPr>
          <w:rFonts w:asciiTheme="majorHAnsi" w:hAnsiTheme="majorHAnsi" w:cstheme="minorHAnsi"/>
          <w:i/>
          <w:szCs w:val="22"/>
        </w:rPr>
      </w:pPr>
    </w:p>
    <w:p w14:paraId="3DF34862" w14:textId="77777777" w:rsidR="0020189D" w:rsidRDefault="0020189D" w:rsidP="006E2744">
      <w:pPr>
        <w:jc w:val="both"/>
        <w:rPr>
          <w:rFonts w:asciiTheme="majorHAnsi" w:hAnsiTheme="majorHAnsi" w:cstheme="minorHAnsi"/>
          <w:i/>
          <w:szCs w:val="22"/>
        </w:rPr>
      </w:pPr>
    </w:p>
    <w:p w14:paraId="392CAF32" w14:textId="77777777" w:rsidR="0020189D" w:rsidRDefault="0020189D" w:rsidP="006E2744">
      <w:pPr>
        <w:jc w:val="both"/>
        <w:rPr>
          <w:rFonts w:asciiTheme="majorHAnsi" w:hAnsiTheme="majorHAnsi" w:cstheme="minorHAnsi"/>
          <w:i/>
          <w:szCs w:val="22"/>
        </w:rPr>
      </w:pPr>
    </w:p>
    <w:p w14:paraId="0249D19B" w14:textId="77777777" w:rsidR="0020189D" w:rsidRDefault="0020189D" w:rsidP="006E2744">
      <w:pPr>
        <w:jc w:val="both"/>
        <w:rPr>
          <w:rFonts w:asciiTheme="majorHAnsi" w:hAnsiTheme="majorHAnsi" w:cstheme="minorHAnsi"/>
          <w:i/>
          <w:szCs w:val="22"/>
        </w:rPr>
      </w:pPr>
    </w:p>
    <w:p w14:paraId="64FAE2E0" w14:textId="77777777" w:rsidR="009F4637" w:rsidRDefault="009F4637" w:rsidP="006E2744">
      <w:pPr>
        <w:jc w:val="both"/>
        <w:rPr>
          <w:rFonts w:asciiTheme="majorHAnsi" w:hAnsiTheme="majorHAnsi" w:cstheme="minorHAnsi"/>
          <w:i/>
          <w:szCs w:val="22"/>
        </w:rPr>
      </w:pPr>
    </w:p>
    <w:p w14:paraId="07DE94BB" w14:textId="77777777" w:rsidR="00541461" w:rsidRDefault="00541461" w:rsidP="006E2744">
      <w:pPr>
        <w:jc w:val="both"/>
        <w:rPr>
          <w:rFonts w:asciiTheme="majorHAnsi" w:hAnsiTheme="majorHAnsi" w:cstheme="minorHAnsi"/>
          <w:i/>
          <w:szCs w:val="22"/>
        </w:rPr>
      </w:pPr>
    </w:p>
    <w:p w14:paraId="00FC7CE4" w14:textId="77777777" w:rsidR="009F4637" w:rsidRPr="001B1737" w:rsidRDefault="009F4637" w:rsidP="001A0FBA">
      <w:pPr>
        <w:pStyle w:val="Heading1"/>
      </w:pPr>
      <w:bookmarkStart w:id="51" w:name="_Toc493082361"/>
      <w:r w:rsidRPr="001B1737">
        <w:t>References</w:t>
      </w:r>
      <w:bookmarkEnd w:id="51"/>
    </w:p>
    <w:p w14:paraId="714FD7B8" w14:textId="77777777" w:rsidR="009F4637" w:rsidRDefault="009F4637" w:rsidP="009F4637">
      <w:pPr>
        <w:jc w:val="both"/>
      </w:pPr>
    </w:p>
    <w:p w14:paraId="1F13A416" w14:textId="77777777" w:rsidR="006B7EA0" w:rsidRPr="006B7EA0" w:rsidRDefault="00FD0D27" w:rsidP="00F7239F">
      <w:pPr>
        <w:pStyle w:val="ListParagraph"/>
        <w:numPr>
          <w:ilvl w:val="0"/>
          <w:numId w:val="37"/>
        </w:numPr>
        <w:spacing w:before="120" w:after="240"/>
        <w:ind w:left="0"/>
      </w:pPr>
      <w:r w:rsidRPr="00F7239F">
        <w:t>Project “Wings over the Balkans: Preparation of Western Balkan countries to implement the Directive on wild birds European Union”- Macedonian Ecological Society</w:t>
      </w:r>
    </w:p>
    <w:p w14:paraId="4F8A90C5" w14:textId="77777777" w:rsidR="006B7EA0" w:rsidRPr="006B7EA0" w:rsidRDefault="00000000" w:rsidP="00F7239F">
      <w:pPr>
        <w:pStyle w:val="ListParagraph"/>
        <w:numPr>
          <w:ilvl w:val="0"/>
          <w:numId w:val="37"/>
        </w:numPr>
        <w:spacing w:before="120" w:after="120"/>
        <w:ind w:left="0"/>
      </w:pPr>
      <w:hyperlink r:id="rId200" w:history="1">
        <w:r w:rsidR="006B7EA0" w:rsidRPr="00F7239F">
          <w:rPr>
            <w:rStyle w:val="Hyperlink"/>
            <w:rFonts w:ascii="Calibri" w:hAnsi="Calibri"/>
            <w:color w:val="auto"/>
          </w:rPr>
          <w:t>http://www.moepp.gov.mk/?page_id=4920&amp;lang=en</w:t>
        </w:r>
      </w:hyperlink>
    </w:p>
    <w:p w14:paraId="11E0B8ED" w14:textId="77777777" w:rsidR="006B7EA0" w:rsidRPr="006B7EA0" w:rsidRDefault="00FD0D27" w:rsidP="00F7239F">
      <w:pPr>
        <w:pStyle w:val="ListParagraph"/>
        <w:numPr>
          <w:ilvl w:val="0"/>
          <w:numId w:val="37"/>
        </w:numPr>
        <w:spacing w:before="120" w:after="120"/>
        <w:ind w:left="0"/>
      </w:pPr>
      <w:proofErr w:type="spellStart"/>
      <w:r w:rsidRPr="006B7EA0">
        <w:t>Melovski</w:t>
      </w:r>
      <w:proofErr w:type="spellEnd"/>
      <w:r w:rsidRPr="006B7EA0">
        <w:t xml:space="preserve">, </w:t>
      </w:r>
      <w:proofErr w:type="spellStart"/>
      <w:r w:rsidRPr="006B7EA0">
        <w:t>Lj</w:t>
      </w:r>
      <w:proofErr w:type="spellEnd"/>
      <w:r w:rsidRPr="006B7EA0">
        <w:t xml:space="preserve">., M. Velevski, V. </w:t>
      </w:r>
      <w:proofErr w:type="spellStart"/>
      <w:r w:rsidRPr="006B7EA0">
        <w:t>Matevski</w:t>
      </w:r>
      <w:proofErr w:type="spellEnd"/>
      <w:r w:rsidRPr="006B7EA0">
        <w:t xml:space="preserve">, V. </w:t>
      </w:r>
      <w:proofErr w:type="spellStart"/>
      <w:r w:rsidRPr="006B7EA0">
        <w:t>Avukatov</w:t>
      </w:r>
      <w:proofErr w:type="spellEnd"/>
      <w:r w:rsidRPr="006B7EA0">
        <w:t xml:space="preserve"> &amp; A. </w:t>
      </w:r>
      <w:proofErr w:type="spellStart"/>
      <w:r w:rsidRPr="006B7EA0">
        <w:t>Sarov</w:t>
      </w:r>
      <w:proofErr w:type="spellEnd"/>
      <w:r w:rsidRPr="006B7EA0">
        <w:t xml:space="preserve"> (2012). Using important plant areas and important bird areas to identify Key Biodiversity Areas in the Republic of Macedonia. Journal of Threatened Taxa 4(8): 2766–2778</w:t>
      </w:r>
    </w:p>
    <w:p w14:paraId="75230A07" w14:textId="77777777" w:rsidR="006B7EA0" w:rsidRPr="006B7EA0" w:rsidRDefault="00FD0D27" w:rsidP="00F7239F">
      <w:pPr>
        <w:pStyle w:val="ListParagraph"/>
        <w:numPr>
          <w:ilvl w:val="0"/>
          <w:numId w:val="37"/>
        </w:numPr>
        <w:spacing w:before="120" w:after="120"/>
        <w:ind w:left="0"/>
      </w:pPr>
      <w:r w:rsidRPr="006B7EA0">
        <w:t xml:space="preserve">San Miguel A. 2008. Management of Natura 2000 habitats. 6220 *Pseudo-steppe with grasses and annuals of the </w:t>
      </w:r>
      <w:proofErr w:type="spellStart"/>
      <w:r w:rsidRPr="006B7EA0">
        <w:t>Thero-Brachypodietea</w:t>
      </w:r>
      <w:proofErr w:type="spellEnd"/>
      <w:r w:rsidRPr="006B7EA0">
        <w:t>. European Commission</w:t>
      </w:r>
    </w:p>
    <w:p w14:paraId="5C4495A5" w14:textId="77777777" w:rsidR="006B7EA0" w:rsidRPr="006B7EA0" w:rsidRDefault="00FD0D27" w:rsidP="00F7239F">
      <w:pPr>
        <w:pStyle w:val="ListParagraph"/>
        <w:numPr>
          <w:ilvl w:val="0"/>
          <w:numId w:val="37"/>
        </w:numPr>
        <w:spacing w:before="120" w:after="120"/>
        <w:ind w:left="0"/>
      </w:pPr>
      <w:proofErr w:type="spellStart"/>
      <w:r w:rsidRPr="006B7EA0">
        <w:t>Brajanoska</w:t>
      </w:r>
      <w:proofErr w:type="spellEnd"/>
      <w:r w:rsidRPr="006B7EA0">
        <w:t xml:space="preserve">, R., </w:t>
      </w:r>
      <w:proofErr w:type="spellStart"/>
      <w:r w:rsidRPr="006B7EA0">
        <w:t>Melovski</w:t>
      </w:r>
      <w:proofErr w:type="spellEnd"/>
      <w:r w:rsidRPr="006B7EA0">
        <w:t xml:space="preserve">, </w:t>
      </w:r>
      <w:proofErr w:type="spellStart"/>
      <w:r w:rsidRPr="006B7EA0">
        <w:t>Lj</w:t>
      </w:r>
      <w:proofErr w:type="spellEnd"/>
      <w:r w:rsidRPr="006B7EA0">
        <w:t xml:space="preserve">., Hristovski, S., </w:t>
      </w:r>
      <w:proofErr w:type="spellStart"/>
      <w:r w:rsidRPr="006B7EA0">
        <w:t>Sarov</w:t>
      </w:r>
      <w:proofErr w:type="spellEnd"/>
      <w:r w:rsidRPr="006B7EA0">
        <w:t xml:space="preserve">, А., </w:t>
      </w:r>
      <w:proofErr w:type="spellStart"/>
      <w:r w:rsidRPr="006B7EA0">
        <w:t>Avukatov</w:t>
      </w:r>
      <w:proofErr w:type="spellEnd"/>
      <w:r w:rsidRPr="006B7EA0">
        <w:t>, V. (2011). Brown Bear Corridors management Plan. Report under the Project: “Development of the National Ecological Network in the Republic of Macedonia (MAK-NEN)”. Macedonian Ecological Society, Skopje.</w:t>
      </w:r>
    </w:p>
    <w:p w14:paraId="4E2DB262" w14:textId="77777777" w:rsidR="006B7EA0" w:rsidRPr="00F7239F" w:rsidRDefault="00B23A3C" w:rsidP="00F7239F">
      <w:pPr>
        <w:pStyle w:val="ListParagraph"/>
        <w:numPr>
          <w:ilvl w:val="0"/>
          <w:numId w:val="37"/>
        </w:numPr>
        <w:spacing w:before="120" w:after="120"/>
        <w:ind w:left="0"/>
        <w:rPr>
          <w:rFonts w:cs="TimesNewRoman,BoldItalic"/>
          <w:bCs/>
          <w:i/>
          <w:iCs/>
        </w:rPr>
      </w:pPr>
      <w:r w:rsidRPr="00F7239F">
        <w:rPr>
          <w:rFonts w:cs="TimesNewRoman,BoldItalic"/>
          <w:bCs/>
          <w:i/>
          <w:iCs/>
        </w:rPr>
        <w:t xml:space="preserve">Magdalena </w:t>
      </w:r>
      <w:proofErr w:type="spellStart"/>
      <w:r w:rsidRPr="00F7239F">
        <w:rPr>
          <w:rFonts w:cs="TimesNewRoman,BoldItalic"/>
          <w:bCs/>
          <w:i/>
          <w:iCs/>
        </w:rPr>
        <w:t>Vaverková</w:t>
      </w:r>
      <w:proofErr w:type="spellEnd"/>
      <w:r w:rsidRPr="00F7239F">
        <w:rPr>
          <w:rFonts w:cs="TimesNewRoman,BoldItalic"/>
          <w:bCs/>
          <w:i/>
          <w:iCs/>
        </w:rPr>
        <w:t xml:space="preserve">, Dana </w:t>
      </w:r>
      <w:proofErr w:type="spellStart"/>
      <w:r w:rsidRPr="00F7239F">
        <w:rPr>
          <w:rFonts w:cs="TimesNewRoman,BoldItalic"/>
          <w:bCs/>
          <w:i/>
          <w:iCs/>
        </w:rPr>
        <w:t>Adamcová</w:t>
      </w:r>
      <w:proofErr w:type="spellEnd"/>
      <w:r w:rsidRPr="00F7239F">
        <w:rPr>
          <w:rFonts w:cs="TimesNewRoman,BoldItalic"/>
          <w:bCs/>
          <w:i/>
          <w:iCs/>
        </w:rPr>
        <w:t xml:space="preserve">. (2011). </w:t>
      </w:r>
      <w:r w:rsidRPr="00F7239F">
        <w:rPr>
          <w:rFonts w:cs="TimesNewRoman,Bold"/>
          <w:bCs/>
        </w:rPr>
        <w:t>POTENTIAL IMPACT OF TWO LANDFILLS</w:t>
      </w:r>
      <w:r w:rsidRPr="00F7239F">
        <w:rPr>
          <w:rFonts w:cs="TimesNewRoman,BoldItalic"/>
          <w:bCs/>
          <w:i/>
          <w:iCs/>
        </w:rPr>
        <w:t xml:space="preserve"> </w:t>
      </w:r>
      <w:r w:rsidRPr="00F7239F">
        <w:rPr>
          <w:rFonts w:cs="TimesNewRoman,Bold"/>
          <w:bCs/>
        </w:rPr>
        <w:t xml:space="preserve">ON THE NEAR VICINITY WITH THE USE OF BIOINDICATORS, </w:t>
      </w:r>
      <w:r w:rsidRPr="00F7239F">
        <w:rPr>
          <w:rFonts w:cs="TimesNewRoman"/>
        </w:rPr>
        <w:t>Mendel University in Brno</w:t>
      </w:r>
    </w:p>
    <w:p w14:paraId="4A213277" w14:textId="77777777" w:rsidR="00B33E54" w:rsidRDefault="00B33E54" w:rsidP="00F7239F">
      <w:pPr>
        <w:pStyle w:val="ListParagraph"/>
        <w:numPr>
          <w:ilvl w:val="0"/>
          <w:numId w:val="37"/>
        </w:numPr>
        <w:spacing w:before="120" w:after="120"/>
        <w:ind w:left="0"/>
      </w:pPr>
      <w:r w:rsidRPr="00B06FC0">
        <w:t>https://www.ewt.org.za/species%20factsheets/bop/new/Crows%20and%20raptors.pdf</w:t>
      </w:r>
      <w:r w:rsidRPr="00F7239F">
        <w:t xml:space="preserve"> </w:t>
      </w:r>
    </w:p>
    <w:p w14:paraId="7699E967" w14:textId="77777777" w:rsidR="006B7EA0" w:rsidRPr="006B7EA0" w:rsidRDefault="006B7EA0" w:rsidP="00F7239F">
      <w:pPr>
        <w:pStyle w:val="ListParagraph"/>
        <w:numPr>
          <w:ilvl w:val="0"/>
          <w:numId w:val="37"/>
        </w:numPr>
        <w:spacing w:before="120" w:after="120"/>
        <w:ind w:left="0"/>
      </w:pPr>
      <w:r w:rsidRPr="00F7239F">
        <w:t>R1412</w:t>
      </w:r>
      <w:r w:rsidR="00566778" w:rsidRPr="00F7239F">
        <w:t>: Rodent Control at Landfill Sites, General Manager Engineering</w:t>
      </w:r>
    </w:p>
    <w:p w14:paraId="099BFD06" w14:textId="77777777" w:rsidR="006B7EA0" w:rsidRPr="00F7239F" w:rsidRDefault="00566778" w:rsidP="00F7239F">
      <w:pPr>
        <w:pStyle w:val="ListParagraph"/>
        <w:numPr>
          <w:ilvl w:val="0"/>
          <w:numId w:val="37"/>
        </w:numPr>
        <w:spacing w:before="120" w:after="120"/>
        <w:ind w:left="0"/>
        <w:rPr>
          <w:rFonts w:cs="Arial"/>
          <w:bCs/>
        </w:rPr>
      </w:pPr>
      <w:r w:rsidRPr="00F7239F">
        <w:rPr>
          <w:rFonts w:cs="Arial"/>
          <w:bCs/>
        </w:rPr>
        <w:t xml:space="preserve">Methane burner impacts on raptors. (2013). Keeping Company with Kestrels, Inc. and EDM </w:t>
      </w:r>
      <w:proofErr w:type="spellStart"/>
      <w:r w:rsidRPr="00F7239F">
        <w:rPr>
          <w:rFonts w:cs="Arial"/>
          <w:bCs/>
        </w:rPr>
        <w:t>Internacional</w:t>
      </w:r>
      <w:proofErr w:type="spellEnd"/>
      <w:r w:rsidRPr="00F7239F">
        <w:rPr>
          <w:rFonts w:cs="Arial"/>
          <w:bCs/>
        </w:rPr>
        <w:t>, INC.</w:t>
      </w:r>
    </w:p>
    <w:p w14:paraId="4046722C" w14:textId="77777777" w:rsidR="006B7EA0" w:rsidRPr="006B7EA0" w:rsidRDefault="00260C5E" w:rsidP="00F7239F">
      <w:pPr>
        <w:pStyle w:val="ListParagraph"/>
        <w:numPr>
          <w:ilvl w:val="0"/>
          <w:numId w:val="37"/>
        </w:numPr>
        <w:spacing w:before="120" w:after="120"/>
        <w:ind w:left="0"/>
      </w:pPr>
      <w:r w:rsidRPr="00F7239F">
        <w:t>MANUAL FOR GULL CONTROL AT MASSACHUSETTS LANDFILLS, Metropolitan District Commission, Division of Watershed Management Massachusetts Department of Environmental Protection, Bureau of Waste Prevention Massachusetts Division of Fisheries &amp; Wildlife USDA APHIS Wildlife Services, May 1998</w:t>
      </w:r>
    </w:p>
    <w:p w14:paraId="6996D527" w14:textId="77777777" w:rsidR="006B7EA0" w:rsidRPr="006B7EA0" w:rsidRDefault="00000000" w:rsidP="00F7239F">
      <w:pPr>
        <w:pStyle w:val="ListParagraph"/>
        <w:numPr>
          <w:ilvl w:val="0"/>
          <w:numId w:val="37"/>
        </w:numPr>
        <w:spacing w:before="120" w:after="120"/>
        <w:ind w:left="0"/>
      </w:pPr>
      <w:hyperlink r:id="rId201" w:history="1">
        <w:r w:rsidR="006B7EA0" w:rsidRPr="00F7239F">
          <w:rPr>
            <w:rStyle w:val="Hyperlink"/>
            <w:rFonts w:ascii="Calibri" w:hAnsi="Calibri"/>
            <w:color w:val="auto"/>
          </w:rPr>
          <w:t>www.landfillconservancies.com</w:t>
        </w:r>
      </w:hyperlink>
    </w:p>
    <w:p w14:paraId="5A7C2AD5" w14:textId="77777777" w:rsidR="006B7EA0" w:rsidRPr="00F7239F" w:rsidRDefault="006B7EA0" w:rsidP="00F7239F">
      <w:pPr>
        <w:pStyle w:val="ListParagraph"/>
        <w:numPr>
          <w:ilvl w:val="0"/>
          <w:numId w:val="37"/>
        </w:numPr>
        <w:spacing w:before="120" w:after="120"/>
        <w:ind w:left="0"/>
        <w:rPr>
          <w:rFonts w:ascii="Calibri" w:hAnsi="Calibri"/>
        </w:rPr>
      </w:pPr>
      <w:r w:rsidRPr="00F7239F">
        <w:rPr>
          <w:rFonts w:cstheme="minorHAnsi"/>
        </w:rPr>
        <w:t xml:space="preserve">European Commission, DG Environment </w:t>
      </w:r>
      <w:hyperlink r:id="rId202" w:history="1">
        <w:r w:rsidRPr="00F7239F">
          <w:rPr>
            <w:rStyle w:val="Hyperlink"/>
            <w:rFonts w:ascii="Calibri" w:hAnsi="Calibri" w:cstheme="minorHAnsi"/>
            <w:color w:val="auto"/>
          </w:rPr>
          <w:t>http://eunis.eea.europa.eu/habitats-code-browser.jsp</w:t>
        </w:r>
      </w:hyperlink>
    </w:p>
    <w:p w14:paraId="68841C45" w14:textId="77777777" w:rsidR="006B7EA0" w:rsidRPr="00F7239F" w:rsidRDefault="006B7EA0" w:rsidP="00F7239F">
      <w:pPr>
        <w:pStyle w:val="ListParagraph"/>
        <w:numPr>
          <w:ilvl w:val="0"/>
          <w:numId w:val="37"/>
        </w:numPr>
        <w:spacing w:before="120" w:after="120"/>
        <w:ind w:left="0"/>
        <w:rPr>
          <w:bCs/>
        </w:rPr>
      </w:pPr>
      <w:r w:rsidRPr="00F7239F">
        <w:t xml:space="preserve">The Regional Waste Management Plan of North-East Region - </w:t>
      </w:r>
      <w:r w:rsidRPr="00F7239F">
        <w:rPr>
          <w:bCs/>
        </w:rPr>
        <w:t>Enviroplan S.A., 2014;</w:t>
      </w:r>
    </w:p>
    <w:p w14:paraId="2F3D7CAD" w14:textId="77777777" w:rsidR="006B7EA0" w:rsidRPr="00F7239F" w:rsidRDefault="006B7EA0" w:rsidP="00F7239F">
      <w:pPr>
        <w:pStyle w:val="ListParagraph"/>
        <w:numPr>
          <w:ilvl w:val="0"/>
          <w:numId w:val="37"/>
        </w:numPr>
        <w:spacing w:before="120" w:after="120"/>
        <w:ind w:left="0"/>
        <w:rPr>
          <w:bCs/>
        </w:rPr>
      </w:pPr>
      <w:r w:rsidRPr="00F7239F">
        <w:t xml:space="preserve">The Regional Waste Management Plan of East Region - </w:t>
      </w:r>
      <w:r w:rsidRPr="00F7239F">
        <w:rPr>
          <w:bCs/>
        </w:rPr>
        <w:t>Enviroplan S.A., 2014;</w:t>
      </w:r>
    </w:p>
    <w:p w14:paraId="64E4CB1E" w14:textId="77777777" w:rsidR="006B7EA0" w:rsidRPr="00F7239F" w:rsidRDefault="006B7EA0" w:rsidP="00F7239F">
      <w:pPr>
        <w:pStyle w:val="ListParagraph"/>
        <w:numPr>
          <w:ilvl w:val="0"/>
          <w:numId w:val="37"/>
        </w:numPr>
        <w:spacing w:before="120" w:after="120"/>
        <w:ind w:left="0"/>
        <w:rPr>
          <w:lang w:val="sr-Latn-RS"/>
        </w:rPr>
      </w:pPr>
      <w:r w:rsidRPr="00F7239F">
        <w:rPr>
          <w:lang w:val="sr-Latn-RS"/>
        </w:rPr>
        <w:t>Bregalnica River Basin Management Plan - Ministry of Environment and Physical Planning of Macedonia, State Secretariat of Econonomic Affairs, Switzerland, final version, August 2016;</w:t>
      </w:r>
    </w:p>
    <w:p w14:paraId="385128AC" w14:textId="77777777" w:rsidR="006B7EA0" w:rsidRPr="00F7239F" w:rsidRDefault="00B73E78" w:rsidP="00F7239F">
      <w:pPr>
        <w:pStyle w:val="ListParagraph"/>
        <w:numPr>
          <w:ilvl w:val="0"/>
          <w:numId w:val="37"/>
        </w:numPr>
        <w:spacing w:before="120" w:after="120"/>
        <w:ind w:left="0"/>
        <w:rPr>
          <w:rFonts w:cs="Times New Roman"/>
          <w:bCs/>
        </w:rPr>
      </w:pPr>
      <w:r>
        <w:rPr>
          <w:rFonts w:cs="Times New Roman"/>
          <w:bCs/>
        </w:rPr>
        <w:t>Environmental Impact Assessment</w:t>
      </w:r>
      <w:r w:rsidR="006B7EA0" w:rsidRPr="00F7239F">
        <w:rPr>
          <w:rFonts w:cs="Times New Roman"/>
          <w:bCs/>
        </w:rPr>
        <w:t xml:space="preserve">. Regional Sanitary Landfill at the </w:t>
      </w:r>
      <w:proofErr w:type="spellStart"/>
      <w:r w:rsidR="006B7EA0" w:rsidRPr="00F7239F">
        <w:rPr>
          <w:rFonts w:eastAsia="Times New Roman,Bold" w:cs="Times New Roman,Bold"/>
          <w:bCs/>
        </w:rPr>
        <w:t>Možura</w:t>
      </w:r>
      <w:proofErr w:type="spellEnd"/>
      <w:r w:rsidR="006B7EA0" w:rsidRPr="00F7239F">
        <w:rPr>
          <w:rFonts w:eastAsia="Times New Roman,Bold" w:cs="Times New Roman,Bold"/>
          <w:bCs/>
        </w:rPr>
        <w:t xml:space="preserve"> </w:t>
      </w:r>
      <w:r w:rsidR="006B7EA0" w:rsidRPr="00F7239F">
        <w:rPr>
          <w:rFonts w:cs="Times New Roman"/>
          <w:bCs/>
        </w:rPr>
        <w:t>Site, for the Municipalities of Bar and Ulcinj Coastal Region, April 2010</w:t>
      </w:r>
    </w:p>
    <w:p w14:paraId="1C92221B" w14:textId="77777777" w:rsidR="00AB101D" w:rsidRPr="00F7239F" w:rsidRDefault="00B73E78" w:rsidP="00F7239F">
      <w:pPr>
        <w:pStyle w:val="ListParagraph"/>
        <w:numPr>
          <w:ilvl w:val="0"/>
          <w:numId w:val="37"/>
        </w:numPr>
        <w:spacing w:before="120" w:after="120"/>
        <w:ind w:left="0"/>
      </w:pPr>
      <w:proofErr w:type="spellStart"/>
      <w:r>
        <w:t>Allawuna</w:t>
      </w:r>
      <w:proofErr w:type="spellEnd"/>
      <w:r>
        <w:t xml:space="preserve"> Landfill Vegetation and Fauna Assessment</w:t>
      </w:r>
      <w:r w:rsidR="006B7EA0" w:rsidRPr="00F7239F">
        <w:t>; Bowman &amp; Associates; ENV Australia Pty Ltd; October 2012</w:t>
      </w:r>
    </w:p>
    <w:p w14:paraId="2D33348F" w14:textId="77777777" w:rsidR="00230824" w:rsidRDefault="00AB101D" w:rsidP="006B7EA0">
      <w:pPr>
        <w:tabs>
          <w:tab w:val="left" w:pos="5460"/>
        </w:tabs>
        <w:jc w:val="both"/>
      </w:pPr>
      <w:r>
        <w:lastRenderedPageBreak/>
        <w:tab/>
      </w:r>
    </w:p>
    <w:p w14:paraId="2074281E" w14:textId="77777777" w:rsidR="005C2D8F" w:rsidRDefault="005C2D8F" w:rsidP="006E2744">
      <w:pPr>
        <w:jc w:val="both"/>
        <w:rPr>
          <w:rFonts w:asciiTheme="majorHAnsi" w:hAnsiTheme="majorHAnsi" w:cstheme="minorHAnsi"/>
          <w:i/>
          <w:szCs w:val="22"/>
          <w:lang w:val="mk-MK"/>
        </w:rPr>
      </w:pPr>
    </w:p>
    <w:p w14:paraId="2333DC65" w14:textId="77777777" w:rsidR="00566778" w:rsidRPr="00566778" w:rsidRDefault="00566778" w:rsidP="00566778">
      <w:pPr>
        <w:autoSpaceDE w:val="0"/>
        <w:autoSpaceDN w:val="0"/>
        <w:adjustRightInd w:val="0"/>
        <w:spacing w:before="0" w:after="0" w:line="240" w:lineRule="auto"/>
        <w:rPr>
          <w:rFonts w:ascii="Arial" w:hAnsi="Arial" w:cs="Arial"/>
          <w:color w:val="000000"/>
          <w:sz w:val="24"/>
          <w:szCs w:val="24"/>
        </w:rPr>
      </w:pPr>
    </w:p>
    <w:p w14:paraId="179ACBD6" w14:textId="77777777" w:rsidR="005C2D8F" w:rsidRPr="005C2D8F" w:rsidRDefault="005C2D8F" w:rsidP="006E2744">
      <w:pPr>
        <w:jc w:val="both"/>
        <w:rPr>
          <w:rFonts w:asciiTheme="majorHAnsi" w:hAnsiTheme="majorHAnsi"/>
          <w:lang w:val="mk-MK"/>
        </w:rPr>
      </w:pPr>
    </w:p>
    <w:p w14:paraId="288A8C9D" w14:textId="77777777" w:rsidR="001D2858" w:rsidRPr="005C26F5" w:rsidRDefault="001D2858" w:rsidP="006E2744">
      <w:pPr>
        <w:jc w:val="both"/>
        <w:rPr>
          <w:rFonts w:asciiTheme="majorHAnsi" w:hAnsiTheme="majorHAnsi"/>
        </w:rPr>
      </w:pPr>
    </w:p>
    <w:sectPr w:rsidR="001D2858" w:rsidRPr="005C26F5" w:rsidSect="004B0A4B">
      <w:pgSz w:w="12240" w:h="15840"/>
      <w:pgMar w:top="156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3BB7F" w14:textId="77777777" w:rsidR="00015C73" w:rsidRDefault="00015C73" w:rsidP="00740521">
      <w:r>
        <w:separator/>
      </w:r>
    </w:p>
  </w:endnote>
  <w:endnote w:type="continuationSeparator" w:id="0">
    <w:p w14:paraId="3245B966" w14:textId="77777777" w:rsidR="00015C73" w:rsidRDefault="00015C73" w:rsidP="00740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OfficinaSans-Book">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INPro-Regular">
    <w:altName w:val="MS Gothic"/>
    <w:panose1 w:val="00000000000000000000"/>
    <w:charset w:val="80"/>
    <w:family w:val="swiss"/>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FranklinGothicBookITC">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NewRoman,BoldItalic">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MT">
    <w:altName w:val="MS Gothic"/>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New Roman,Bold">
    <w:altName w:val="Arial Unicode MS"/>
    <w:panose1 w:val="00000000000000000000"/>
    <w:charset w:val="81"/>
    <w:family w:val="auto"/>
    <w:notTrueType/>
    <w:pitch w:val="default"/>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17288536"/>
      <w:docPartObj>
        <w:docPartGallery w:val="Page Numbers (Bottom of Page)"/>
        <w:docPartUnique/>
      </w:docPartObj>
    </w:sdtPr>
    <w:sdtEndPr>
      <w:rPr>
        <w:color w:val="7F7F7F" w:themeColor="background1" w:themeShade="7F"/>
        <w:spacing w:val="60"/>
      </w:rPr>
    </w:sdtEndPr>
    <w:sdtContent>
      <w:p w14:paraId="19CD6464" w14:textId="77777777" w:rsidR="006706E4" w:rsidRPr="004F1231" w:rsidRDefault="006706E4" w:rsidP="00E85D1A">
        <w:pPr>
          <w:rPr>
            <w:b/>
            <w:i/>
            <w:sz w:val="16"/>
            <w:szCs w:val="16"/>
          </w:rPr>
        </w:pPr>
        <w:r>
          <w:fldChar w:fldCharType="begin"/>
        </w:r>
        <w:r>
          <w:instrText xml:space="preserve"> PAGE   \* MERGEFORMAT </w:instrText>
        </w:r>
        <w:r>
          <w:fldChar w:fldCharType="separate"/>
        </w:r>
        <w:r w:rsidR="00A90D2B" w:rsidRPr="00A90D2B">
          <w:rPr>
            <w:b/>
            <w:bCs/>
            <w:noProof/>
          </w:rPr>
          <w:t>120</w:t>
        </w:r>
        <w:r>
          <w:rPr>
            <w:b/>
            <w:bCs/>
            <w:noProof/>
          </w:rPr>
          <w:fldChar w:fldCharType="end"/>
        </w:r>
        <w:r>
          <w:rPr>
            <w:b/>
            <w:bCs/>
          </w:rPr>
          <w:t xml:space="preserve"> |</w:t>
        </w:r>
        <w:r w:rsidRPr="008C014D">
          <w:rPr>
            <w:b/>
            <w:sz w:val="48"/>
            <w:szCs w:val="48"/>
          </w:rPr>
          <w:t xml:space="preserve"> </w:t>
        </w:r>
        <w:r>
          <w:rPr>
            <w:b/>
            <w:sz w:val="48"/>
            <w:szCs w:val="48"/>
          </w:rPr>
          <w:t xml:space="preserve">                          </w:t>
        </w:r>
        <w:r>
          <w:rPr>
            <w:b/>
            <w:i/>
            <w:sz w:val="16"/>
            <w:szCs w:val="16"/>
          </w:rPr>
          <w:t xml:space="preserve">CWMF </w:t>
        </w:r>
        <w:proofErr w:type="spellStart"/>
        <w:r>
          <w:rPr>
            <w:b/>
            <w:i/>
            <w:sz w:val="16"/>
            <w:szCs w:val="16"/>
          </w:rPr>
          <w:t>Meckuevci-Arbasanci</w:t>
        </w:r>
        <w:proofErr w:type="spellEnd"/>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49556" w14:textId="77777777" w:rsidR="00015C73" w:rsidRDefault="00015C73" w:rsidP="00740521">
      <w:r>
        <w:separator/>
      </w:r>
    </w:p>
  </w:footnote>
  <w:footnote w:type="continuationSeparator" w:id="0">
    <w:p w14:paraId="4F2B6582" w14:textId="77777777" w:rsidR="00015C73" w:rsidRDefault="00015C73" w:rsidP="00740521">
      <w:r>
        <w:continuationSeparator/>
      </w:r>
    </w:p>
  </w:footnote>
  <w:footnote w:id="1">
    <w:p w14:paraId="3E107D23" w14:textId="77777777" w:rsidR="006706E4" w:rsidRPr="00CF7357" w:rsidRDefault="006706E4" w:rsidP="00391F94">
      <w:pPr>
        <w:pStyle w:val="FootnoteText"/>
        <w:rPr>
          <w:rFonts w:ascii="Calibri" w:hAnsi="Calibri"/>
        </w:rPr>
      </w:pPr>
      <w:r>
        <w:rPr>
          <w:rStyle w:val="FootnoteReference"/>
          <w:rFonts w:eastAsiaTheme="majorEastAsia"/>
        </w:rPr>
        <w:footnoteRef/>
      </w:r>
      <w:r>
        <w:t xml:space="preserve"> </w:t>
      </w:r>
      <w:r w:rsidRPr="00CF7357">
        <w:rPr>
          <w:rFonts w:ascii="Calibri" w:hAnsi="Calibri"/>
        </w:rPr>
        <w:t xml:space="preserve">Project “Wings over the Balkans: Preparation of Western Balkan countries to implement the Directive on wild birds European Union”- Macedonian Ecological Society </w:t>
      </w:r>
    </w:p>
  </w:footnote>
  <w:footnote w:id="2">
    <w:p w14:paraId="199D6EC0" w14:textId="77777777" w:rsidR="006706E4" w:rsidRPr="00967FA5" w:rsidRDefault="006706E4" w:rsidP="001F5728">
      <w:pPr>
        <w:pStyle w:val="FootnoteText"/>
        <w:spacing w:after="0"/>
        <w:rPr>
          <w:sz w:val="16"/>
          <w:szCs w:val="16"/>
        </w:rPr>
      </w:pPr>
      <w:r w:rsidRPr="001F5728">
        <w:rPr>
          <w:rStyle w:val="FootnoteReference"/>
          <w:sz w:val="16"/>
        </w:rPr>
        <w:footnoteRef/>
      </w:r>
      <w:r w:rsidRPr="001F5728">
        <w:rPr>
          <w:sz w:val="16"/>
        </w:rPr>
        <w:t xml:space="preserve"> </w:t>
      </w:r>
      <w:r w:rsidRPr="00967FA5">
        <w:rPr>
          <w:sz w:val="16"/>
          <w:szCs w:val="16"/>
        </w:rPr>
        <w:t>http://www.moepp.gov.mk/?page_id=4920&amp;lang=en</w:t>
      </w:r>
    </w:p>
  </w:footnote>
  <w:footnote w:id="3">
    <w:p w14:paraId="47AE76B8" w14:textId="77777777" w:rsidR="006706E4" w:rsidRPr="009B74F8" w:rsidRDefault="006706E4" w:rsidP="001F5728">
      <w:pPr>
        <w:pStyle w:val="FootnoteText"/>
        <w:spacing w:after="0"/>
      </w:pPr>
      <w:r w:rsidRPr="00967FA5">
        <w:rPr>
          <w:rStyle w:val="FootnoteReference"/>
          <w:sz w:val="16"/>
          <w:szCs w:val="16"/>
        </w:rPr>
        <w:footnoteRef/>
      </w:r>
      <w:r w:rsidRPr="00967FA5">
        <w:rPr>
          <w:sz w:val="16"/>
          <w:szCs w:val="16"/>
        </w:rPr>
        <w:t xml:space="preserve"> Melovski, Lj., M. Velevski, V. Matevski, V. Avukatov &amp; A. Sarov (2012). Using important plant areas and important bird areas to identify Key Biodiversity Areas in the Republic of Macedonia. Journal of Threatened Taxa 4(8): 2766–2778</w:t>
      </w:r>
    </w:p>
  </w:footnote>
  <w:footnote w:id="4">
    <w:p w14:paraId="0B0D48D0" w14:textId="77777777" w:rsidR="006706E4" w:rsidRPr="00A975BE" w:rsidRDefault="006706E4" w:rsidP="004B0A4B">
      <w:pPr>
        <w:pStyle w:val="FootnoteText"/>
      </w:pPr>
      <w:r>
        <w:rPr>
          <w:rStyle w:val="FootnoteReference"/>
        </w:rPr>
        <w:footnoteRef/>
      </w:r>
      <w:r w:rsidRPr="00A975BE">
        <w:t xml:space="preserve">San Miguel A. 2008. Management of Natura 2000 habitats. 6220 *Pseudo-steppe with grasses and annuals of the Thero-Brachypodietea. European Commission </w:t>
      </w:r>
    </w:p>
    <w:p w14:paraId="17AF107B" w14:textId="77777777" w:rsidR="006706E4" w:rsidRPr="00A975BE" w:rsidRDefault="006706E4" w:rsidP="004B0A4B">
      <w:pPr>
        <w:pStyle w:val="FootnoteText"/>
      </w:pPr>
      <w:r w:rsidRPr="00A975BE">
        <w:t xml:space="preserve"> </w:t>
      </w:r>
    </w:p>
    <w:p w14:paraId="32180C03" w14:textId="77777777" w:rsidR="006706E4" w:rsidRPr="00A975BE" w:rsidRDefault="006706E4" w:rsidP="004B0A4B">
      <w:pPr>
        <w:pStyle w:val="FootnoteText"/>
      </w:pPr>
    </w:p>
  </w:footnote>
  <w:footnote w:id="5">
    <w:p w14:paraId="5F9193F3" w14:textId="77777777" w:rsidR="006706E4" w:rsidRPr="008F312D" w:rsidRDefault="006706E4" w:rsidP="001D2858">
      <w:pPr>
        <w:pStyle w:val="FootnoteText"/>
      </w:pPr>
      <w:r>
        <w:rPr>
          <w:rStyle w:val="FootnoteReference"/>
        </w:rPr>
        <w:footnoteRef/>
      </w:r>
      <w:r>
        <w:t xml:space="preserve"> Brajanoska, R., Melovski, Lj., Hristovski, S., Sarov, А., Avukatov, V. (2011). Brown Bear Corridors management Plan. Report under the Project: “Development of the National Ecological Network in the Republic of Macedonia (MAK-NEN)”. Macedonian Ecological Society, Skopje.</w:t>
      </w:r>
    </w:p>
  </w:footnote>
  <w:footnote w:id="6">
    <w:p w14:paraId="6EE5A857" w14:textId="77777777" w:rsidR="006706E4" w:rsidRPr="00AB101D" w:rsidRDefault="006706E4" w:rsidP="00B23A3C">
      <w:pPr>
        <w:autoSpaceDE w:val="0"/>
        <w:autoSpaceDN w:val="0"/>
        <w:adjustRightInd w:val="0"/>
        <w:spacing w:before="0" w:after="0" w:line="240" w:lineRule="auto"/>
        <w:rPr>
          <w:rFonts w:ascii="Calibri" w:hAnsi="Calibri" w:cs="TimesNewRoman,BoldItalic"/>
          <w:bCs/>
          <w:i/>
          <w:iCs/>
        </w:rPr>
      </w:pPr>
      <w:r>
        <w:rPr>
          <w:rStyle w:val="FootnoteReference"/>
        </w:rPr>
        <w:footnoteRef/>
      </w:r>
      <w:r>
        <w:t xml:space="preserve"> </w:t>
      </w:r>
      <w:r w:rsidRPr="00B23A3C">
        <w:rPr>
          <w:rFonts w:ascii="Calibri" w:hAnsi="Calibri" w:cs="TimesNewRoman,BoldItalic"/>
          <w:bCs/>
          <w:i/>
          <w:iCs/>
          <w:sz w:val="18"/>
          <w:szCs w:val="18"/>
        </w:rPr>
        <w:t xml:space="preserve">Magdalena Vaverková, Dana Adamcová. (2011). </w:t>
      </w:r>
      <w:r w:rsidRPr="00B23A3C">
        <w:rPr>
          <w:rFonts w:ascii="Calibri" w:hAnsi="Calibri" w:cs="TimesNewRoman,Bold"/>
          <w:bCs/>
          <w:sz w:val="18"/>
          <w:szCs w:val="18"/>
        </w:rPr>
        <w:t>POTENTIAL IMPACT OF TWO LANDFILLS</w:t>
      </w:r>
      <w:r w:rsidRPr="00B23A3C">
        <w:rPr>
          <w:rFonts w:ascii="Calibri" w:hAnsi="Calibri" w:cs="TimesNewRoman,BoldItalic"/>
          <w:bCs/>
          <w:i/>
          <w:iCs/>
          <w:sz w:val="18"/>
          <w:szCs w:val="18"/>
        </w:rPr>
        <w:t xml:space="preserve"> </w:t>
      </w:r>
      <w:r w:rsidRPr="00B23A3C">
        <w:rPr>
          <w:rFonts w:ascii="Calibri" w:hAnsi="Calibri" w:cs="TimesNewRoman,Bold"/>
          <w:bCs/>
          <w:sz w:val="18"/>
          <w:szCs w:val="18"/>
        </w:rPr>
        <w:t xml:space="preserve">ON THE NEAR VICINITY WITH THE USE OF BIOINDICATORS, </w:t>
      </w:r>
      <w:r w:rsidRPr="00B23A3C">
        <w:rPr>
          <w:rFonts w:ascii="Calibri" w:hAnsi="Calibri" w:cs="TimesNewRoman"/>
          <w:sz w:val="18"/>
          <w:szCs w:val="18"/>
        </w:rPr>
        <w:t>Mendel University in Brno</w:t>
      </w:r>
    </w:p>
    <w:p w14:paraId="7B78145A" w14:textId="77777777" w:rsidR="006706E4" w:rsidRDefault="006706E4">
      <w:pPr>
        <w:pStyle w:val="FootnoteText"/>
      </w:pPr>
    </w:p>
  </w:footnote>
  <w:footnote w:id="7">
    <w:p w14:paraId="48B1BF8C" w14:textId="77777777" w:rsidR="006706E4" w:rsidRDefault="006706E4">
      <w:pPr>
        <w:pStyle w:val="FootnoteText"/>
      </w:pPr>
      <w:r>
        <w:rPr>
          <w:rStyle w:val="FootnoteReference"/>
        </w:rPr>
        <w:footnoteRef/>
      </w:r>
      <w:r>
        <w:t xml:space="preserve"> </w:t>
      </w:r>
      <w:r w:rsidRPr="00B06FC0">
        <w:t>https://www.ewt.org.za/species%20factsheets/bop/new/Crows%20and%20raptors.pdf</w:t>
      </w:r>
    </w:p>
  </w:footnote>
  <w:footnote w:id="8">
    <w:p w14:paraId="660E4BA1" w14:textId="77777777" w:rsidR="006706E4" w:rsidRDefault="006706E4" w:rsidP="00B23A3C">
      <w:pPr>
        <w:jc w:val="both"/>
        <w:rPr>
          <w:rStyle w:val="Hyperlink"/>
        </w:rPr>
      </w:pPr>
      <w:r>
        <w:rPr>
          <w:rStyle w:val="FootnoteReference"/>
        </w:rPr>
        <w:footnoteRef/>
      </w:r>
      <w:r>
        <w:t xml:space="preserve"> R1412 : Rodent Control at Landfill Sites, General Manager Engineering</w:t>
      </w:r>
    </w:p>
    <w:p w14:paraId="4D783D4C" w14:textId="77777777" w:rsidR="006706E4" w:rsidRDefault="006706E4">
      <w:pPr>
        <w:pStyle w:val="FootnoteText"/>
      </w:pPr>
    </w:p>
  </w:footnote>
  <w:footnote w:id="9">
    <w:p w14:paraId="18D47656" w14:textId="77777777" w:rsidR="006706E4" w:rsidRPr="00566778" w:rsidRDefault="006706E4" w:rsidP="00072F04">
      <w:pPr>
        <w:spacing w:after="0"/>
        <w:jc w:val="both"/>
        <w:rPr>
          <w:rFonts w:ascii="Calibri" w:hAnsi="Calibri" w:cstheme="minorHAnsi"/>
          <w:i/>
          <w:szCs w:val="22"/>
          <w:lang w:val="mk-MK"/>
        </w:rPr>
      </w:pPr>
      <w:r>
        <w:rPr>
          <w:rStyle w:val="FootnoteReference"/>
        </w:rPr>
        <w:footnoteRef/>
      </w:r>
      <w:r>
        <w:t xml:space="preserve"> </w:t>
      </w:r>
      <w:r w:rsidRPr="00566778">
        <w:rPr>
          <w:rFonts w:ascii="Calibri" w:hAnsi="Calibri" w:cs="Arial"/>
          <w:bCs/>
          <w:color w:val="000000"/>
        </w:rPr>
        <w:t>Methane burner impacts on raptors. (2013). Keeping Company with Kestrels, Inc. and EDM Internacional, INC.</w:t>
      </w:r>
    </w:p>
    <w:p w14:paraId="29CC8009" w14:textId="77777777" w:rsidR="006706E4" w:rsidRDefault="006706E4" w:rsidP="00566778">
      <w:pPr>
        <w:spacing w:after="240"/>
        <w:jc w:val="both"/>
        <w:rPr>
          <w:rFonts w:asciiTheme="majorHAnsi" w:hAnsiTheme="majorHAnsi" w:cstheme="minorHAnsi"/>
          <w:i/>
          <w:szCs w:val="22"/>
          <w:lang w:val="mk-MK"/>
        </w:rPr>
      </w:pPr>
    </w:p>
    <w:p w14:paraId="255894FD" w14:textId="77777777" w:rsidR="006706E4" w:rsidRDefault="006706E4">
      <w:pPr>
        <w:pStyle w:val="FootnoteText"/>
      </w:pPr>
    </w:p>
  </w:footnote>
  <w:footnote w:id="10">
    <w:p w14:paraId="52587ED5" w14:textId="77777777" w:rsidR="006706E4" w:rsidRPr="00260C5E" w:rsidRDefault="006706E4" w:rsidP="00260C5E">
      <w:pPr>
        <w:jc w:val="both"/>
        <w:rPr>
          <w:rFonts w:ascii="Calibri" w:hAnsi="Calibri"/>
          <w:sz w:val="18"/>
          <w:szCs w:val="18"/>
        </w:rPr>
      </w:pPr>
      <w:r>
        <w:rPr>
          <w:rStyle w:val="FootnoteReference"/>
        </w:rPr>
        <w:footnoteRef/>
      </w:r>
      <w:r>
        <w:t xml:space="preserve"> </w:t>
      </w:r>
      <w:r w:rsidRPr="00967FA5">
        <w:rPr>
          <w:rFonts w:ascii="Calibri" w:hAnsi="Calibri"/>
          <w:sz w:val="16"/>
          <w:szCs w:val="16"/>
        </w:rPr>
        <w:t>MANUAL FOR GULL CONTROL AT MASSACHUSETTS LANDFILLS, Metropolitan District Commission, Division of Watershed Management Massachusetts Department of Environmental Protection, Bureau of Waste Prevention Massachusetts Division of Fisheries &amp; Wildlife USDA APHIS Wildlife Services, May 1998</w:t>
      </w:r>
    </w:p>
    <w:p w14:paraId="280691D0" w14:textId="77777777" w:rsidR="006706E4" w:rsidRDefault="006706E4">
      <w:pPr>
        <w:pStyle w:val="FootnoteText"/>
      </w:pPr>
    </w:p>
  </w:footnote>
  <w:footnote w:id="11">
    <w:p w14:paraId="1F14A9A3" w14:textId="77777777" w:rsidR="006706E4" w:rsidRDefault="006706E4" w:rsidP="006B7EA0">
      <w:pPr>
        <w:spacing w:after="0"/>
        <w:jc w:val="both"/>
      </w:pPr>
      <w:r>
        <w:rPr>
          <w:rStyle w:val="FootnoteReference"/>
        </w:rPr>
        <w:footnoteRef/>
      </w:r>
      <w:r>
        <w:t xml:space="preserve"> </w:t>
      </w:r>
      <w:hyperlink r:id="rId1" w:history="1">
        <w:r w:rsidRPr="006B7EA0">
          <w:rPr>
            <w:rStyle w:val="Hyperlink"/>
            <w:color w:val="auto"/>
          </w:rPr>
          <w:t>www.landfillconservancies.com</w:t>
        </w:r>
      </w:hyperlink>
    </w:p>
    <w:p w14:paraId="76BC9A38" w14:textId="77777777" w:rsidR="006706E4" w:rsidRDefault="006706E4">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6335"/>
      <w:gridCol w:w="1518"/>
    </w:tblGrid>
    <w:tr w:rsidR="006706E4" w14:paraId="501C36C1" w14:textId="77777777" w:rsidTr="00C90921">
      <w:trPr>
        <w:trHeight w:val="648"/>
      </w:trPr>
      <w:tc>
        <w:tcPr>
          <w:tcW w:w="1656" w:type="dxa"/>
          <w:tcBorders>
            <w:top w:val="nil"/>
            <w:left w:val="nil"/>
            <w:bottom w:val="nil"/>
            <w:right w:val="nil"/>
          </w:tcBorders>
          <w:hideMark/>
        </w:tcPr>
        <w:p w14:paraId="44F51CE4" w14:textId="77777777" w:rsidR="006706E4" w:rsidRDefault="006706E4" w:rsidP="00C90921">
          <w:pPr>
            <w:keepNext/>
            <w:keepLines/>
            <w:spacing w:before="120" w:after="0"/>
            <w:ind w:left="144"/>
            <w:rPr>
              <w:rFonts w:ascii="Calibri" w:hAnsi="Calibri"/>
              <w:sz w:val="22"/>
              <w:lang w:val="mk-MK" w:eastAsia="de-DE"/>
            </w:rPr>
          </w:pPr>
          <w:r>
            <w:rPr>
              <w:noProof/>
            </w:rPr>
            <w:drawing>
              <wp:inline distT="0" distB="0" distL="0" distR="0" wp14:anchorId="5C4B4754" wp14:editId="4EFC3F2D">
                <wp:extent cx="619125" cy="477242"/>
                <wp:effectExtent l="0" t="0" r="0" b="0"/>
                <wp:docPr id="103" name="Picture 153" descr="Description: C:\Documents and Settings\a.mentzis\Local Settings\Temporary Internet Files\Content.Outlook\6X47GWKJ\Header MK Was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C:\Documents and Settings\a.mentzis\Local Settings\Temporary Internet Files\Content.Outlook\6X47GWKJ\Header MK Waste.png"/>
                        <pic:cNvPicPr>
                          <a:picLocks noChangeAspect="1" noChangeArrowheads="1"/>
                        </pic:cNvPicPr>
                      </pic:nvPicPr>
                      <pic:blipFill>
                        <a:blip r:embed="rId1">
                          <a:extLst>
                            <a:ext uri="{28A0092B-C50C-407E-A947-70E740481C1C}">
                              <a14:useLocalDpi xmlns:a14="http://schemas.microsoft.com/office/drawing/2010/main" val="0"/>
                            </a:ext>
                          </a:extLst>
                        </a:blip>
                        <a:srcRect l="81808"/>
                        <a:stretch>
                          <a:fillRect/>
                        </a:stretch>
                      </pic:blipFill>
                      <pic:spPr bwMode="auto">
                        <a:xfrm>
                          <a:off x="0" y="0"/>
                          <a:ext cx="622120" cy="479550"/>
                        </a:xfrm>
                        <a:prstGeom prst="rect">
                          <a:avLst/>
                        </a:prstGeom>
                        <a:noFill/>
                        <a:ln>
                          <a:noFill/>
                        </a:ln>
                      </pic:spPr>
                    </pic:pic>
                  </a:graphicData>
                </a:graphic>
              </wp:inline>
            </w:drawing>
          </w:r>
        </w:p>
      </w:tc>
      <w:tc>
        <w:tcPr>
          <w:tcW w:w="6335" w:type="dxa"/>
          <w:tcBorders>
            <w:top w:val="nil"/>
            <w:left w:val="nil"/>
            <w:bottom w:val="nil"/>
            <w:right w:val="nil"/>
          </w:tcBorders>
          <w:hideMark/>
        </w:tcPr>
        <w:p w14:paraId="0A621ED6" w14:textId="77777777" w:rsidR="006706E4" w:rsidRPr="00010BBA" w:rsidRDefault="006706E4" w:rsidP="00B56E6F">
          <w:pPr>
            <w:keepNext/>
            <w:keepLines/>
            <w:spacing w:before="360" w:after="0"/>
            <w:ind w:left="34"/>
            <w:jc w:val="center"/>
            <w:rPr>
              <w:rFonts w:ascii="Calibri" w:hAnsi="Calibri"/>
              <w:b/>
              <w:lang w:val="mk-MK" w:eastAsia="de-DE"/>
            </w:rPr>
          </w:pPr>
          <w:r w:rsidRPr="00010BBA">
            <w:rPr>
              <w:b/>
              <w:i/>
              <w:sz w:val="16"/>
              <w:szCs w:val="16"/>
            </w:rPr>
            <w:t xml:space="preserve">Ecological Baseline Survey </w:t>
          </w:r>
        </w:p>
      </w:tc>
      <w:tc>
        <w:tcPr>
          <w:tcW w:w="1518" w:type="dxa"/>
          <w:tcBorders>
            <w:top w:val="nil"/>
            <w:left w:val="nil"/>
            <w:bottom w:val="nil"/>
            <w:right w:val="nil"/>
          </w:tcBorders>
          <w:vAlign w:val="center"/>
        </w:tcPr>
        <w:p w14:paraId="7145C092" w14:textId="77777777" w:rsidR="006706E4" w:rsidRDefault="006706E4" w:rsidP="00C90921">
          <w:pPr>
            <w:jc w:val="center"/>
            <w:rPr>
              <w:rFonts w:ascii="Calibri" w:hAnsi="Calibri" w:cs="Calibri"/>
              <w:lang w:val="mk-MK" w:eastAsia="de-DE"/>
            </w:rPr>
          </w:pPr>
        </w:p>
        <w:p w14:paraId="1BF99029" w14:textId="77777777" w:rsidR="006706E4" w:rsidRDefault="006706E4" w:rsidP="00C90921">
          <w:pPr>
            <w:keepNext/>
            <w:keepLines/>
            <w:spacing w:before="0" w:after="0"/>
            <w:jc w:val="both"/>
            <w:rPr>
              <w:rFonts w:ascii="Calibri" w:hAnsi="Calibri" w:cs="Calibri"/>
              <w:lang w:val="mk-MK" w:eastAsia="de-DE"/>
            </w:rPr>
          </w:pPr>
        </w:p>
      </w:tc>
    </w:tr>
  </w:tbl>
  <w:p w14:paraId="656D7D5A" w14:textId="77777777" w:rsidR="006706E4" w:rsidRPr="004F1231" w:rsidRDefault="006706E4" w:rsidP="00022C77">
    <w:pPr>
      <w:spacing w:after="0"/>
      <w:rPr>
        <w:i/>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A031A"/>
    <w:multiLevelType w:val="hybridMultilevel"/>
    <w:tmpl w:val="7A08FD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C4551B"/>
    <w:multiLevelType w:val="hybridMultilevel"/>
    <w:tmpl w:val="69F455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EC446A"/>
    <w:multiLevelType w:val="hybridMultilevel"/>
    <w:tmpl w:val="AA5E4E58"/>
    <w:lvl w:ilvl="0" w:tplc="B85C1334">
      <w:numFmt w:val="bullet"/>
      <w:lvlText w:val="-"/>
      <w:lvlJc w:val="left"/>
      <w:pPr>
        <w:ind w:left="720" w:hanging="360"/>
      </w:pPr>
      <w:rPr>
        <w:rFonts w:ascii="Calibri" w:eastAsiaTheme="minorHAnsi" w:hAnsi="Calibri" w:cs="OfficinaSans-Boo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B6470E"/>
    <w:multiLevelType w:val="hybridMultilevel"/>
    <w:tmpl w:val="5C98A97C"/>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FC62CC"/>
    <w:multiLevelType w:val="hybridMultilevel"/>
    <w:tmpl w:val="0628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1A61DD"/>
    <w:multiLevelType w:val="hybridMultilevel"/>
    <w:tmpl w:val="27FC7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773CE4"/>
    <w:multiLevelType w:val="hybridMultilevel"/>
    <w:tmpl w:val="00A07CF4"/>
    <w:lvl w:ilvl="0" w:tplc="04080001">
      <w:start w:val="1"/>
      <w:numFmt w:val="bullet"/>
      <w:lvlText w:val=""/>
      <w:lvlJc w:val="left"/>
      <w:pPr>
        <w:ind w:left="1287" w:hanging="360"/>
      </w:pPr>
      <w:rPr>
        <w:rFonts w:ascii="Symbol" w:hAnsi="Symbol" w:hint="default"/>
      </w:rPr>
    </w:lvl>
    <w:lvl w:ilvl="1" w:tplc="04080003">
      <w:start w:val="1"/>
      <w:numFmt w:val="bullet"/>
      <w:lvlText w:val="o"/>
      <w:lvlJc w:val="left"/>
      <w:pPr>
        <w:ind w:left="2007" w:hanging="360"/>
      </w:pPr>
      <w:rPr>
        <w:rFonts w:ascii="Courier New" w:hAnsi="Courier New" w:cs="Courier New" w:hint="default"/>
      </w:rPr>
    </w:lvl>
    <w:lvl w:ilvl="2" w:tplc="2C4490C0">
      <w:start w:val="5"/>
      <w:numFmt w:val="bullet"/>
      <w:lvlText w:val="–"/>
      <w:lvlJc w:val="left"/>
      <w:pPr>
        <w:ind w:left="2727" w:hanging="360"/>
      </w:pPr>
      <w:rPr>
        <w:rFonts w:ascii="Calibri" w:eastAsia="Times New Roman" w:hAnsi="Calibri" w:cs="Times New Roman"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7" w15:restartNumberingAfterBreak="0">
    <w:nsid w:val="12CB1E2B"/>
    <w:multiLevelType w:val="hybridMultilevel"/>
    <w:tmpl w:val="188892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1D4229"/>
    <w:multiLevelType w:val="hybridMultilevel"/>
    <w:tmpl w:val="CD06FB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22519E"/>
    <w:multiLevelType w:val="hybridMultilevel"/>
    <w:tmpl w:val="0E86A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B36AC3"/>
    <w:multiLevelType w:val="hybridMultilevel"/>
    <w:tmpl w:val="242CF1A0"/>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1" w15:restartNumberingAfterBreak="0">
    <w:nsid w:val="2DF43509"/>
    <w:multiLevelType w:val="hybridMultilevel"/>
    <w:tmpl w:val="A0D0F2E6"/>
    <w:lvl w:ilvl="0" w:tplc="04080009">
      <w:start w:val="4"/>
      <w:numFmt w:val="bullet"/>
      <w:lvlText w:val=""/>
      <w:lvlJc w:val="left"/>
      <w:pPr>
        <w:ind w:left="1287" w:hanging="360"/>
      </w:pPr>
      <w:rPr>
        <w:rFonts w:ascii="Wingdings" w:eastAsia="Times New Roman" w:hAnsi="Wingdings"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36E947E5"/>
    <w:multiLevelType w:val="hybridMultilevel"/>
    <w:tmpl w:val="B41E8BE6"/>
    <w:lvl w:ilvl="0" w:tplc="04080009">
      <w:start w:val="4"/>
      <w:numFmt w:val="bullet"/>
      <w:lvlText w:val=""/>
      <w:lvlJc w:val="left"/>
      <w:pPr>
        <w:ind w:left="1080" w:hanging="360"/>
      </w:pPr>
      <w:rPr>
        <w:rFonts w:ascii="Wingdings" w:eastAsia="Times New Roman" w:hAnsi="Wingdings" w:cs="Times New Roman"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13" w15:restartNumberingAfterBreak="0">
    <w:nsid w:val="37504890"/>
    <w:multiLevelType w:val="hybridMultilevel"/>
    <w:tmpl w:val="1354049E"/>
    <w:lvl w:ilvl="0" w:tplc="0409000D">
      <w:start w:val="3"/>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823386"/>
    <w:multiLevelType w:val="hybridMultilevel"/>
    <w:tmpl w:val="AF88736E"/>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5" w15:restartNumberingAfterBreak="0">
    <w:nsid w:val="3A6D286A"/>
    <w:multiLevelType w:val="hybridMultilevel"/>
    <w:tmpl w:val="51766D6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3763AA"/>
    <w:multiLevelType w:val="hybridMultilevel"/>
    <w:tmpl w:val="8BEEC3B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45050CE7"/>
    <w:multiLevelType w:val="multilevel"/>
    <w:tmpl w:val="7EE20B5A"/>
    <w:lvl w:ilvl="0">
      <w:start w:val="1"/>
      <w:numFmt w:val="decimal"/>
      <w:lvlText w:val="%1."/>
      <w:lvlJc w:val="left"/>
      <w:pPr>
        <w:ind w:left="720" w:hanging="360"/>
      </w:pPr>
      <w:rPr>
        <w:rFonts w:hint="default"/>
      </w:rPr>
    </w:lvl>
    <w:lvl w:ilvl="1">
      <w:start w:val="2"/>
      <w:numFmt w:val="decimal"/>
      <w:isLgl/>
      <w:lvlText w:val="%1.%2"/>
      <w:lvlJc w:val="left"/>
      <w:pPr>
        <w:ind w:left="1032" w:hanging="46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8" w15:restartNumberingAfterBreak="0">
    <w:nsid w:val="45B90D89"/>
    <w:multiLevelType w:val="hybridMultilevel"/>
    <w:tmpl w:val="05E43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B55186"/>
    <w:multiLevelType w:val="multilevel"/>
    <w:tmpl w:val="7532941A"/>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CD41474"/>
    <w:multiLevelType w:val="hybridMultilevel"/>
    <w:tmpl w:val="99E6B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0616D0"/>
    <w:multiLevelType w:val="hybridMultilevel"/>
    <w:tmpl w:val="ABCC588C"/>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DC2C0B"/>
    <w:multiLevelType w:val="multilevel"/>
    <w:tmpl w:val="AF361D94"/>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0FC0D23"/>
    <w:multiLevelType w:val="hybridMultilevel"/>
    <w:tmpl w:val="76DE982C"/>
    <w:lvl w:ilvl="0" w:tplc="04080009">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032022"/>
    <w:multiLevelType w:val="hybridMultilevel"/>
    <w:tmpl w:val="7790474C"/>
    <w:lvl w:ilvl="0" w:tplc="7734ABD6">
      <w:numFmt w:val="bullet"/>
      <w:lvlText w:val="-"/>
      <w:lvlJc w:val="left"/>
      <w:pPr>
        <w:ind w:left="960" w:hanging="360"/>
      </w:pPr>
      <w:rPr>
        <w:rFonts w:ascii="Calibri" w:eastAsia="DINPro-Regular" w:hAnsi="Calibri" w:cs="Calibri" w:hint="default"/>
      </w:rPr>
    </w:lvl>
    <w:lvl w:ilvl="1" w:tplc="7EE249DE">
      <w:numFmt w:val="bullet"/>
      <w:lvlText w:val="•"/>
      <w:lvlJc w:val="left"/>
      <w:pPr>
        <w:ind w:left="1440" w:hanging="360"/>
      </w:pPr>
      <w:rPr>
        <w:rFonts w:ascii="Cambria" w:eastAsiaTheme="minorEastAsia" w:hAnsi="Cambria" w:cstheme="minorHAns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C61E01"/>
    <w:multiLevelType w:val="hybridMultilevel"/>
    <w:tmpl w:val="7D8CC652"/>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AD3475"/>
    <w:multiLevelType w:val="hybridMultilevel"/>
    <w:tmpl w:val="78863BFC"/>
    <w:lvl w:ilvl="0" w:tplc="042F0005">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7" w15:restartNumberingAfterBreak="0">
    <w:nsid w:val="5DD02F76"/>
    <w:multiLevelType w:val="hybridMultilevel"/>
    <w:tmpl w:val="DC4CF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18469B"/>
    <w:multiLevelType w:val="hybridMultilevel"/>
    <w:tmpl w:val="F3882FFA"/>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9" w15:restartNumberingAfterBreak="0">
    <w:nsid w:val="61387C22"/>
    <w:multiLevelType w:val="hybridMultilevel"/>
    <w:tmpl w:val="0106A8AE"/>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0" w15:restartNumberingAfterBreak="0">
    <w:nsid w:val="64321341"/>
    <w:multiLevelType w:val="multilevel"/>
    <w:tmpl w:val="AF361D94"/>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59841D6"/>
    <w:multiLevelType w:val="hybridMultilevel"/>
    <w:tmpl w:val="A6766944"/>
    <w:lvl w:ilvl="0" w:tplc="7734ABD6">
      <w:numFmt w:val="bullet"/>
      <w:lvlText w:val="-"/>
      <w:lvlJc w:val="left"/>
      <w:pPr>
        <w:ind w:left="960" w:hanging="360"/>
      </w:pPr>
      <w:rPr>
        <w:rFonts w:ascii="Calibri" w:eastAsia="DINPro-Regular" w:hAnsi="Calibri" w:cs="Calibr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32" w15:restartNumberingAfterBreak="0">
    <w:nsid w:val="675C0AA5"/>
    <w:multiLevelType w:val="hybridMultilevel"/>
    <w:tmpl w:val="01F0A04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5E4D0D"/>
    <w:multiLevelType w:val="hybridMultilevel"/>
    <w:tmpl w:val="829AE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7F2CF7"/>
    <w:multiLevelType w:val="hybridMultilevel"/>
    <w:tmpl w:val="59163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F40896"/>
    <w:multiLevelType w:val="hybridMultilevel"/>
    <w:tmpl w:val="081C66F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6" w15:restartNumberingAfterBreak="0">
    <w:nsid w:val="6F3F1187"/>
    <w:multiLevelType w:val="hybridMultilevel"/>
    <w:tmpl w:val="2F844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256EDF"/>
    <w:multiLevelType w:val="multilevel"/>
    <w:tmpl w:val="03AAD7C6"/>
    <w:lvl w:ilvl="0">
      <w:start w:val="4"/>
      <w:numFmt w:val="decimal"/>
      <w:lvlText w:val="%1."/>
      <w:lvlJc w:val="left"/>
      <w:pPr>
        <w:ind w:left="1080" w:hanging="360"/>
      </w:pPr>
      <w:rPr>
        <w:rFonts w:hint="default"/>
      </w:rPr>
    </w:lvl>
    <w:lvl w:ilvl="1">
      <w:start w:val="3"/>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8" w15:restartNumberingAfterBreak="0">
    <w:nsid w:val="75510691"/>
    <w:multiLevelType w:val="hybridMultilevel"/>
    <w:tmpl w:val="561C02B6"/>
    <w:lvl w:ilvl="0" w:tplc="04080009">
      <w:start w:val="4"/>
      <w:numFmt w:val="bullet"/>
      <w:lvlText w:val=""/>
      <w:lvlJc w:val="left"/>
      <w:pPr>
        <w:ind w:left="1287" w:hanging="360"/>
      </w:pPr>
      <w:rPr>
        <w:rFonts w:ascii="Wingdings" w:eastAsia="Times New Roman" w:hAnsi="Wingdings" w:cs="Times New Roman"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39" w15:restartNumberingAfterBreak="0">
    <w:nsid w:val="7A707F12"/>
    <w:multiLevelType w:val="hybridMultilevel"/>
    <w:tmpl w:val="7738F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6609C2"/>
    <w:multiLevelType w:val="hybridMultilevel"/>
    <w:tmpl w:val="111802F8"/>
    <w:lvl w:ilvl="0" w:tplc="B85C1334">
      <w:numFmt w:val="bullet"/>
      <w:lvlText w:val="-"/>
      <w:lvlJc w:val="left"/>
      <w:pPr>
        <w:ind w:left="720" w:hanging="360"/>
      </w:pPr>
      <w:rPr>
        <w:rFonts w:ascii="Calibri" w:eastAsiaTheme="minorHAnsi" w:hAnsi="Calibri" w:cs="OfficinaSans-Boo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4221573">
    <w:abstractNumId w:val="26"/>
  </w:num>
  <w:num w:numId="2" w16cid:durableId="405542978">
    <w:abstractNumId w:val="17"/>
  </w:num>
  <w:num w:numId="3" w16cid:durableId="1979262558">
    <w:abstractNumId w:val="29"/>
  </w:num>
  <w:num w:numId="4" w16cid:durableId="956176589">
    <w:abstractNumId w:val="28"/>
  </w:num>
  <w:num w:numId="5" w16cid:durableId="359211006">
    <w:abstractNumId w:val="37"/>
  </w:num>
  <w:num w:numId="6" w16cid:durableId="693306386">
    <w:abstractNumId w:val="14"/>
  </w:num>
  <w:num w:numId="7" w16cid:durableId="142359311">
    <w:abstractNumId w:val="12"/>
  </w:num>
  <w:num w:numId="8" w16cid:durableId="1697729151">
    <w:abstractNumId w:val="38"/>
  </w:num>
  <w:num w:numId="9" w16cid:durableId="285350508">
    <w:abstractNumId w:val="10"/>
  </w:num>
  <w:num w:numId="10" w16cid:durableId="69621057">
    <w:abstractNumId w:val="19"/>
  </w:num>
  <w:num w:numId="11" w16cid:durableId="351616114">
    <w:abstractNumId w:val="31"/>
  </w:num>
  <w:num w:numId="12" w16cid:durableId="1161770408">
    <w:abstractNumId w:val="24"/>
  </w:num>
  <w:num w:numId="13" w16cid:durableId="1832482005">
    <w:abstractNumId w:val="6"/>
  </w:num>
  <w:num w:numId="14" w16cid:durableId="2129659978">
    <w:abstractNumId w:val="35"/>
  </w:num>
  <w:num w:numId="15" w16cid:durableId="2015642542">
    <w:abstractNumId w:val="4"/>
  </w:num>
  <w:num w:numId="16" w16cid:durableId="1554582498">
    <w:abstractNumId w:val="34"/>
  </w:num>
  <w:num w:numId="17" w16cid:durableId="480997950">
    <w:abstractNumId w:val="11"/>
  </w:num>
  <w:num w:numId="18" w16cid:durableId="1397624544">
    <w:abstractNumId w:val="23"/>
  </w:num>
  <w:num w:numId="19" w16cid:durableId="142234859">
    <w:abstractNumId w:val="39"/>
  </w:num>
  <w:num w:numId="20" w16cid:durableId="564532432">
    <w:abstractNumId w:val="15"/>
  </w:num>
  <w:num w:numId="21" w16cid:durableId="376010501">
    <w:abstractNumId w:val="32"/>
  </w:num>
  <w:num w:numId="22" w16cid:durableId="2051493653">
    <w:abstractNumId w:val="36"/>
  </w:num>
  <w:num w:numId="23" w16cid:durableId="214123325">
    <w:abstractNumId w:val="20"/>
  </w:num>
  <w:num w:numId="24" w16cid:durableId="233786567">
    <w:abstractNumId w:val="5"/>
  </w:num>
  <w:num w:numId="25" w16cid:durableId="1917394326">
    <w:abstractNumId w:val="33"/>
  </w:num>
  <w:num w:numId="26" w16cid:durableId="949971801">
    <w:abstractNumId w:val="13"/>
  </w:num>
  <w:num w:numId="27" w16cid:durableId="1058044329">
    <w:abstractNumId w:val="27"/>
  </w:num>
  <w:num w:numId="28" w16cid:durableId="1613896370">
    <w:abstractNumId w:val="30"/>
  </w:num>
  <w:num w:numId="29" w16cid:durableId="317736618">
    <w:abstractNumId w:val="16"/>
  </w:num>
  <w:num w:numId="30" w16cid:durableId="1584071521">
    <w:abstractNumId w:val="7"/>
  </w:num>
  <w:num w:numId="31" w16cid:durableId="575438665">
    <w:abstractNumId w:val="8"/>
  </w:num>
  <w:num w:numId="32" w16cid:durableId="733544843">
    <w:abstractNumId w:val="18"/>
  </w:num>
  <w:num w:numId="33" w16cid:durableId="1923685051">
    <w:abstractNumId w:val="25"/>
  </w:num>
  <w:num w:numId="34" w16cid:durableId="1569802645">
    <w:abstractNumId w:val="3"/>
  </w:num>
  <w:num w:numId="35" w16cid:durableId="6450324">
    <w:abstractNumId w:val="21"/>
  </w:num>
  <w:num w:numId="36" w16cid:durableId="222302669">
    <w:abstractNumId w:val="0"/>
  </w:num>
  <w:num w:numId="37" w16cid:durableId="1124347543">
    <w:abstractNumId w:val="1"/>
  </w:num>
  <w:num w:numId="38" w16cid:durableId="1053774604">
    <w:abstractNumId w:val="22"/>
  </w:num>
  <w:num w:numId="39" w16cid:durableId="81999252">
    <w:abstractNumId w:val="40"/>
  </w:num>
  <w:num w:numId="40" w16cid:durableId="1149908333">
    <w:abstractNumId w:val="2"/>
  </w:num>
  <w:num w:numId="41" w16cid:durableId="1393382407">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D1D"/>
    <w:rsid w:val="00003789"/>
    <w:rsid w:val="00004081"/>
    <w:rsid w:val="00005049"/>
    <w:rsid w:val="00006BB4"/>
    <w:rsid w:val="00010BD5"/>
    <w:rsid w:val="000150AD"/>
    <w:rsid w:val="00015C73"/>
    <w:rsid w:val="00022C77"/>
    <w:rsid w:val="00024F00"/>
    <w:rsid w:val="000255CE"/>
    <w:rsid w:val="00027223"/>
    <w:rsid w:val="00033324"/>
    <w:rsid w:val="000343C2"/>
    <w:rsid w:val="00040267"/>
    <w:rsid w:val="00042EDA"/>
    <w:rsid w:val="0004338D"/>
    <w:rsid w:val="00045769"/>
    <w:rsid w:val="00052CB5"/>
    <w:rsid w:val="000560B9"/>
    <w:rsid w:val="00056F01"/>
    <w:rsid w:val="00062597"/>
    <w:rsid w:val="0007196A"/>
    <w:rsid w:val="000722A6"/>
    <w:rsid w:val="00072F04"/>
    <w:rsid w:val="00073685"/>
    <w:rsid w:val="00077390"/>
    <w:rsid w:val="000807BA"/>
    <w:rsid w:val="000823DD"/>
    <w:rsid w:val="00082FE7"/>
    <w:rsid w:val="00091B43"/>
    <w:rsid w:val="000A0C67"/>
    <w:rsid w:val="000A78FB"/>
    <w:rsid w:val="000B0F67"/>
    <w:rsid w:val="000B64DA"/>
    <w:rsid w:val="000C16F8"/>
    <w:rsid w:val="000D246D"/>
    <w:rsid w:val="000D3043"/>
    <w:rsid w:val="000D5C5F"/>
    <w:rsid w:val="000E0D5A"/>
    <w:rsid w:val="000F3572"/>
    <w:rsid w:val="000F4049"/>
    <w:rsid w:val="000F5C83"/>
    <w:rsid w:val="00104470"/>
    <w:rsid w:val="001052B6"/>
    <w:rsid w:val="001056E7"/>
    <w:rsid w:val="00110AB8"/>
    <w:rsid w:val="00113C7B"/>
    <w:rsid w:val="0011593E"/>
    <w:rsid w:val="00120853"/>
    <w:rsid w:val="00121751"/>
    <w:rsid w:val="00136DA6"/>
    <w:rsid w:val="00137381"/>
    <w:rsid w:val="00143110"/>
    <w:rsid w:val="00146EA5"/>
    <w:rsid w:val="00151945"/>
    <w:rsid w:val="001643BB"/>
    <w:rsid w:val="001646E0"/>
    <w:rsid w:val="00165600"/>
    <w:rsid w:val="001716B2"/>
    <w:rsid w:val="001753AC"/>
    <w:rsid w:val="00177174"/>
    <w:rsid w:val="001834B5"/>
    <w:rsid w:val="00186E94"/>
    <w:rsid w:val="00191010"/>
    <w:rsid w:val="00192AC2"/>
    <w:rsid w:val="00194998"/>
    <w:rsid w:val="00196767"/>
    <w:rsid w:val="001973A1"/>
    <w:rsid w:val="0019750B"/>
    <w:rsid w:val="001A0FBA"/>
    <w:rsid w:val="001A1A33"/>
    <w:rsid w:val="001B0076"/>
    <w:rsid w:val="001B165B"/>
    <w:rsid w:val="001B1737"/>
    <w:rsid w:val="001B2BA2"/>
    <w:rsid w:val="001B41AF"/>
    <w:rsid w:val="001C4776"/>
    <w:rsid w:val="001C4F5D"/>
    <w:rsid w:val="001C597F"/>
    <w:rsid w:val="001D2858"/>
    <w:rsid w:val="001E2B69"/>
    <w:rsid w:val="001E2D73"/>
    <w:rsid w:val="001F5728"/>
    <w:rsid w:val="001F6FEA"/>
    <w:rsid w:val="0020189D"/>
    <w:rsid w:val="0020755F"/>
    <w:rsid w:val="00215DE3"/>
    <w:rsid w:val="0021684F"/>
    <w:rsid w:val="0022073D"/>
    <w:rsid w:val="0022343A"/>
    <w:rsid w:val="00224BBC"/>
    <w:rsid w:val="00226DEC"/>
    <w:rsid w:val="00230824"/>
    <w:rsid w:val="0023288C"/>
    <w:rsid w:val="002423AF"/>
    <w:rsid w:val="00243C1C"/>
    <w:rsid w:val="00247CBB"/>
    <w:rsid w:val="00250B07"/>
    <w:rsid w:val="002521D5"/>
    <w:rsid w:val="0025545E"/>
    <w:rsid w:val="00256618"/>
    <w:rsid w:val="00260C5E"/>
    <w:rsid w:val="0027563B"/>
    <w:rsid w:val="00286CC2"/>
    <w:rsid w:val="0029001E"/>
    <w:rsid w:val="00290CEE"/>
    <w:rsid w:val="0029183D"/>
    <w:rsid w:val="0029302A"/>
    <w:rsid w:val="002943F8"/>
    <w:rsid w:val="002A1EF0"/>
    <w:rsid w:val="002B7CFF"/>
    <w:rsid w:val="002C2F73"/>
    <w:rsid w:val="002C3385"/>
    <w:rsid w:val="002C44E9"/>
    <w:rsid w:val="002C472D"/>
    <w:rsid w:val="002C5C85"/>
    <w:rsid w:val="002D1695"/>
    <w:rsid w:val="002D32F8"/>
    <w:rsid w:val="002D5F12"/>
    <w:rsid w:val="002E235E"/>
    <w:rsid w:val="002E5BCF"/>
    <w:rsid w:val="002F16E1"/>
    <w:rsid w:val="002F5D44"/>
    <w:rsid w:val="002F6C73"/>
    <w:rsid w:val="00302F0B"/>
    <w:rsid w:val="00303B69"/>
    <w:rsid w:val="003114AD"/>
    <w:rsid w:val="00311A92"/>
    <w:rsid w:val="00315B26"/>
    <w:rsid w:val="003203DE"/>
    <w:rsid w:val="003309E8"/>
    <w:rsid w:val="00332C93"/>
    <w:rsid w:val="0033515D"/>
    <w:rsid w:val="00343950"/>
    <w:rsid w:val="00343D64"/>
    <w:rsid w:val="00354100"/>
    <w:rsid w:val="003543C3"/>
    <w:rsid w:val="00355A6E"/>
    <w:rsid w:val="003572A6"/>
    <w:rsid w:val="00365025"/>
    <w:rsid w:val="00365B6C"/>
    <w:rsid w:val="003660CD"/>
    <w:rsid w:val="0036769D"/>
    <w:rsid w:val="0037375D"/>
    <w:rsid w:val="0037750B"/>
    <w:rsid w:val="0038073F"/>
    <w:rsid w:val="0038547A"/>
    <w:rsid w:val="003856F9"/>
    <w:rsid w:val="00391295"/>
    <w:rsid w:val="00391F94"/>
    <w:rsid w:val="00396CC2"/>
    <w:rsid w:val="003A469D"/>
    <w:rsid w:val="003A4CE7"/>
    <w:rsid w:val="003B6147"/>
    <w:rsid w:val="003C4EF4"/>
    <w:rsid w:val="003C73E9"/>
    <w:rsid w:val="003C7617"/>
    <w:rsid w:val="003D1FC5"/>
    <w:rsid w:val="003D3E26"/>
    <w:rsid w:val="003D6546"/>
    <w:rsid w:val="003E0773"/>
    <w:rsid w:val="003E2E44"/>
    <w:rsid w:val="003E7B7C"/>
    <w:rsid w:val="003F24A8"/>
    <w:rsid w:val="003F4C8F"/>
    <w:rsid w:val="00407707"/>
    <w:rsid w:val="00412E70"/>
    <w:rsid w:val="0041367B"/>
    <w:rsid w:val="0041665F"/>
    <w:rsid w:val="00417C8D"/>
    <w:rsid w:val="00424672"/>
    <w:rsid w:val="0043546B"/>
    <w:rsid w:val="00435F3B"/>
    <w:rsid w:val="00436FAD"/>
    <w:rsid w:val="0043741E"/>
    <w:rsid w:val="004445E3"/>
    <w:rsid w:val="004468AA"/>
    <w:rsid w:val="0045481C"/>
    <w:rsid w:val="004548AF"/>
    <w:rsid w:val="004569B6"/>
    <w:rsid w:val="0047046F"/>
    <w:rsid w:val="00471529"/>
    <w:rsid w:val="0047246C"/>
    <w:rsid w:val="004743C3"/>
    <w:rsid w:val="004756C9"/>
    <w:rsid w:val="00475800"/>
    <w:rsid w:val="004905B4"/>
    <w:rsid w:val="00496D67"/>
    <w:rsid w:val="004971D6"/>
    <w:rsid w:val="004A0418"/>
    <w:rsid w:val="004A0B66"/>
    <w:rsid w:val="004A2026"/>
    <w:rsid w:val="004A48B7"/>
    <w:rsid w:val="004A5FD1"/>
    <w:rsid w:val="004B0A4B"/>
    <w:rsid w:val="004B64D2"/>
    <w:rsid w:val="004B7A0B"/>
    <w:rsid w:val="004C0865"/>
    <w:rsid w:val="004C5A26"/>
    <w:rsid w:val="004D172D"/>
    <w:rsid w:val="004D51E0"/>
    <w:rsid w:val="004E0F1B"/>
    <w:rsid w:val="004E75C9"/>
    <w:rsid w:val="004F1231"/>
    <w:rsid w:val="004F20D1"/>
    <w:rsid w:val="004F24DD"/>
    <w:rsid w:val="004F2A70"/>
    <w:rsid w:val="004F4C3A"/>
    <w:rsid w:val="005037ED"/>
    <w:rsid w:val="00505002"/>
    <w:rsid w:val="005121C9"/>
    <w:rsid w:val="00513EFC"/>
    <w:rsid w:val="00514C2D"/>
    <w:rsid w:val="00514FF3"/>
    <w:rsid w:val="00520D2D"/>
    <w:rsid w:val="005315C0"/>
    <w:rsid w:val="0053329F"/>
    <w:rsid w:val="00541441"/>
    <w:rsid w:val="00541461"/>
    <w:rsid w:val="0054636F"/>
    <w:rsid w:val="00552917"/>
    <w:rsid w:val="00553A56"/>
    <w:rsid w:val="00554987"/>
    <w:rsid w:val="005553C1"/>
    <w:rsid w:val="005561EB"/>
    <w:rsid w:val="00561699"/>
    <w:rsid w:val="00561CEE"/>
    <w:rsid w:val="00566312"/>
    <w:rsid w:val="00566778"/>
    <w:rsid w:val="00567C5F"/>
    <w:rsid w:val="0059190E"/>
    <w:rsid w:val="00591940"/>
    <w:rsid w:val="00594F26"/>
    <w:rsid w:val="00595FDD"/>
    <w:rsid w:val="005A1132"/>
    <w:rsid w:val="005A17A8"/>
    <w:rsid w:val="005A6199"/>
    <w:rsid w:val="005B1A3A"/>
    <w:rsid w:val="005B2E82"/>
    <w:rsid w:val="005B6D59"/>
    <w:rsid w:val="005C26F5"/>
    <w:rsid w:val="005C2D8F"/>
    <w:rsid w:val="005E6FF6"/>
    <w:rsid w:val="005F3F97"/>
    <w:rsid w:val="005F5E5D"/>
    <w:rsid w:val="00601050"/>
    <w:rsid w:val="006012A6"/>
    <w:rsid w:val="00604D6D"/>
    <w:rsid w:val="006122AF"/>
    <w:rsid w:val="006133D7"/>
    <w:rsid w:val="00616D16"/>
    <w:rsid w:val="006216D6"/>
    <w:rsid w:val="00621DF2"/>
    <w:rsid w:val="00622FB6"/>
    <w:rsid w:val="006317AF"/>
    <w:rsid w:val="0063428F"/>
    <w:rsid w:val="006348BD"/>
    <w:rsid w:val="00641101"/>
    <w:rsid w:val="006421FF"/>
    <w:rsid w:val="00642BDF"/>
    <w:rsid w:val="0064686C"/>
    <w:rsid w:val="00646AFA"/>
    <w:rsid w:val="00650A1D"/>
    <w:rsid w:val="00653418"/>
    <w:rsid w:val="00655DAB"/>
    <w:rsid w:val="00661100"/>
    <w:rsid w:val="006706E4"/>
    <w:rsid w:val="00672F7F"/>
    <w:rsid w:val="00676D21"/>
    <w:rsid w:val="00681490"/>
    <w:rsid w:val="0068150B"/>
    <w:rsid w:val="0068329E"/>
    <w:rsid w:val="0068500D"/>
    <w:rsid w:val="00693260"/>
    <w:rsid w:val="00693CDC"/>
    <w:rsid w:val="0069690E"/>
    <w:rsid w:val="006A42F8"/>
    <w:rsid w:val="006A71BF"/>
    <w:rsid w:val="006B3537"/>
    <w:rsid w:val="006B7962"/>
    <w:rsid w:val="006B7EA0"/>
    <w:rsid w:val="006C30F3"/>
    <w:rsid w:val="006C3AC6"/>
    <w:rsid w:val="006C3BA7"/>
    <w:rsid w:val="006D4178"/>
    <w:rsid w:val="006D465B"/>
    <w:rsid w:val="006E1F8A"/>
    <w:rsid w:val="006E2744"/>
    <w:rsid w:val="006F6FE2"/>
    <w:rsid w:val="00706D1D"/>
    <w:rsid w:val="00711007"/>
    <w:rsid w:val="007223C7"/>
    <w:rsid w:val="00723075"/>
    <w:rsid w:val="00723D75"/>
    <w:rsid w:val="00724ED7"/>
    <w:rsid w:val="0072523C"/>
    <w:rsid w:val="00730978"/>
    <w:rsid w:val="00732C89"/>
    <w:rsid w:val="00733482"/>
    <w:rsid w:val="00733951"/>
    <w:rsid w:val="0073618E"/>
    <w:rsid w:val="00737A86"/>
    <w:rsid w:val="0074011C"/>
    <w:rsid w:val="00740521"/>
    <w:rsid w:val="00751AE2"/>
    <w:rsid w:val="00751ED9"/>
    <w:rsid w:val="007541B9"/>
    <w:rsid w:val="00766C02"/>
    <w:rsid w:val="00767CC4"/>
    <w:rsid w:val="007714A8"/>
    <w:rsid w:val="00773A5A"/>
    <w:rsid w:val="0077481C"/>
    <w:rsid w:val="00786B1E"/>
    <w:rsid w:val="007874ED"/>
    <w:rsid w:val="00787D3A"/>
    <w:rsid w:val="007920EC"/>
    <w:rsid w:val="0079569A"/>
    <w:rsid w:val="0079678C"/>
    <w:rsid w:val="00797322"/>
    <w:rsid w:val="007A1FDD"/>
    <w:rsid w:val="007A3BE6"/>
    <w:rsid w:val="007B0E44"/>
    <w:rsid w:val="007B3369"/>
    <w:rsid w:val="007B422B"/>
    <w:rsid w:val="007B5D4A"/>
    <w:rsid w:val="007C4057"/>
    <w:rsid w:val="007C4BF4"/>
    <w:rsid w:val="007D3987"/>
    <w:rsid w:val="007D4A06"/>
    <w:rsid w:val="007E5CE8"/>
    <w:rsid w:val="007E688D"/>
    <w:rsid w:val="00800FCB"/>
    <w:rsid w:val="00802B6C"/>
    <w:rsid w:val="00811188"/>
    <w:rsid w:val="0081260C"/>
    <w:rsid w:val="00815EC5"/>
    <w:rsid w:val="008169AB"/>
    <w:rsid w:val="00825018"/>
    <w:rsid w:val="00834A11"/>
    <w:rsid w:val="00837C23"/>
    <w:rsid w:val="008405DE"/>
    <w:rsid w:val="00841186"/>
    <w:rsid w:val="008631E8"/>
    <w:rsid w:val="00873093"/>
    <w:rsid w:val="0088062A"/>
    <w:rsid w:val="00880754"/>
    <w:rsid w:val="00883595"/>
    <w:rsid w:val="00891066"/>
    <w:rsid w:val="00895AFD"/>
    <w:rsid w:val="008A5BFC"/>
    <w:rsid w:val="008B0884"/>
    <w:rsid w:val="008B2623"/>
    <w:rsid w:val="008B32E7"/>
    <w:rsid w:val="008B3F67"/>
    <w:rsid w:val="008C014D"/>
    <w:rsid w:val="008D363B"/>
    <w:rsid w:val="008D79C2"/>
    <w:rsid w:val="009000D7"/>
    <w:rsid w:val="009012D5"/>
    <w:rsid w:val="00903406"/>
    <w:rsid w:val="00910CE7"/>
    <w:rsid w:val="009175A5"/>
    <w:rsid w:val="009245B8"/>
    <w:rsid w:val="00925BC2"/>
    <w:rsid w:val="00925D4A"/>
    <w:rsid w:val="00926518"/>
    <w:rsid w:val="009267BA"/>
    <w:rsid w:val="00936F69"/>
    <w:rsid w:val="0094221D"/>
    <w:rsid w:val="009429CE"/>
    <w:rsid w:val="00945106"/>
    <w:rsid w:val="0095732A"/>
    <w:rsid w:val="00964C0F"/>
    <w:rsid w:val="00967FA5"/>
    <w:rsid w:val="00974A44"/>
    <w:rsid w:val="00976A75"/>
    <w:rsid w:val="009777DD"/>
    <w:rsid w:val="00980B8D"/>
    <w:rsid w:val="009A51DE"/>
    <w:rsid w:val="009A770C"/>
    <w:rsid w:val="009A7A5F"/>
    <w:rsid w:val="009C0BAF"/>
    <w:rsid w:val="009E2B8E"/>
    <w:rsid w:val="009F00C5"/>
    <w:rsid w:val="009F33D9"/>
    <w:rsid w:val="009F4637"/>
    <w:rsid w:val="009F6BA2"/>
    <w:rsid w:val="00A11A9E"/>
    <w:rsid w:val="00A13AF7"/>
    <w:rsid w:val="00A13DB4"/>
    <w:rsid w:val="00A17FC9"/>
    <w:rsid w:val="00A34FBB"/>
    <w:rsid w:val="00A36168"/>
    <w:rsid w:val="00A40640"/>
    <w:rsid w:val="00A431BD"/>
    <w:rsid w:val="00A520E1"/>
    <w:rsid w:val="00A530B9"/>
    <w:rsid w:val="00A54D9A"/>
    <w:rsid w:val="00A66730"/>
    <w:rsid w:val="00A726F3"/>
    <w:rsid w:val="00A7378C"/>
    <w:rsid w:val="00A74307"/>
    <w:rsid w:val="00A751D6"/>
    <w:rsid w:val="00A80A55"/>
    <w:rsid w:val="00A8357C"/>
    <w:rsid w:val="00A90D2B"/>
    <w:rsid w:val="00A924B1"/>
    <w:rsid w:val="00A97C1E"/>
    <w:rsid w:val="00AA087E"/>
    <w:rsid w:val="00AA1AF2"/>
    <w:rsid w:val="00AA3061"/>
    <w:rsid w:val="00AA3553"/>
    <w:rsid w:val="00AA425E"/>
    <w:rsid w:val="00AA655A"/>
    <w:rsid w:val="00AA6A47"/>
    <w:rsid w:val="00AA7025"/>
    <w:rsid w:val="00AB101D"/>
    <w:rsid w:val="00AB2019"/>
    <w:rsid w:val="00AB459F"/>
    <w:rsid w:val="00AC048F"/>
    <w:rsid w:val="00AC4657"/>
    <w:rsid w:val="00AC7C2C"/>
    <w:rsid w:val="00AE4193"/>
    <w:rsid w:val="00AF52B5"/>
    <w:rsid w:val="00AF5A71"/>
    <w:rsid w:val="00B02070"/>
    <w:rsid w:val="00B02D97"/>
    <w:rsid w:val="00B03C40"/>
    <w:rsid w:val="00B11DAF"/>
    <w:rsid w:val="00B14305"/>
    <w:rsid w:val="00B153A2"/>
    <w:rsid w:val="00B20444"/>
    <w:rsid w:val="00B22537"/>
    <w:rsid w:val="00B23A3C"/>
    <w:rsid w:val="00B252F7"/>
    <w:rsid w:val="00B26A89"/>
    <w:rsid w:val="00B2799E"/>
    <w:rsid w:val="00B3066F"/>
    <w:rsid w:val="00B33E54"/>
    <w:rsid w:val="00B44BC3"/>
    <w:rsid w:val="00B44CF3"/>
    <w:rsid w:val="00B455A7"/>
    <w:rsid w:val="00B50947"/>
    <w:rsid w:val="00B51025"/>
    <w:rsid w:val="00B5210F"/>
    <w:rsid w:val="00B56E6F"/>
    <w:rsid w:val="00B65A22"/>
    <w:rsid w:val="00B707D0"/>
    <w:rsid w:val="00B73E78"/>
    <w:rsid w:val="00B80439"/>
    <w:rsid w:val="00B83B32"/>
    <w:rsid w:val="00B84B34"/>
    <w:rsid w:val="00B91690"/>
    <w:rsid w:val="00B9564C"/>
    <w:rsid w:val="00B966E1"/>
    <w:rsid w:val="00BA4F4F"/>
    <w:rsid w:val="00BC69EA"/>
    <w:rsid w:val="00BD755C"/>
    <w:rsid w:val="00BD7680"/>
    <w:rsid w:val="00BE2E43"/>
    <w:rsid w:val="00BE4D0E"/>
    <w:rsid w:val="00BF252B"/>
    <w:rsid w:val="00BF6255"/>
    <w:rsid w:val="00C02BDE"/>
    <w:rsid w:val="00C049C7"/>
    <w:rsid w:val="00C04CB4"/>
    <w:rsid w:val="00C06058"/>
    <w:rsid w:val="00C07DD8"/>
    <w:rsid w:val="00C11A93"/>
    <w:rsid w:val="00C13421"/>
    <w:rsid w:val="00C1746D"/>
    <w:rsid w:val="00C17C24"/>
    <w:rsid w:val="00C3492E"/>
    <w:rsid w:val="00C40CF3"/>
    <w:rsid w:val="00C45DB6"/>
    <w:rsid w:val="00C760C7"/>
    <w:rsid w:val="00C815CD"/>
    <w:rsid w:val="00C85232"/>
    <w:rsid w:val="00C86AF1"/>
    <w:rsid w:val="00C90921"/>
    <w:rsid w:val="00C9268A"/>
    <w:rsid w:val="00C944BC"/>
    <w:rsid w:val="00CB33DD"/>
    <w:rsid w:val="00CB389E"/>
    <w:rsid w:val="00CC09B6"/>
    <w:rsid w:val="00CC1A58"/>
    <w:rsid w:val="00CC2621"/>
    <w:rsid w:val="00CC441F"/>
    <w:rsid w:val="00CC5CE5"/>
    <w:rsid w:val="00CD00F8"/>
    <w:rsid w:val="00CF057E"/>
    <w:rsid w:val="00CF50EC"/>
    <w:rsid w:val="00CF549C"/>
    <w:rsid w:val="00CF6B87"/>
    <w:rsid w:val="00CF733A"/>
    <w:rsid w:val="00CF7357"/>
    <w:rsid w:val="00D00FA3"/>
    <w:rsid w:val="00D036B5"/>
    <w:rsid w:val="00D03B9C"/>
    <w:rsid w:val="00D10233"/>
    <w:rsid w:val="00D12635"/>
    <w:rsid w:val="00D158FA"/>
    <w:rsid w:val="00D24CD4"/>
    <w:rsid w:val="00D25ABA"/>
    <w:rsid w:val="00D26236"/>
    <w:rsid w:val="00D3221B"/>
    <w:rsid w:val="00D46C07"/>
    <w:rsid w:val="00D5014A"/>
    <w:rsid w:val="00D51462"/>
    <w:rsid w:val="00D52E1F"/>
    <w:rsid w:val="00D56A92"/>
    <w:rsid w:val="00D70608"/>
    <w:rsid w:val="00D85C5E"/>
    <w:rsid w:val="00DA14D4"/>
    <w:rsid w:val="00DA2F50"/>
    <w:rsid w:val="00DB14B8"/>
    <w:rsid w:val="00DC479E"/>
    <w:rsid w:val="00DC637A"/>
    <w:rsid w:val="00DD0709"/>
    <w:rsid w:val="00DD1FE4"/>
    <w:rsid w:val="00DD4183"/>
    <w:rsid w:val="00DE637F"/>
    <w:rsid w:val="00DF4FF3"/>
    <w:rsid w:val="00E06783"/>
    <w:rsid w:val="00E075CD"/>
    <w:rsid w:val="00E106A4"/>
    <w:rsid w:val="00E125A9"/>
    <w:rsid w:val="00E1465E"/>
    <w:rsid w:val="00E30BDB"/>
    <w:rsid w:val="00E32EFB"/>
    <w:rsid w:val="00E36AFA"/>
    <w:rsid w:val="00E460A3"/>
    <w:rsid w:val="00E61DFD"/>
    <w:rsid w:val="00E623E4"/>
    <w:rsid w:val="00E62590"/>
    <w:rsid w:val="00E65A6E"/>
    <w:rsid w:val="00E76B45"/>
    <w:rsid w:val="00E76EB7"/>
    <w:rsid w:val="00E843FF"/>
    <w:rsid w:val="00E85D1A"/>
    <w:rsid w:val="00E85EE1"/>
    <w:rsid w:val="00E95872"/>
    <w:rsid w:val="00E96102"/>
    <w:rsid w:val="00E974CD"/>
    <w:rsid w:val="00E97C0A"/>
    <w:rsid w:val="00EA041D"/>
    <w:rsid w:val="00EA1CFE"/>
    <w:rsid w:val="00EA5F89"/>
    <w:rsid w:val="00EB4983"/>
    <w:rsid w:val="00EC1099"/>
    <w:rsid w:val="00EC43B3"/>
    <w:rsid w:val="00EC6488"/>
    <w:rsid w:val="00ED5A73"/>
    <w:rsid w:val="00EE5923"/>
    <w:rsid w:val="00EE5C73"/>
    <w:rsid w:val="00F02265"/>
    <w:rsid w:val="00F0326F"/>
    <w:rsid w:val="00F0445C"/>
    <w:rsid w:val="00F0498B"/>
    <w:rsid w:val="00F06294"/>
    <w:rsid w:val="00F07B45"/>
    <w:rsid w:val="00F17EA3"/>
    <w:rsid w:val="00F20DBD"/>
    <w:rsid w:val="00F22323"/>
    <w:rsid w:val="00F24668"/>
    <w:rsid w:val="00F268D1"/>
    <w:rsid w:val="00F30559"/>
    <w:rsid w:val="00F32F6C"/>
    <w:rsid w:val="00F33841"/>
    <w:rsid w:val="00F35026"/>
    <w:rsid w:val="00F4385D"/>
    <w:rsid w:val="00F45F74"/>
    <w:rsid w:val="00F507B6"/>
    <w:rsid w:val="00F57240"/>
    <w:rsid w:val="00F62038"/>
    <w:rsid w:val="00F6236A"/>
    <w:rsid w:val="00F62B28"/>
    <w:rsid w:val="00F651FC"/>
    <w:rsid w:val="00F6663B"/>
    <w:rsid w:val="00F6671F"/>
    <w:rsid w:val="00F7239F"/>
    <w:rsid w:val="00F77E17"/>
    <w:rsid w:val="00F812C6"/>
    <w:rsid w:val="00FA07F8"/>
    <w:rsid w:val="00FA1233"/>
    <w:rsid w:val="00FA1528"/>
    <w:rsid w:val="00FB65B2"/>
    <w:rsid w:val="00FC3D95"/>
    <w:rsid w:val="00FC5727"/>
    <w:rsid w:val="00FD0D27"/>
    <w:rsid w:val="00FD546F"/>
    <w:rsid w:val="00FE4D8A"/>
    <w:rsid w:val="00FF00F2"/>
    <w:rsid w:val="00FF3A04"/>
    <w:rsid w:val="00FF52B1"/>
    <w:rsid w:val="00FF72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BC954F"/>
  <w15:docId w15:val="{5AED8E6A-DD2F-410C-9928-FAFED3276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1295"/>
  </w:style>
  <w:style w:type="paragraph" w:styleId="Heading1">
    <w:name w:val="heading 1"/>
    <w:basedOn w:val="Normal"/>
    <w:next w:val="Normal"/>
    <w:link w:val="Heading1Char"/>
    <w:uiPriority w:val="9"/>
    <w:qFormat/>
    <w:rsid w:val="00391295"/>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391295"/>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391295"/>
    <w:pPr>
      <w:pBdr>
        <w:top w:val="single" w:sz="6" w:space="2" w:color="99CB38" w:themeColor="accent1"/>
      </w:pBdr>
      <w:spacing w:before="300" w:after="0"/>
      <w:outlineLvl w:val="2"/>
    </w:pPr>
    <w:rPr>
      <w:caps/>
      <w:color w:val="4C661A" w:themeColor="accent1" w:themeShade="7F"/>
      <w:spacing w:val="15"/>
    </w:rPr>
  </w:style>
  <w:style w:type="paragraph" w:styleId="Heading4">
    <w:name w:val="heading 4"/>
    <w:basedOn w:val="Normal"/>
    <w:next w:val="Normal"/>
    <w:link w:val="Heading4Char"/>
    <w:uiPriority w:val="9"/>
    <w:unhideWhenUsed/>
    <w:qFormat/>
    <w:rsid w:val="00391295"/>
    <w:pPr>
      <w:pBdr>
        <w:top w:val="dotted" w:sz="6" w:space="2" w:color="99CB38" w:themeColor="accent1"/>
      </w:pBdr>
      <w:spacing w:before="200" w:after="0"/>
      <w:outlineLvl w:val="3"/>
    </w:pPr>
    <w:rPr>
      <w:caps/>
      <w:color w:val="729928" w:themeColor="accent1" w:themeShade="BF"/>
      <w:spacing w:val="10"/>
    </w:rPr>
  </w:style>
  <w:style w:type="paragraph" w:styleId="Heading5">
    <w:name w:val="heading 5"/>
    <w:basedOn w:val="Normal"/>
    <w:next w:val="Normal"/>
    <w:link w:val="Heading5Char"/>
    <w:uiPriority w:val="9"/>
    <w:semiHidden/>
    <w:unhideWhenUsed/>
    <w:qFormat/>
    <w:rsid w:val="00391295"/>
    <w:pPr>
      <w:pBdr>
        <w:bottom w:val="single" w:sz="6" w:space="1" w:color="99CB38" w:themeColor="accent1"/>
      </w:pBdr>
      <w:spacing w:before="200" w:after="0"/>
      <w:outlineLvl w:val="4"/>
    </w:pPr>
    <w:rPr>
      <w:caps/>
      <w:color w:val="729928" w:themeColor="accent1" w:themeShade="BF"/>
      <w:spacing w:val="10"/>
    </w:rPr>
  </w:style>
  <w:style w:type="paragraph" w:styleId="Heading6">
    <w:name w:val="heading 6"/>
    <w:basedOn w:val="Normal"/>
    <w:next w:val="Normal"/>
    <w:link w:val="Heading6Char"/>
    <w:uiPriority w:val="9"/>
    <w:semiHidden/>
    <w:unhideWhenUsed/>
    <w:qFormat/>
    <w:rsid w:val="00391295"/>
    <w:pPr>
      <w:pBdr>
        <w:bottom w:val="dotted" w:sz="6" w:space="1" w:color="99CB38" w:themeColor="accent1"/>
      </w:pBdr>
      <w:spacing w:before="200" w:after="0"/>
      <w:outlineLvl w:val="5"/>
    </w:pPr>
    <w:rPr>
      <w:caps/>
      <w:color w:val="729928" w:themeColor="accent1" w:themeShade="BF"/>
      <w:spacing w:val="10"/>
    </w:rPr>
  </w:style>
  <w:style w:type="paragraph" w:styleId="Heading7">
    <w:name w:val="heading 7"/>
    <w:basedOn w:val="Normal"/>
    <w:next w:val="Normal"/>
    <w:link w:val="Heading7Char"/>
    <w:uiPriority w:val="9"/>
    <w:semiHidden/>
    <w:unhideWhenUsed/>
    <w:qFormat/>
    <w:rsid w:val="00391295"/>
    <w:pPr>
      <w:spacing w:before="200" w:after="0"/>
      <w:outlineLvl w:val="6"/>
    </w:pPr>
    <w:rPr>
      <w:caps/>
      <w:color w:val="729928" w:themeColor="accent1" w:themeShade="BF"/>
      <w:spacing w:val="10"/>
    </w:rPr>
  </w:style>
  <w:style w:type="paragraph" w:styleId="Heading8">
    <w:name w:val="heading 8"/>
    <w:basedOn w:val="Normal"/>
    <w:next w:val="Normal"/>
    <w:link w:val="Heading8Char"/>
    <w:uiPriority w:val="9"/>
    <w:semiHidden/>
    <w:unhideWhenUsed/>
    <w:qFormat/>
    <w:rsid w:val="00391295"/>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391295"/>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1295"/>
    <w:rPr>
      <w:caps/>
      <w:color w:val="FFFFFF" w:themeColor="background1"/>
      <w:spacing w:val="15"/>
      <w:sz w:val="22"/>
      <w:szCs w:val="22"/>
      <w:shd w:val="clear" w:color="auto" w:fill="99CB38" w:themeFill="accent1"/>
    </w:rPr>
  </w:style>
  <w:style w:type="character" w:customStyle="1" w:styleId="Heading2Char">
    <w:name w:val="Heading 2 Char"/>
    <w:basedOn w:val="DefaultParagraphFont"/>
    <w:link w:val="Heading2"/>
    <w:uiPriority w:val="9"/>
    <w:rsid w:val="00391295"/>
    <w:rPr>
      <w:caps/>
      <w:spacing w:val="15"/>
      <w:shd w:val="clear" w:color="auto" w:fill="EAF4D7" w:themeFill="accent1" w:themeFillTint="33"/>
    </w:rPr>
  </w:style>
  <w:style w:type="character" w:customStyle="1" w:styleId="Heading3Char">
    <w:name w:val="Heading 3 Char"/>
    <w:basedOn w:val="DefaultParagraphFont"/>
    <w:link w:val="Heading3"/>
    <w:uiPriority w:val="9"/>
    <w:rsid w:val="00391295"/>
    <w:rPr>
      <w:caps/>
      <w:color w:val="4C661A" w:themeColor="accent1" w:themeShade="7F"/>
      <w:spacing w:val="15"/>
    </w:rPr>
  </w:style>
  <w:style w:type="character" w:customStyle="1" w:styleId="Heading4Char">
    <w:name w:val="Heading 4 Char"/>
    <w:basedOn w:val="DefaultParagraphFont"/>
    <w:link w:val="Heading4"/>
    <w:uiPriority w:val="9"/>
    <w:rsid w:val="00391295"/>
    <w:rPr>
      <w:caps/>
      <w:color w:val="729928" w:themeColor="accent1" w:themeShade="BF"/>
      <w:spacing w:val="10"/>
    </w:rPr>
  </w:style>
  <w:style w:type="character" w:customStyle="1" w:styleId="Heading5Char">
    <w:name w:val="Heading 5 Char"/>
    <w:basedOn w:val="DefaultParagraphFont"/>
    <w:link w:val="Heading5"/>
    <w:uiPriority w:val="9"/>
    <w:semiHidden/>
    <w:rsid w:val="00391295"/>
    <w:rPr>
      <w:caps/>
      <w:color w:val="729928" w:themeColor="accent1" w:themeShade="BF"/>
      <w:spacing w:val="10"/>
    </w:rPr>
  </w:style>
  <w:style w:type="character" w:customStyle="1" w:styleId="Heading6Char">
    <w:name w:val="Heading 6 Char"/>
    <w:basedOn w:val="DefaultParagraphFont"/>
    <w:link w:val="Heading6"/>
    <w:uiPriority w:val="9"/>
    <w:semiHidden/>
    <w:rsid w:val="00391295"/>
    <w:rPr>
      <w:caps/>
      <w:color w:val="729928" w:themeColor="accent1" w:themeShade="BF"/>
      <w:spacing w:val="10"/>
    </w:rPr>
  </w:style>
  <w:style w:type="character" w:customStyle="1" w:styleId="Heading7Char">
    <w:name w:val="Heading 7 Char"/>
    <w:basedOn w:val="DefaultParagraphFont"/>
    <w:link w:val="Heading7"/>
    <w:uiPriority w:val="9"/>
    <w:semiHidden/>
    <w:rsid w:val="00391295"/>
    <w:rPr>
      <w:caps/>
      <w:color w:val="729928" w:themeColor="accent1" w:themeShade="BF"/>
      <w:spacing w:val="10"/>
    </w:rPr>
  </w:style>
  <w:style w:type="character" w:customStyle="1" w:styleId="Heading8Char">
    <w:name w:val="Heading 8 Char"/>
    <w:basedOn w:val="DefaultParagraphFont"/>
    <w:link w:val="Heading8"/>
    <w:uiPriority w:val="9"/>
    <w:semiHidden/>
    <w:rsid w:val="00391295"/>
    <w:rPr>
      <w:caps/>
      <w:spacing w:val="10"/>
      <w:sz w:val="18"/>
      <w:szCs w:val="18"/>
    </w:rPr>
  </w:style>
  <w:style w:type="character" w:customStyle="1" w:styleId="Heading9Char">
    <w:name w:val="Heading 9 Char"/>
    <w:basedOn w:val="DefaultParagraphFont"/>
    <w:link w:val="Heading9"/>
    <w:uiPriority w:val="9"/>
    <w:semiHidden/>
    <w:rsid w:val="00391295"/>
    <w:rPr>
      <w:i/>
      <w:iCs/>
      <w:caps/>
      <w:spacing w:val="10"/>
      <w:sz w:val="18"/>
      <w:szCs w:val="18"/>
    </w:rPr>
  </w:style>
  <w:style w:type="paragraph" w:customStyle="1" w:styleId="Default">
    <w:name w:val="Default"/>
    <w:rsid w:val="00650A1D"/>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aliases w:val="Bullet Points,Liste Paragraf,Liststycke SKL"/>
    <w:basedOn w:val="Normal"/>
    <w:link w:val="ListParagraphChar"/>
    <w:uiPriority w:val="34"/>
    <w:qFormat/>
    <w:rsid w:val="00650A1D"/>
    <w:pPr>
      <w:ind w:left="720"/>
      <w:contextualSpacing/>
    </w:pPr>
  </w:style>
  <w:style w:type="character" w:customStyle="1" w:styleId="ListParagraphChar">
    <w:name w:val="List Paragraph Char"/>
    <w:aliases w:val="Bullet Points Char,Liste Paragraf Char,Liststycke SKL Char"/>
    <w:link w:val="ListParagraph"/>
    <w:uiPriority w:val="34"/>
    <w:rsid w:val="004B0A4B"/>
  </w:style>
  <w:style w:type="paragraph" w:styleId="TOCHeading">
    <w:name w:val="TOC Heading"/>
    <w:basedOn w:val="Heading1"/>
    <w:next w:val="Normal"/>
    <w:uiPriority w:val="39"/>
    <w:unhideWhenUsed/>
    <w:qFormat/>
    <w:rsid w:val="00391295"/>
    <w:pPr>
      <w:outlineLvl w:val="9"/>
    </w:pPr>
  </w:style>
  <w:style w:type="paragraph" w:styleId="BalloonText">
    <w:name w:val="Balloon Text"/>
    <w:basedOn w:val="Normal"/>
    <w:link w:val="BalloonTextChar"/>
    <w:uiPriority w:val="99"/>
    <w:semiHidden/>
    <w:unhideWhenUsed/>
    <w:rsid w:val="00CF057E"/>
    <w:rPr>
      <w:rFonts w:ascii="Tahoma" w:hAnsi="Tahoma" w:cs="Tahoma"/>
      <w:sz w:val="16"/>
      <w:szCs w:val="16"/>
    </w:rPr>
  </w:style>
  <w:style w:type="character" w:customStyle="1" w:styleId="BalloonTextChar">
    <w:name w:val="Balloon Text Char"/>
    <w:basedOn w:val="DefaultParagraphFont"/>
    <w:link w:val="BalloonText"/>
    <w:uiPriority w:val="99"/>
    <w:semiHidden/>
    <w:rsid w:val="00CF057E"/>
    <w:rPr>
      <w:rFonts w:ascii="Tahoma" w:eastAsia="Times New Roman" w:hAnsi="Tahoma" w:cs="Tahoma"/>
      <w:sz w:val="16"/>
      <w:szCs w:val="16"/>
      <w:lang w:val="en-GB" w:eastAsia="de-DE"/>
    </w:rPr>
  </w:style>
  <w:style w:type="paragraph" w:styleId="TOC1">
    <w:name w:val="toc 1"/>
    <w:basedOn w:val="Normal"/>
    <w:next w:val="Normal"/>
    <w:autoRedefine/>
    <w:uiPriority w:val="39"/>
    <w:unhideWhenUsed/>
    <w:rsid w:val="00693CDC"/>
    <w:pPr>
      <w:spacing w:after="100"/>
    </w:pPr>
    <w:rPr>
      <w:rFonts w:ascii="Arial" w:hAnsi="Arial"/>
      <w:b/>
      <w:color w:val="99CB38" w:themeColor="accent1"/>
      <w:u w:val="single"/>
    </w:rPr>
  </w:style>
  <w:style w:type="character" w:styleId="Hyperlink">
    <w:name w:val="Hyperlink"/>
    <w:basedOn w:val="DefaultParagraphFont"/>
    <w:uiPriority w:val="99"/>
    <w:unhideWhenUsed/>
    <w:rsid w:val="00CF057E"/>
    <w:rPr>
      <w:color w:val="EE7B08" w:themeColor="hyperlink"/>
      <w:u w:val="single"/>
    </w:rPr>
  </w:style>
  <w:style w:type="paragraph" w:styleId="Header">
    <w:name w:val="header"/>
    <w:basedOn w:val="Normal"/>
    <w:link w:val="HeaderChar"/>
    <w:uiPriority w:val="99"/>
    <w:unhideWhenUsed/>
    <w:rsid w:val="00740521"/>
    <w:pPr>
      <w:tabs>
        <w:tab w:val="center" w:pos="4680"/>
        <w:tab w:val="right" w:pos="9360"/>
      </w:tabs>
    </w:pPr>
  </w:style>
  <w:style w:type="character" w:customStyle="1" w:styleId="HeaderChar">
    <w:name w:val="Header Char"/>
    <w:basedOn w:val="DefaultParagraphFont"/>
    <w:link w:val="Header"/>
    <w:uiPriority w:val="99"/>
    <w:rsid w:val="00740521"/>
    <w:rPr>
      <w:rFonts w:ascii="Calibri" w:eastAsia="Times New Roman" w:hAnsi="Calibri" w:cs="Times New Roman"/>
      <w:szCs w:val="20"/>
      <w:lang w:val="en-GB" w:eastAsia="de-DE"/>
    </w:rPr>
  </w:style>
  <w:style w:type="paragraph" w:styleId="Footer">
    <w:name w:val="footer"/>
    <w:basedOn w:val="Normal"/>
    <w:link w:val="FooterChar"/>
    <w:uiPriority w:val="99"/>
    <w:unhideWhenUsed/>
    <w:rsid w:val="00740521"/>
    <w:pPr>
      <w:tabs>
        <w:tab w:val="center" w:pos="4680"/>
        <w:tab w:val="right" w:pos="9360"/>
      </w:tabs>
    </w:pPr>
  </w:style>
  <w:style w:type="character" w:customStyle="1" w:styleId="FooterChar">
    <w:name w:val="Footer Char"/>
    <w:basedOn w:val="DefaultParagraphFont"/>
    <w:link w:val="Footer"/>
    <w:uiPriority w:val="99"/>
    <w:rsid w:val="00740521"/>
    <w:rPr>
      <w:rFonts w:ascii="Calibri" w:eastAsia="Times New Roman" w:hAnsi="Calibri" w:cs="Times New Roman"/>
      <w:szCs w:val="20"/>
      <w:lang w:val="en-GB" w:eastAsia="de-DE"/>
    </w:rPr>
  </w:style>
  <w:style w:type="paragraph" w:styleId="Caption">
    <w:name w:val="caption"/>
    <w:aliases w:val="Map Char,Map,Map Char Char Char Char Char,Caption Char Char Car Car,Caption Char Char Car Car Car,Map Char Char Char Car Car,Caption Char Char,Map Char Char,Map Char Char Char,Caption Char1,Titlu Tabel,Caption Char Char Char Char,Beschriftung"/>
    <w:basedOn w:val="Normal"/>
    <w:next w:val="Normal"/>
    <w:link w:val="CaptionChar"/>
    <w:uiPriority w:val="35"/>
    <w:unhideWhenUsed/>
    <w:qFormat/>
    <w:rsid w:val="00391295"/>
    <w:rPr>
      <w:b/>
      <w:bCs/>
      <w:color w:val="729928" w:themeColor="accent1" w:themeShade="BF"/>
      <w:sz w:val="16"/>
      <w:szCs w:val="16"/>
    </w:rPr>
  </w:style>
  <w:style w:type="character" w:customStyle="1" w:styleId="CaptionChar">
    <w:name w:val="Caption Char"/>
    <w:aliases w:val="Map Char Char1,Map Char1,Map Char Char Char Char Char Char,Caption Char Char Car Car Char,Caption Char Char Car Car Car Char,Map Char Char Char Car Car Char,Caption Char Char Char,Map Char Char Char1,Map Char Char Char Char,Titlu Tabel Char"/>
    <w:basedOn w:val="DefaultParagraphFont"/>
    <w:link w:val="Caption"/>
    <w:uiPriority w:val="35"/>
    <w:rsid w:val="004B0A4B"/>
    <w:rPr>
      <w:b/>
      <w:bCs/>
      <w:color w:val="729928" w:themeColor="accent1" w:themeShade="BF"/>
      <w:sz w:val="16"/>
      <w:szCs w:val="16"/>
    </w:rPr>
  </w:style>
  <w:style w:type="paragraph" w:styleId="TOC2">
    <w:name w:val="toc 2"/>
    <w:basedOn w:val="Normal"/>
    <w:next w:val="Normal"/>
    <w:autoRedefine/>
    <w:uiPriority w:val="39"/>
    <w:unhideWhenUsed/>
    <w:rsid w:val="008631E8"/>
    <w:pPr>
      <w:spacing w:after="100"/>
      <w:ind w:left="220"/>
    </w:pPr>
  </w:style>
  <w:style w:type="character" w:customStyle="1" w:styleId="apple-converted-space">
    <w:name w:val="apple-converted-space"/>
    <w:basedOn w:val="DefaultParagraphFont"/>
    <w:rsid w:val="00591940"/>
  </w:style>
  <w:style w:type="paragraph" w:styleId="FootnoteText">
    <w:name w:val="footnote text"/>
    <w:aliases w:val="Fußnotentextf,Footnote,single space,ft,footnote text,Footnote Text Blue,Footnote Text Char Char Char,Footnote Text Char Char,Fußnote,FOOTNOTES,fn,Geneva 9,Font: Geneva 9,Boston 10,f,Fußnotentextr,Fuﬂnotentextf,Podrozdział,stile 1"/>
    <w:basedOn w:val="Normal"/>
    <w:link w:val="FootnoteTextChar"/>
    <w:unhideWhenUsed/>
    <w:qFormat/>
    <w:rsid w:val="001643BB"/>
  </w:style>
  <w:style w:type="character" w:customStyle="1" w:styleId="FootnoteTextChar">
    <w:name w:val="Footnote Text Char"/>
    <w:aliases w:val="Fußnotentextf Char,Footnote Char,single space Char,ft Char,footnote text Char,Footnote Text Blue Char,Footnote Text Char Char Char Char,Footnote Text Char Char Char1,Fußnote Char,FOOTNOTES Char,fn Char,Geneva 9 Char,Boston 10 Char"/>
    <w:basedOn w:val="DefaultParagraphFont"/>
    <w:link w:val="FootnoteText"/>
    <w:rsid w:val="001643BB"/>
    <w:rPr>
      <w:rFonts w:ascii="Calibri" w:eastAsia="Times New Roman" w:hAnsi="Calibri" w:cs="Times New Roman"/>
      <w:sz w:val="20"/>
      <w:szCs w:val="20"/>
      <w:lang w:val="en-GB" w:eastAsia="de-DE"/>
    </w:rPr>
  </w:style>
  <w:style w:type="character" w:styleId="FootnoteReference">
    <w:name w:val="footnote reference"/>
    <w:aliases w:val="BVI fnr,16 Point,Superscript 6 Point,ftref,Footnote Reference Char Char Char,Carattere Char Carattere Carattere Char Carattere Char Carattere Char Char Char1 Char,Carattere Carattere Char Char Char Carattere Char"/>
    <w:basedOn w:val="DefaultParagraphFont"/>
    <w:unhideWhenUsed/>
    <w:rsid w:val="001643BB"/>
    <w:rPr>
      <w:vertAlign w:val="superscript"/>
    </w:rPr>
  </w:style>
  <w:style w:type="paragraph" w:customStyle="1" w:styleId="Style4">
    <w:name w:val="Style4"/>
    <w:basedOn w:val="Normal"/>
    <w:rsid w:val="004B0A4B"/>
    <w:pPr>
      <w:widowControl w:val="0"/>
      <w:autoSpaceDE w:val="0"/>
      <w:autoSpaceDN w:val="0"/>
      <w:adjustRightInd w:val="0"/>
      <w:spacing w:line="320" w:lineRule="exact"/>
    </w:pPr>
    <w:rPr>
      <w:rFonts w:ascii="Arial Narrow" w:hAnsi="Arial Narrow"/>
      <w:sz w:val="24"/>
      <w:szCs w:val="24"/>
    </w:rPr>
  </w:style>
  <w:style w:type="table" w:customStyle="1" w:styleId="GridTable2-Accent31">
    <w:name w:val="Grid Table 2 - Accent 31"/>
    <w:basedOn w:val="TableNormal"/>
    <w:uiPriority w:val="47"/>
    <w:rsid w:val="004B0A4B"/>
    <w:pPr>
      <w:spacing w:before="120" w:after="0" w:line="320" w:lineRule="exact"/>
      <w:jc w:val="both"/>
    </w:pPr>
    <w:rPr>
      <w:lang w:val="mk-MK"/>
    </w:rPr>
    <w:tblPr>
      <w:tblStyleRowBandSize w:val="1"/>
      <w:tblStyleColBandSize w:val="1"/>
      <w:tblBorders>
        <w:top w:val="single" w:sz="2" w:space="0" w:color="7CD4A8" w:themeColor="accent3" w:themeTint="99"/>
        <w:bottom w:val="single" w:sz="2" w:space="0" w:color="7CD4A8" w:themeColor="accent3" w:themeTint="99"/>
        <w:insideH w:val="single" w:sz="2" w:space="0" w:color="7CD4A8" w:themeColor="accent3" w:themeTint="99"/>
        <w:insideV w:val="single" w:sz="2" w:space="0" w:color="7CD4A8" w:themeColor="accent3" w:themeTint="99"/>
      </w:tblBorders>
    </w:tblPr>
    <w:tblStylePr w:type="firstRow">
      <w:rPr>
        <w:b/>
        <w:bCs/>
      </w:rPr>
      <w:tblPr/>
      <w:tcPr>
        <w:tcBorders>
          <w:top w:val="nil"/>
          <w:bottom w:val="single" w:sz="12" w:space="0" w:color="7CD4A8" w:themeColor="accent3" w:themeTint="99"/>
          <w:insideH w:val="nil"/>
          <w:insideV w:val="nil"/>
        </w:tcBorders>
        <w:shd w:val="clear" w:color="auto" w:fill="FFFFFF" w:themeFill="background1"/>
      </w:tcPr>
    </w:tblStylePr>
    <w:tblStylePr w:type="lastRow">
      <w:rPr>
        <w:b/>
        <w:bCs/>
      </w:rPr>
      <w:tblPr/>
      <w:tcPr>
        <w:tcBorders>
          <w:top w:val="double" w:sz="2" w:space="0" w:color="7CD4A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F0E2" w:themeFill="accent3" w:themeFillTint="33"/>
      </w:tcPr>
    </w:tblStylePr>
    <w:tblStylePr w:type="band1Horz">
      <w:tblPr/>
      <w:tcPr>
        <w:shd w:val="clear" w:color="auto" w:fill="D3F0E2" w:themeFill="accent3" w:themeFillTint="33"/>
      </w:tcPr>
    </w:tblStylePr>
  </w:style>
  <w:style w:type="paragraph" w:styleId="HTMLPreformatted">
    <w:name w:val="HTML Preformatted"/>
    <w:basedOn w:val="Normal"/>
    <w:link w:val="HTMLPreformattedChar"/>
    <w:uiPriority w:val="99"/>
    <w:unhideWhenUsed/>
    <w:rsid w:val="004B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pPr>
    <w:rPr>
      <w:rFonts w:ascii="Courier New" w:hAnsi="Courier New" w:cs="Courier New"/>
      <w:lang w:val="mk-MK" w:eastAsia="mk-MK"/>
    </w:rPr>
  </w:style>
  <w:style w:type="character" w:customStyle="1" w:styleId="HTMLPreformattedChar">
    <w:name w:val="HTML Preformatted Char"/>
    <w:basedOn w:val="DefaultParagraphFont"/>
    <w:link w:val="HTMLPreformatted"/>
    <w:uiPriority w:val="99"/>
    <w:rsid w:val="004B0A4B"/>
    <w:rPr>
      <w:rFonts w:ascii="Courier New" w:eastAsia="Times New Roman" w:hAnsi="Courier New" w:cs="Courier New"/>
      <w:sz w:val="20"/>
      <w:szCs w:val="20"/>
      <w:lang w:val="mk-MK" w:eastAsia="mk-MK"/>
    </w:rPr>
  </w:style>
  <w:style w:type="paragraph" w:styleId="NoSpacing">
    <w:name w:val="No Spacing"/>
    <w:link w:val="NoSpacingChar"/>
    <w:uiPriority w:val="1"/>
    <w:qFormat/>
    <w:rsid w:val="00391295"/>
    <w:pPr>
      <w:spacing w:after="0" w:line="240" w:lineRule="auto"/>
    </w:pPr>
  </w:style>
  <w:style w:type="character" w:customStyle="1" w:styleId="NoSpacingChar">
    <w:name w:val="No Spacing Char"/>
    <w:basedOn w:val="DefaultParagraphFont"/>
    <w:link w:val="NoSpacing"/>
    <w:uiPriority w:val="1"/>
    <w:rsid w:val="00E623E4"/>
  </w:style>
  <w:style w:type="paragraph" w:styleId="TOC3">
    <w:name w:val="toc 3"/>
    <w:basedOn w:val="Normal"/>
    <w:next w:val="Normal"/>
    <w:autoRedefine/>
    <w:uiPriority w:val="39"/>
    <w:unhideWhenUsed/>
    <w:rsid w:val="00566312"/>
    <w:pPr>
      <w:spacing w:after="100"/>
      <w:ind w:left="440"/>
    </w:pPr>
  </w:style>
  <w:style w:type="table" w:customStyle="1" w:styleId="GridTable1Light-Accent31">
    <w:name w:val="Grid Table 1 Light - Accent 31"/>
    <w:basedOn w:val="TableNormal"/>
    <w:uiPriority w:val="46"/>
    <w:rsid w:val="001F5728"/>
    <w:pPr>
      <w:spacing w:after="0" w:line="240" w:lineRule="auto"/>
    </w:pPr>
    <w:tblPr>
      <w:tblStyleRowBandSize w:val="1"/>
      <w:tblStyleColBandSize w:val="1"/>
      <w:tblBorders>
        <w:top w:val="single" w:sz="4" w:space="0" w:color="A8E2C5" w:themeColor="accent3" w:themeTint="66"/>
        <w:left w:val="single" w:sz="4" w:space="0" w:color="A8E2C5" w:themeColor="accent3" w:themeTint="66"/>
        <w:bottom w:val="single" w:sz="4" w:space="0" w:color="A8E2C5" w:themeColor="accent3" w:themeTint="66"/>
        <w:right w:val="single" w:sz="4" w:space="0" w:color="A8E2C5" w:themeColor="accent3" w:themeTint="66"/>
        <w:insideH w:val="single" w:sz="4" w:space="0" w:color="A8E2C5" w:themeColor="accent3" w:themeTint="66"/>
        <w:insideV w:val="single" w:sz="4" w:space="0" w:color="A8E2C5" w:themeColor="accent3" w:themeTint="66"/>
      </w:tblBorders>
    </w:tblPr>
    <w:tblStylePr w:type="firstRow">
      <w:rPr>
        <w:b/>
        <w:bCs/>
      </w:rPr>
      <w:tblPr/>
      <w:tcPr>
        <w:tcBorders>
          <w:bottom w:val="single" w:sz="12" w:space="0" w:color="7CD4A8" w:themeColor="accent3" w:themeTint="99"/>
        </w:tcBorders>
      </w:tcPr>
    </w:tblStylePr>
    <w:tblStylePr w:type="lastRow">
      <w:rPr>
        <w:b/>
        <w:bCs/>
      </w:rPr>
      <w:tblPr/>
      <w:tcPr>
        <w:tcBorders>
          <w:top w:val="double" w:sz="2" w:space="0" w:color="7CD4A8" w:themeColor="accent3" w:themeTint="99"/>
        </w:tcBorders>
      </w:tcPr>
    </w:tblStylePr>
    <w:tblStylePr w:type="firstCol">
      <w:rPr>
        <w:b/>
        <w:bCs/>
      </w:rPr>
    </w:tblStylePr>
    <w:tblStylePr w:type="lastCol">
      <w:rPr>
        <w:b/>
        <w:bCs/>
      </w:rPr>
    </w:tblStylePr>
  </w:style>
  <w:style w:type="table" w:customStyle="1" w:styleId="ListTable3-Accent61">
    <w:name w:val="List Table 3 - Accent 61"/>
    <w:basedOn w:val="TableNormal"/>
    <w:uiPriority w:val="48"/>
    <w:rsid w:val="001F5728"/>
    <w:pPr>
      <w:spacing w:after="0" w:line="240" w:lineRule="auto"/>
    </w:pPr>
    <w:tblPr>
      <w:tblStyleRowBandSize w:val="1"/>
      <w:tblStyleColBandSize w:val="1"/>
      <w:tblBorders>
        <w:top w:val="single" w:sz="4" w:space="0" w:color="51C3F9" w:themeColor="accent6"/>
        <w:left w:val="single" w:sz="4" w:space="0" w:color="51C3F9" w:themeColor="accent6"/>
        <w:bottom w:val="single" w:sz="4" w:space="0" w:color="51C3F9" w:themeColor="accent6"/>
        <w:right w:val="single" w:sz="4" w:space="0" w:color="51C3F9" w:themeColor="accent6"/>
      </w:tblBorders>
    </w:tblPr>
    <w:tblStylePr w:type="firstRow">
      <w:rPr>
        <w:b/>
        <w:bCs/>
        <w:color w:val="FFFFFF" w:themeColor="background1"/>
      </w:rPr>
      <w:tblPr/>
      <w:tcPr>
        <w:shd w:val="clear" w:color="auto" w:fill="51C3F9" w:themeFill="accent6"/>
      </w:tcPr>
    </w:tblStylePr>
    <w:tblStylePr w:type="lastRow">
      <w:rPr>
        <w:b/>
        <w:bCs/>
      </w:rPr>
      <w:tblPr/>
      <w:tcPr>
        <w:tcBorders>
          <w:top w:val="double" w:sz="4" w:space="0" w:color="51C3F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1C3F9" w:themeColor="accent6"/>
          <w:right w:val="single" w:sz="4" w:space="0" w:color="51C3F9" w:themeColor="accent6"/>
        </w:tcBorders>
      </w:tcPr>
    </w:tblStylePr>
    <w:tblStylePr w:type="band1Horz">
      <w:tblPr/>
      <w:tcPr>
        <w:tcBorders>
          <w:top w:val="single" w:sz="4" w:space="0" w:color="51C3F9" w:themeColor="accent6"/>
          <w:bottom w:val="single" w:sz="4" w:space="0" w:color="51C3F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1C3F9" w:themeColor="accent6"/>
          <w:left w:val="nil"/>
        </w:tcBorders>
      </w:tcPr>
    </w:tblStylePr>
    <w:tblStylePr w:type="swCell">
      <w:tblPr/>
      <w:tcPr>
        <w:tcBorders>
          <w:top w:val="double" w:sz="4" w:space="0" w:color="51C3F9" w:themeColor="accent6"/>
          <w:right w:val="nil"/>
        </w:tcBorders>
      </w:tcPr>
    </w:tblStylePr>
  </w:style>
  <w:style w:type="table" w:customStyle="1" w:styleId="ListTable4-Accent21">
    <w:name w:val="List Table 4 - Accent 21"/>
    <w:basedOn w:val="TableNormal"/>
    <w:uiPriority w:val="49"/>
    <w:rsid w:val="001F5728"/>
    <w:pPr>
      <w:spacing w:after="0" w:line="240" w:lineRule="auto"/>
    </w:pPr>
    <w:tblPr>
      <w:tblStyleRowBandSize w:val="1"/>
      <w:tblStyleColBandSize w:val="1"/>
      <w:tblBorders>
        <w:top w:val="single" w:sz="4" w:space="0" w:color="9FD37C" w:themeColor="accent2" w:themeTint="99"/>
        <w:left w:val="single" w:sz="4" w:space="0" w:color="9FD37C" w:themeColor="accent2" w:themeTint="99"/>
        <w:bottom w:val="single" w:sz="4" w:space="0" w:color="9FD37C" w:themeColor="accent2" w:themeTint="99"/>
        <w:right w:val="single" w:sz="4" w:space="0" w:color="9FD37C" w:themeColor="accent2" w:themeTint="99"/>
        <w:insideH w:val="single" w:sz="4" w:space="0" w:color="9FD37C" w:themeColor="accent2" w:themeTint="99"/>
      </w:tblBorders>
    </w:tblPr>
    <w:tblStylePr w:type="firstRow">
      <w:rPr>
        <w:b/>
        <w:bCs/>
        <w:color w:val="FFFFFF" w:themeColor="background1"/>
      </w:rPr>
      <w:tblPr/>
      <w:tcPr>
        <w:tcBorders>
          <w:top w:val="single" w:sz="4" w:space="0" w:color="63A537" w:themeColor="accent2"/>
          <w:left w:val="single" w:sz="4" w:space="0" w:color="63A537" w:themeColor="accent2"/>
          <w:bottom w:val="single" w:sz="4" w:space="0" w:color="63A537" w:themeColor="accent2"/>
          <w:right w:val="single" w:sz="4" w:space="0" w:color="63A537" w:themeColor="accent2"/>
          <w:insideH w:val="nil"/>
        </w:tcBorders>
        <w:shd w:val="clear" w:color="auto" w:fill="63A537" w:themeFill="accent2"/>
      </w:tcPr>
    </w:tblStylePr>
    <w:tblStylePr w:type="lastRow">
      <w:rPr>
        <w:b/>
        <w:bCs/>
      </w:rPr>
      <w:tblPr/>
      <w:tcPr>
        <w:tcBorders>
          <w:top w:val="double" w:sz="4" w:space="0" w:color="9FD37C" w:themeColor="accent2" w:themeTint="99"/>
        </w:tcBorders>
      </w:tcPr>
    </w:tblStylePr>
    <w:tblStylePr w:type="firstCol">
      <w:rPr>
        <w:b/>
        <w:bCs/>
      </w:rPr>
    </w:tblStylePr>
    <w:tblStylePr w:type="lastCol">
      <w:rPr>
        <w:b/>
        <w:bCs/>
      </w:rPr>
    </w:tblStylePr>
    <w:tblStylePr w:type="band1Vert">
      <w:tblPr/>
      <w:tcPr>
        <w:shd w:val="clear" w:color="auto" w:fill="DFF0D3" w:themeFill="accent2" w:themeFillTint="33"/>
      </w:tcPr>
    </w:tblStylePr>
    <w:tblStylePr w:type="band1Horz">
      <w:tblPr/>
      <w:tcPr>
        <w:shd w:val="clear" w:color="auto" w:fill="DFF0D3" w:themeFill="accent2" w:themeFillTint="33"/>
      </w:tcPr>
    </w:tblStylePr>
  </w:style>
  <w:style w:type="table" w:customStyle="1" w:styleId="GridTable3-Accent31">
    <w:name w:val="Grid Table 3 - Accent 31"/>
    <w:basedOn w:val="TableNormal"/>
    <w:uiPriority w:val="48"/>
    <w:rsid w:val="001F5728"/>
    <w:pPr>
      <w:spacing w:after="0" w:line="240" w:lineRule="auto"/>
    </w:pPr>
    <w:tblPr>
      <w:tblStyleRowBandSize w:val="1"/>
      <w:tblStyleColBandSize w:val="1"/>
      <w:tblBorders>
        <w:top w:val="single" w:sz="4" w:space="0" w:color="7CD4A8" w:themeColor="accent3" w:themeTint="99"/>
        <w:left w:val="single" w:sz="4" w:space="0" w:color="7CD4A8" w:themeColor="accent3" w:themeTint="99"/>
        <w:bottom w:val="single" w:sz="4" w:space="0" w:color="7CD4A8" w:themeColor="accent3" w:themeTint="99"/>
        <w:right w:val="single" w:sz="4" w:space="0" w:color="7CD4A8" w:themeColor="accent3" w:themeTint="99"/>
        <w:insideH w:val="single" w:sz="4" w:space="0" w:color="7CD4A8" w:themeColor="accent3" w:themeTint="99"/>
        <w:insideV w:val="single" w:sz="4" w:space="0" w:color="7CD4A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0E2" w:themeFill="accent3" w:themeFillTint="33"/>
      </w:tcPr>
    </w:tblStylePr>
    <w:tblStylePr w:type="band1Horz">
      <w:tblPr/>
      <w:tcPr>
        <w:shd w:val="clear" w:color="auto" w:fill="D3F0E2" w:themeFill="accent3" w:themeFillTint="33"/>
      </w:tcPr>
    </w:tblStylePr>
    <w:tblStylePr w:type="neCell">
      <w:tblPr/>
      <w:tcPr>
        <w:tcBorders>
          <w:bottom w:val="single" w:sz="4" w:space="0" w:color="7CD4A8" w:themeColor="accent3" w:themeTint="99"/>
        </w:tcBorders>
      </w:tcPr>
    </w:tblStylePr>
    <w:tblStylePr w:type="nwCell">
      <w:tblPr/>
      <w:tcPr>
        <w:tcBorders>
          <w:bottom w:val="single" w:sz="4" w:space="0" w:color="7CD4A8" w:themeColor="accent3" w:themeTint="99"/>
        </w:tcBorders>
      </w:tcPr>
    </w:tblStylePr>
    <w:tblStylePr w:type="seCell">
      <w:tblPr/>
      <w:tcPr>
        <w:tcBorders>
          <w:top w:val="single" w:sz="4" w:space="0" w:color="7CD4A8" w:themeColor="accent3" w:themeTint="99"/>
        </w:tcBorders>
      </w:tcPr>
    </w:tblStylePr>
    <w:tblStylePr w:type="swCell">
      <w:tblPr/>
      <w:tcPr>
        <w:tcBorders>
          <w:top w:val="single" w:sz="4" w:space="0" w:color="7CD4A8" w:themeColor="accent3" w:themeTint="99"/>
        </w:tcBorders>
      </w:tcPr>
    </w:tblStylePr>
  </w:style>
  <w:style w:type="table" w:customStyle="1" w:styleId="PlainTable31">
    <w:name w:val="Plain Table 31"/>
    <w:basedOn w:val="TableNormal"/>
    <w:uiPriority w:val="43"/>
    <w:rsid w:val="001F5728"/>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Light1">
    <w:name w:val="Table Grid Light1"/>
    <w:basedOn w:val="TableNormal"/>
    <w:uiPriority w:val="40"/>
    <w:rsid w:val="00D46C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ainText">
    <w:name w:val="Main Text"/>
    <w:basedOn w:val="Normal"/>
    <w:link w:val="MainTextChar"/>
    <w:uiPriority w:val="99"/>
    <w:qFormat/>
    <w:rsid w:val="004F1231"/>
    <w:pPr>
      <w:spacing w:after="120" w:line="264" w:lineRule="auto"/>
      <w:jc w:val="both"/>
    </w:pPr>
    <w:rPr>
      <w:color w:val="595959" w:themeColor="text1" w:themeTint="A6"/>
    </w:rPr>
  </w:style>
  <w:style w:type="character" w:customStyle="1" w:styleId="MainTextChar">
    <w:name w:val="Main Text Char"/>
    <w:link w:val="MainText"/>
    <w:uiPriority w:val="99"/>
    <w:locked/>
    <w:rsid w:val="004F1231"/>
    <w:rPr>
      <w:rFonts w:ascii="Calibri" w:eastAsia="Times New Roman" w:hAnsi="Calibri" w:cs="Times New Roman"/>
      <w:color w:val="595959" w:themeColor="text1" w:themeTint="A6"/>
      <w:sz w:val="20"/>
      <w:szCs w:val="20"/>
    </w:rPr>
  </w:style>
  <w:style w:type="table" w:styleId="TableGrid">
    <w:name w:val="Table Grid"/>
    <w:basedOn w:val="TableNormal"/>
    <w:uiPriority w:val="59"/>
    <w:rsid w:val="004F1231"/>
    <w:pPr>
      <w:spacing w:line="240" w:lineRule="auto"/>
    </w:pPr>
    <w:rPr>
      <w:rFonts w:eastAsia="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391295"/>
    <w:rPr>
      <w:caps/>
      <w:color w:val="4C661A" w:themeColor="accent1" w:themeShade="7F"/>
      <w:spacing w:val="5"/>
    </w:rPr>
  </w:style>
  <w:style w:type="table" w:customStyle="1" w:styleId="GridTable1Light1">
    <w:name w:val="Grid Table 1 Light1"/>
    <w:basedOn w:val="TableNormal"/>
    <w:uiPriority w:val="46"/>
    <w:rsid w:val="001C47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6">
    <w:name w:val="A6"/>
    <w:uiPriority w:val="99"/>
    <w:rsid w:val="00BD755C"/>
    <w:rPr>
      <w:rFonts w:cs="FranklinGothicBookITC"/>
      <w:color w:val="000000"/>
    </w:rPr>
  </w:style>
  <w:style w:type="paragraph" w:styleId="Title">
    <w:name w:val="Title"/>
    <w:basedOn w:val="Normal"/>
    <w:next w:val="Normal"/>
    <w:link w:val="TitleChar"/>
    <w:uiPriority w:val="10"/>
    <w:qFormat/>
    <w:rsid w:val="00391295"/>
    <w:pPr>
      <w:spacing w:before="0" w:after="0"/>
    </w:pPr>
    <w:rPr>
      <w:rFonts w:asciiTheme="majorHAnsi" w:eastAsiaTheme="majorEastAsia" w:hAnsiTheme="majorHAnsi" w:cstheme="majorBidi"/>
      <w:caps/>
      <w:color w:val="99CB38" w:themeColor="accent1"/>
      <w:spacing w:val="10"/>
      <w:sz w:val="52"/>
      <w:szCs w:val="52"/>
    </w:rPr>
  </w:style>
  <w:style w:type="character" w:customStyle="1" w:styleId="TitleChar">
    <w:name w:val="Title Char"/>
    <w:basedOn w:val="DefaultParagraphFont"/>
    <w:link w:val="Title"/>
    <w:uiPriority w:val="10"/>
    <w:rsid w:val="00391295"/>
    <w:rPr>
      <w:rFonts w:asciiTheme="majorHAnsi" w:eastAsiaTheme="majorEastAsia" w:hAnsiTheme="majorHAnsi" w:cstheme="majorBidi"/>
      <w:caps/>
      <w:color w:val="99CB38" w:themeColor="accent1"/>
      <w:spacing w:val="10"/>
      <w:sz w:val="52"/>
      <w:szCs w:val="52"/>
    </w:rPr>
  </w:style>
  <w:style w:type="paragraph" w:styleId="Subtitle">
    <w:name w:val="Subtitle"/>
    <w:basedOn w:val="Normal"/>
    <w:next w:val="Normal"/>
    <w:link w:val="SubtitleChar"/>
    <w:uiPriority w:val="11"/>
    <w:qFormat/>
    <w:rsid w:val="00391295"/>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391295"/>
    <w:rPr>
      <w:caps/>
      <w:color w:val="595959" w:themeColor="text1" w:themeTint="A6"/>
      <w:spacing w:val="10"/>
      <w:sz w:val="21"/>
      <w:szCs w:val="21"/>
    </w:rPr>
  </w:style>
  <w:style w:type="character" w:styleId="Strong">
    <w:name w:val="Strong"/>
    <w:uiPriority w:val="22"/>
    <w:qFormat/>
    <w:rsid w:val="00391295"/>
    <w:rPr>
      <w:b/>
      <w:bCs/>
    </w:rPr>
  </w:style>
  <w:style w:type="paragraph" w:styleId="Quote">
    <w:name w:val="Quote"/>
    <w:basedOn w:val="Normal"/>
    <w:next w:val="Normal"/>
    <w:link w:val="QuoteChar"/>
    <w:uiPriority w:val="29"/>
    <w:qFormat/>
    <w:rsid w:val="00391295"/>
    <w:rPr>
      <w:i/>
      <w:iCs/>
      <w:sz w:val="24"/>
      <w:szCs w:val="24"/>
    </w:rPr>
  </w:style>
  <w:style w:type="character" w:customStyle="1" w:styleId="QuoteChar">
    <w:name w:val="Quote Char"/>
    <w:basedOn w:val="DefaultParagraphFont"/>
    <w:link w:val="Quote"/>
    <w:uiPriority w:val="29"/>
    <w:rsid w:val="00391295"/>
    <w:rPr>
      <w:i/>
      <w:iCs/>
      <w:sz w:val="24"/>
      <w:szCs w:val="24"/>
    </w:rPr>
  </w:style>
  <w:style w:type="paragraph" w:styleId="IntenseQuote">
    <w:name w:val="Intense Quote"/>
    <w:basedOn w:val="Normal"/>
    <w:next w:val="Normal"/>
    <w:link w:val="IntenseQuoteChar"/>
    <w:uiPriority w:val="30"/>
    <w:qFormat/>
    <w:rsid w:val="00391295"/>
    <w:pPr>
      <w:spacing w:before="240" w:after="240" w:line="240" w:lineRule="auto"/>
      <w:ind w:left="1080" w:right="1080"/>
      <w:jc w:val="center"/>
    </w:pPr>
    <w:rPr>
      <w:color w:val="99CB38" w:themeColor="accent1"/>
      <w:sz w:val="24"/>
      <w:szCs w:val="24"/>
    </w:rPr>
  </w:style>
  <w:style w:type="character" w:customStyle="1" w:styleId="IntenseQuoteChar">
    <w:name w:val="Intense Quote Char"/>
    <w:basedOn w:val="DefaultParagraphFont"/>
    <w:link w:val="IntenseQuote"/>
    <w:uiPriority w:val="30"/>
    <w:rsid w:val="00391295"/>
    <w:rPr>
      <w:color w:val="99CB38" w:themeColor="accent1"/>
      <w:sz w:val="24"/>
      <w:szCs w:val="24"/>
    </w:rPr>
  </w:style>
  <w:style w:type="character" w:styleId="SubtleEmphasis">
    <w:name w:val="Subtle Emphasis"/>
    <w:uiPriority w:val="19"/>
    <w:qFormat/>
    <w:rsid w:val="00391295"/>
    <w:rPr>
      <w:i/>
      <w:iCs/>
      <w:color w:val="4C661A" w:themeColor="accent1" w:themeShade="7F"/>
    </w:rPr>
  </w:style>
  <w:style w:type="character" w:styleId="IntenseEmphasis">
    <w:name w:val="Intense Emphasis"/>
    <w:uiPriority w:val="21"/>
    <w:qFormat/>
    <w:rsid w:val="00391295"/>
    <w:rPr>
      <w:b/>
      <w:bCs/>
      <w:caps/>
      <w:color w:val="4C661A" w:themeColor="accent1" w:themeShade="7F"/>
      <w:spacing w:val="10"/>
    </w:rPr>
  </w:style>
  <w:style w:type="character" w:styleId="SubtleReference">
    <w:name w:val="Subtle Reference"/>
    <w:uiPriority w:val="31"/>
    <w:qFormat/>
    <w:rsid w:val="00391295"/>
    <w:rPr>
      <w:b/>
      <w:bCs/>
      <w:color w:val="99CB38" w:themeColor="accent1"/>
    </w:rPr>
  </w:style>
  <w:style w:type="character" w:styleId="IntenseReference">
    <w:name w:val="Intense Reference"/>
    <w:uiPriority w:val="32"/>
    <w:qFormat/>
    <w:rsid w:val="00391295"/>
    <w:rPr>
      <w:b/>
      <w:bCs/>
      <w:i/>
      <w:iCs/>
      <w:caps/>
      <w:color w:val="99CB38" w:themeColor="accent1"/>
    </w:rPr>
  </w:style>
  <w:style w:type="character" w:styleId="BookTitle">
    <w:name w:val="Book Title"/>
    <w:uiPriority w:val="33"/>
    <w:qFormat/>
    <w:rsid w:val="00391295"/>
    <w:rPr>
      <w:b/>
      <w:bCs/>
      <w:i/>
      <w:iCs/>
      <w:spacing w:val="0"/>
    </w:rPr>
  </w:style>
  <w:style w:type="table" w:styleId="MediumList1-Accent3">
    <w:name w:val="Medium List 1 Accent 3"/>
    <w:basedOn w:val="TableNormal"/>
    <w:uiPriority w:val="65"/>
    <w:rsid w:val="007C4BF4"/>
    <w:pPr>
      <w:spacing w:before="0" w:after="0" w:line="240" w:lineRule="auto"/>
    </w:pPr>
    <w:rPr>
      <w:color w:val="000000" w:themeColor="text1"/>
    </w:rPr>
    <w:tblPr>
      <w:tblStyleRowBandSize w:val="1"/>
      <w:tblStyleColBandSize w:val="1"/>
      <w:tblBorders>
        <w:top w:val="single" w:sz="8" w:space="0" w:color="37A76F" w:themeColor="accent3"/>
        <w:bottom w:val="single" w:sz="8" w:space="0" w:color="37A76F" w:themeColor="accent3"/>
      </w:tblBorders>
    </w:tblPr>
    <w:tblStylePr w:type="firstRow">
      <w:rPr>
        <w:rFonts w:asciiTheme="majorHAnsi" w:eastAsiaTheme="majorEastAsia" w:hAnsiTheme="majorHAnsi" w:cstheme="majorBidi"/>
      </w:rPr>
      <w:tblPr/>
      <w:tcPr>
        <w:tcBorders>
          <w:top w:val="nil"/>
          <w:bottom w:val="single" w:sz="8" w:space="0" w:color="37A76F" w:themeColor="accent3"/>
        </w:tcBorders>
      </w:tcPr>
    </w:tblStylePr>
    <w:tblStylePr w:type="lastRow">
      <w:rPr>
        <w:b/>
        <w:bCs/>
        <w:color w:val="455F51" w:themeColor="text2"/>
      </w:rPr>
      <w:tblPr/>
      <w:tcPr>
        <w:tcBorders>
          <w:top w:val="single" w:sz="8" w:space="0" w:color="37A76F" w:themeColor="accent3"/>
          <w:bottom w:val="single" w:sz="8" w:space="0" w:color="37A76F" w:themeColor="accent3"/>
        </w:tcBorders>
      </w:tcPr>
    </w:tblStylePr>
    <w:tblStylePr w:type="firstCol">
      <w:rPr>
        <w:b/>
        <w:bCs/>
      </w:rPr>
    </w:tblStylePr>
    <w:tblStylePr w:type="lastCol">
      <w:rPr>
        <w:b/>
        <w:bCs/>
      </w:rPr>
      <w:tblPr/>
      <w:tcPr>
        <w:tcBorders>
          <w:top w:val="single" w:sz="8" w:space="0" w:color="37A76F" w:themeColor="accent3"/>
          <w:bottom w:val="single" w:sz="8" w:space="0" w:color="37A76F" w:themeColor="accent3"/>
        </w:tcBorders>
      </w:tcPr>
    </w:tblStylePr>
    <w:tblStylePr w:type="band1Vert">
      <w:tblPr/>
      <w:tcPr>
        <w:shd w:val="clear" w:color="auto" w:fill="C9EDDB" w:themeFill="accent3" w:themeFillTint="3F"/>
      </w:tcPr>
    </w:tblStylePr>
    <w:tblStylePr w:type="band1Horz">
      <w:tblPr/>
      <w:tcPr>
        <w:shd w:val="clear" w:color="auto" w:fill="C9EDDB" w:themeFill="accent3" w:themeFillTint="3F"/>
      </w:tcPr>
    </w:tblStylePr>
  </w:style>
  <w:style w:type="table" w:styleId="MediumList1-Accent4">
    <w:name w:val="Medium List 1 Accent 4"/>
    <w:basedOn w:val="TableNormal"/>
    <w:uiPriority w:val="65"/>
    <w:rsid w:val="007C4BF4"/>
    <w:pPr>
      <w:spacing w:before="0" w:after="0" w:line="240" w:lineRule="auto"/>
    </w:pPr>
    <w:rPr>
      <w:color w:val="000000" w:themeColor="text1"/>
    </w:rPr>
    <w:tblPr>
      <w:tblStyleRowBandSize w:val="1"/>
      <w:tblStyleColBandSize w:val="1"/>
      <w:tblBorders>
        <w:top w:val="single" w:sz="8" w:space="0" w:color="44C1A3" w:themeColor="accent4"/>
        <w:bottom w:val="single" w:sz="8" w:space="0" w:color="44C1A3" w:themeColor="accent4"/>
      </w:tblBorders>
    </w:tblPr>
    <w:tblStylePr w:type="firstRow">
      <w:rPr>
        <w:rFonts w:asciiTheme="majorHAnsi" w:eastAsiaTheme="majorEastAsia" w:hAnsiTheme="majorHAnsi" w:cstheme="majorBidi"/>
      </w:rPr>
      <w:tblPr/>
      <w:tcPr>
        <w:tcBorders>
          <w:top w:val="nil"/>
          <w:bottom w:val="single" w:sz="8" w:space="0" w:color="44C1A3" w:themeColor="accent4"/>
        </w:tcBorders>
      </w:tcPr>
    </w:tblStylePr>
    <w:tblStylePr w:type="lastRow">
      <w:rPr>
        <w:b/>
        <w:bCs/>
        <w:color w:val="455F51" w:themeColor="text2"/>
      </w:rPr>
      <w:tblPr/>
      <w:tcPr>
        <w:tcBorders>
          <w:top w:val="single" w:sz="8" w:space="0" w:color="44C1A3" w:themeColor="accent4"/>
          <w:bottom w:val="single" w:sz="8" w:space="0" w:color="44C1A3" w:themeColor="accent4"/>
        </w:tcBorders>
      </w:tcPr>
    </w:tblStylePr>
    <w:tblStylePr w:type="firstCol">
      <w:rPr>
        <w:b/>
        <w:bCs/>
      </w:rPr>
    </w:tblStylePr>
    <w:tblStylePr w:type="lastCol">
      <w:rPr>
        <w:b/>
        <w:bCs/>
      </w:rPr>
      <w:tblPr/>
      <w:tcPr>
        <w:tcBorders>
          <w:top w:val="single" w:sz="8" w:space="0" w:color="44C1A3" w:themeColor="accent4"/>
          <w:bottom w:val="single" w:sz="8" w:space="0" w:color="44C1A3" w:themeColor="accent4"/>
        </w:tcBorders>
      </w:tcPr>
    </w:tblStylePr>
    <w:tblStylePr w:type="band1Vert">
      <w:tblPr/>
      <w:tcPr>
        <w:shd w:val="clear" w:color="auto" w:fill="D0EFE8" w:themeFill="accent4" w:themeFillTint="3F"/>
      </w:tcPr>
    </w:tblStylePr>
    <w:tblStylePr w:type="band1Horz">
      <w:tblPr/>
      <w:tcPr>
        <w:shd w:val="clear" w:color="auto" w:fill="D0EFE8" w:themeFill="accent4" w:themeFillTint="3F"/>
      </w:tcPr>
    </w:tblStylePr>
  </w:style>
  <w:style w:type="table" w:styleId="MediumList1-Accent5">
    <w:name w:val="Medium List 1 Accent 5"/>
    <w:basedOn w:val="TableNormal"/>
    <w:uiPriority w:val="65"/>
    <w:rsid w:val="007C4BF4"/>
    <w:pPr>
      <w:spacing w:before="0" w:after="0" w:line="240" w:lineRule="auto"/>
    </w:pPr>
    <w:rPr>
      <w:color w:val="000000" w:themeColor="text1"/>
    </w:rPr>
    <w:tblPr>
      <w:tblStyleRowBandSize w:val="1"/>
      <w:tblStyleColBandSize w:val="1"/>
      <w:tblBorders>
        <w:top w:val="single" w:sz="8" w:space="0" w:color="4EB3CF" w:themeColor="accent5"/>
        <w:bottom w:val="single" w:sz="8" w:space="0" w:color="4EB3CF" w:themeColor="accent5"/>
      </w:tblBorders>
    </w:tblPr>
    <w:tblStylePr w:type="firstRow">
      <w:rPr>
        <w:rFonts w:asciiTheme="majorHAnsi" w:eastAsiaTheme="majorEastAsia" w:hAnsiTheme="majorHAnsi" w:cstheme="majorBidi"/>
      </w:rPr>
      <w:tblPr/>
      <w:tcPr>
        <w:tcBorders>
          <w:top w:val="nil"/>
          <w:bottom w:val="single" w:sz="8" w:space="0" w:color="4EB3CF" w:themeColor="accent5"/>
        </w:tcBorders>
      </w:tcPr>
    </w:tblStylePr>
    <w:tblStylePr w:type="lastRow">
      <w:rPr>
        <w:b/>
        <w:bCs/>
        <w:color w:val="455F51" w:themeColor="text2"/>
      </w:rPr>
      <w:tblPr/>
      <w:tcPr>
        <w:tcBorders>
          <w:top w:val="single" w:sz="8" w:space="0" w:color="4EB3CF" w:themeColor="accent5"/>
          <w:bottom w:val="single" w:sz="8" w:space="0" w:color="4EB3CF" w:themeColor="accent5"/>
        </w:tcBorders>
      </w:tcPr>
    </w:tblStylePr>
    <w:tblStylePr w:type="firstCol">
      <w:rPr>
        <w:b/>
        <w:bCs/>
      </w:rPr>
    </w:tblStylePr>
    <w:tblStylePr w:type="lastCol">
      <w:rPr>
        <w:b/>
        <w:bCs/>
      </w:rPr>
      <w:tblPr/>
      <w:tcPr>
        <w:tcBorders>
          <w:top w:val="single" w:sz="8" w:space="0" w:color="4EB3CF" w:themeColor="accent5"/>
          <w:bottom w:val="single" w:sz="8" w:space="0" w:color="4EB3CF" w:themeColor="accent5"/>
        </w:tcBorders>
      </w:tcPr>
    </w:tblStylePr>
    <w:tblStylePr w:type="band1Vert">
      <w:tblPr/>
      <w:tcPr>
        <w:shd w:val="clear" w:color="auto" w:fill="D3ECF3" w:themeFill="accent5" w:themeFillTint="3F"/>
      </w:tcPr>
    </w:tblStylePr>
    <w:tblStylePr w:type="band1Horz">
      <w:tblPr/>
      <w:tcPr>
        <w:shd w:val="clear" w:color="auto" w:fill="D3ECF3" w:themeFill="accent5" w:themeFillTint="3F"/>
      </w:tcPr>
    </w:tblStylePr>
  </w:style>
  <w:style w:type="table" w:styleId="MediumList2-Accent4">
    <w:name w:val="Medium List 2 Accent 4"/>
    <w:basedOn w:val="TableNormal"/>
    <w:uiPriority w:val="66"/>
    <w:rsid w:val="007C4BF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C1A3" w:themeColor="accent4"/>
        <w:left w:val="single" w:sz="8" w:space="0" w:color="44C1A3" w:themeColor="accent4"/>
        <w:bottom w:val="single" w:sz="8" w:space="0" w:color="44C1A3" w:themeColor="accent4"/>
        <w:right w:val="single" w:sz="8" w:space="0" w:color="44C1A3" w:themeColor="accent4"/>
      </w:tblBorders>
    </w:tblPr>
    <w:tblStylePr w:type="firstRow">
      <w:rPr>
        <w:sz w:val="24"/>
        <w:szCs w:val="24"/>
      </w:rPr>
      <w:tblPr/>
      <w:tcPr>
        <w:tcBorders>
          <w:top w:val="nil"/>
          <w:left w:val="nil"/>
          <w:bottom w:val="single" w:sz="24" w:space="0" w:color="44C1A3" w:themeColor="accent4"/>
          <w:right w:val="nil"/>
          <w:insideH w:val="nil"/>
          <w:insideV w:val="nil"/>
        </w:tcBorders>
        <w:shd w:val="clear" w:color="auto" w:fill="FFFFFF" w:themeFill="background1"/>
      </w:tcPr>
    </w:tblStylePr>
    <w:tblStylePr w:type="lastRow">
      <w:tblPr/>
      <w:tcPr>
        <w:tcBorders>
          <w:top w:val="single" w:sz="8" w:space="0" w:color="44C1A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C1A3" w:themeColor="accent4"/>
          <w:insideH w:val="nil"/>
          <w:insideV w:val="nil"/>
        </w:tcBorders>
        <w:shd w:val="clear" w:color="auto" w:fill="FFFFFF" w:themeFill="background1"/>
      </w:tcPr>
    </w:tblStylePr>
    <w:tblStylePr w:type="lastCol">
      <w:tblPr/>
      <w:tcPr>
        <w:tcBorders>
          <w:top w:val="nil"/>
          <w:left w:val="single" w:sz="8" w:space="0" w:color="44C1A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E8" w:themeFill="accent4" w:themeFillTint="3F"/>
      </w:tcPr>
    </w:tblStylePr>
    <w:tblStylePr w:type="band1Horz">
      <w:tblPr/>
      <w:tcPr>
        <w:tcBorders>
          <w:top w:val="nil"/>
          <w:bottom w:val="nil"/>
          <w:insideH w:val="nil"/>
          <w:insideV w:val="nil"/>
        </w:tcBorders>
        <w:shd w:val="clear" w:color="auto" w:fill="D0EF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paragraph1">
    <w:name w:val="paragraph 1"/>
    <w:basedOn w:val="Normal"/>
    <w:rsid w:val="006E2744"/>
    <w:pPr>
      <w:spacing w:before="120" w:after="0" w:line="240" w:lineRule="auto"/>
      <w:ind w:left="567"/>
      <w:jc w:val="both"/>
    </w:pPr>
    <w:rPr>
      <w:rFonts w:ascii="Calibri" w:eastAsia="Times New Roman" w:hAnsi="Calibri" w:cs="Times New Roman"/>
      <w:sz w:val="22"/>
      <w:lang w:val="en-GB" w:eastAsia="de-DE"/>
    </w:rPr>
  </w:style>
  <w:style w:type="table" w:styleId="MediumShading1-Accent3">
    <w:name w:val="Medium Shading 1 Accent 3"/>
    <w:basedOn w:val="TableNormal"/>
    <w:uiPriority w:val="63"/>
    <w:rsid w:val="006E2744"/>
    <w:pPr>
      <w:spacing w:before="0" w:after="0" w:line="240" w:lineRule="auto"/>
    </w:pPr>
    <w:rPr>
      <w:rFonts w:eastAsiaTheme="minorHAnsi"/>
      <w:sz w:val="22"/>
      <w:szCs w:val="22"/>
    </w:rPr>
    <w:tblPr>
      <w:tblStyleRowBandSize w:val="1"/>
      <w:tblStyleColBandSize w:val="1"/>
      <w:tblBorders>
        <w:top w:val="single" w:sz="8"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single" w:sz="8" w:space="0" w:color="5CC992" w:themeColor="accent3" w:themeTint="BF"/>
      </w:tblBorders>
    </w:tblPr>
    <w:tblStylePr w:type="firstRow">
      <w:pPr>
        <w:spacing w:before="0" w:after="0" w:line="240" w:lineRule="auto"/>
      </w:pPr>
      <w:rPr>
        <w:b/>
        <w:bCs/>
        <w:color w:val="FFFFFF" w:themeColor="background1"/>
      </w:rPr>
      <w:tblPr/>
      <w:tcPr>
        <w:tcBorders>
          <w:top w:val="single" w:sz="8"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nil"/>
          <w:insideV w:val="nil"/>
        </w:tcBorders>
        <w:shd w:val="clear" w:color="auto" w:fill="37A76F" w:themeFill="accent3"/>
      </w:tcPr>
    </w:tblStylePr>
    <w:tblStylePr w:type="lastRow">
      <w:pPr>
        <w:spacing w:before="0" w:after="0" w:line="240" w:lineRule="auto"/>
      </w:pPr>
      <w:rPr>
        <w:b/>
        <w:bCs/>
      </w:rPr>
      <w:tblPr/>
      <w:tcPr>
        <w:tcBorders>
          <w:top w:val="double" w:sz="6"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nil"/>
          <w:insideV w:val="nil"/>
        </w:tcBorders>
      </w:tcPr>
    </w:tblStylePr>
    <w:tblStylePr w:type="firstCol">
      <w:rPr>
        <w:b/>
        <w:bCs/>
      </w:rPr>
    </w:tblStylePr>
    <w:tblStylePr w:type="lastCol">
      <w:rPr>
        <w:b/>
        <w:bCs/>
      </w:rPr>
    </w:tblStylePr>
    <w:tblStylePr w:type="band1Vert">
      <w:tblPr/>
      <w:tcPr>
        <w:shd w:val="clear" w:color="auto" w:fill="C9EDDB" w:themeFill="accent3" w:themeFillTint="3F"/>
      </w:tcPr>
    </w:tblStylePr>
    <w:tblStylePr w:type="band1Horz">
      <w:tblPr/>
      <w:tcPr>
        <w:tcBorders>
          <w:insideH w:val="nil"/>
          <w:insideV w:val="nil"/>
        </w:tcBorders>
        <w:shd w:val="clear" w:color="auto" w:fill="C9EDDB" w:themeFill="accent3" w:themeFillTint="3F"/>
      </w:tcPr>
    </w:tblStylePr>
    <w:tblStylePr w:type="band2Horz">
      <w:tblPr/>
      <w:tcPr>
        <w:tcBorders>
          <w:insideH w:val="nil"/>
          <w:insideV w:val="nil"/>
        </w:tcBorders>
      </w:tcPr>
    </w:tblStylePr>
  </w:style>
  <w:style w:type="paragraph" w:customStyle="1" w:styleId="TableParagraph">
    <w:name w:val="Table Paragraph"/>
    <w:basedOn w:val="Normal"/>
    <w:uiPriority w:val="1"/>
    <w:qFormat/>
    <w:rsid w:val="006D465B"/>
    <w:pPr>
      <w:widowControl w:val="0"/>
      <w:spacing w:before="0" w:after="0" w:line="240" w:lineRule="auto"/>
    </w:pPr>
    <w:rPr>
      <w:rFonts w:ascii="Calibri" w:eastAsia="Calibri" w:hAnsi="Calibri" w:cs="Times New Roman"/>
      <w:sz w:val="22"/>
      <w:szCs w:val="22"/>
    </w:rPr>
  </w:style>
  <w:style w:type="character" w:styleId="FollowedHyperlink">
    <w:name w:val="FollowedHyperlink"/>
    <w:basedOn w:val="DefaultParagraphFont"/>
    <w:uiPriority w:val="99"/>
    <w:semiHidden/>
    <w:unhideWhenUsed/>
    <w:rsid w:val="00230824"/>
    <w:rPr>
      <w:color w:val="977B2D" w:themeColor="followedHyperlink"/>
      <w:u w:val="single"/>
    </w:rPr>
  </w:style>
  <w:style w:type="paragraph" w:styleId="NormalWeb">
    <w:name w:val="Normal (Web)"/>
    <w:basedOn w:val="Normal"/>
    <w:uiPriority w:val="99"/>
    <w:unhideWhenUsed/>
    <w:rsid w:val="00C85232"/>
    <w:pPr>
      <w:spacing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708149">
      <w:bodyDiv w:val="1"/>
      <w:marLeft w:val="0"/>
      <w:marRight w:val="0"/>
      <w:marTop w:val="0"/>
      <w:marBottom w:val="0"/>
      <w:divBdr>
        <w:top w:val="none" w:sz="0" w:space="0" w:color="auto"/>
        <w:left w:val="none" w:sz="0" w:space="0" w:color="auto"/>
        <w:bottom w:val="none" w:sz="0" w:space="0" w:color="auto"/>
        <w:right w:val="none" w:sz="0" w:space="0" w:color="auto"/>
      </w:divBdr>
    </w:div>
    <w:div w:id="1140659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Habitat_(ecology)" TargetMode="External"/><Relationship Id="rId21" Type="http://schemas.microsoft.com/office/2007/relationships/diagramDrawing" Target="diagrams/drawing1.xml"/><Relationship Id="rId42" Type="http://schemas.openxmlformats.org/officeDocument/2006/relationships/image" Target="media/image29.png"/><Relationship Id="rId63" Type="http://schemas.openxmlformats.org/officeDocument/2006/relationships/image" Target="media/image43.png"/><Relationship Id="rId84" Type="http://schemas.openxmlformats.org/officeDocument/2006/relationships/hyperlink" Target="https://en.wikipedia.org/wiki/Prairie" TargetMode="External"/><Relationship Id="rId138" Type="http://schemas.openxmlformats.org/officeDocument/2006/relationships/image" Target="media/image65.emf"/><Relationship Id="rId159" Type="http://schemas.openxmlformats.org/officeDocument/2006/relationships/image" Target="media/image86.png"/><Relationship Id="rId170" Type="http://schemas.openxmlformats.org/officeDocument/2006/relationships/image" Target="media/image97.png"/><Relationship Id="rId191" Type="http://schemas.openxmlformats.org/officeDocument/2006/relationships/image" Target="media/image118.png"/><Relationship Id="rId196" Type="http://schemas.openxmlformats.org/officeDocument/2006/relationships/image" Target="media/image121.jpeg"/><Relationship Id="rId200" Type="http://schemas.openxmlformats.org/officeDocument/2006/relationships/hyperlink" Target="http://www.moepp.gov.mk/?page_id=4920&amp;lang=en" TargetMode="External"/><Relationship Id="rId16" Type="http://schemas.openxmlformats.org/officeDocument/2006/relationships/image" Target="media/image9.png"/><Relationship Id="rId107" Type="http://schemas.openxmlformats.org/officeDocument/2006/relationships/hyperlink" Target="https://en.wikipedia.org/wiki/Songbird" TargetMode="External"/><Relationship Id="rId11" Type="http://schemas.openxmlformats.org/officeDocument/2006/relationships/image" Target="media/image4.png"/><Relationship Id="rId32" Type="http://schemas.openxmlformats.org/officeDocument/2006/relationships/image" Target="media/image22.jpeg"/><Relationship Id="rId37"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hyperlink" Target="https://en.wikipedia.org/wiki/Phasianidae" TargetMode="External"/><Relationship Id="rId79" Type="http://schemas.openxmlformats.org/officeDocument/2006/relationships/image" Target="media/image50.jpeg"/><Relationship Id="rId102" Type="http://schemas.openxmlformats.org/officeDocument/2006/relationships/hyperlink" Target="https://en.wikipedia.org/wiki/Stork" TargetMode="External"/><Relationship Id="rId123" Type="http://schemas.openxmlformats.org/officeDocument/2006/relationships/hyperlink" Target="https://en.wikipedia.org/wiki/Power_line" TargetMode="External"/><Relationship Id="rId128" Type="http://schemas.openxmlformats.org/officeDocument/2006/relationships/hyperlink" Target="https://en.wikipedia.org/wiki/Microhabitat" TargetMode="External"/><Relationship Id="rId144" Type="http://schemas.openxmlformats.org/officeDocument/2006/relationships/image" Target="media/image71.emf"/><Relationship Id="rId149" Type="http://schemas.openxmlformats.org/officeDocument/2006/relationships/image" Target="media/image76.png"/><Relationship Id="rId5" Type="http://schemas.openxmlformats.org/officeDocument/2006/relationships/webSettings" Target="webSettings.xml"/><Relationship Id="rId90" Type="http://schemas.openxmlformats.org/officeDocument/2006/relationships/image" Target="media/image51.jpeg"/><Relationship Id="rId95" Type="http://schemas.openxmlformats.org/officeDocument/2006/relationships/image" Target="http://www.artnit.net/media/k2/items/cache/6e6b736f77dd07b0a373e582bb4b1e3c_L.jpg" TargetMode="External"/><Relationship Id="rId160" Type="http://schemas.openxmlformats.org/officeDocument/2006/relationships/image" Target="media/image87.png"/><Relationship Id="rId165" Type="http://schemas.openxmlformats.org/officeDocument/2006/relationships/image" Target="media/image92.png"/><Relationship Id="rId181" Type="http://schemas.openxmlformats.org/officeDocument/2006/relationships/image" Target="media/image108.png"/><Relationship Id="rId186" Type="http://schemas.openxmlformats.org/officeDocument/2006/relationships/image" Target="media/image113.png"/><Relationship Id="rId22" Type="http://schemas.openxmlformats.org/officeDocument/2006/relationships/image" Target="media/image13.png"/><Relationship Id="rId27" Type="http://schemas.openxmlformats.org/officeDocument/2006/relationships/image" Target="media/image18.jpeg"/><Relationship Id="rId43" Type="http://schemas.openxmlformats.org/officeDocument/2006/relationships/image" Target="media/image27.png"/><Relationship Id="rId48" Type="http://schemas.openxmlformats.org/officeDocument/2006/relationships/diagramColors" Target="diagrams/colors2.xml"/><Relationship Id="rId64" Type="http://schemas.openxmlformats.org/officeDocument/2006/relationships/image" Target="media/image44.png"/><Relationship Id="rId69" Type="http://schemas.openxmlformats.org/officeDocument/2006/relationships/image" Target="media/image48.jpeg"/><Relationship Id="rId113" Type="http://schemas.openxmlformats.org/officeDocument/2006/relationships/hyperlink" Target="https://en.wikipedia.org/w/index.php?title=Ear_coverts&amp;action=edit&amp;redlink=1" TargetMode="External"/><Relationship Id="rId118" Type="http://schemas.openxmlformats.org/officeDocument/2006/relationships/hyperlink" Target="https://en.wikipedia.org/wiki/Grassland" TargetMode="External"/><Relationship Id="rId134" Type="http://schemas.openxmlformats.org/officeDocument/2006/relationships/diagramLayout" Target="diagrams/layout3.xml"/><Relationship Id="rId139" Type="http://schemas.openxmlformats.org/officeDocument/2006/relationships/image" Target="media/image66.emf"/><Relationship Id="rId80" Type="http://schemas.openxmlformats.org/officeDocument/2006/relationships/hyperlink" Target="https://en.wikipedia.org/wiki/Bird_of_prey" TargetMode="External"/><Relationship Id="rId85" Type="http://schemas.openxmlformats.org/officeDocument/2006/relationships/hyperlink" Target="https://en.wikipedia.org/wiki/Farm" TargetMode="External"/><Relationship Id="rId150" Type="http://schemas.openxmlformats.org/officeDocument/2006/relationships/image" Target="media/image77.jpeg"/><Relationship Id="rId155" Type="http://schemas.openxmlformats.org/officeDocument/2006/relationships/image" Target="media/image82.png"/><Relationship Id="rId171" Type="http://schemas.openxmlformats.org/officeDocument/2006/relationships/image" Target="media/image98.png"/><Relationship Id="rId176" Type="http://schemas.openxmlformats.org/officeDocument/2006/relationships/image" Target="media/image103.png"/><Relationship Id="rId192" Type="http://schemas.openxmlformats.org/officeDocument/2006/relationships/image" Target="media/image119.jpeg"/><Relationship Id="rId197" Type="http://schemas.openxmlformats.org/officeDocument/2006/relationships/image" Target="media/image122.jpeg"/><Relationship Id="rId201" Type="http://schemas.openxmlformats.org/officeDocument/2006/relationships/hyperlink" Target="http://www.landfillconservancies.com" TargetMode="External"/><Relationship Id="rId12" Type="http://schemas.openxmlformats.org/officeDocument/2006/relationships/image" Target="media/image5.png"/><Relationship Id="rId17" Type="http://schemas.openxmlformats.org/officeDocument/2006/relationships/diagramData" Target="diagrams/data1.xml"/><Relationship Id="rId33" Type="http://schemas.openxmlformats.org/officeDocument/2006/relationships/image" Target="media/image23.png"/><Relationship Id="rId38" Type="http://schemas.openxmlformats.org/officeDocument/2006/relationships/image" Target="media/image26.png"/><Relationship Id="rId59" Type="http://schemas.openxmlformats.org/officeDocument/2006/relationships/image" Target="media/image39.png"/><Relationship Id="rId103" Type="http://schemas.openxmlformats.org/officeDocument/2006/relationships/hyperlink" Target="https://en.wikipedia.org/wiki/Plumage" TargetMode="External"/><Relationship Id="rId108" Type="http://schemas.openxmlformats.org/officeDocument/2006/relationships/hyperlink" Target="https://en.wikipedia.org/wiki/Species" TargetMode="External"/><Relationship Id="rId124" Type="http://schemas.openxmlformats.org/officeDocument/2006/relationships/hyperlink" Target="https://en.wikipedia.org/wiki/Hectar" TargetMode="External"/><Relationship Id="rId129" Type="http://schemas.openxmlformats.org/officeDocument/2006/relationships/image" Target="media/image56.png"/><Relationship Id="rId54" Type="http://schemas.openxmlformats.org/officeDocument/2006/relationships/image" Target="media/image34.png"/><Relationship Id="rId70" Type="http://schemas.openxmlformats.org/officeDocument/2006/relationships/image" Target="https://upload.wikimedia.org/wikipedia/commons/thumb/0/07/Male_and_female_Lesser_Kestrels.jpg/220px-Male_and_female_Lesser_Kestrels.jpg" TargetMode="External"/><Relationship Id="rId75" Type="http://schemas.openxmlformats.org/officeDocument/2006/relationships/hyperlink" Target="https://en.wikipedia.org/wiki/Galliformes" TargetMode="External"/><Relationship Id="rId91" Type="http://schemas.openxmlformats.org/officeDocument/2006/relationships/image" Target="http://www.prirodnjackicentar.rs/edukativnicentar/wp-content/uploads/2015/05/modrovrana2-150x150.jpg" TargetMode="External"/><Relationship Id="rId96" Type="http://schemas.openxmlformats.org/officeDocument/2006/relationships/hyperlink" Target="https://en.wikipedia.org/wiki/Bird_migration" TargetMode="External"/><Relationship Id="rId140" Type="http://schemas.openxmlformats.org/officeDocument/2006/relationships/image" Target="media/image67.emf"/><Relationship Id="rId145" Type="http://schemas.openxmlformats.org/officeDocument/2006/relationships/image" Target="media/image72.emf"/><Relationship Id="rId161" Type="http://schemas.openxmlformats.org/officeDocument/2006/relationships/image" Target="media/image88.png"/><Relationship Id="rId166" Type="http://schemas.openxmlformats.org/officeDocument/2006/relationships/image" Target="media/image93.png"/><Relationship Id="rId182" Type="http://schemas.openxmlformats.org/officeDocument/2006/relationships/image" Target="media/image109.png"/><Relationship Id="rId187" Type="http://schemas.openxmlformats.org/officeDocument/2006/relationships/image" Target="media/image11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microsoft.com/office/2007/relationships/diagramDrawing" Target="diagrams/drawing2.xml"/><Relationship Id="rId114" Type="http://schemas.openxmlformats.org/officeDocument/2006/relationships/hyperlink" Target="https://en.wikipedia.org/wiki/Remiges" TargetMode="External"/><Relationship Id="rId119" Type="http://schemas.openxmlformats.org/officeDocument/2006/relationships/hyperlink" Target="https://en.wikipedia.org/wiki/Shrub" TargetMode="External"/><Relationship Id="rId44" Type="http://schemas.openxmlformats.org/officeDocument/2006/relationships/image" Target="media/image30.png"/><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hyperlink" Target="https://en.wikipedia.org/wiki/Bird_of_prey" TargetMode="External"/><Relationship Id="rId86" Type="http://schemas.openxmlformats.org/officeDocument/2006/relationships/hyperlink" Target="https://en.wikipedia.org/wiki/Western_Gulf_coastal_grasslands" TargetMode="External"/><Relationship Id="rId130" Type="http://schemas.openxmlformats.org/officeDocument/2006/relationships/image" Target="media/image57.jpeg"/><Relationship Id="rId135" Type="http://schemas.openxmlformats.org/officeDocument/2006/relationships/diagramQuickStyle" Target="diagrams/quickStyle3.xml"/><Relationship Id="rId151" Type="http://schemas.openxmlformats.org/officeDocument/2006/relationships/image" Target="media/image78.png"/><Relationship Id="rId156" Type="http://schemas.openxmlformats.org/officeDocument/2006/relationships/image" Target="media/image83.png"/><Relationship Id="rId177" Type="http://schemas.openxmlformats.org/officeDocument/2006/relationships/image" Target="media/image104.png"/><Relationship Id="rId198" Type="http://schemas.openxmlformats.org/officeDocument/2006/relationships/image" Target="media/image123.jpeg"/><Relationship Id="rId172" Type="http://schemas.openxmlformats.org/officeDocument/2006/relationships/image" Target="media/image99.png"/><Relationship Id="rId193" Type="http://schemas.openxmlformats.org/officeDocument/2006/relationships/hyperlink" Target="mailto:fwff_macedonia@hotmail.com" TargetMode="External"/><Relationship Id="rId202" Type="http://schemas.openxmlformats.org/officeDocument/2006/relationships/hyperlink" Target="http://eunis.eea.europa.eu/habitats-code-browser.jsp" TargetMode="External"/><Relationship Id="rId13" Type="http://schemas.openxmlformats.org/officeDocument/2006/relationships/image" Target="media/image6.png"/><Relationship Id="rId18" Type="http://schemas.openxmlformats.org/officeDocument/2006/relationships/diagramLayout" Target="diagrams/layout1.xml"/><Relationship Id="rId109" Type="http://schemas.openxmlformats.org/officeDocument/2006/relationships/hyperlink" Target="https://en.wikipedia.org/wiki/Shrike" TargetMode="External"/><Relationship Id="rId34" Type="http://schemas.openxmlformats.org/officeDocument/2006/relationships/hyperlink" Target="http://www.birdlife.org/" TargetMode="External"/><Relationship Id="rId50" Type="http://schemas.openxmlformats.org/officeDocument/2006/relationships/hyperlink" Target="http://eunis.eea.europa.eu/habitats-code-browser.jsp" TargetMode="External"/><Relationship Id="rId55" Type="http://schemas.openxmlformats.org/officeDocument/2006/relationships/image" Target="media/image35.png"/><Relationship Id="rId76" Type="http://schemas.openxmlformats.org/officeDocument/2006/relationships/hyperlink" Target="https://en.wikipedia.org/wiki/Bird" TargetMode="External"/><Relationship Id="rId97" Type="http://schemas.openxmlformats.org/officeDocument/2006/relationships/hyperlink" Target="https://en.wikipedia.org/wiki/Bird" TargetMode="External"/><Relationship Id="rId104" Type="http://schemas.openxmlformats.org/officeDocument/2006/relationships/hyperlink" Target="https://en.wikipedia.org/wiki/Common_frog" TargetMode="External"/><Relationship Id="rId120" Type="http://schemas.openxmlformats.org/officeDocument/2006/relationships/hyperlink" Target="https://en.wikipedia.org/wiki/Taiga" TargetMode="External"/><Relationship Id="rId125" Type="http://schemas.openxmlformats.org/officeDocument/2006/relationships/hyperlink" Target="https://en.wikipedia.org/wiki/Bog" TargetMode="External"/><Relationship Id="rId141" Type="http://schemas.openxmlformats.org/officeDocument/2006/relationships/image" Target="media/image68.emf"/><Relationship Id="rId146" Type="http://schemas.openxmlformats.org/officeDocument/2006/relationships/image" Target="media/image73.emf"/><Relationship Id="rId167" Type="http://schemas.openxmlformats.org/officeDocument/2006/relationships/image" Target="media/image94.jpeg"/><Relationship Id="rId188" Type="http://schemas.openxmlformats.org/officeDocument/2006/relationships/image" Target="media/image115.png"/><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hyperlink" Target="https://en.wikipedia.org/wiki/Quercus" TargetMode="External"/><Relationship Id="rId162" Type="http://schemas.openxmlformats.org/officeDocument/2006/relationships/image" Target="media/image89.png"/><Relationship Id="rId183" Type="http://schemas.openxmlformats.org/officeDocument/2006/relationships/image" Target="media/image110.png"/><Relationship Id="rId2" Type="http://schemas.openxmlformats.org/officeDocument/2006/relationships/numbering" Target="numbering.xml"/><Relationship Id="rId29" Type="http://schemas.openxmlformats.org/officeDocument/2006/relationships/header" Target="header1.xml"/><Relationship Id="rId24" Type="http://schemas.openxmlformats.org/officeDocument/2006/relationships/image" Target="media/image15.png"/><Relationship Id="rId45" Type="http://schemas.openxmlformats.org/officeDocument/2006/relationships/diagramData" Target="diagrams/data2.xml"/><Relationship Id="rId66" Type="http://schemas.openxmlformats.org/officeDocument/2006/relationships/image" Target="media/image46.png"/><Relationship Id="rId87" Type="http://schemas.openxmlformats.org/officeDocument/2006/relationships/hyperlink" Target="https://en.wikipedia.org/wiki/Marsh" TargetMode="External"/><Relationship Id="rId110" Type="http://schemas.openxmlformats.org/officeDocument/2006/relationships/hyperlink" Target="https://en.wikipedia.org/wiki/Family_(biology)" TargetMode="External"/><Relationship Id="rId115" Type="http://schemas.openxmlformats.org/officeDocument/2006/relationships/hyperlink" Target="https://en.wikipedia.org/wiki/Rectrices" TargetMode="External"/><Relationship Id="rId131" Type="http://schemas.openxmlformats.org/officeDocument/2006/relationships/image" Target="media/image58.jpeg"/><Relationship Id="rId136" Type="http://schemas.openxmlformats.org/officeDocument/2006/relationships/diagramColors" Target="diagrams/colors3.xml"/><Relationship Id="rId157" Type="http://schemas.openxmlformats.org/officeDocument/2006/relationships/image" Target="media/image84.png"/><Relationship Id="rId178" Type="http://schemas.openxmlformats.org/officeDocument/2006/relationships/image" Target="media/image105.png"/><Relationship Id="rId61" Type="http://schemas.openxmlformats.org/officeDocument/2006/relationships/image" Target="media/image41.png"/><Relationship Id="rId82" Type="http://schemas.openxmlformats.org/officeDocument/2006/relationships/hyperlink" Target="https://en.wikipedia.org/wiki/Moorland" TargetMode="External"/><Relationship Id="rId152" Type="http://schemas.openxmlformats.org/officeDocument/2006/relationships/image" Target="media/image79.png"/><Relationship Id="rId173" Type="http://schemas.openxmlformats.org/officeDocument/2006/relationships/image" Target="media/image100.png"/><Relationship Id="rId194" Type="http://schemas.openxmlformats.org/officeDocument/2006/relationships/hyperlink" Target="mailto:ca.aquila@gmail.com" TargetMode="External"/><Relationship Id="rId199" Type="http://schemas.openxmlformats.org/officeDocument/2006/relationships/image" Target="media/image124.jpeg"/><Relationship Id="rId203" Type="http://schemas.openxmlformats.org/officeDocument/2006/relationships/fontTable" Target="fontTable.xml"/><Relationship Id="rId19" Type="http://schemas.openxmlformats.org/officeDocument/2006/relationships/diagramQuickStyle" Target="diagrams/quickStyle1.xml"/><Relationship Id="rId14" Type="http://schemas.openxmlformats.org/officeDocument/2006/relationships/image" Target="media/image7.png"/><Relationship Id="rId30" Type="http://schemas.openxmlformats.org/officeDocument/2006/relationships/footer" Target="footer1.xml"/><Relationship Id="rId35" Type="http://schemas.openxmlformats.org/officeDocument/2006/relationships/image" Target="media/image24.png"/><Relationship Id="rId56" Type="http://schemas.openxmlformats.org/officeDocument/2006/relationships/image" Target="media/image36.png"/><Relationship Id="rId77" Type="http://schemas.openxmlformats.org/officeDocument/2006/relationships/hyperlink" Target="https://en.wikipedia.org/wiki/Egg_(biology)" TargetMode="External"/><Relationship Id="rId100" Type="http://schemas.openxmlformats.org/officeDocument/2006/relationships/image" Target="https://upload.wikimedia.org/wikipedia/commons/thumb/8/8e/Ciconia_ciconia_-Mscichy%2C_Grajewo_County%2C_Poland-8.jpg/220px-Ciconia_ciconia_-Mscichy%2C_Grajewo_County%2C_Poland-8.jpg" TargetMode="External"/><Relationship Id="rId105" Type="http://schemas.openxmlformats.org/officeDocument/2006/relationships/image" Target="media/image54.jpeg"/><Relationship Id="rId126" Type="http://schemas.openxmlformats.org/officeDocument/2006/relationships/hyperlink" Target="https://en.wikipedia.org/wiki/Glade_(geography)" TargetMode="External"/><Relationship Id="rId147" Type="http://schemas.openxmlformats.org/officeDocument/2006/relationships/image" Target="media/image74.jpeg"/><Relationship Id="rId168" Type="http://schemas.openxmlformats.org/officeDocument/2006/relationships/image" Target="media/image95.png"/><Relationship Id="rId8" Type="http://schemas.openxmlformats.org/officeDocument/2006/relationships/image" Target="media/image1.jpeg"/><Relationship Id="rId51" Type="http://schemas.openxmlformats.org/officeDocument/2006/relationships/image" Target="media/image31.png"/><Relationship Id="rId72" Type="http://schemas.openxmlformats.org/officeDocument/2006/relationships/image" Target="http://carolinabirds.org/Images6LG/Partridge,_Rock_FokusNatur.jpg" TargetMode="External"/><Relationship Id="rId93" Type="http://schemas.openxmlformats.org/officeDocument/2006/relationships/hyperlink" Target="https://en.wikipedia.org/wiki/Pine" TargetMode="External"/><Relationship Id="rId98" Type="http://schemas.openxmlformats.org/officeDocument/2006/relationships/hyperlink" Target="https://en.wikipedia.org/wiki/Columbidae" TargetMode="External"/><Relationship Id="rId121" Type="http://schemas.openxmlformats.org/officeDocument/2006/relationships/hyperlink" Target="https://en.wikipedia.org/wiki/Tundra" TargetMode="External"/><Relationship Id="rId142" Type="http://schemas.openxmlformats.org/officeDocument/2006/relationships/image" Target="media/image69.jpeg"/><Relationship Id="rId163" Type="http://schemas.openxmlformats.org/officeDocument/2006/relationships/image" Target="media/image90.png"/><Relationship Id="rId184" Type="http://schemas.openxmlformats.org/officeDocument/2006/relationships/image" Target="media/image111.png"/><Relationship Id="rId189" Type="http://schemas.openxmlformats.org/officeDocument/2006/relationships/image" Target="media/image116.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diagramLayout" Target="diagrams/layout2.xml"/><Relationship Id="rId67" Type="http://schemas.openxmlformats.org/officeDocument/2006/relationships/image" Target="media/image47.jpeg"/><Relationship Id="rId116" Type="http://schemas.openxmlformats.org/officeDocument/2006/relationships/hyperlink" Target="https://en.wikipedia.org/wiki/Pennaceous_feather" TargetMode="External"/><Relationship Id="rId137" Type="http://schemas.microsoft.com/office/2007/relationships/diagramDrawing" Target="diagrams/drawing3.xml"/><Relationship Id="rId158" Type="http://schemas.openxmlformats.org/officeDocument/2006/relationships/image" Target="media/image85.png"/><Relationship Id="rId20" Type="http://schemas.openxmlformats.org/officeDocument/2006/relationships/diagramColors" Target="diagrams/colors1.xml"/><Relationship Id="rId41" Type="http://schemas.openxmlformats.org/officeDocument/2006/relationships/image" Target="media/image28.png"/><Relationship Id="rId62" Type="http://schemas.openxmlformats.org/officeDocument/2006/relationships/image" Target="media/image42.png"/><Relationship Id="rId83" Type="http://schemas.openxmlformats.org/officeDocument/2006/relationships/hyperlink" Target="https://en.wikipedia.org/wiki/Bog" TargetMode="External"/><Relationship Id="rId88" Type="http://schemas.openxmlformats.org/officeDocument/2006/relationships/hyperlink" Target="https://en.wikipedia.org/wiki/Grassland" TargetMode="External"/><Relationship Id="rId111" Type="http://schemas.openxmlformats.org/officeDocument/2006/relationships/hyperlink" Target="https://en.wikipedia.org/wiki/Thrush_(bird)" TargetMode="External"/><Relationship Id="rId132" Type="http://schemas.openxmlformats.org/officeDocument/2006/relationships/image" Target="media/image59.jpeg"/><Relationship Id="rId153" Type="http://schemas.openxmlformats.org/officeDocument/2006/relationships/image" Target="media/image80.png"/><Relationship Id="rId174" Type="http://schemas.openxmlformats.org/officeDocument/2006/relationships/image" Target="media/image101.png"/><Relationship Id="rId179" Type="http://schemas.openxmlformats.org/officeDocument/2006/relationships/image" Target="media/image106.png"/><Relationship Id="rId195" Type="http://schemas.openxmlformats.org/officeDocument/2006/relationships/image" Target="media/image120.jpeg"/><Relationship Id="rId190" Type="http://schemas.openxmlformats.org/officeDocument/2006/relationships/image" Target="media/image117.png"/><Relationship Id="rId204" Type="http://schemas.openxmlformats.org/officeDocument/2006/relationships/theme" Target="theme/theme1.xml"/><Relationship Id="rId15" Type="http://schemas.openxmlformats.org/officeDocument/2006/relationships/image" Target="media/image8.jpeg"/><Relationship Id="rId36" Type="http://schemas.microsoft.com/office/2007/relationships/hdphoto" Target="media/hdphoto1.wdp"/><Relationship Id="rId57" Type="http://schemas.openxmlformats.org/officeDocument/2006/relationships/image" Target="media/image37.png"/><Relationship Id="rId106" Type="http://schemas.openxmlformats.org/officeDocument/2006/relationships/image" Target="media/image55.jpeg"/><Relationship Id="rId127" Type="http://schemas.openxmlformats.org/officeDocument/2006/relationships/hyperlink" Target="https://en.wikipedia.org/wiki/Field_(agriculture)" TargetMode="External"/><Relationship Id="rId10" Type="http://schemas.openxmlformats.org/officeDocument/2006/relationships/image" Target="media/image3.png"/><Relationship Id="rId31" Type="http://schemas.openxmlformats.org/officeDocument/2006/relationships/image" Target="media/image21.jpeg"/><Relationship Id="rId52" Type="http://schemas.openxmlformats.org/officeDocument/2006/relationships/image" Target="media/image32.png"/><Relationship Id="rId73" Type="http://schemas.openxmlformats.org/officeDocument/2006/relationships/hyperlink" Target="https://en.wikipedia.org/wiki/Gamebird" TargetMode="External"/><Relationship Id="rId78" Type="http://schemas.openxmlformats.org/officeDocument/2006/relationships/hyperlink" Target="https://en.wikipedia.org/wiki/Insect" TargetMode="External"/><Relationship Id="rId94" Type="http://schemas.openxmlformats.org/officeDocument/2006/relationships/image" Target="media/image52.jpeg"/><Relationship Id="rId99" Type="http://schemas.openxmlformats.org/officeDocument/2006/relationships/image" Target="media/image53.jpeg"/><Relationship Id="rId101" Type="http://schemas.openxmlformats.org/officeDocument/2006/relationships/hyperlink" Target="https://en.wikipedia.org/wiki/Bird" TargetMode="External"/><Relationship Id="rId122" Type="http://schemas.openxmlformats.org/officeDocument/2006/relationships/hyperlink" Target="https://en.wikipedia.org/wiki/Steppe" TargetMode="External"/><Relationship Id="rId143" Type="http://schemas.openxmlformats.org/officeDocument/2006/relationships/image" Target="media/image70.emf"/><Relationship Id="rId148" Type="http://schemas.openxmlformats.org/officeDocument/2006/relationships/image" Target="media/image75.jpg"/><Relationship Id="rId164" Type="http://schemas.openxmlformats.org/officeDocument/2006/relationships/image" Target="media/image91.png"/><Relationship Id="rId169" Type="http://schemas.openxmlformats.org/officeDocument/2006/relationships/image" Target="media/image96.png"/><Relationship Id="rId185" Type="http://schemas.openxmlformats.org/officeDocument/2006/relationships/image" Target="media/image11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7.png"/><Relationship Id="rId26" Type="http://schemas.openxmlformats.org/officeDocument/2006/relationships/image" Target="media/image17.png"/><Relationship Id="rId47" Type="http://schemas.openxmlformats.org/officeDocument/2006/relationships/diagramQuickStyle" Target="diagrams/quickStyle2.xml"/><Relationship Id="rId68" Type="http://schemas.openxmlformats.org/officeDocument/2006/relationships/image" Target="https://upload.wikimedia.org/wikipedia/commons/thumb/5/57/Eastern_Imperial_Eagle.jpg/220px-Eastern_Imperial_Eagle.jpg" TargetMode="External"/><Relationship Id="rId89" Type="http://schemas.openxmlformats.org/officeDocument/2006/relationships/hyperlink" Target="https://en.wikipedia.org/wiki/Swamp" TargetMode="External"/><Relationship Id="rId112" Type="http://schemas.openxmlformats.org/officeDocument/2006/relationships/hyperlink" Target="https://en.wikipedia.org/wiki/Beak" TargetMode="External"/><Relationship Id="rId133" Type="http://schemas.openxmlformats.org/officeDocument/2006/relationships/diagramData" Target="diagrams/data3.xml"/><Relationship Id="rId154" Type="http://schemas.openxmlformats.org/officeDocument/2006/relationships/image" Target="media/image81.png"/><Relationship Id="rId175" Type="http://schemas.openxmlformats.org/officeDocument/2006/relationships/image" Target="media/image102.png"/></Relationships>
</file>

<file path=word/_rels/footnotes.xml.rels><?xml version="1.0" encoding="UTF-8" standalone="yes"?>
<Relationships xmlns="http://schemas.openxmlformats.org/package/2006/relationships"><Relationship Id="rId1" Type="http://schemas.openxmlformats.org/officeDocument/2006/relationships/hyperlink" Target="http://www.landfillconservancie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diagrams/_rels/data1.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image" Target="../media/image11.jpeg"/><Relationship Id="rId1" Type="http://schemas.openxmlformats.org/officeDocument/2006/relationships/image" Target="../media/image10.jpg"/></Relationships>
</file>

<file path=word/diagrams/_rels/data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jpeg"/><Relationship Id="rId5" Type="http://schemas.openxmlformats.org/officeDocument/2006/relationships/image" Target="../media/image64.jpeg"/><Relationship Id="rId4" Type="http://schemas.openxmlformats.org/officeDocument/2006/relationships/image" Target="../media/image63.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image" Target="../media/image11.jpeg"/><Relationship Id="rId1" Type="http://schemas.openxmlformats.org/officeDocument/2006/relationships/image" Target="../media/image10.jpg"/></Relationships>
</file>

<file path=word/diagrams/_rels/drawing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jpeg"/><Relationship Id="rId5" Type="http://schemas.openxmlformats.org/officeDocument/2006/relationships/image" Target="../media/image64.jpeg"/><Relationship Id="rId4" Type="http://schemas.openxmlformats.org/officeDocument/2006/relationships/image" Target="../media/image63.jpeg"/></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882855-42A5-4381-9ED8-2A78F99918E4}" type="doc">
      <dgm:prSet loTypeId="urn:microsoft.com/office/officeart/2005/8/layout/vList3" loCatId="list" qsTypeId="urn:microsoft.com/office/officeart/2005/8/quickstyle/simple1" qsCatId="simple" csTypeId="urn:microsoft.com/office/officeart/2005/8/colors/accent3_3" csCatId="accent3" phldr="1"/>
      <dgm:spPr/>
    </dgm:pt>
    <dgm:pt modelId="{3632DD38-75DE-47C2-879D-9870AE76043B}">
      <dgm:prSet phldrT="[Text]"/>
      <dgm:spPr/>
      <dgm:t>
        <a:bodyPr/>
        <a:lstStyle/>
        <a:p>
          <a:pPr algn="l"/>
          <a:r>
            <a:rPr lang="en-US" b="1" i="1"/>
            <a:t>Literature Review -Desktop study </a:t>
          </a:r>
        </a:p>
        <a:p>
          <a:pPr algn="l"/>
          <a:r>
            <a:rPr lang="en-US"/>
            <a:t>All existing document about the ecological investigations in the region of Ovce Pole, were reviewed.</a:t>
          </a:r>
          <a:endParaRPr lang="mk-MK"/>
        </a:p>
      </dgm:t>
    </dgm:pt>
    <dgm:pt modelId="{4D49F2C9-BDE0-435D-B208-94FA0E35052B}" type="parTrans" cxnId="{6EC828D8-2067-46FC-8040-B9B4974AF447}">
      <dgm:prSet/>
      <dgm:spPr/>
      <dgm:t>
        <a:bodyPr/>
        <a:lstStyle/>
        <a:p>
          <a:pPr algn="l"/>
          <a:endParaRPr lang="mk-MK"/>
        </a:p>
      </dgm:t>
    </dgm:pt>
    <dgm:pt modelId="{600DD8DE-0B40-462A-A924-1BAF871E2ECA}" type="sibTrans" cxnId="{6EC828D8-2067-46FC-8040-B9B4974AF447}">
      <dgm:prSet/>
      <dgm:spPr/>
      <dgm:t>
        <a:bodyPr/>
        <a:lstStyle/>
        <a:p>
          <a:pPr algn="l"/>
          <a:endParaRPr lang="mk-MK"/>
        </a:p>
      </dgm:t>
    </dgm:pt>
    <dgm:pt modelId="{63B29265-0EFC-4947-9FFD-13B48E1F5304}">
      <dgm:prSet phldrT="[Text]"/>
      <dgm:spPr/>
      <dgm:t>
        <a:bodyPr/>
        <a:lstStyle/>
        <a:p>
          <a:pPr algn="l"/>
          <a:r>
            <a:rPr lang="en-US" b="1" i="1"/>
            <a:t>Ecological Baseline Survey </a:t>
          </a:r>
          <a:endParaRPr lang="mk-MK"/>
        </a:p>
        <a:p>
          <a:pPr algn="l"/>
          <a:r>
            <a:rPr lang="en-US"/>
            <a:t>Site walkover to assess the general status of the habitats and provide information on native plants and animals (in particular birds and mammals) species found at the proposed site.</a:t>
          </a:r>
          <a:endParaRPr lang="mk-MK"/>
        </a:p>
      </dgm:t>
    </dgm:pt>
    <dgm:pt modelId="{C15F693A-97D5-466D-9F52-421483F306DF}" type="parTrans" cxnId="{27447E25-23F5-471F-871C-5DB8052DE76A}">
      <dgm:prSet/>
      <dgm:spPr/>
      <dgm:t>
        <a:bodyPr/>
        <a:lstStyle/>
        <a:p>
          <a:pPr algn="l"/>
          <a:endParaRPr lang="mk-MK"/>
        </a:p>
      </dgm:t>
    </dgm:pt>
    <dgm:pt modelId="{A09D587D-5E7F-4A50-8823-6F02C7F42BAA}" type="sibTrans" cxnId="{27447E25-23F5-471F-871C-5DB8052DE76A}">
      <dgm:prSet/>
      <dgm:spPr/>
      <dgm:t>
        <a:bodyPr/>
        <a:lstStyle/>
        <a:p>
          <a:pPr algn="l"/>
          <a:endParaRPr lang="mk-MK"/>
        </a:p>
      </dgm:t>
    </dgm:pt>
    <dgm:pt modelId="{8A0B345D-FFE3-4F97-A2BE-664CE7AC712E}">
      <dgm:prSet phldrT="[Text]"/>
      <dgm:spPr/>
      <dgm:t>
        <a:bodyPr/>
        <a:lstStyle/>
        <a:p>
          <a:pPr algn="l"/>
          <a:r>
            <a:rPr lang="en-US" b="1" i="1"/>
            <a:t>Reporting</a:t>
          </a:r>
          <a:endParaRPr lang="mk-MK"/>
        </a:p>
        <a:p>
          <a:pPr algn="l"/>
          <a:r>
            <a:rPr lang="en-US"/>
            <a:t>Preparation of this report is to provide:</a:t>
          </a:r>
          <a:endParaRPr lang="mk-MK"/>
        </a:p>
        <a:p>
          <a:pPr algn="l"/>
          <a:r>
            <a:rPr lang="en-US" i="1"/>
            <a:t>-A summary of results of the ecological investigation (historical and updated baseline information) and</a:t>
          </a:r>
          <a:endParaRPr lang="mk-MK"/>
        </a:p>
        <a:p>
          <a:pPr algn="l"/>
          <a:r>
            <a:rPr lang="en-US" i="1"/>
            <a:t>-Evaluation of the effects of the proposed landfill</a:t>
          </a:r>
        </a:p>
        <a:p>
          <a:pPr algn="l"/>
          <a:r>
            <a:rPr lang="en-US" i="1"/>
            <a:t>-Proposing mitigation measures  </a:t>
          </a:r>
          <a:endParaRPr lang="mk-MK"/>
        </a:p>
      </dgm:t>
    </dgm:pt>
    <dgm:pt modelId="{5DAF55BE-D23B-4DB0-9A9A-3E835F52701F}" type="parTrans" cxnId="{9A338183-9FB3-4034-9734-357BC34B53F9}">
      <dgm:prSet/>
      <dgm:spPr/>
      <dgm:t>
        <a:bodyPr/>
        <a:lstStyle/>
        <a:p>
          <a:pPr algn="l"/>
          <a:endParaRPr lang="mk-MK"/>
        </a:p>
      </dgm:t>
    </dgm:pt>
    <dgm:pt modelId="{8DE32CDC-4E60-4FF8-9F78-4E9656037FF6}" type="sibTrans" cxnId="{9A338183-9FB3-4034-9734-357BC34B53F9}">
      <dgm:prSet/>
      <dgm:spPr/>
      <dgm:t>
        <a:bodyPr/>
        <a:lstStyle/>
        <a:p>
          <a:pPr algn="l"/>
          <a:endParaRPr lang="mk-MK"/>
        </a:p>
      </dgm:t>
    </dgm:pt>
    <dgm:pt modelId="{B8C0AD9E-9867-4893-82CE-EED68E3C1028}" type="pres">
      <dgm:prSet presAssocID="{AC882855-42A5-4381-9ED8-2A78F99918E4}" presName="linearFlow" presStyleCnt="0">
        <dgm:presLayoutVars>
          <dgm:dir/>
          <dgm:resizeHandles val="exact"/>
        </dgm:presLayoutVars>
      </dgm:prSet>
      <dgm:spPr/>
    </dgm:pt>
    <dgm:pt modelId="{9485964E-F810-4D01-8214-0799173BEC40}" type="pres">
      <dgm:prSet presAssocID="{3632DD38-75DE-47C2-879D-9870AE76043B}" presName="composite" presStyleCnt="0"/>
      <dgm:spPr/>
    </dgm:pt>
    <dgm:pt modelId="{90351A09-4CED-4B24-BECD-42DC39D9D23F}" type="pres">
      <dgm:prSet presAssocID="{3632DD38-75DE-47C2-879D-9870AE76043B}" presName="imgShp" presStyleLbl="fgImgPlace1" presStyleIdx="0" presStyleCnt="3" custLinFactNeighborX="-1172" custLinFactNeighborY="-35"/>
      <dgm:spPr>
        <a:blipFill>
          <a:blip xmlns:r="http://schemas.openxmlformats.org/officeDocument/2006/relationships" r:embed="rId1">
            <a:extLst>
              <a:ext uri="{28A0092B-C50C-407E-A947-70E740481C1C}">
                <a14:useLocalDpi xmlns:a14="http://schemas.microsoft.com/office/drawing/2010/main" val="0"/>
              </a:ext>
            </a:extLst>
          </a:blip>
          <a:srcRect/>
          <a:stretch>
            <a:fillRect l="-9000" r="-9000"/>
          </a:stretch>
        </a:blipFill>
      </dgm:spPr>
    </dgm:pt>
    <dgm:pt modelId="{209C971C-E7FF-49A5-A0A8-505EA4A92A8C}" type="pres">
      <dgm:prSet presAssocID="{3632DD38-75DE-47C2-879D-9870AE76043B}" presName="txShp" presStyleLbl="node1" presStyleIdx="0" presStyleCnt="3">
        <dgm:presLayoutVars>
          <dgm:bulletEnabled val="1"/>
        </dgm:presLayoutVars>
      </dgm:prSet>
      <dgm:spPr/>
    </dgm:pt>
    <dgm:pt modelId="{ED27070D-8EF3-43E1-B381-77162A5F5242}" type="pres">
      <dgm:prSet presAssocID="{600DD8DE-0B40-462A-A924-1BAF871E2ECA}" presName="spacing" presStyleCnt="0"/>
      <dgm:spPr/>
    </dgm:pt>
    <dgm:pt modelId="{D746233F-7D98-4C10-8CD2-400EB2BFA3A1}" type="pres">
      <dgm:prSet presAssocID="{63B29265-0EFC-4947-9FFD-13B48E1F5304}" presName="composite" presStyleCnt="0"/>
      <dgm:spPr/>
    </dgm:pt>
    <dgm:pt modelId="{FFA62101-92DF-4A28-AA0B-790E89053147}" type="pres">
      <dgm:prSet presAssocID="{63B29265-0EFC-4947-9FFD-13B48E1F5304}" presName="imgShp" presStyleLbl="fgImgPlace1" presStyleIdx="1" presStyleCnt="3"/>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4000" r="-24000"/>
          </a:stretch>
        </a:blipFill>
      </dgm:spPr>
    </dgm:pt>
    <dgm:pt modelId="{C3E7F451-9246-4D20-AECA-FAB94A557606}" type="pres">
      <dgm:prSet presAssocID="{63B29265-0EFC-4947-9FFD-13B48E1F5304}" presName="txShp" presStyleLbl="node1" presStyleIdx="1" presStyleCnt="3">
        <dgm:presLayoutVars>
          <dgm:bulletEnabled val="1"/>
        </dgm:presLayoutVars>
      </dgm:prSet>
      <dgm:spPr/>
    </dgm:pt>
    <dgm:pt modelId="{7A89E95A-F4F7-4530-B3F1-2E33C0929F09}" type="pres">
      <dgm:prSet presAssocID="{A09D587D-5E7F-4A50-8823-6F02C7F42BAA}" presName="spacing" presStyleCnt="0"/>
      <dgm:spPr/>
    </dgm:pt>
    <dgm:pt modelId="{7CE04289-30F2-4F09-836A-5C1D5750AC2E}" type="pres">
      <dgm:prSet presAssocID="{8A0B345D-FFE3-4F97-A2BE-664CE7AC712E}" presName="composite" presStyleCnt="0"/>
      <dgm:spPr/>
    </dgm:pt>
    <dgm:pt modelId="{F021DDAE-FAA0-4D4C-81E5-D18E8C2BE5E2}" type="pres">
      <dgm:prSet presAssocID="{8A0B345D-FFE3-4F97-A2BE-664CE7AC712E}" presName="imgShp" presStyleLbl="fgImgPlace1" presStyleIdx="2" presStyleCnt="3"/>
      <dgm:spPr>
        <a:blipFill>
          <a:blip xmlns:r="http://schemas.openxmlformats.org/officeDocument/2006/relationships" r:embed="rId3">
            <a:extLst>
              <a:ext uri="{28A0092B-C50C-407E-A947-70E740481C1C}">
                <a14:useLocalDpi xmlns:a14="http://schemas.microsoft.com/office/drawing/2010/main" val="0"/>
              </a:ext>
            </a:extLst>
          </a:blip>
          <a:srcRect/>
          <a:stretch>
            <a:fillRect l="-17000" r="-17000"/>
          </a:stretch>
        </a:blipFill>
      </dgm:spPr>
    </dgm:pt>
    <dgm:pt modelId="{96D7E12F-232D-4626-AB92-4E5A0384255A}" type="pres">
      <dgm:prSet presAssocID="{8A0B345D-FFE3-4F97-A2BE-664CE7AC712E}" presName="txShp" presStyleLbl="node1" presStyleIdx="2" presStyleCnt="3" custScaleX="102486" custScaleY="155419">
        <dgm:presLayoutVars>
          <dgm:bulletEnabled val="1"/>
        </dgm:presLayoutVars>
      </dgm:prSet>
      <dgm:spPr/>
    </dgm:pt>
  </dgm:ptLst>
  <dgm:cxnLst>
    <dgm:cxn modelId="{27447E25-23F5-471F-871C-5DB8052DE76A}" srcId="{AC882855-42A5-4381-9ED8-2A78F99918E4}" destId="{63B29265-0EFC-4947-9FFD-13B48E1F5304}" srcOrd="1" destOrd="0" parTransId="{C15F693A-97D5-466D-9F52-421483F306DF}" sibTransId="{A09D587D-5E7F-4A50-8823-6F02C7F42BAA}"/>
    <dgm:cxn modelId="{603ED443-2FCA-4B7A-B785-414A92B5F531}" type="presOf" srcId="{AC882855-42A5-4381-9ED8-2A78F99918E4}" destId="{B8C0AD9E-9867-4893-82CE-EED68E3C1028}" srcOrd="0" destOrd="0" presId="urn:microsoft.com/office/officeart/2005/8/layout/vList3"/>
    <dgm:cxn modelId="{9A338183-9FB3-4034-9734-357BC34B53F9}" srcId="{AC882855-42A5-4381-9ED8-2A78F99918E4}" destId="{8A0B345D-FFE3-4F97-A2BE-664CE7AC712E}" srcOrd="2" destOrd="0" parTransId="{5DAF55BE-D23B-4DB0-9A9A-3E835F52701F}" sibTransId="{8DE32CDC-4E60-4FF8-9F78-4E9656037FF6}"/>
    <dgm:cxn modelId="{B1F2C3AA-5240-4427-8F6C-A3B90CD8B3DD}" type="presOf" srcId="{63B29265-0EFC-4947-9FFD-13B48E1F5304}" destId="{C3E7F451-9246-4D20-AECA-FAB94A557606}" srcOrd="0" destOrd="0" presId="urn:microsoft.com/office/officeart/2005/8/layout/vList3"/>
    <dgm:cxn modelId="{677A17BA-4F24-4AE6-A28F-8101730C4DE3}" type="presOf" srcId="{8A0B345D-FFE3-4F97-A2BE-664CE7AC712E}" destId="{96D7E12F-232D-4626-AB92-4E5A0384255A}" srcOrd="0" destOrd="0" presId="urn:microsoft.com/office/officeart/2005/8/layout/vList3"/>
    <dgm:cxn modelId="{6EC828D8-2067-46FC-8040-B9B4974AF447}" srcId="{AC882855-42A5-4381-9ED8-2A78F99918E4}" destId="{3632DD38-75DE-47C2-879D-9870AE76043B}" srcOrd="0" destOrd="0" parTransId="{4D49F2C9-BDE0-435D-B208-94FA0E35052B}" sibTransId="{600DD8DE-0B40-462A-A924-1BAF871E2ECA}"/>
    <dgm:cxn modelId="{B1958EEA-D934-4DA1-8484-26937D6BC4DD}" type="presOf" srcId="{3632DD38-75DE-47C2-879D-9870AE76043B}" destId="{209C971C-E7FF-49A5-A0A8-505EA4A92A8C}" srcOrd="0" destOrd="0" presId="urn:microsoft.com/office/officeart/2005/8/layout/vList3"/>
    <dgm:cxn modelId="{F0AB9146-442B-4BE1-B5D4-732BB32B570F}" type="presParOf" srcId="{B8C0AD9E-9867-4893-82CE-EED68E3C1028}" destId="{9485964E-F810-4D01-8214-0799173BEC40}" srcOrd="0" destOrd="0" presId="urn:microsoft.com/office/officeart/2005/8/layout/vList3"/>
    <dgm:cxn modelId="{C3B02E4F-9C42-4C51-9C99-BABA38D9FBF9}" type="presParOf" srcId="{9485964E-F810-4D01-8214-0799173BEC40}" destId="{90351A09-4CED-4B24-BECD-42DC39D9D23F}" srcOrd="0" destOrd="0" presId="urn:microsoft.com/office/officeart/2005/8/layout/vList3"/>
    <dgm:cxn modelId="{81BE0EDD-2C76-409E-9A3E-D18326A2E65E}" type="presParOf" srcId="{9485964E-F810-4D01-8214-0799173BEC40}" destId="{209C971C-E7FF-49A5-A0A8-505EA4A92A8C}" srcOrd="1" destOrd="0" presId="urn:microsoft.com/office/officeart/2005/8/layout/vList3"/>
    <dgm:cxn modelId="{2317277E-4EC0-4C0E-8284-26166BF70AEE}" type="presParOf" srcId="{B8C0AD9E-9867-4893-82CE-EED68E3C1028}" destId="{ED27070D-8EF3-43E1-B381-77162A5F5242}" srcOrd="1" destOrd="0" presId="urn:microsoft.com/office/officeart/2005/8/layout/vList3"/>
    <dgm:cxn modelId="{00EEEA65-0C4C-4504-B17F-41E4C26650B8}" type="presParOf" srcId="{B8C0AD9E-9867-4893-82CE-EED68E3C1028}" destId="{D746233F-7D98-4C10-8CD2-400EB2BFA3A1}" srcOrd="2" destOrd="0" presId="urn:microsoft.com/office/officeart/2005/8/layout/vList3"/>
    <dgm:cxn modelId="{4B228B79-665F-46F7-92D6-00B2D7431D18}" type="presParOf" srcId="{D746233F-7D98-4C10-8CD2-400EB2BFA3A1}" destId="{FFA62101-92DF-4A28-AA0B-790E89053147}" srcOrd="0" destOrd="0" presId="urn:microsoft.com/office/officeart/2005/8/layout/vList3"/>
    <dgm:cxn modelId="{2F5BD8C2-80C2-4951-906E-89C87C7068E2}" type="presParOf" srcId="{D746233F-7D98-4C10-8CD2-400EB2BFA3A1}" destId="{C3E7F451-9246-4D20-AECA-FAB94A557606}" srcOrd="1" destOrd="0" presId="urn:microsoft.com/office/officeart/2005/8/layout/vList3"/>
    <dgm:cxn modelId="{ECB0A9B9-429C-4F8B-A053-2BC37136D322}" type="presParOf" srcId="{B8C0AD9E-9867-4893-82CE-EED68E3C1028}" destId="{7A89E95A-F4F7-4530-B3F1-2E33C0929F09}" srcOrd="3" destOrd="0" presId="urn:microsoft.com/office/officeart/2005/8/layout/vList3"/>
    <dgm:cxn modelId="{13B2E887-CC5B-4EEF-8422-92C24C7F1497}" type="presParOf" srcId="{B8C0AD9E-9867-4893-82CE-EED68E3C1028}" destId="{7CE04289-30F2-4F09-836A-5C1D5750AC2E}" srcOrd="4" destOrd="0" presId="urn:microsoft.com/office/officeart/2005/8/layout/vList3"/>
    <dgm:cxn modelId="{1DE0B061-BCD6-4FB4-A064-3DA37975EC14}" type="presParOf" srcId="{7CE04289-30F2-4F09-836A-5C1D5750AC2E}" destId="{F021DDAE-FAA0-4D4C-81E5-D18E8C2BE5E2}" srcOrd="0" destOrd="0" presId="urn:microsoft.com/office/officeart/2005/8/layout/vList3"/>
    <dgm:cxn modelId="{9A15E6FA-98AE-4113-AE21-ED0B927DFFA7}" type="presParOf" srcId="{7CE04289-30F2-4F09-836A-5C1D5750AC2E}" destId="{96D7E12F-232D-4626-AB92-4E5A0384255A}" srcOrd="1" destOrd="0" presId="urn:microsoft.com/office/officeart/2005/8/layout/vList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976D5B3-A621-4EB9-9FCD-B12D8030D746}" type="doc">
      <dgm:prSet loTypeId="urn:microsoft.com/office/officeart/2005/8/layout/hList9" loCatId="list" qsTypeId="urn:microsoft.com/office/officeart/2005/8/quickstyle/3d1" qsCatId="3D" csTypeId="urn:microsoft.com/office/officeart/2005/8/colors/colorful2" csCatId="colorful" phldr="1"/>
      <dgm:spPr/>
      <dgm:t>
        <a:bodyPr/>
        <a:lstStyle/>
        <a:p>
          <a:endParaRPr lang="mk-MK"/>
        </a:p>
      </dgm:t>
    </dgm:pt>
    <dgm:pt modelId="{A6AE9F8A-A035-4FCF-9A0C-92650D9AD47C}">
      <dgm:prSet phldrT="[Text]" custT="1"/>
      <dgm:spPr/>
      <dgm:t>
        <a:bodyPr/>
        <a:lstStyle/>
        <a:p>
          <a:r>
            <a:rPr lang="en-US" sz="1200"/>
            <a:t>Natural habitats </a:t>
          </a:r>
          <a:endParaRPr lang="mk-MK" sz="1200"/>
        </a:p>
      </dgm:t>
    </dgm:pt>
    <dgm:pt modelId="{F13DE156-FE9E-4BC5-B041-DEF0C404E127}" type="parTrans" cxnId="{3F9061F0-18F4-4C23-88EB-62707DC3BB17}">
      <dgm:prSet/>
      <dgm:spPr/>
      <dgm:t>
        <a:bodyPr/>
        <a:lstStyle/>
        <a:p>
          <a:endParaRPr lang="mk-MK"/>
        </a:p>
      </dgm:t>
    </dgm:pt>
    <dgm:pt modelId="{A7B426AE-5264-438D-92DD-5EA9E71BD650}" type="sibTrans" cxnId="{3F9061F0-18F4-4C23-88EB-62707DC3BB17}">
      <dgm:prSet/>
      <dgm:spPr/>
      <dgm:t>
        <a:bodyPr/>
        <a:lstStyle/>
        <a:p>
          <a:endParaRPr lang="mk-MK"/>
        </a:p>
      </dgm:t>
    </dgm:pt>
    <dgm:pt modelId="{DC948D5B-E9F4-4709-8D91-137A21BA391E}">
      <dgm:prSet phldrT="[Text]" custT="1"/>
      <dgm:spPr/>
      <dgm:t>
        <a:bodyPr/>
        <a:lstStyle/>
        <a:p>
          <a:pPr algn="ctr"/>
          <a:r>
            <a:rPr lang="en-US" sz="1100"/>
            <a:t>Forests and shrublands </a:t>
          </a:r>
          <a:endParaRPr lang="mk-MK" sz="1100"/>
        </a:p>
      </dgm:t>
    </dgm:pt>
    <dgm:pt modelId="{23F4B334-39D4-48BE-ACD4-CFD33577B30C}" type="parTrans" cxnId="{87DC45CF-9932-4982-82B0-8C70DE9F19EE}">
      <dgm:prSet/>
      <dgm:spPr/>
      <dgm:t>
        <a:bodyPr/>
        <a:lstStyle/>
        <a:p>
          <a:endParaRPr lang="mk-MK"/>
        </a:p>
      </dgm:t>
    </dgm:pt>
    <dgm:pt modelId="{29A4B549-8017-4645-8F2E-85683D305333}" type="sibTrans" cxnId="{87DC45CF-9932-4982-82B0-8C70DE9F19EE}">
      <dgm:prSet/>
      <dgm:spPr/>
      <dgm:t>
        <a:bodyPr/>
        <a:lstStyle/>
        <a:p>
          <a:endParaRPr lang="mk-MK"/>
        </a:p>
      </dgm:t>
    </dgm:pt>
    <dgm:pt modelId="{FF72ACBD-47F9-4AE7-8869-795EFE4CF164}">
      <dgm:prSet phldrT="[Text]" custT="1"/>
      <dgm:spPr/>
      <dgm:t>
        <a:bodyPr/>
        <a:lstStyle/>
        <a:p>
          <a:pPr algn="ctr"/>
          <a:r>
            <a:rPr lang="en-US" sz="1100"/>
            <a:t>Grasslands</a:t>
          </a:r>
          <a:endParaRPr lang="mk-MK" sz="1100"/>
        </a:p>
      </dgm:t>
    </dgm:pt>
    <dgm:pt modelId="{DEDA218E-CDB2-4E75-A785-11DFA8A35AF3}" type="parTrans" cxnId="{4BFC092B-76BF-4C1C-BAD6-ED13D0D160C2}">
      <dgm:prSet/>
      <dgm:spPr/>
      <dgm:t>
        <a:bodyPr/>
        <a:lstStyle/>
        <a:p>
          <a:endParaRPr lang="mk-MK"/>
        </a:p>
      </dgm:t>
    </dgm:pt>
    <dgm:pt modelId="{F12A3DC7-D388-44B3-9439-BC541BE9B1EE}" type="sibTrans" cxnId="{4BFC092B-76BF-4C1C-BAD6-ED13D0D160C2}">
      <dgm:prSet/>
      <dgm:spPr/>
      <dgm:t>
        <a:bodyPr/>
        <a:lstStyle/>
        <a:p>
          <a:endParaRPr lang="mk-MK"/>
        </a:p>
      </dgm:t>
    </dgm:pt>
    <dgm:pt modelId="{98F21DC0-2534-47CF-B7EC-FA2AB7CDAE22}">
      <dgm:prSet phldrT="[Text]" custT="1"/>
      <dgm:spPr/>
      <dgm:t>
        <a:bodyPr/>
        <a:lstStyle/>
        <a:p>
          <a:r>
            <a:rPr lang="en-US" sz="1200"/>
            <a:t>Anthropogenic habitats </a:t>
          </a:r>
          <a:endParaRPr lang="mk-MK" sz="1200"/>
        </a:p>
      </dgm:t>
    </dgm:pt>
    <dgm:pt modelId="{DA697A38-FD8B-4A80-BBA7-926CA683A156}" type="parTrans" cxnId="{F4E06F75-E113-444C-AF5C-9ACA2346EB63}">
      <dgm:prSet/>
      <dgm:spPr/>
      <dgm:t>
        <a:bodyPr/>
        <a:lstStyle/>
        <a:p>
          <a:endParaRPr lang="mk-MK"/>
        </a:p>
      </dgm:t>
    </dgm:pt>
    <dgm:pt modelId="{FA18D611-5C12-49C8-AFD8-B1CA82E54310}" type="sibTrans" cxnId="{F4E06F75-E113-444C-AF5C-9ACA2346EB63}">
      <dgm:prSet/>
      <dgm:spPr/>
      <dgm:t>
        <a:bodyPr/>
        <a:lstStyle/>
        <a:p>
          <a:endParaRPr lang="mk-MK"/>
        </a:p>
      </dgm:t>
    </dgm:pt>
    <dgm:pt modelId="{D3D5B6EB-5302-4A3B-8AF0-776E4A670776}">
      <dgm:prSet phldrT="[Text]" custT="1"/>
      <dgm:spPr/>
      <dgm:t>
        <a:bodyPr/>
        <a:lstStyle/>
        <a:p>
          <a:pPr algn="ctr"/>
          <a:r>
            <a:rPr lang="en-US" sz="1100"/>
            <a:t>Tree plantations</a:t>
          </a:r>
          <a:endParaRPr lang="mk-MK" sz="1100"/>
        </a:p>
      </dgm:t>
    </dgm:pt>
    <dgm:pt modelId="{98FD940C-B849-4109-821C-94C4A76C36CA}" type="parTrans" cxnId="{8AFBB0FF-5D7C-46E0-973D-6338E694C9BF}">
      <dgm:prSet/>
      <dgm:spPr/>
      <dgm:t>
        <a:bodyPr/>
        <a:lstStyle/>
        <a:p>
          <a:endParaRPr lang="mk-MK"/>
        </a:p>
      </dgm:t>
    </dgm:pt>
    <dgm:pt modelId="{A1798A0F-71FC-489B-922B-9A555734C8C0}" type="sibTrans" cxnId="{8AFBB0FF-5D7C-46E0-973D-6338E694C9BF}">
      <dgm:prSet/>
      <dgm:spPr/>
      <dgm:t>
        <a:bodyPr/>
        <a:lstStyle/>
        <a:p>
          <a:endParaRPr lang="mk-MK"/>
        </a:p>
      </dgm:t>
    </dgm:pt>
    <dgm:pt modelId="{C0E6CCAE-A633-4F5E-9171-997D81916301}">
      <dgm:prSet phldrT="[Text]" custT="1"/>
      <dgm:spPr/>
      <dgm:t>
        <a:bodyPr/>
        <a:lstStyle/>
        <a:p>
          <a:pPr algn="ctr"/>
          <a:r>
            <a:rPr lang="en-US" sz="1100"/>
            <a:t>Water habitats </a:t>
          </a:r>
          <a:endParaRPr lang="mk-MK" sz="1100"/>
        </a:p>
      </dgm:t>
    </dgm:pt>
    <dgm:pt modelId="{2C404091-FBBB-4521-93E9-18F1EAAE8CDB}" type="parTrans" cxnId="{EDFC8B0E-FF02-48F4-9B02-0CA301270BB1}">
      <dgm:prSet/>
      <dgm:spPr/>
      <dgm:t>
        <a:bodyPr/>
        <a:lstStyle/>
        <a:p>
          <a:endParaRPr lang="mk-MK"/>
        </a:p>
      </dgm:t>
    </dgm:pt>
    <dgm:pt modelId="{BC0B14FF-2747-44C6-8F6E-890CBBE980A1}" type="sibTrans" cxnId="{EDFC8B0E-FF02-48F4-9B02-0CA301270BB1}">
      <dgm:prSet/>
      <dgm:spPr/>
      <dgm:t>
        <a:bodyPr/>
        <a:lstStyle/>
        <a:p>
          <a:endParaRPr lang="mk-MK"/>
        </a:p>
      </dgm:t>
    </dgm:pt>
    <dgm:pt modelId="{FEEAEA3A-8C20-4243-AC37-ED15BA0A8815}">
      <dgm:prSet phldrT="[Text]" custT="1"/>
      <dgm:spPr/>
      <dgm:t>
        <a:bodyPr/>
        <a:lstStyle/>
        <a:p>
          <a:pPr algn="ctr"/>
          <a:r>
            <a:rPr lang="en-US" sz="1100"/>
            <a:t>Urban or urbanized areas</a:t>
          </a:r>
          <a:endParaRPr lang="mk-MK" sz="1100"/>
        </a:p>
      </dgm:t>
    </dgm:pt>
    <dgm:pt modelId="{6764926C-F735-4656-8DEF-ABBDE2DA3E58}" type="parTrans" cxnId="{1F5E5FF7-DC80-4872-B032-BA0EB6C0F5A3}">
      <dgm:prSet/>
      <dgm:spPr/>
      <dgm:t>
        <a:bodyPr/>
        <a:lstStyle/>
        <a:p>
          <a:endParaRPr lang="mk-MK"/>
        </a:p>
      </dgm:t>
    </dgm:pt>
    <dgm:pt modelId="{894D734A-8687-43E4-B156-1F9C865257C1}" type="sibTrans" cxnId="{1F5E5FF7-DC80-4872-B032-BA0EB6C0F5A3}">
      <dgm:prSet/>
      <dgm:spPr/>
      <dgm:t>
        <a:bodyPr/>
        <a:lstStyle/>
        <a:p>
          <a:endParaRPr lang="mk-MK"/>
        </a:p>
      </dgm:t>
    </dgm:pt>
    <dgm:pt modelId="{8D1FBFB5-8B5B-4778-A0FB-AD6E470634DB}">
      <dgm:prSet custT="1"/>
      <dgm:spPr/>
      <dgm:t>
        <a:bodyPr/>
        <a:lstStyle/>
        <a:p>
          <a:pPr algn="ctr"/>
          <a:r>
            <a:rPr lang="en-US" sz="1100"/>
            <a:t>Agricultural land</a:t>
          </a:r>
          <a:endParaRPr lang="mk-MK" sz="1100"/>
        </a:p>
      </dgm:t>
    </dgm:pt>
    <dgm:pt modelId="{F0B6B3EE-DA40-4355-98A7-B3E37783B365}" type="parTrans" cxnId="{BB72DCAC-C201-4F55-BE10-328C858957AE}">
      <dgm:prSet/>
      <dgm:spPr/>
      <dgm:t>
        <a:bodyPr/>
        <a:lstStyle/>
        <a:p>
          <a:endParaRPr lang="mk-MK"/>
        </a:p>
      </dgm:t>
    </dgm:pt>
    <dgm:pt modelId="{50F3D895-E14B-401B-AF73-A39351285E0D}" type="sibTrans" cxnId="{BB72DCAC-C201-4F55-BE10-328C858957AE}">
      <dgm:prSet/>
      <dgm:spPr/>
      <dgm:t>
        <a:bodyPr/>
        <a:lstStyle/>
        <a:p>
          <a:endParaRPr lang="mk-MK"/>
        </a:p>
      </dgm:t>
    </dgm:pt>
    <dgm:pt modelId="{2A9AB48E-2990-4F5D-964C-137ED2A2EEA1}" type="pres">
      <dgm:prSet presAssocID="{3976D5B3-A621-4EB9-9FCD-B12D8030D746}" presName="list" presStyleCnt="0">
        <dgm:presLayoutVars>
          <dgm:dir/>
          <dgm:animLvl val="lvl"/>
        </dgm:presLayoutVars>
      </dgm:prSet>
      <dgm:spPr/>
    </dgm:pt>
    <dgm:pt modelId="{F0E51073-77A4-4A8A-BDA6-CC8BBB08D4CA}" type="pres">
      <dgm:prSet presAssocID="{A6AE9F8A-A035-4FCF-9A0C-92650D9AD47C}" presName="posSpace" presStyleCnt="0"/>
      <dgm:spPr/>
    </dgm:pt>
    <dgm:pt modelId="{64960F86-7B7B-4285-A525-DEA86D45613F}" type="pres">
      <dgm:prSet presAssocID="{A6AE9F8A-A035-4FCF-9A0C-92650D9AD47C}" presName="vertFlow" presStyleCnt="0"/>
      <dgm:spPr/>
    </dgm:pt>
    <dgm:pt modelId="{3CC31A64-2D4B-4C75-A365-AF294263BBFC}" type="pres">
      <dgm:prSet presAssocID="{A6AE9F8A-A035-4FCF-9A0C-92650D9AD47C}" presName="topSpace" presStyleCnt="0"/>
      <dgm:spPr/>
    </dgm:pt>
    <dgm:pt modelId="{DADA8F5D-D366-44CD-88D5-C3798CFA3272}" type="pres">
      <dgm:prSet presAssocID="{A6AE9F8A-A035-4FCF-9A0C-92650D9AD47C}" presName="firstComp" presStyleCnt="0"/>
      <dgm:spPr/>
    </dgm:pt>
    <dgm:pt modelId="{FC2FE641-0786-4593-B655-DE3F5451F3ED}" type="pres">
      <dgm:prSet presAssocID="{A6AE9F8A-A035-4FCF-9A0C-92650D9AD47C}" presName="firstChild" presStyleLbl="bgAccFollowNode1" presStyleIdx="0" presStyleCnt="6"/>
      <dgm:spPr/>
    </dgm:pt>
    <dgm:pt modelId="{3FCA6321-D44E-4391-B5F8-208E8CF4E909}" type="pres">
      <dgm:prSet presAssocID="{A6AE9F8A-A035-4FCF-9A0C-92650D9AD47C}" presName="firstChildTx" presStyleLbl="bgAccFollowNode1" presStyleIdx="0" presStyleCnt="6">
        <dgm:presLayoutVars>
          <dgm:bulletEnabled val="1"/>
        </dgm:presLayoutVars>
      </dgm:prSet>
      <dgm:spPr/>
    </dgm:pt>
    <dgm:pt modelId="{31A7E68B-AB73-417A-BB47-1D45A90768E8}" type="pres">
      <dgm:prSet presAssocID="{FF72ACBD-47F9-4AE7-8869-795EFE4CF164}" presName="comp" presStyleCnt="0"/>
      <dgm:spPr/>
    </dgm:pt>
    <dgm:pt modelId="{9AC78204-7412-4DE8-8960-A9B89A645B63}" type="pres">
      <dgm:prSet presAssocID="{FF72ACBD-47F9-4AE7-8869-795EFE4CF164}" presName="child" presStyleLbl="bgAccFollowNode1" presStyleIdx="1" presStyleCnt="6"/>
      <dgm:spPr/>
    </dgm:pt>
    <dgm:pt modelId="{40E90ECD-6E20-455F-9AC2-399D75874E19}" type="pres">
      <dgm:prSet presAssocID="{FF72ACBD-47F9-4AE7-8869-795EFE4CF164}" presName="childTx" presStyleLbl="bgAccFollowNode1" presStyleIdx="1" presStyleCnt="6">
        <dgm:presLayoutVars>
          <dgm:bulletEnabled val="1"/>
        </dgm:presLayoutVars>
      </dgm:prSet>
      <dgm:spPr/>
    </dgm:pt>
    <dgm:pt modelId="{D832DB45-998C-4A6E-9F12-4EED87F601BB}" type="pres">
      <dgm:prSet presAssocID="{C0E6CCAE-A633-4F5E-9171-997D81916301}" presName="comp" presStyleCnt="0"/>
      <dgm:spPr/>
    </dgm:pt>
    <dgm:pt modelId="{3BAF9778-5418-4058-B1AF-EA22E43B79C3}" type="pres">
      <dgm:prSet presAssocID="{C0E6CCAE-A633-4F5E-9171-997D81916301}" presName="child" presStyleLbl="bgAccFollowNode1" presStyleIdx="2" presStyleCnt="6"/>
      <dgm:spPr/>
    </dgm:pt>
    <dgm:pt modelId="{4D464C28-E77F-41F7-AA07-AEF436F54FAD}" type="pres">
      <dgm:prSet presAssocID="{C0E6CCAE-A633-4F5E-9171-997D81916301}" presName="childTx" presStyleLbl="bgAccFollowNode1" presStyleIdx="2" presStyleCnt="6">
        <dgm:presLayoutVars>
          <dgm:bulletEnabled val="1"/>
        </dgm:presLayoutVars>
      </dgm:prSet>
      <dgm:spPr/>
    </dgm:pt>
    <dgm:pt modelId="{DCA1B9C8-8CAD-445B-9686-7C29E5D32435}" type="pres">
      <dgm:prSet presAssocID="{A6AE9F8A-A035-4FCF-9A0C-92650D9AD47C}" presName="negSpace" presStyleCnt="0"/>
      <dgm:spPr/>
    </dgm:pt>
    <dgm:pt modelId="{5119441A-610F-48D4-A3C9-F076872AE7D2}" type="pres">
      <dgm:prSet presAssocID="{A6AE9F8A-A035-4FCF-9A0C-92650D9AD47C}" presName="circle" presStyleLbl="node1" presStyleIdx="0" presStyleCnt="2" custScaleX="142703" custScaleY="138703" custLinFactNeighborX="-16881" custLinFactNeighborY="-105"/>
      <dgm:spPr/>
    </dgm:pt>
    <dgm:pt modelId="{CFE230B7-74C3-450F-A6FE-30E998EF442D}" type="pres">
      <dgm:prSet presAssocID="{A7B426AE-5264-438D-92DD-5EA9E71BD650}" presName="transSpace" presStyleCnt="0"/>
      <dgm:spPr/>
    </dgm:pt>
    <dgm:pt modelId="{E6ACD322-87A2-4114-9AF2-A6E6C54F272C}" type="pres">
      <dgm:prSet presAssocID="{98F21DC0-2534-47CF-B7EC-FA2AB7CDAE22}" presName="posSpace" presStyleCnt="0"/>
      <dgm:spPr/>
    </dgm:pt>
    <dgm:pt modelId="{42E1B8BB-3A5D-48FA-970C-755A7E6BA18C}" type="pres">
      <dgm:prSet presAssocID="{98F21DC0-2534-47CF-B7EC-FA2AB7CDAE22}" presName="vertFlow" presStyleCnt="0"/>
      <dgm:spPr/>
    </dgm:pt>
    <dgm:pt modelId="{4E44CCE4-DB29-420A-B474-226E0368F0DF}" type="pres">
      <dgm:prSet presAssocID="{98F21DC0-2534-47CF-B7EC-FA2AB7CDAE22}" presName="topSpace" presStyleCnt="0"/>
      <dgm:spPr/>
    </dgm:pt>
    <dgm:pt modelId="{ABE58BB4-9BCA-4261-A899-F8ACF5748586}" type="pres">
      <dgm:prSet presAssocID="{98F21DC0-2534-47CF-B7EC-FA2AB7CDAE22}" presName="firstComp" presStyleCnt="0"/>
      <dgm:spPr/>
    </dgm:pt>
    <dgm:pt modelId="{8186565A-6A63-463E-8F5D-7731B4ACEB3B}" type="pres">
      <dgm:prSet presAssocID="{98F21DC0-2534-47CF-B7EC-FA2AB7CDAE22}" presName="firstChild" presStyleLbl="bgAccFollowNode1" presStyleIdx="3" presStyleCnt="6"/>
      <dgm:spPr/>
    </dgm:pt>
    <dgm:pt modelId="{C6BE40B7-2097-428A-9E0B-63DD9779CD81}" type="pres">
      <dgm:prSet presAssocID="{98F21DC0-2534-47CF-B7EC-FA2AB7CDAE22}" presName="firstChildTx" presStyleLbl="bgAccFollowNode1" presStyleIdx="3" presStyleCnt="6">
        <dgm:presLayoutVars>
          <dgm:bulletEnabled val="1"/>
        </dgm:presLayoutVars>
      </dgm:prSet>
      <dgm:spPr/>
    </dgm:pt>
    <dgm:pt modelId="{C698A741-7840-4F75-BCFA-17988C7162F2}" type="pres">
      <dgm:prSet presAssocID="{8D1FBFB5-8B5B-4778-A0FB-AD6E470634DB}" presName="comp" presStyleCnt="0"/>
      <dgm:spPr/>
    </dgm:pt>
    <dgm:pt modelId="{BFE2AF60-FE25-4F77-91DB-2778E72B5641}" type="pres">
      <dgm:prSet presAssocID="{8D1FBFB5-8B5B-4778-A0FB-AD6E470634DB}" presName="child" presStyleLbl="bgAccFollowNode1" presStyleIdx="4" presStyleCnt="6"/>
      <dgm:spPr/>
    </dgm:pt>
    <dgm:pt modelId="{93D5C34A-9113-4805-9D45-CBFB04A60B2B}" type="pres">
      <dgm:prSet presAssocID="{8D1FBFB5-8B5B-4778-A0FB-AD6E470634DB}" presName="childTx" presStyleLbl="bgAccFollowNode1" presStyleIdx="4" presStyleCnt="6">
        <dgm:presLayoutVars>
          <dgm:bulletEnabled val="1"/>
        </dgm:presLayoutVars>
      </dgm:prSet>
      <dgm:spPr/>
    </dgm:pt>
    <dgm:pt modelId="{4BCE125F-723A-4EE9-80A7-224BF9FEC53A}" type="pres">
      <dgm:prSet presAssocID="{FEEAEA3A-8C20-4243-AC37-ED15BA0A8815}" presName="comp" presStyleCnt="0"/>
      <dgm:spPr/>
    </dgm:pt>
    <dgm:pt modelId="{B0F55095-8808-4D00-A729-46C9FAE741EE}" type="pres">
      <dgm:prSet presAssocID="{FEEAEA3A-8C20-4243-AC37-ED15BA0A8815}" presName="child" presStyleLbl="bgAccFollowNode1" presStyleIdx="5" presStyleCnt="6"/>
      <dgm:spPr/>
    </dgm:pt>
    <dgm:pt modelId="{2D820119-96F9-4416-98CC-5B3921EEF46E}" type="pres">
      <dgm:prSet presAssocID="{FEEAEA3A-8C20-4243-AC37-ED15BA0A8815}" presName="childTx" presStyleLbl="bgAccFollowNode1" presStyleIdx="5" presStyleCnt="6">
        <dgm:presLayoutVars>
          <dgm:bulletEnabled val="1"/>
        </dgm:presLayoutVars>
      </dgm:prSet>
      <dgm:spPr/>
    </dgm:pt>
    <dgm:pt modelId="{5AEF128A-517B-442A-AAB9-06DCBCF7BF7E}" type="pres">
      <dgm:prSet presAssocID="{98F21DC0-2534-47CF-B7EC-FA2AB7CDAE22}" presName="negSpace" presStyleCnt="0"/>
      <dgm:spPr/>
    </dgm:pt>
    <dgm:pt modelId="{2DA43187-6204-4161-91C6-6F451233424F}" type="pres">
      <dgm:prSet presAssocID="{98F21DC0-2534-47CF-B7EC-FA2AB7CDAE22}" presName="circle" presStyleLbl="node1" presStyleIdx="1" presStyleCnt="2" custScaleX="149251" custScaleY="136468" custLinFactNeighborX="-15408" custLinFactNeighborY="1921"/>
      <dgm:spPr/>
    </dgm:pt>
  </dgm:ptLst>
  <dgm:cxnLst>
    <dgm:cxn modelId="{EDFC8B0E-FF02-48F4-9B02-0CA301270BB1}" srcId="{A6AE9F8A-A035-4FCF-9A0C-92650D9AD47C}" destId="{C0E6CCAE-A633-4F5E-9171-997D81916301}" srcOrd="2" destOrd="0" parTransId="{2C404091-FBBB-4521-93E9-18F1EAAE8CDB}" sibTransId="{BC0B14FF-2747-44C6-8F6E-890CBBE980A1}"/>
    <dgm:cxn modelId="{4BFC092B-76BF-4C1C-BAD6-ED13D0D160C2}" srcId="{A6AE9F8A-A035-4FCF-9A0C-92650D9AD47C}" destId="{FF72ACBD-47F9-4AE7-8869-795EFE4CF164}" srcOrd="1" destOrd="0" parTransId="{DEDA218E-CDB2-4E75-A785-11DFA8A35AF3}" sibTransId="{F12A3DC7-D388-44B3-9439-BC541BE9B1EE}"/>
    <dgm:cxn modelId="{80F7063C-F634-4F3D-8760-7314C302839E}" type="presOf" srcId="{D3D5B6EB-5302-4A3B-8AF0-776E4A670776}" destId="{8186565A-6A63-463E-8F5D-7731B4ACEB3B}" srcOrd="0" destOrd="0" presId="urn:microsoft.com/office/officeart/2005/8/layout/hList9"/>
    <dgm:cxn modelId="{7690683E-87FF-46EB-8A2A-2832C84CEED9}" type="presOf" srcId="{DC948D5B-E9F4-4709-8D91-137A21BA391E}" destId="{3FCA6321-D44E-4391-B5F8-208E8CF4E909}" srcOrd="1" destOrd="0" presId="urn:microsoft.com/office/officeart/2005/8/layout/hList9"/>
    <dgm:cxn modelId="{51F4A13F-923C-4C6B-9A6D-AB2E2CA4778E}" type="presOf" srcId="{8D1FBFB5-8B5B-4778-A0FB-AD6E470634DB}" destId="{93D5C34A-9113-4805-9D45-CBFB04A60B2B}" srcOrd="1" destOrd="0" presId="urn:microsoft.com/office/officeart/2005/8/layout/hList9"/>
    <dgm:cxn modelId="{05CCAA5C-66ED-48A6-A06C-8022CA4079D9}" type="presOf" srcId="{FF72ACBD-47F9-4AE7-8869-795EFE4CF164}" destId="{40E90ECD-6E20-455F-9AC2-399D75874E19}" srcOrd="1" destOrd="0" presId="urn:microsoft.com/office/officeart/2005/8/layout/hList9"/>
    <dgm:cxn modelId="{64D30970-2870-4591-B949-3738D69433D0}" type="presOf" srcId="{DC948D5B-E9F4-4709-8D91-137A21BA391E}" destId="{FC2FE641-0786-4593-B655-DE3F5451F3ED}" srcOrd="0" destOrd="0" presId="urn:microsoft.com/office/officeart/2005/8/layout/hList9"/>
    <dgm:cxn modelId="{3900C972-AB2B-441C-862E-0B7149B72BF0}" type="presOf" srcId="{C0E6CCAE-A633-4F5E-9171-997D81916301}" destId="{3BAF9778-5418-4058-B1AF-EA22E43B79C3}" srcOrd="0" destOrd="0" presId="urn:microsoft.com/office/officeart/2005/8/layout/hList9"/>
    <dgm:cxn modelId="{F4E06F75-E113-444C-AF5C-9ACA2346EB63}" srcId="{3976D5B3-A621-4EB9-9FCD-B12D8030D746}" destId="{98F21DC0-2534-47CF-B7EC-FA2AB7CDAE22}" srcOrd="1" destOrd="0" parTransId="{DA697A38-FD8B-4A80-BBA7-926CA683A156}" sibTransId="{FA18D611-5C12-49C8-AFD8-B1CA82E54310}"/>
    <dgm:cxn modelId="{BFF3EF75-1A66-4CEF-B232-8CCD927B5D9A}" type="presOf" srcId="{C0E6CCAE-A633-4F5E-9171-997D81916301}" destId="{4D464C28-E77F-41F7-AA07-AEF436F54FAD}" srcOrd="1" destOrd="0" presId="urn:microsoft.com/office/officeart/2005/8/layout/hList9"/>
    <dgm:cxn modelId="{839E5477-2A6F-49EB-9E58-A15682FDF9F9}" type="presOf" srcId="{FF72ACBD-47F9-4AE7-8869-795EFE4CF164}" destId="{9AC78204-7412-4DE8-8960-A9B89A645B63}" srcOrd="0" destOrd="0" presId="urn:microsoft.com/office/officeart/2005/8/layout/hList9"/>
    <dgm:cxn modelId="{BB72DCAC-C201-4F55-BE10-328C858957AE}" srcId="{98F21DC0-2534-47CF-B7EC-FA2AB7CDAE22}" destId="{8D1FBFB5-8B5B-4778-A0FB-AD6E470634DB}" srcOrd="1" destOrd="0" parTransId="{F0B6B3EE-DA40-4355-98A7-B3E37783B365}" sibTransId="{50F3D895-E14B-401B-AF73-A39351285E0D}"/>
    <dgm:cxn modelId="{CE0E4AC0-75FA-4700-B3A2-6AD2B2FB6D26}" type="presOf" srcId="{98F21DC0-2534-47CF-B7EC-FA2AB7CDAE22}" destId="{2DA43187-6204-4161-91C6-6F451233424F}" srcOrd="0" destOrd="0" presId="urn:microsoft.com/office/officeart/2005/8/layout/hList9"/>
    <dgm:cxn modelId="{BC3AC7C0-C984-4093-8B76-4899A0585441}" type="presOf" srcId="{D3D5B6EB-5302-4A3B-8AF0-776E4A670776}" destId="{C6BE40B7-2097-428A-9E0B-63DD9779CD81}" srcOrd="1" destOrd="0" presId="urn:microsoft.com/office/officeart/2005/8/layout/hList9"/>
    <dgm:cxn modelId="{083BACC4-4174-4C5D-83A1-6A25FB3BBFB7}" type="presOf" srcId="{FEEAEA3A-8C20-4243-AC37-ED15BA0A8815}" destId="{B0F55095-8808-4D00-A729-46C9FAE741EE}" srcOrd="0" destOrd="0" presId="urn:microsoft.com/office/officeart/2005/8/layout/hList9"/>
    <dgm:cxn modelId="{DF0B28C6-5504-4AD9-B77B-CFB5B1945CE8}" type="presOf" srcId="{A6AE9F8A-A035-4FCF-9A0C-92650D9AD47C}" destId="{5119441A-610F-48D4-A3C9-F076872AE7D2}" srcOrd="0" destOrd="0" presId="urn:microsoft.com/office/officeart/2005/8/layout/hList9"/>
    <dgm:cxn modelId="{87DC45CF-9932-4982-82B0-8C70DE9F19EE}" srcId="{A6AE9F8A-A035-4FCF-9A0C-92650D9AD47C}" destId="{DC948D5B-E9F4-4709-8D91-137A21BA391E}" srcOrd="0" destOrd="0" parTransId="{23F4B334-39D4-48BE-ACD4-CFD33577B30C}" sibTransId="{29A4B549-8017-4645-8F2E-85683D305333}"/>
    <dgm:cxn modelId="{C8AE42DB-C4AF-4FE1-96D1-A2A56F5C8658}" type="presOf" srcId="{8D1FBFB5-8B5B-4778-A0FB-AD6E470634DB}" destId="{BFE2AF60-FE25-4F77-91DB-2778E72B5641}" srcOrd="0" destOrd="0" presId="urn:microsoft.com/office/officeart/2005/8/layout/hList9"/>
    <dgm:cxn modelId="{5F2036EE-5A4F-434F-830E-C8E00D4FABE0}" type="presOf" srcId="{FEEAEA3A-8C20-4243-AC37-ED15BA0A8815}" destId="{2D820119-96F9-4416-98CC-5B3921EEF46E}" srcOrd="1" destOrd="0" presId="urn:microsoft.com/office/officeart/2005/8/layout/hList9"/>
    <dgm:cxn modelId="{CA8A0DF0-DFD3-4E8D-BB1E-945A4F49577C}" type="presOf" srcId="{3976D5B3-A621-4EB9-9FCD-B12D8030D746}" destId="{2A9AB48E-2990-4F5D-964C-137ED2A2EEA1}" srcOrd="0" destOrd="0" presId="urn:microsoft.com/office/officeart/2005/8/layout/hList9"/>
    <dgm:cxn modelId="{3F9061F0-18F4-4C23-88EB-62707DC3BB17}" srcId="{3976D5B3-A621-4EB9-9FCD-B12D8030D746}" destId="{A6AE9F8A-A035-4FCF-9A0C-92650D9AD47C}" srcOrd="0" destOrd="0" parTransId="{F13DE156-FE9E-4BC5-B041-DEF0C404E127}" sibTransId="{A7B426AE-5264-438D-92DD-5EA9E71BD650}"/>
    <dgm:cxn modelId="{1F5E5FF7-DC80-4872-B032-BA0EB6C0F5A3}" srcId="{98F21DC0-2534-47CF-B7EC-FA2AB7CDAE22}" destId="{FEEAEA3A-8C20-4243-AC37-ED15BA0A8815}" srcOrd="2" destOrd="0" parTransId="{6764926C-F735-4656-8DEF-ABBDE2DA3E58}" sibTransId="{894D734A-8687-43E4-B156-1F9C865257C1}"/>
    <dgm:cxn modelId="{8AFBB0FF-5D7C-46E0-973D-6338E694C9BF}" srcId="{98F21DC0-2534-47CF-B7EC-FA2AB7CDAE22}" destId="{D3D5B6EB-5302-4A3B-8AF0-776E4A670776}" srcOrd="0" destOrd="0" parTransId="{98FD940C-B849-4109-821C-94C4A76C36CA}" sibTransId="{A1798A0F-71FC-489B-922B-9A555734C8C0}"/>
    <dgm:cxn modelId="{24BBE534-A6E8-400D-B748-CBC38E2DD8E0}" type="presParOf" srcId="{2A9AB48E-2990-4F5D-964C-137ED2A2EEA1}" destId="{F0E51073-77A4-4A8A-BDA6-CC8BBB08D4CA}" srcOrd="0" destOrd="0" presId="urn:microsoft.com/office/officeart/2005/8/layout/hList9"/>
    <dgm:cxn modelId="{CABC7A86-099D-4216-9EDF-3F1D02A64DFD}" type="presParOf" srcId="{2A9AB48E-2990-4F5D-964C-137ED2A2EEA1}" destId="{64960F86-7B7B-4285-A525-DEA86D45613F}" srcOrd="1" destOrd="0" presId="urn:microsoft.com/office/officeart/2005/8/layout/hList9"/>
    <dgm:cxn modelId="{613714F3-A066-4CC2-AEC4-895AFF7E134E}" type="presParOf" srcId="{64960F86-7B7B-4285-A525-DEA86D45613F}" destId="{3CC31A64-2D4B-4C75-A365-AF294263BBFC}" srcOrd="0" destOrd="0" presId="urn:microsoft.com/office/officeart/2005/8/layout/hList9"/>
    <dgm:cxn modelId="{485814A7-5B16-40C3-9347-D2B44579EEA9}" type="presParOf" srcId="{64960F86-7B7B-4285-A525-DEA86D45613F}" destId="{DADA8F5D-D366-44CD-88D5-C3798CFA3272}" srcOrd="1" destOrd="0" presId="urn:microsoft.com/office/officeart/2005/8/layout/hList9"/>
    <dgm:cxn modelId="{AC093AE2-9106-4834-AB67-44339F93ADAD}" type="presParOf" srcId="{DADA8F5D-D366-44CD-88D5-C3798CFA3272}" destId="{FC2FE641-0786-4593-B655-DE3F5451F3ED}" srcOrd="0" destOrd="0" presId="urn:microsoft.com/office/officeart/2005/8/layout/hList9"/>
    <dgm:cxn modelId="{3B967D59-5CB0-4B72-B2F3-1794AF839AD7}" type="presParOf" srcId="{DADA8F5D-D366-44CD-88D5-C3798CFA3272}" destId="{3FCA6321-D44E-4391-B5F8-208E8CF4E909}" srcOrd="1" destOrd="0" presId="urn:microsoft.com/office/officeart/2005/8/layout/hList9"/>
    <dgm:cxn modelId="{5917C85C-F6D8-4288-A486-EE8761D7B3BB}" type="presParOf" srcId="{64960F86-7B7B-4285-A525-DEA86D45613F}" destId="{31A7E68B-AB73-417A-BB47-1D45A90768E8}" srcOrd="2" destOrd="0" presId="urn:microsoft.com/office/officeart/2005/8/layout/hList9"/>
    <dgm:cxn modelId="{4C2C790E-928D-4165-8DA6-3E2E1493C94C}" type="presParOf" srcId="{31A7E68B-AB73-417A-BB47-1D45A90768E8}" destId="{9AC78204-7412-4DE8-8960-A9B89A645B63}" srcOrd="0" destOrd="0" presId="urn:microsoft.com/office/officeart/2005/8/layout/hList9"/>
    <dgm:cxn modelId="{739362E9-52C8-4CAF-A6C9-5DFC036447A0}" type="presParOf" srcId="{31A7E68B-AB73-417A-BB47-1D45A90768E8}" destId="{40E90ECD-6E20-455F-9AC2-399D75874E19}" srcOrd="1" destOrd="0" presId="urn:microsoft.com/office/officeart/2005/8/layout/hList9"/>
    <dgm:cxn modelId="{FC6CB146-480C-4259-ADF9-2A7612FAE1A2}" type="presParOf" srcId="{64960F86-7B7B-4285-A525-DEA86D45613F}" destId="{D832DB45-998C-4A6E-9F12-4EED87F601BB}" srcOrd="3" destOrd="0" presId="urn:microsoft.com/office/officeart/2005/8/layout/hList9"/>
    <dgm:cxn modelId="{94676259-1453-43EF-93F2-CB24F34AC0D6}" type="presParOf" srcId="{D832DB45-998C-4A6E-9F12-4EED87F601BB}" destId="{3BAF9778-5418-4058-B1AF-EA22E43B79C3}" srcOrd="0" destOrd="0" presId="urn:microsoft.com/office/officeart/2005/8/layout/hList9"/>
    <dgm:cxn modelId="{80EBE96B-C625-4141-8D98-CEC608845277}" type="presParOf" srcId="{D832DB45-998C-4A6E-9F12-4EED87F601BB}" destId="{4D464C28-E77F-41F7-AA07-AEF436F54FAD}" srcOrd="1" destOrd="0" presId="urn:microsoft.com/office/officeart/2005/8/layout/hList9"/>
    <dgm:cxn modelId="{7E19FBAE-1BAD-4CDB-A4D3-40C7C872A513}" type="presParOf" srcId="{2A9AB48E-2990-4F5D-964C-137ED2A2EEA1}" destId="{DCA1B9C8-8CAD-445B-9686-7C29E5D32435}" srcOrd="2" destOrd="0" presId="urn:microsoft.com/office/officeart/2005/8/layout/hList9"/>
    <dgm:cxn modelId="{AF5107B1-E050-48D6-BF9F-90B9776DE18C}" type="presParOf" srcId="{2A9AB48E-2990-4F5D-964C-137ED2A2EEA1}" destId="{5119441A-610F-48D4-A3C9-F076872AE7D2}" srcOrd="3" destOrd="0" presId="urn:microsoft.com/office/officeart/2005/8/layout/hList9"/>
    <dgm:cxn modelId="{0DF6D161-3F6B-497B-874B-96BFE466DF72}" type="presParOf" srcId="{2A9AB48E-2990-4F5D-964C-137ED2A2EEA1}" destId="{CFE230B7-74C3-450F-A6FE-30E998EF442D}" srcOrd="4" destOrd="0" presId="urn:microsoft.com/office/officeart/2005/8/layout/hList9"/>
    <dgm:cxn modelId="{36FF3E12-F21B-4756-BC39-214D8DF0A9E9}" type="presParOf" srcId="{2A9AB48E-2990-4F5D-964C-137ED2A2EEA1}" destId="{E6ACD322-87A2-4114-9AF2-A6E6C54F272C}" srcOrd="5" destOrd="0" presId="urn:microsoft.com/office/officeart/2005/8/layout/hList9"/>
    <dgm:cxn modelId="{AAC4B499-01D9-4556-8898-CDAEC851C0AC}" type="presParOf" srcId="{2A9AB48E-2990-4F5D-964C-137ED2A2EEA1}" destId="{42E1B8BB-3A5D-48FA-970C-755A7E6BA18C}" srcOrd="6" destOrd="0" presId="urn:microsoft.com/office/officeart/2005/8/layout/hList9"/>
    <dgm:cxn modelId="{B05324F9-B97C-4C3A-92A6-22F857EABB9B}" type="presParOf" srcId="{42E1B8BB-3A5D-48FA-970C-755A7E6BA18C}" destId="{4E44CCE4-DB29-420A-B474-226E0368F0DF}" srcOrd="0" destOrd="0" presId="urn:microsoft.com/office/officeart/2005/8/layout/hList9"/>
    <dgm:cxn modelId="{043C7007-72A1-4FEA-998C-6EC61DA132F9}" type="presParOf" srcId="{42E1B8BB-3A5D-48FA-970C-755A7E6BA18C}" destId="{ABE58BB4-9BCA-4261-A899-F8ACF5748586}" srcOrd="1" destOrd="0" presId="urn:microsoft.com/office/officeart/2005/8/layout/hList9"/>
    <dgm:cxn modelId="{A5029BEF-3CB2-4FC1-8266-A896978F7A52}" type="presParOf" srcId="{ABE58BB4-9BCA-4261-A899-F8ACF5748586}" destId="{8186565A-6A63-463E-8F5D-7731B4ACEB3B}" srcOrd="0" destOrd="0" presId="urn:microsoft.com/office/officeart/2005/8/layout/hList9"/>
    <dgm:cxn modelId="{C5EC6F73-3D5E-4B4A-B931-661F39ABF5FD}" type="presParOf" srcId="{ABE58BB4-9BCA-4261-A899-F8ACF5748586}" destId="{C6BE40B7-2097-428A-9E0B-63DD9779CD81}" srcOrd="1" destOrd="0" presId="urn:microsoft.com/office/officeart/2005/8/layout/hList9"/>
    <dgm:cxn modelId="{073341E9-273F-4F19-A395-043A983BE605}" type="presParOf" srcId="{42E1B8BB-3A5D-48FA-970C-755A7E6BA18C}" destId="{C698A741-7840-4F75-BCFA-17988C7162F2}" srcOrd="2" destOrd="0" presId="urn:microsoft.com/office/officeart/2005/8/layout/hList9"/>
    <dgm:cxn modelId="{BECFE9BB-4CD8-4D48-A45C-A5603B5D52AF}" type="presParOf" srcId="{C698A741-7840-4F75-BCFA-17988C7162F2}" destId="{BFE2AF60-FE25-4F77-91DB-2778E72B5641}" srcOrd="0" destOrd="0" presId="urn:microsoft.com/office/officeart/2005/8/layout/hList9"/>
    <dgm:cxn modelId="{CAFDB9E2-7B39-40A0-8E67-A583A59AFC85}" type="presParOf" srcId="{C698A741-7840-4F75-BCFA-17988C7162F2}" destId="{93D5C34A-9113-4805-9D45-CBFB04A60B2B}" srcOrd="1" destOrd="0" presId="urn:microsoft.com/office/officeart/2005/8/layout/hList9"/>
    <dgm:cxn modelId="{6018A90E-BE20-4BD1-96BA-EAE08C4B3ECE}" type="presParOf" srcId="{42E1B8BB-3A5D-48FA-970C-755A7E6BA18C}" destId="{4BCE125F-723A-4EE9-80A7-224BF9FEC53A}" srcOrd="3" destOrd="0" presId="urn:microsoft.com/office/officeart/2005/8/layout/hList9"/>
    <dgm:cxn modelId="{CE8E99DA-767D-4574-8BA0-19EC5EC475B4}" type="presParOf" srcId="{4BCE125F-723A-4EE9-80A7-224BF9FEC53A}" destId="{B0F55095-8808-4D00-A729-46C9FAE741EE}" srcOrd="0" destOrd="0" presId="urn:microsoft.com/office/officeart/2005/8/layout/hList9"/>
    <dgm:cxn modelId="{CBFF6685-1746-45BC-9B04-561EBF221EB4}" type="presParOf" srcId="{4BCE125F-723A-4EE9-80A7-224BF9FEC53A}" destId="{2D820119-96F9-4416-98CC-5B3921EEF46E}" srcOrd="1" destOrd="0" presId="urn:microsoft.com/office/officeart/2005/8/layout/hList9"/>
    <dgm:cxn modelId="{C01D625E-949F-4AC5-A218-BE6984092225}" type="presParOf" srcId="{2A9AB48E-2990-4F5D-964C-137ED2A2EEA1}" destId="{5AEF128A-517B-442A-AAB9-06DCBCF7BF7E}" srcOrd="7" destOrd="0" presId="urn:microsoft.com/office/officeart/2005/8/layout/hList9"/>
    <dgm:cxn modelId="{7B9A3FC1-AA7E-4755-BC4A-66712C92CC4F}" type="presParOf" srcId="{2A9AB48E-2990-4F5D-964C-137ED2A2EEA1}" destId="{2DA43187-6204-4161-91C6-6F451233424F}" srcOrd="8" destOrd="0" presId="urn:microsoft.com/office/officeart/2005/8/layout/hList9"/>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46C3CDF-5FC4-47A9-A01F-7C11FAA6358F}" type="doc">
      <dgm:prSet loTypeId="urn:microsoft.com/office/officeart/2005/8/layout/hList7" loCatId="picture" qsTypeId="urn:microsoft.com/office/officeart/2005/8/quickstyle/simple1" qsCatId="simple" csTypeId="urn:microsoft.com/office/officeart/2005/8/colors/accent1_2" csCatId="accent1" phldr="1"/>
      <dgm:spPr/>
    </dgm:pt>
    <dgm:pt modelId="{DDAE2B5D-94B4-4D84-BD81-EE3C9049D795}">
      <dgm:prSet phldrT="[Text]"/>
      <dgm:spPr>
        <a:solidFill>
          <a:srgbClr val="FF0000"/>
        </a:solidFill>
      </dgm:spPr>
      <dgm:t>
        <a:bodyPr/>
        <a:lstStyle/>
        <a:p>
          <a:r>
            <a:rPr lang="en-US">
              <a:solidFill>
                <a:sysClr val="windowText" lastClr="000000"/>
              </a:solidFill>
            </a:rPr>
            <a:t>Critical impact</a:t>
          </a:r>
        </a:p>
      </dgm:t>
    </dgm:pt>
    <dgm:pt modelId="{62EAA540-60C6-429E-BB48-0A92F81A9CDB}" type="parTrans" cxnId="{379B73EA-AF25-4EE5-83ED-A7A00A58FA7B}">
      <dgm:prSet/>
      <dgm:spPr/>
      <dgm:t>
        <a:bodyPr/>
        <a:lstStyle/>
        <a:p>
          <a:endParaRPr lang="en-US"/>
        </a:p>
      </dgm:t>
    </dgm:pt>
    <dgm:pt modelId="{AA7B04FC-5ECD-4473-8A38-39850F6B3EFF}" type="sibTrans" cxnId="{379B73EA-AF25-4EE5-83ED-A7A00A58FA7B}">
      <dgm:prSet/>
      <dgm:spPr/>
      <dgm:t>
        <a:bodyPr/>
        <a:lstStyle/>
        <a:p>
          <a:endParaRPr lang="en-US"/>
        </a:p>
      </dgm:t>
    </dgm:pt>
    <dgm:pt modelId="{96B2AC77-D5CC-4FC2-A963-6AB50751C8A6}">
      <dgm:prSet phldrT="[Text]"/>
      <dgm:spPr>
        <a:solidFill>
          <a:srgbClr val="FF6600"/>
        </a:solidFill>
      </dgm:spPr>
      <dgm:t>
        <a:bodyPr/>
        <a:lstStyle/>
        <a:p>
          <a:r>
            <a:rPr lang="en-US">
              <a:solidFill>
                <a:sysClr val="windowText" lastClr="000000"/>
              </a:solidFill>
            </a:rPr>
            <a:t>Significant impact</a:t>
          </a:r>
        </a:p>
      </dgm:t>
    </dgm:pt>
    <dgm:pt modelId="{7D7853B5-23FB-48A7-AB68-E21019FD825F}" type="parTrans" cxnId="{AC5C7F8B-3DDD-4925-BBAE-EF2E53B0F329}">
      <dgm:prSet/>
      <dgm:spPr/>
      <dgm:t>
        <a:bodyPr/>
        <a:lstStyle/>
        <a:p>
          <a:endParaRPr lang="en-US"/>
        </a:p>
      </dgm:t>
    </dgm:pt>
    <dgm:pt modelId="{D3C2AE7A-C03A-4AEC-BC94-32F2CD30F252}" type="sibTrans" cxnId="{AC5C7F8B-3DDD-4925-BBAE-EF2E53B0F329}">
      <dgm:prSet/>
      <dgm:spPr/>
      <dgm:t>
        <a:bodyPr/>
        <a:lstStyle/>
        <a:p>
          <a:endParaRPr lang="en-US"/>
        </a:p>
      </dgm:t>
    </dgm:pt>
    <dgm:pt modelId="{F90689C9-00D4-4F25-8ABE-EA4ADF6844B7}">
      <dgm:prSet phldrT="[Text]"/>
      <dgm:spPr>
        <a:solidFill>
          <a:srgbClr val="FFFF00"/>
        </a:solidFill>
      </dgm:spPr>
      <dgm:t>
        <a:bodyPr/>
        <a:lstStyle/>
        <a:p>
          <a:r>
            <a:rPr lang="en-US">
              <a:solidFill>
                <a:sysClr val="windowText" lastClr="000000"/>
              </a:solidFill>
            </a:rPr>
            <a:t>Minor to moderate impact</a:t>
          </a:r>
        </a:p>
      </dgm:t>
    </dgm:pt>
    <dgm:pt modelId="{35CA4B1B-ACF9-43D1-B88B-6A21CFBD3449}" type="parTrans" cxnId="{2C4B1C1A-DECD-413E-BB43-4C0CC76962AE}">
      <dgm:prSet/>
      <dgm:spPr/>
      <dgm:t>
        <a:bodyPr/>
        <a:lstStyle/>
        <a:p>
          <a:endParaRPr lang="en-US"/>
        </a:p>
      </dgm:t>
    </dgm:pt>
    <dgm:pt modelId="{677D7175-7514-4896-BD99-8BE690C47229}" type="sibTrans" cxnId="{2C4B1C1A-DECD-413E-BB43-4C0CC76962AE}">
      <dgm:prSet/>
      <dgm:spPr/>
      <dgm:t>
        <a:bodyPr/>
        <a:lstStyle/>
        <a:p>
          <a:endParaRPr lang="en-US"/>
        </a:p>
      </dgm:t>
    </dgm:pt>
    <dgm:pt modelId="{390C69A4-6EDF-4536-9BDF-9846CF405197}">
      <dgm:prSet custT="1"/>
      <dgm:spPr>
        <a:noFill/>
      </dgm:spPr>
      <dgm:t>
        <a:bodyPr/>
        <a:lstStyle/>
        <a:p>
          <a:r>
            <a:rPr lang="en-US" sz="1000">
              <a:solidFill>
                <a:sysClr val="windowText" lastClr="000000"/>
              </a:solidFill>
            </a:rPr>
            <a:t>Zero impact</a:t>
          </a:r>
        </a:p>
      </dgm:t>
    </dgm:pt>
    <dgm:pt modelId="{9AB51149-9483-4B34-B772-BE70BB8408DA}" type="parTrans" cxnId="{D6C6B8CD-003C-42A7-89BF-04184F8B0576}">
      <dgm:prSet/>
      <dgm:spPr/>
      <dgm:t>
        <a:bodyPr/>
        <a:lstStyle/>
        <a:p>
          <a:endParaRPr lang="en-US"/>
        </a:p>
      </dgm:t>
    </dgm:pt>
    <dgm:pt modelId="{4B23BF9D-EF03-4336-A757-93F478C085A4}" type="sibTrans" cxnId="{D6C6B8CD-003C-42A7-89BF-04184F8B0576}">
      <dgm:prSet/>
      <dgm:spPr/>
      <dgm:t>
        <a:bodyPr/>
        <a:lstStyle/>
        <a:p>
          <a:endParaRPr lang="en-US"/>
        </a:p>
      </dgm:t>
    </dgm:pt>
    <dgm:pt modelId="{33A2D857-F8B6-4254-B1BE-89F244C45601}">
      <dgm:prSet/>
      <dgm:spPr/>
      <dgm:t>
        <a:bodyPr/>
        <a:lstStyle/>
        <a:p>
          <a:r>
            <a:rPr lang="en-US">
              <a:solidFill>
                <a:sysClr val="windowText" lastClr="000000"/>
              </a:solidFill>
            </a:rPr>
            <a:t>Positive impact</a:t>
          </a:r>
        </a:p>
      </dgm:t>
    </dgm:pt>
    <dgm:pt modelId="{042783A4-56AE-4821-94AE-14F12081A5B5}" type="parTrans" cxnId="{10A4E3A7-BF7F-460D-BB5A-5313BD240A46}">
      <dgm:prSet/>
      <dgm:spPr/>
      <dgm:t>
        <a:bodyPr/>
        <a:lstStyle/>
        <a:p>
          <a:endParaRPr lang="en-US"/>
        </a:p>
      </dgm:t>
    </dgm:pt>
    <dgm:pt modelId="{BAC40D34-3E04-446F-8F0C-D8F2D8589F4B}" type="sibTrans" cxnId="{10A4E3A7-BF7F-460D-BB5A-5313BD240A46}">
      <dgm:prSet/>
      <dgm:spPr/>
      <dgm:t>
        <a:bodyPr/>
        <a:lstStyle/>
        <a:p>
          <a:endParaRPr lang="en-US"/>
        </a:p>
      </dgm:t>
    </dgm:pt>
    <dgm:pt modelId="{A22BA84C-5DCB-45BC-BB66-08ACA2BFB81E}" type="pres">
      <dgm:prSet presAssocID="{F46C3CDF-5FC4-47A9-A01F-7C11FAA6358F}" presName="Name0" presStyleCnt="0">
        <dgm:presLayoutVars>
          <dgm:dir/>
          <dgm:resizeHandles val="exact"/>
        </dgm:presLayoutVars>
      </dgm:prSet>
      <dgm:spPr/>
    </dgm:pt>
    <dgm:pt modelId="{76148973-12F1-490F-8C1F-5C2274B3674F}" type="pres">
      <dgm:prSet presAssocID="{F46C3CDF-5FC4-47A9-A01F-7C11FAA6358F}" presName="fgShape" presStyleLbl="fgShp" presStyleIdx="0" presStyleCnt="1"/>
      <dgm:spPr/>
    </dgm:pt>
    <dgm:pt modelId="{22ED2BD6-9A5D-4B0C-9869-DA2CDB5AC4EC}" type="pres">
      <dgm:prSet presAssocID="{F46C3CDF-5FC4-47A9-A01F-7C11FAA6358F}" presName="linComp" presStyleCnt="0"/>
      <dgm:spPr/>
    </dgm:pt>
    <dgm:pt modelId="{61F55DC3-B1D5-481B-8E83-090BAADE6754}" type="pres">
      <dgm:prSet presAssocID="{DDAE2B5D-94B4-4D84-BD81-EE3C9049D795}" presName="compNode" presStyleCnt="0"/>
      <dgm:spPr/>
    </dgm:pt>
    <dgm:pt modelId="{7DAF9024-AAC5-4FA5-8C9A-D79C25C7AE18}" type="pres">
      <dgm:prSet presAssocID="{DDAE2B5D-94B4-4D84-BD81-EE3C9049D795}" presName="bkgdShape" presStyleLbl="node1" presStyleIdx="0" presStyleCnt="5"/>
      <dgm:spPr/>
    </dgm:pt>
    <dgm:pt modelId="{1FB50F07-ADA6-4775-9208-828E27E7F476}" type="pres">
      <dgm:prSet presAssocID="{DDAE2B5D-94B4-4D84-BD81-EE3C9049D795}" presName="nodeTx" presStyleLbl="node1" presStyleIdx="0" presStyleCnt="5">
        <dgm:presLayoutVars>
          <dgm:bulletEnabled val="1"/>
        </dgm:presLayoutVars>
      </dgm:prSet>
      <dgm:spPr/>
    </dgm:pt>
    <dgm:pt modelId="{EAF3F1BC-6C90-4787-94D3-9299AC798757}" type="pres">
      <dgm:prSet presAssocID="{DDAE2B5D-94B4-4D84-BD81-EE3C9049D795}" presName="invisiNode" presStyleLbl="node1" presStyleIdx="0" presStyleCnt="5"/>
      <dgm:spPr/>
    </dgm:pt>
    <dgm:pt modelId="{ED8D4D6C-38F3-4C51-B70D-1A54078F2FAD}" type="pres">
      <dgm:prSet presAssocID="{DDAE2B5D-94B4-4D84-BD81-EE3C9049D795}" presName="imagNode" presStyleLbl="fgImgPlace1" presStyleIdx="0" presStyleCnt="5"/>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1000" b="-11000"/>
          </a:stretch>
        </a:blipFill>
      </dgm:spPr>
    </dgm:pt>
    <dgm:pt modelId="{6C746178-0200-49E1-97E2-574C441E2EFE}" type="pres">
      <dgm:prSet presAssocID="{AA7B04FC-5ECD-4473-8A38-39850F6B3EFF}" presName="sibTrans" presStyleLbl="sibTrans2D1" presStyleIdx="0" presStyleCnt="0"/>
      <dgm:spPr/>
    </dgm:pt>
    <dgm:pt modelId="{39FF6CB9-DEB8-412F-9EAB-73588894BDC5}" type="pres">
      <dgm:prSet presAssocID="{96B2AC77-D5CC-4FC2-A963-6AB50751C8A6}" presName="compNode" presStyleCnt="0"/>
      <dgm:spPr/>
    </dgm:pt>
    <dgm:pt modelId="{C514C99C-C4F2-40FB-BAB3-FC85A542E405}" type="pres">
      <dgm:prSet presAssocID="{96B2AC77-D5CC-4FC2-A963-6AB50751C8A6}" presName="bkgdShape" presStyleLbl="node1" presStyleIdx="1" presStyleCnt="5"/>
      <dgm:spPr/>
    </dgm:pt>
    <dgm:pt modelId="{54F800A0-9574-4F6B-B282-3D1827B0DA98}" type="pres">
      <dgm:prSet presAssocID="{96B2AC77-D5CC-4FC2-A963-6AB50751C8A6}" presName="nodeTx" presStyleLbl="node1" presStyleIdx="1" presStyleCnt="5">
        <dgm:presLayoutVars>
          <dgm:bulletEnabled val="1"/>
        </dgm:presLayoutVars>
      </dgm:prSet>
      <dgm:spPr/>
    </dgm:pt>
    <dgm:pt modelId="{1B1F919F-B280-4052-8912-8465674D909E}" type="pres">
      <dgm:prSet presAssocID="{96B2AC77-D5CC-4FC2-A963-6AB50751C8A6}" presName="invisiNode" presStyleLbl="node1" presStyleIdx="1" presStyleCnt="5"/>
      <dgm:spPr/>
    </dgm:pt>
    <dgm:pt modelId="{769790DB-7E6C-4810-A692-599AE0B47422}" type="pres">
      <dgm:prSet presAssocID="{96B2AC77-D5CC-4FC2-A963-6AB50751C8A6}" presName="imagNode" presStyleLbl="fgImgPlace1" presStyleIdx="1" presStyleCnt="5"/>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11000" b="-11000"/>
          </a:stretch>
        </a:blipFill>
      </dgm:spPr>
    </dgm:pt>
    <dgm:pt modelId="{69EC7B9D-BE38-4909-AD1B-1B65163C371F}" type="pres">
      <dgm:prSet presAssocID="{D3C2AE7A-C03A-4AEC-BC94-32F2CD30F252}" presName="sibTrans" presStyleLbl="sibTrans2D1" presStyleIdx="0" presStyleCnt="0"/>
      <dgm:spPr/>
    </dgm:pt>
    <dgm:pt modelId="{27407153-14F7-4E2E-88E4-7AD5D4DB5F7B}" type="pres">
      <dgm:prSet presAssocID="{F90689C9-00D4-4F25-8ABE-EA4ADF6844B7}" presName="compNode" presStyleCnt="0"/>
      <dgm:spPr/>
    </dgm:pt>
    <dgm:pt modelId="{00D85280-F44C-404D-9440-681E55FABCE8}" type="pres">
      <dgm:prSet presAssocID="{F90689C9-00D4-4F25-8ABE-EA4ADF6844B7}" presName="bkgdShape" presStyleLbl="node1" presStyleIdx="2" presStyleCnt="5"/>
      <dgm:spPr/>
    </dgm:pt>
    <dgm:pt modelId="{AF1ADD4D-727A-4AB9-B898-AE25427DE2A1}" type="pres">
      <dgm:prSet presAssocID="{F90689C9-00D4-4F25-8ABE-EA4ADF6844B7}" presName="nodeTx" presStyleLbl="node1" presStyleIdx="2" presStyleCnt="5">
        <dgm:presLayoutVars>
          <dgm:bulletEnabled val="1"/>
        </dgm:presLayoutVars>
      </dgm:prSet>
      <dgm:spPr/>
    </dgm:pt>
    <dgm:pt modelId="{203421AD-1F77-4B5A-8A7D-5B01C59D431C}" type="pres">
      <dgm:prSet presAssocID="{F90689C9-00D4-4F25-8ABE-EA4ADF6844B7}" presName="invisiNode" presStyleLbl="node1" presStyleIdx="2" presStyleCnt="5"/>
      <dgm:spPr/>
    </dgm:pt>
    <dgm:pt modelId="{4471508C-3735-4175-BFE5-530294BA0BA1}" type="pres">
      <dgm:prSet presAssocID="{F90689C9-00D4-4F25-8ABE-EA4ADF6844B7}" presName="imagNode" presStyleLbl="fgImgPlace1" presStyleIdx="2" presStyleCnt="5"/>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1000" b="-11000"/>
          </a:stretch>
        </a:blipFill>
      </dgm:spPr>
    </dgm:pt>
    <dgm:pt modelId="{BFCCDCFE-00A4-4956-8D1A-A21C17EAC6A9}" type="pres">
      <dgm:prSet presAssocID="{677D7175-7514-4896-BD99-8BE690C47229}" presName="sibTrans" presStyleLbl="sibTrans2D1" presStyleIdx="0" presStyleCnt="0"/>
      <dgm:spPr/>
    </dgm:pt>
    <dgm:pt modelId="{50B051B3-7A21-4FA8-8BC5-67ED81465128}" type="pres">
      <dgm:prSet presAssocID="{390C69A4-6EDF-4536-9BDF-9846CF405197}" presName="compNode" presStyleCnt="0"/>
      <dgm:spPr/>
    </dgm:pt>
    <dgm:pt modelId="{A97715A2-E45E-4848-B793-9C9A4572DED5}" type="pres">
      <dgm:prSet presAssocID="{390C69A4-6EDF-4536-9BDF-9846CF405197}" presName="bkgdShape" presStyleLbl="node1" presStyleIdx="3" presStyleCnt="5"/>
      <dgm:spPr/>
    </dgm:pt>
    <dgm:pt modelId="{3361C867-6D75-48E0-98B4-7BCE8B080C67}" type="pres">
      <dgm:prSet presAssocID="{390C69A4-6EDF-4536-9BDF-9846CF405197}" presName="nodeTx" presStyleLbl="node1" presStyleIdx="3" presStyleCnt="5">
        <dgm:presLayoutVars>
          <dgm:bulletEnabled val="1"/>
        </dgm:presLayoutVars>
      </dgm:prSet>
      <dgm:spPr/>
    </dgm:pt>
    <dgm:pt modelId="{23064A47-AC71-4F2A-AD8D-60EA9D7DBB55}" type="pres">
      <dgm:prSet presAssocID="{390C69A4-6EDF-4536-9BDF-9846CF405197}" presName="invisiNode" presStyleLbl="node1" presStyleIdx="3" presStyleCnt="5"/>
      <dgm:spPr/>
    </dgm:pt>
    <dgm:pt modelId="{D6DD81B8-0682-40D0-9990-5E053AB87882}" type="pres">
      <dgm:prSet presAssocID="{390C69A4-6EDF-4536-9BDF-9846CF405197}" presName="imagNode" presStyleLbl="fgImgPlace1" presStyleIdx="3" presStyleCnt="5"/>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t="-11000" b="-11000"/>
          </a:stretch>
        </a:blipFill>
      </dgm:spPr>
    </dgm:pt>
    <dgm:pt modelId="{80475C51-2C97-4FA8-919C-6CB23F3C5ABE}" type="pres">
      <dgm:prSet presAssocID="{4B23BF9D-EF03-4336-A757-93F478C085A4}" presName="sibTrans" presStyleLbl="sibTrans2D1" presStyleIdx="0" presStyleCnt="0"/>
      <dgm:spPr/>
    </dgm:pt>
    <dgm:pt modelId="{E64E45DD-E4AA-4689-989B-DECFE6479A93}" type="pres">
      <dgm:prSet presAssocID="{33A2D857-F8B6-4254-B1BE-89F244C45601}" presName="compNode" presStyleCnt="0"/>
      <dgm:spPr/>
    </dgm:pt>
    <dgm:pt modelId="{C1D2511D-A76A-4582-B157-5913A222D3AF}" type="pres">
      <dgm:prSet presAssocID="{33A2D857-F8B6-4254-B1BE-89F244C45601}" presName="bkgdShape" presStyleLbl="node1" presStyleIdx="4" presStyleCnt="5"/>
      <dgm:spPr/>
    </dgm:pt>
    <dgm:pt modelId="{F70021FC-A0E0-4282-A1A1-E5EFB3C5C70C}" type="pres">
      <dgm:prSet presAssocID="{33A2D857-F8B6-4254-B1BE-89F244C45601}" presName="nodeTx" presStyleLbl="node1" presStyleIdx="4" presStyleCnt="5">
        <dgm:presLayoutVars>
          <dgm:bulletEnabled val="1"/>
        </dgm:presLayoutVars>
      </dgm:prSet>
      <dgm:spPr/>
    </dgm:pt>
    <dgm:pt modelId="{8453199E-F384-4D52-969F-ABE1820116C1}" type="pres">
      <dgm:prSet presAssocID="{33A2D857-F8B6-4254-B1BE-89F244C45601}" presName="invisiNode" presStyleLbl="node1" presStyleIdx="4" presStyleCnt="5"/>
      <dgm:spPr/>
    </dgm:pt>
    <dgm:pt modelId="{6E840FBF-D0E4-4CBF-B1D9-2F4DB3FDABBF}" type="pres">
      <dgm:prSet presAssocID="{33A2D857-F8B6-4254-B1BE-89F244C45601}" presName="imagNode" presStyleLbl="fgImgPlace1" presStyleIdx="4" presStyleCnt="5"/>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t="-11000" b="-11000"/>
          </a:stretch>
        </a:blipFill>
      </dgm:spPr>
    </dgm:pt>
  </dgm:ptLst>
  <dgm:cxnLst>
    <dgm:cxn modelId="{DC3BE611-D697-43DD-A1CA-4AE79E2C3BC4}" type="presOf" srcId="{390C69A4-6EDF-4536-9BDF-9846CF405197}" destId="{3361C867-6D75-48E0-98B4-7BCE8B080C67}" srcOrd="1" destOrd="0" presId="urn:microsoft.com/office/officeart/2005/8/layout/hList7"/>
    <dgm:cxn modelId="{2C4B1C1A-DECD-413E-BB43-4C0CC76962AE}" srcId="{F46C3CDF-5FC4-47A9-A01F-7C11FAA6358F}" destId="{F90689C9-00D4-4F25-8ABE-EA4ADF6844B7}" srcOrd="2" destOrd="0" parTransId="{35CA4B1B-ACF9-43D1-B88B-6A21CFBD3449}" sibTransId="{677D7175-7514-4896-BD99-8BE690C47229}"/>
    <dgm:cxn modelId="{992DE820-964E-4A5D-8E1F-78DE50E38A11}" type="presOf" srcId="{390C69A4-6EDF-4536-9BDF-9846CF405197}" destId="{A97715A2-E45E-4848-B793-9C9A4572DED5}" srcOrd="0" destOrd="0" presId="urn:microsoft.com/office/officeart/2005/8/layout/hList7"/>
    <dgm:cxn modelId="{78122325-FDD7-4480-91BB-62C6B5A644EA}" type="presOf" srcId="{F90689C9-00D4-4F25-8ABE-EA4ADF6844B7}" destId="{AF1ADD4D-727A-4AB9-B898-AE25427DE2A1}" srcOrd="1" destOrd="0" presId="urn:microsoft.com/office/officeart/2005/8/layout/hList7"/>
    <dgm:cxn modelId="{FBAC9239-A9CE-4314-8405-6B6018895856}" type="presOf" srcId="{677D7175-7514-4896-BD99-8BE690C47229}" destId="{BFCCDCFE-00A4-4956-8D1A-A21C17EAC6A9}" srcOrd="0" destOrd="0" presId="urn:microsoft.com/office/officeart/2005/8/layout/hList7"/>
    <dgm:cxn modelId="{06DC815B-1703-46A2-B4E7-85D621A1A8D5}" type="presOf" srcId="{F46C3CDF-5FC4-47A9-A01F-7C11FAA6358F}" destId="{A22BA84C-5DCB-45BC-BB66-08ACA2BFB81E}" srcOrd="0" destOrd="0" presId="urn:microsoft.com/office/officeart/2005/8/layout/hList7"/>
    <dgm:cxn modelId="{8B76875F-5444-4A01-ABFF-C1332A76051E}" type="presOf" srcId="{DDAE2B5D-94B4-4D84-BD81-EE3C9049D795}" destId="{1FB50F07-ADA6-4775-9208-828E27E7F476}" srcOrd="1" destOrd="0" presId="urn:microsoft.com/office/officeart/2005/8/layout/hList7"/>
    <dgm:cxn modelId="{7EA9F043-0F5D-42A7-9D12-1723B88344A7}" type="presOf" srcId="{96B2AC77-D5CC-4FC2-A963-6AB50751C8A6}" destId="{C514C99C-C4F2-40FB-BAB3-FC85A542E405}" srcOrd="0" destOrd="0" presId="urn:microsoft.com/office/officeart/2005/8/layout/hList7"/>
    <dgm:cxn modelId="{BB21DB4C-F0B2-493D-9A50-4ED5CCA9D6A0}" type="presOf" srcId="{33A2D857-F8B6-4254-B1BE-89F244C45601}" destId="{F70021FC-A0E0-4282-A1A1-E5EFB3C5C70C}" srcOrd="1" destOrd="0" presId="urn:microsoft.com/office/officeart/2005/8/layout/hList7"/>
    <dgm:cxn modelId="{42D3B476-5658-4FD5-BAEF-9A9E18577633}" type="presOf" srcId="{33A2D857-F8B6-4254-B1BE-89F244C45601}" destId="{C1D2511D-A76A-4582-B157-5913A222D3AF}" srcOrd="0" destOrd="0" presId="urn:microsoft.com/office/officeart/2005/8/layout/hList7"/>
    <dgm:cxn modelId="{AC5C7F8B-3DDD-4925-BBAE-EF2E53B0F329}" srcId="{F46C3CDF-5FC4-47A9-A01F-7C11FAA6358F}" destId="{96B2AC77-D5CC-4FC2-A963-6AB50751C8A6}" srcOrd="1" destOrd="0" parTransId="{7D7853B5-23FB-48A7-AB68-E21019FD825F}" sibTransId="{D3C2AE7A-C03A-4AEC-BC94-32F2CD30F252}"/>
    <dgm:cxn modelId="{182D4796-BBF2-49B3-BC49-DF21F1AF5906}" type="presOf" srcId="{4B23BF9D-EF03-4336-A757-93F478C085A4}" destId="{80475C51-2C97-4FA8-919C-6CB23F3C5ABE}" srcOrd="0" destOrd="0" presId="urn:microsoft.com/office/officeart/2005/8/layout/hList7"/>
    <dgm:cxn modelId="{7C2BD099-6F8A-41EF-9567-CFB98AC1826A}" type="presOf" srcId="{AA7B04FC-5ECD-4473-8A38-39850F6B3EFF}" destId="{6C746178-0200-49E1-97E2-574C441E2EFE}" srcOrd="0" destOrd="0" presId="urn:microsoft.com/office/officeart/2005/8/layout/hList7"/>
    <dgm:cxn modelId="{10A4E3A7-BF7F-460D-BB5A-5313BD240A46}" srcId="{F46C3CDF-5FC4-47A9-A01F-7C11FAA6358F}" destId="{33A2D857-F8B6-4254-B1BE-89F244C45601}" srcOrd="4" destOrd="0" parTransId="{042783A4-56AE-4821-94AE-14F12081A5B5}" sibTransId="{BAC40D34-3E04-446F-8F0C-D8F2D8589F4B}"/>
    <dgm:cxn modelId="{1628E2AE-03F9-466A-B65B-79794BFA76A2}" type="presOf" srcId="{D3C2AE7A-C03A-4AEC-BC94-32F2CD30F252}" destId="{69EC7B9D-BE38-4909-AD1B-1B65163C371F}" srcOrd="0" destOrd="0" presId="urn:microsoft.com/office/officeart/2005/8/layout/hList7"/>
    <dgm:cxn modelId="{84F8C6BD-3666-4B4A-BA80-383FD0A29853}" type="presOf" srcId="{DDAE2B5D-94B4-4D84-BD81-EE3C9049D795}" destId="{7DAF9024-AAC5-4FA5-8C9A-D79C25C7AE18}" srcOrd="0" destOrd="0" presId="urn:microsoft.com/office/officeart/2005/8/layout/hList7"/>
    <dgm:cxn modelId="{D6C6B8CD-003C-42A7-89BF-04184F8B0576}" srcId="{F46C3CDF-5FC4-47A9-A01F-7C11FAA6358F}" destId="{390C69A4-6EDF-4536-9BDF-9846CF405197}" srcOrd="3" destOrd="0" parTransId="{9AB51149-9483-4B34-B772-BE70BB8408DA}" sibTransId="{4B23BF9D-EF03-4336-A757-93F478C085A4}"/>
    <dgm:cxn modelId="{1FE4C3CE-D1A0-49B3-B17E-93C56BAC5D1E}" type="presOf" srcId="{F90689C9-00D4-4F25-8ABE-EA4ADF6844B7}" destId="{00D85280-F44C-404D-9440-681E55FABCE8}" srcOrd="0" destOrd="0" presId="urn:microsoft.com/office/officeart/2005/8/layout/hList7"/>
    <dgm:cxn modelId="{379B73EA-AF25-4EE5-83ED-A7A00A58FA7B}" srcId="{F46C3CDF-5FC4-47A9-A01F-7C11FAA6358F}" destId="{DDAE2B5D-94B4-4D84-BD81-EE3C9049D795}" srcOrd="0" destOrd="0" parTransId="{62EAA540-60C6-429E-BB48-0A92F81A9CDB}" sibTransId="{AA7B04FC-5ECD-4473-8A38-39850F6B3EFF}"/>
    <dgm:cxn modelId="{2A46ADFB-ED99-4F27-9C89-60498E0323D1}" type="presOf" srcId="{96B2AC77-D5CC-4FC2-A963-6AB50751C8A6}" destId="{54F800A0-9574-4F6B-B282-3D1827B0DA98}" srcOrd="1" destOrd="0" presId="urn:microsoft.com/office/officeart/2005/8/layout/hList7"/>
    <dgm:cxn modelId="{192F275C-ED1E-4D94-8F63-9C767C0435E9}" type="presParOf" srcId="{A22BA84C-5DCB-45BC-BB66-08ACA2BFB81E}" destId="{76148973-12F1-490F-8C1F-5C2274B3674F}" srcOrd="0" destOrd="0" presId="urn:microsoft.com/office/officeart/2005/8/layout/hList7"/>
    <dgm:cxn modelId="{A772DB9C-DF5A-437A-83BA-F563A95B22F7}" type="presParOf" srcId="{A22BA84C-5DCB-45BC-BB66-08ACA2BFB81E}" destId="{22ED2BD6-9A5D-4B0C-9869-DA2CDB5AC4EC}" srcOrd="1" destOrd="0" presId="urn:microsoft.com/office/officeart/2005/8/layout/hList7"/>
    <dgm:cxn modelId="{43AFABCC-D75B-4245-83F9-0EF88C3486DA}" type="presParOf" srcId="{22ED2BD6-9A5D-4B0C-9869-DA2CDB5AC4EC}" destId="{61F55DC3-B1D5-481B-8E83-090BAADE6754}" srcOrd="0" destOrd="0" presId="urn:microsoft.com/office/officeart/2005/8/layout/hList7"/>
    <dgm:cxn modelId="{998EE6F7-A482-42A1-B3A7-5FF0F22F111D}" type="presParOf" srcId="{61F55DC3-B1D5-481B-8E83-090BAADE6754}" destId="{7DAF9024-AAC5-4FA5-8C9A-D79C25C7AE18}" srcOrd="0" destOrd="0" presId="urn:microsoft.com/office/officeart/2005/8/layout/hList7"/>
    <dgm:cxn modelId="{635E6F97-6561-4469-9F5E-DD55442DA8D0}" type="presParOf" srcId="{61F55DC3-B1D5-481B-8E83-090BAADE6754}" destId="{1FB50F07-ADA6-4775-9208-828E27E7F476}" srcOrd="1" destOrd="0" presId="urn:microsoft.com/office/officeart/2005/8/layout/hList7"/>
    <dgm:cxn modelId="{9D38717E-D67D-4037-B386-EDE0E421D4D7}" type="presParOf" srcId="{61F55DC3-B1D5-481B-8E83-090BAADE6754}" destId="{EAF3F1BC-6C90-4787-94D3-9299AC798757}" srcOrd="2" destOrd="0" presId="urn:microsoft.com/office/officeart/2005/8/layout/hList7"/>
    <dgm:cxn modelId="{4EB9670B-F649-40C8-89CF-93F7A1DBE807}" type="presParOf" srcId="{61F55DC3-B1D5-481B-8E83-090BAADE6754}" destId="{ED8D4D6C-38F3-4C51-B70D-1A54078F2FAD}" srcOrd="3" destOrd="0" presId="urn:microsoft.com/office/officeart/2005/8/layout/hList7"/>
    <dgm:cxn modelId="{8809DEE6-3029-473C-B5B0-AAF331FB743E}" type="presParOf" srcId="{22ED2BD6-9A5D-4B0C-9869-DA2CDB5AC4EC}" destId="{6C746178-0200-49E1-97E2-574C441E2EFE}" srcOrd="1" destOrd="0" presId="urn:microsoft.com/office/officeart/2005/8/layout/hList7"/>
    <dgm:cxn modelId="{DFC24E63-C5A4-4B74-A668-B9F0495DA11E}" type="presParOf" srcId="{22ED2BD6-9A5D-4B0C-9869-DA2CDB5AC4EC}" destId="{39FF6CB9-DEB8-412F-9EAB-73588894BDC5}" srcOrd="2" destOrd="0" presId="urn:microsoft.com/office/officeart/2005/8/layout/hList7"/>
    <dgm:cxn modelId="{8DDB5669-F6D6-4B8E-A42A-D2B3BA0C30F9}" type="presParOf" srcId="{39FF6CB9-DEB8-412F-9EAB-73588894BDC5}" destId="{C514C99C-C4F2-40FB-BAB3-FC85A542E405}" srcOrd="0" destOrd="0" presId="urn:microsoft.com/office/officeart/2005/8/layout/hList7"/>
    <dgm:cxn modelId="{9FE10952-AB9E-4E8D-8B05-C88C2F4E949E}" type="presParOf" srcId="{39FF6CB9-DEB8-412F-9EAB-73588894BDC5}" destId="{54F800A0-9574-4F6B-B282-3D1827B0DA98}" srcOrd="1" destOrd="0" presId="urn:microsoft.com/office/officeart/2005/8/layout/hList7"/>
    <dgm:cxn modelId="{C0FC7A5E-65B8-4EDF-958D-EE1A1DFB0B59}" type="presParOf" srcId="{39FF6CB9-DEB8-412F-9EAB-73588894BDC5}" destId="{1B1F919F-B280-4052-8912-8465674D909E}" srcOrd="2" destOrd="0" presId="urn:microsoft.com/office/officeart/2005/8/layout/hList7"/>
    <dgm:cxn modelId="{5F6690F2-3959-4009-8B8F-32FF0B518F55}" type="presParOf" srcId="{39FF6CB9-DEB8-412F-9EAB-73588894BDC5}" destId="{769790DB-7E6C-4810-A692-599AE0B47422}" srcOrd="3" destOrd="0" presId="urn:microsoft.com/office/officeart/2005/8/layout/hList7"/>
    <dgm:cxn modelId="{123F96B9-5627-46F4-B2EF-A9BBD2D9A8AF}" type="presParOf" srcId="{22ED2BD6-9A5D-4B0C-9869-DA2CDB5AC4EC}" destId="{69EC7B9D-BE38-4909-AD1B-1B65163C371F}" srcOrd="3" destOrd="0" presId="urn:microsoft.com/office/officeart/2005/8/layout/hList7"/>
    <dgm:cxn modelId="{328B0077-EF3A-4B78-985D-654C0FE77704}" type="presParOf" srcId="{22ED2BD6-9A5D-4B0C-9869-DA2CDB5AC4EC}" destId="{27407153-14F7-4E2E-88E4-7AD5D4DB5F7B}" srcOrd="4" destOrd="0" presId="urn:microsoft.com/office/officeart/2005/8/layout/hList7"/>
    <dgm:cxn modelId="{C80F500C-7CB9-4119-A5F2-3D10C5A8E97C}" type="presParOf" srcId="{27407153-14F7-4E2E-88E4-7AD5D4DB5F7B}" destId="{00D85280-F44C-404D-9440-681E55FABCE8}" srcOrd="0" destOrd="0" presId="urn:microsoft.com/office/officeart/2005/8/layout/hList7"/>
    <dgm:cxn modelId="{320399BC-EA07-49D9-9E2A-B0792404A819}" type="presParOf" srcId="{27407153-14F7-4E2E-88E4-7AD5D4DB5F7B}" destId="{AF1ADD4D-727A-4AB9-B898-AE25427DE2A1}" srcOrd="1" destOrd="0" presId="urn:microsoft.com/office/officeart/2005/8/layout/hList7"/>
    <dgm:cxn modelId="{EEB4CCEA-65F1-4282-B00B-E8BDC2EC0C5A}" type="presParOf" srcId="{27407153-14F7-4E2E-88E4-7AD5D4DB5F7B}" destId="{203421AD-1F77-4B5A-8A7D-5B01C59D431C}" srcOrd="2" destOrd="0" presId="urn:microsoft.com/office/officeart/2005/8/layout/hList7"/>
    <dgm:cxn modelId="{E0BCD197-CED8-4C80-9440-2D2642DE42E3}" type="presParOf" srcId="{27407153-14F7-4E2E-88E4-7AD5D4DB5F7B}" destId="{4471508C-3735-4175-BFE5-530294BA0BA1}" srcOrd="3" destOrd="0" presId="urn:microsoft.com/office/officeart/2005/8/layout/hList7"/>
    <dgm:cxn modelId="{0CA17F40-7358-4CCD-A539-6EBBEBD426B0}" type="presParOf" srcId="{22ED2BD6-9A5D-4B0C-9869-DA2CDB5AC4EC}" destId="{BFCCDCFE-00A4-4956-8D1A-A21C17EAC6A9}" srcOrd="5" destOrd="0" presId="urn:microsoft.com/office/officeart/2005/8/layout/hList7"/>
    <dgm:cxn modelId="{33201E6A-6AF9-49C8-8BA5-24EE7A53B989}" type="presParOf" srcId="{22ED2BD6-9A5D-4B0C-9869-DA2CDB5AC4EC}" destId="{50B051B3-7A21-4FA8-8BC5-67ED81465128}" srcOrd="6" destOrd="0" presId="urn:microsoft.com/office/officeart/2005/8/layout/hList7"/>
    <dgm:cxn modelId="{E8669B99-5E33-4083-A7CF-24A9AB80905A}" type="presParOf" srcId="{50B051B3-7A21-4FA8-8BC5-67ED81465128}" destId="{A97715A2-E45E-4848-B793-9C9A4572DED5}" srcOrd="0" destOrd="0" presId="urn:microsoft.com/office/officeart/2005/8/layout/hList7"/>
    <dgm:cxn modelId="{1C97AB28-9A7D-420A-A7EF-3C639258185F}" type="presParOf" srcId="{50B051B3-7A21-4FA8-8BC5-67ED81465128}" destId="{3361C867-6D75-48E0-98B4-7BCE8B080C67}" srcOrd="1" destOrd="0" presId="urn:microsoft.com/office/officeart/2005/8/layout/hList7"/>
    <dgm:cxn modelId="{EE2095CC-8492-44FE-A536-844728D9B033}" type="presParOf" srcId="{50B051B3-7A21-4FA8-8BC5-67ED81465128}" destId="{23064A47-AC71-4F2A-AD8D-60EA9D7DBB55}" srcOrd="2" destOrd="0" presId="urn:microsoft.com/office/officeart/2005/8/layout/hList7"/>
    <dgm:cxn modelId="{68AE848F-8296-4430-A5E8-6DAF3DEA91C7}" type="presParOf" srcId="{50B051B3-7A21-4FA8-8BC5-67ED81465128}" destId="{D6DD81B8-0682-40D0-9990-5E053AB87882}" srcOrd="3" destOrd="0" presId="urn:microsoft.com/office/officeart/2005/8/layout/hList7"/>
    <dgm:cxn modelId="{CC7837F4-CF2F-4807-B4F9-C7527DD422B0}" type="presParOf" srcId="{22ED2BD6-9A5D-4B0C-9869-DA2CDB5AC4EC}" destId="{80475C51-2C97-4FA8-919C-6CB23F3C5ABE}" srcOrd="7" destOrd="0" presId="urn:microsoft.com/office/officeart/2005/8/layout/hList7"/>
    <dgm:cxn modelId="{E2A2CD71-78FA-44E8-B795-FD7ED759EC7D}" type="presParOf" srcId="{22ED2BD6-9A5D-4B0C-9869-DA2CDB5AC4EC}" destId="{E64E45DD-E4AA-4689-989B-DECFE6479A93}" srcOrd="8" destOrd="0" presId="urn:microsoft.com/office/officeart/2005/8/layout/hList7"/>
    <dgm:cxn modelId="{96C99527-6FE8-4A12-AC03-BCF35FBFAF2F}" type="presParOf" srcId="{E64E45DD-E4AA-4689-989B-DECFE6479A93}" destId="{C1D2511D-A76A-4582-B157-5913A222D3AF}" srcOrd="0" destOrd="0" presId="urn:microsoft.com/office/officeart/2005/8/layout/hList7"/>
    <dgm:cxn modelId="{0BBAF470-4E57-4A4C-9F57-9018538C9E5D}" type="presParOf" srcId="{E64E45DD-E4AA-4689-989B-DECFE6479A93}" destId="{F70021FC-A0E0-4282-A1A1-E5EFB3C5C70C}" srcOrd="1" destOrd="0" presId="urn:microsoft.com/office/officeart/2005/8/layout/hList7"/>
    <dgm:cxn modelId="{14F43A74-404B-4E33-A472-BA7B0736CF9B}" type="presParOf" srcId="{E64E45DD-E4AA-4689-989B-DECFE6479A93}" destId="{8453199E-F384-4D52-969F-ABE1820116C1}" srcOrd="2" destOrd="0" presId="urn:microsoft.com/office/officeart/2005/8/layout/hList7"/>
    <dgm:cxn modelId="{AF4F0C65-4EAC-4723-BAE5-41DC8932275A}" type="presParOf" srcId="{E64E45DD-E4AA-4689-989B-DECFE6479A93}" destId="{6E840FBF-D0E4-4CBF-B1D9-2F4DB3FDABBF}" srcOrd="3" destOrd="0" presId="urn:microsoft.com/office/officeart/2005/8/layout/hList7"/>
  </dgm:cxnLst>
  <dgm:bg>
    <a:solidFill>
      <a:schemeClr val="bg1">
        <a:lumMod val="95000"/>
      </a:schemeClr>
    </a:solidFill>
  </dgm:bg>
  <dgm:whole/>
  <dgm:extLst>
    <a:ext uri="http://schemas.microsoft.com/office/drawing/2008/diagram">
      <dsp:dataModelExt xmlns:dsp="http://schemas.microsoft.com/office/drawing/2008/diagram" relId="rId1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9C971C-E7FF-49A5-A0A8-505EA4A92A8C}">
      <dsp:nvSpPr>
        <dsp:cNvPr id="0" name=""/>
        <dsp:cNvSpPr/>
      </dsp:nvSpPr>
      <dsp:spPr>
        <a:xfrm rot="10800000">
          <a:off x="1194764" y="1624"/>
          <a:ext cx="3876484" cy="873427"/>
        </a:xfrm>
        <a:prstGeom prst="homePlate">
          <a:avLst/>
        </a:prstGeom>
        <a:solidFill>
          <a:schemeClr val="accent3">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5157" tIns="38100" rIns="71120" bIns="38100" numCol="1" spcCol="1270" anchor="ctr" anchorCtr="0">
          <a:noAutofit/>
        </a:bodyPr>
        <a:lstStyle/>
        <a:p>
          <a:pPr marL="0" lvl="0" indent="0" algn="l" defTabSz="444500">
            <a:lnSpc>
              <a:spcPct val="90000"/>
            </a:lnSpc>
            <a:spcBef>
              <a:spcPct val="0"/>
            </a:spcBef>
            <a:spcAft>
              <a:spcPct val="35000"/>
            </a:spcAft>
            <a:buNone/>
          </a:pPr>
          <a:r>
            <a:rPr lang="en-US" sz="1000" b="1" i="1" kern="1200"/>
            <a:t>Literature Review -Desktop study </a:t>
          </a:r>
        </a:p>
        <a:p>
          <a:pPr marL="0" lvl="0" indent="0" algn="l" defTabSz="444500">
            <a:lnSpc>
              <a:spcPct val="90000"/>
            </a:lnSpc>
            <a:spcBef>
              <a:spcPct val="0"/>
            </a:spcBef>
            <a:spcAft>
              <a:spcPct val="35000"/>
            </a:spcAft>
            <a:buNone/>
          </a:pPr>
          <a:r>
            <a:rPr lang="en-US" sz="1000" kern="1200"/>
            <a:t>All existing document about the ecological investigations in the region of Ovce Pole, were reviewed.</a:t>
          </a:r>
          <a:endParaRPr lang="mk-MK" sz="1000" kern="1200"/>
        </a:p>
      </dsp:txBody>
      <dsp:txXfrm rot="10800000">
        <a:off x="1413121" y="1624"/>
        <a:ext cx="3658127" cy="873427"/>
      </dsp:txXfrm>
    </dsp:sp>
    <dsp:sp modelId="{90351A09-4CED-4B24-BECD-42DC39D9D23F}">
      <dsp:nvSpPr>
        <dsp:cNvPr id="0" name=""/>
        <dsp:cNvSpPr/>
      </dsp:nvSpPr>
      <dsp:spPr>
        <a:xfrm>
          <a:off x="747814" y="1319"/>
          <a:ext cx="873427" cy="873427"/>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9000" r="-9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3E7F451-9246-4D20-AECA-FAB94A557606}">
      <dsp:nvSpPr>
        <dsp:cNvPr id="0" name=""/>
        <dsp:cNvSpPr/>
      </dsp:nvSpPr>
      <dsp:spPr>
        <a:xfrm rot="10800000">
          <a:off x="1194764" y="1135776"/>
          <a:ext cx="3876484" cy="873427"/>
        </a:xfrm>
        <a:prstGeom prst="homePlate">
          <a:avLst/>
        </a:prstGeom>
        <a:solidFill>
          <a:schemeClr val="accent3">
            <a:shade val="80000"/>
            <a:hueOff val="-207231"/>
            <a:satOff val="-11427"/>
            <a:lumOff val="1508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5157" tIns="38100" rIns="71120" bIns="38100" numCol="1" spcCol="1270" anchor="ctr" anchorCtr="0">
          <a:noAutofit/>
        </a:bodyPr>
        <a:lstStyle/>
        <a:p>
          <a:pPr marL="0" lvl="0" indent="0" algn="l" defTabSz="444500">
            <a:lnSpc>
              <a:spcPct val="90000"/>
            </a:lnSpc>
            <a:spcBef>
              <a:spcPct val="0"/>
            </a:spcBef>
            <a:spcAft>
              <a:spcPct val="35000"/>
            </a:spcAft>
            <a:buNone/>
          </a:pPr>
          <a:r>
            <a:rPr lang="en-US" sz="1000" b="1" i="1" kern="1200"/>
            <a:t>Ecological Baseline Survey </a:t>
          </a:r>
          <a:endParaRPr lang="mk-MK" sz="1000" kern="1200"/>
        </a:p>
        <a:p>
          <a:pPr marL="0" lvl="0" indent="0" algn="l" defTabSz="444500">
            <a:lnSpc>
              <a:spcPct val="90000"/>
            </a:lnSpc>
            <a:spcBef>
              <a:spcPct val="0"/>
            </a:spcBef>
            <a:spcAft>
              <a:spcPct val="35000"/>
            </a:spcAft>
            <a:buNone/>
          </a:pPr>
          <a:r>
            <a:rPr lang="en-US" sz="1000" kern="1200"/>
            <a:t>Site walkover to assess the general status of the habitats and provide information on native plants and animals (in particular birds and mammals) species found at the proposed site.</a:t>
          </a:r>
          <a:endParaRPr lang="mk-MK" sz="1000" kern="1200"/>
        </a:p>
      </dsp:txBody>
      <dsp:txXfrm rot="10800000">
        <a:off x="1413121" y="1135776"/>
        <a:ext cx="3658127" cy="873427"/>
      </dsp:txXfrm>
    </dsp:sp>
    <dsp:sp modelId="{FFA62101-92DF-4A28-AA0B-790E89053147}">
      <dsp:nvSpPr>
        <dsp:cNvPr id="0" name=""/>
        <dsp:cNvSpPr/>
      </dsp:nvSpPr>
      <dsp:spPr>
        <a:xfrm>
          <a:off x="758050" y="1135776"/>
          <a:ext cx="873427" cy="873427"/>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4000" r="-2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6D7E12F-232D-4626-AB92-4E5A0384255A}">
      <dsp:nvSpPr>
        <dsp:cNvPr id="0" name=""/>
        <dsp:cNvSpPr/>
      </dsp:nvSpPr>
      <dsp:spPr>
        <a:xfrm rot="10800000">
          <a:off x="1122487" y="2269928"/>
          <a:ext cx="3972853" cy="1357471"/>
        </a:xfrm>
        <a:prstGeom prst="homePlate">
          <a:avLst/>
        </a:prstGeom>
        <a:solidFill>
          <a:schemeClr val="accent3">
            <a:shade val="80000"/>
            <a:hueOff val="-414462"/>
            <a:satOff val="-22853"/>
            <a:lumOff val="301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5157" tIns="38100" rIns="71120" bIns="38100" numCol="1" spcCol="1270" anchor="ctr" anchorCtr="0">
          <a:noAutofit/>
        </a:bodyPr>
        <a:lstStyle/>
        <a:p>
          <a:pPr marL="0" lvl="0" indent="0" algn="l" defTabSz="444500">
            <a:lnSpc>
              <a:spcPct val="90000"/>
            </a:lnSpc>
            <a:spcBef>
              <a:spcPct val="0"/>
            </a:spcBef>
            <a:spcAft>
              <a:spcPct val="35000"/>
            </a:spcAft>
            <a:buNone/>
          </a:pPr>
          <a:r>
            <a:rPr lang="en-US" sz="1000" b="1" i="1" kern="1200"/>
            <a:t>Reporting</a:t>
          </a:r>
          <a:endParaRPr lang="mk-MK" sz="1000" kern="1200"/>
        </a:p>
        <a:p>
          <a:pPr marL="0" lvl="0" indent="0" algn="l" defTabSz="444500">
            <a:lnSpc>
              <a:spcPct val="90000"/>
            </a:lnSpc>
            <a:spcBef>
              <a:spcPct val="0"/>
            </a:spcBef>
            <a:spcAft>
              <a:spcPct val="35000"/>
            </a:spcAft>
            <a:buNone/>
          </a:pPr>
          <a:r>
            <a:rPr lang="en-US" sz="1000" kern="1200"/>
            <a:t>Preparation of this report is to provide:</a:t>
          </a:r>
          <a:endParaRPr lang="mk-MK" sz="1000" kern="1200"/>
        </a:p>
        <a:p>
          <a:pPr marL="0" lvl="0" indent="0" algn="l" defTabSz="444500">
            <a:lnSpc>
              <a:spcPct val="90000"/>
            </a:lnSpc>
            <a:spcBef>
              <a:spcPct val="0"/>
            </a:spcBef>
            <a:spcAft>
              <a:spcPct val="35000"/>
            </a:spcAft>
            <a:buNone/>
          </a:pPr>
          <a:r>
            <a:rPr lang="en-US" sz="1000" i="1" kern="1200"/>
            <a:t>-A summary of results of the ecological investigation (historical and updated baseline information) and</a:t>
          </a:r>
          <a:endParaRPr lang="mk-MK" sz="1000" kern="1200"/>
        </a:p>
        <a:p>
          <a:pPr marL="0" lvl="0" indent="0" algn="l" defTabSz="444500">
            <a:lnSpc>
              <a:spcPct val="90000"/>
            </a:lnSpc>
            <a:spcBef>
              <a:spcPct val="0"/>
            </a:spcBef>
            <a:spcAft>
              <a:spcPct val="35000"/>
            </a:spcAft>
            <a:buNone/>
          </a:pPr>
          <a:r>
            <a:rPr lang="en-US" sz="1000" i="1" kern="1200"/>
            <a:t>-Evaluation of the effects of the proposed landfill</a:t>
          </a:r>
        </a:p>
        <a:p>
          <a:pPr marL="0" lvl="0" indent="0" algn="l" defTabSz="444500">
            <a:lnSpc>
              <a:spcPct val="90000"/>
            </a:lnSpc>
            <a:spcBef>
              <a:spcPct val="0"/>
            </a:spcBef>
            <a:spcAft>
              <a:spcPct val="35000"/>
            </a:spcAft>
            <a:buNone/>
          </a:pPr>
          <a:r>
            <a:rPr lang="en-US" sz="1000" i="1" kern="1200"/>
            <a:t>-Proposing mitigation measures  </a:t>
          </a:r>
          <a:endParaRPr lang="mk-MK" sz="1000" kern="1200"/>
        </a:p>
      </dsp:txBody>
      <dsp:txXfrm rot="10800000">
        <a:off x="1461855" y="2269928"/>
        <a:ext cx="3633485" cy="1357471"/>
      </dsp:txXfrm>
    </dsp:sp>
    <dsp:sp modelId="{F021DDAE-FAA0-4D4C-81E5-D18E8C2BE5E2}">
      <dsp:nvSpPr>
        <dsp:cNvPr id="0" name=""/>
        <dsp:cNvSpPr/>
      </dsp:nvSpPr>
      <dsp:spPr>
        <a:xfrm>
          <a:off x="733958" y="2511950"/>
          <a:ext cx="873427" cy="873427"/>
        </a:xfrm>
        <a:prstGeom prst="ellipse">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2FE641-0786-4593-B655-DE3F5451F3ED}">
      <dsp:nvSpPr>
        <dsp:cNvPr id="0" name=""/>
        <dsp:cNvSpPr/>
      </dsp:nvSpPr>
      <dsp:spPr>
        <a:xfrm>
          <a:off x="1037958" y="377109"/>
          <a:ext cx="1410444" cy="940766"/>
        </a:xfrm>
        <a:prstGeom prst="rect">
          <a:avLst/>
        </a:prstGeom>
        <a:solidFill>
          <a:schemeClr val="accent2">
            <a:tint val="40000"/>
            <a:alpha val="90000"/>
            <a:hueOff val="0"/>
            <a:satOff val="0"/>
            <a:lumOff val="0"/>
            <a:alphaOff val="0"/>
          </a:schemeClr>
        </a:solidFill>
        <a:ln w="9525" cap="flat" cmpd="sng" algn="ctr">
          <a:solidFill>
            <a:schemeClr val="accent2">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Forests and shrublands </a:t>
          </a:r>
          <a:endParaRPr lang="mk-MK" sz="1100" kern="1200"/>
        </a:p>
      </dsp:txBody>
      <dsp:txXfrm>
        <a:off x="1263629" y="377109"/>
        <a:ext cx="1184773" cy="940766"/>
      </dsp:txXfrm>
    </dsp:sp>
    <dsp:sp modelId="{9AC78204-7412-4DE8-8960-A9B89A645B63}">
      <dsp:nvSpPr>
        <dsp:cNvPr id="0" name=""/>
        <dsp:cNvSpPr/>
      </dsp:nvSpPr>
      <dsp:spPr>
        <a:xfrm>
          <a:off x="1037958" y="1317876"/>
          <a:ext cx="1410444" cy="940766"/>
        </a:xfrm>
        <a:prstGeom prst="rect">
          <a:avLst/>
        </a:prstGeom>
        <a:solidFill>
          <a:schemeClr val="accent2">
            <a:tint val="40000"/>
            <a:alpha val="90000"/>
            <a:hueOff val="452061"/>
            <a:satOff val="169"/>
            <a:lumOff val="21"/>
            <a:alphaOff val="0"/>
          </a:schemeClr>
        </a:solidFill>
        <a:ln w="9525" cap="flat" cmpd="sng" algn="ctr">
          <a:solidFill>
            <a:schemeClr val="accent2">
              <a:tint val="40000"/>
              <a:alpha val="90000"/>
              <a:hueOff val="452061"/>
              <a:satOff val="169"/>
              <a:lumOff val="21"/>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Grasslands</a:t>
          </a:r>
          <a:endParaRPr lang="mk-MK" sz="1100" kern="1200"/>
        </a:p>
      </dsp:txBody>
      <dsp:txXfrm>
        <a:off x="1263629" y="1317876"/>
        <a:ext cx="1184773" cy="940766"/>
      </dsp:txXfrm>
    </dsp:sp>
    <dsp:sp modelId="{3BAF9778-5418-4058-B1AF-EA22E43B79C3}">
      <dsp:nvSpPr>
        <dsp:cNvPr id="0" name=""/>
        <dsp:cNvSpPr/>
      </dsp:nvSpPr>
      <dsp:spPr>
        <a:xfrm>
          <a:off x="1037958" y="2258642"/>
          <a:ext cx="1410444" cy="940766"/>
        </a:xfrm>
        <a:prstGeom prst="rect">
          <a:avLst/>
        </a:prstGeom>
        <a:solidFill>
          <a:schemeClr val="accent2">
            <a:tint val="40000"/>
            <a:alpha val="90000"/>
            <a:hueOff val="904122"/>
            <a:satOff val="337"/>
            <a:lumOff val="42"/>
            <a:alphaOff val="0"/>
          </a:schemeClr>
        </a:solidFill>
        <a:ln w="9525" cap="flat" cmpd="sng" algn="ctr">
          <a:solidFill>
            <a:schemeClr val="accent2">
              <a:tint val="40000"/>
              <a:alpha val="90000"/>
              <a:hueOff val="904122"/>
              <a:satOff val="337"/>
              <a:lumOff val="42"/>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Water habitats </a:t>
          </a:r>
          <a:endParaRPr lang="mk-MK" sz="1100" kern="1200"/>
        </a:p>
      </dsp:txBody>
      <dsp:txXfrm>
        <a:off x="1263629" y="2258642"/>
        <a:ext cx="1184773" cy="940766"/>
      </dsp:txXfrm>
    </dsp:sp>
    <dsp:sp modelId="{5119441A-610F-48D4-A3C9-F076872AE7D2}">
      <dsp:nvSpPr>
        <dsp:cNvPr id="0" name=""/>
        <dsp:cNvSpPr/>
      </dsp:nvSpPr>
      <dsp:spPr>
        <a:xfrm>
          <a:off x="47624" y="4"/>
          <a:ext cx="1341830" cy="1304218"/>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US" sz="1200" kern="1200"/>
            <a:t>Natural habitats </a:t>
          </a:r>
          <a:endParaRPr lang="mk-MK" sz="1200" kern="1200"/>
        </a:p>
      </dsp:txBody>
      <dsp:txXfrm>
        <a:off x="244130" y="191002"/>
        <a:ext cx="948818" cy="922222"/>
      </dsp:txXfrm>
    </dsp:sp>
    <dsp:sp modelId="{8186565A-6A63-463E-8F5D-7731B4ACEB3B}">
      <dsp:nvSpPr>
        <dsp:cNvPr id="0" name=""/>
        <dsp:cNvSpPr/>
      </dsp:nvSpPr>
      <dsp:spPr>
        <a:xfrm>
          <a:off x="3790233" y="377109"/>
          <a:ext cx="1410444" cy="940766"/>
        </a:xfrm>
        <a:prstGeom prst="rect">
          <a:avLst/>
        </a:prstGeom>
        <a:solidFill>
          <a:schemeClr val="accent2">
            <a:tint val="40000"/>
            <a:alpha val="90000"/>
            <a:hueOff val="1356183"/>
            <a:satOff val="506"/>
            <a:lumOff val="64"/>
            <a:alphaOff val="0"/>
          </a:schemeClr>
        </a:solidFill>
        <a:ln w="9525" cap="flat" cmpd="sng" algn="ctr">
          <a:solidFill>
            <a:schemeClr val="accent2">
              <a:tint val="40000"/>
              <a:alpha val="90000"/>
              <a:hueOff val="1356183"/>
              <a:satOff val="506"/>
              <a:lumOff val="64"/>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Tree plantations</a:t>
          </a:r>
          <a:endParaRPr lang="mk-MK" sz="1100" kern="1200"/>
        </a:p>
      </dsp:txBody>
      <dsp:txXfrm>
        <a:off x="4015904" y="377109"/>
        <a:ext cx="1184773" cy="940766"/>
      </dsp:txXfrm>
    </dsp:sp>
    <dsp:sp modelId="{BFE2AF60-FE25-4F77-91DB-2778E72B5641}">
      <dsp:nvSpPr>
        <dsp:cNvPr id="0" name=""/>
        <dsp:cNvSpPr/>
      </dsp:nvSpPr>
      <dsp:spPr>
        <a:xfrm>
          <a:off x="3790233" y="1317876"/>
          <a:ext cx="1410444" cy="940766"/>
        </a:xfrm>
        <a:prstGeom prst="rect">
          <a:avLst/>
        </a:prstGeom>
        <a:solidFill>
          <a:schemeClr val="accent2">
            <a:tint val="40000"/>
            <a:alpha val="90000"/>
            <a:hueOff val="1808244"/>
            <a:satOff val="674"/>
            <a:lumOff val="85"/>
            <a:alphaOff val="0"/>
          </a:schemeClr>
        </a:solidFill>
        <a:ln w="9525" cap="flat" cmpd="sng" algn="ctr">
          <a:solidFill>
            <a:schemeClr val="accent2">
              <a:tint val="40000"/>
              <a:alpha val="90000"/>
              <a:hueOff val="1808244"/>
              <a:satOff val="674"/>
              <a:lumOff val="85"/>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Agricultural land</a:t>
          </a:r>
          <a:endParaRPr lang="mk-MK" sz="1100" kern="1200"/>
        </a:p>
      </dsp:txBody>
      <dsp:txXfrm>
        <a:off x="4015904" y="1317876"/>
        <a:ext cx="1184773" cy="940766"/>
      </dsp:txXfrm>
    </dsp:sp>
    <dsp:sp modelId="{B0F55095-8808-4D00-A729-46C9FAE741EE}">
      <dsp:nvSpPr>
        <dsp:cNvPr id="0" name=""/>
        <dsp:cNvSpPr/>
      </dsp:nvSpPr>
      <dsp:spPr>
        <a:xfrm>
          <a:off x="3790233" y="2258642"/>
          <a:ext cx="1410444" cy="940766"/>
        </a:xfrm>
        <a:prstGeom prst="rect">
          <a:avLst/>
        </a:prstGeom>
        <a:solidFill>
          <a:schemeClr val="accent2">
            <a:tint val="40000"/>
            <a:alpha val="90000"/>
            <a:hueOff val="2260305"/>
            <a:satOff val="843"/>
            <a:lumOff val="106"/>
            <a:alphaOff val="0"/>
          </a:schemeClr>
        </a:solidFill>
        <a:ln w="9525" cap="flat" cmpd="sng" algn="ctr">
          <a:solidFill>
            <a:schemeClr val="accent2">
              <a:tint val="40000"/>
              <a:alpha val="90000"/>
              <a:hueOff val="2260305"/>
              <a:satOff val="843"/>
              <a:lumOff val="106"/>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Urban or urbanized areas</a:t>
          </a:r>
          <a:endParaRPr lang="mk-MK" sz="1100" kern="1200"/>
        </a:p>
      </dsp:txBody>
      <dsp:txXfrm>
        <a:off x="4015904" y="2258642"/>
        <a:ext cx="1184773" cy="940766"/>
      </dsp:txXfrm>
    </dsp:sp>
    <dsp:sp modelId="{2DA43187-6204-4161-91C6-6F451233424F}">
      <dsp:nvSpPr>
        <dsp:cNvPr id="0" name=""/>
        <dsp:cNvSpPr/>
      </dsp:nvSpPr>
      <dsp:spPr>
        <a:xfrm>
          <a:off x="2704771" y="19054"/>
          <a:ext cx="1403401" cy="1283203"/>
        </a:xfrm>
        <a:prstGeom prst="ellipse">
          <a:avLst/>
        </a:prstGeom>
        <a:gradFill rotWithShape="0">
          <a:gsLst>
            <a:gs pos="0">
              <a:schemeClr val="accent2">
                <a:hueOff val="3240090"/>
                <a:satOff val="451"/>
                <a:lumOff val="392"/>
                <a:alphaOff val="0"/>
                <a:shade val="51000"/>
                <a:satMod val="130000"/>
              </a:schemeClr>
            </a:gs>
            <a:gs pos="80000">
              <a:schemeClr val="accent2">
                <a:hueOff val="3240090"/>
                <a:satOff val="451"/>
                <a:lumOff val="392"/>
                <a:alphaOff val="0"/>
                <a:shade val="93000"/>
                <a:satMod val="130000"/>
              </a:schemeClr>
            </a:gs>
            <a:gs pos="100000">
              <a:schemeClr val="accent2">
                <a:hueOff val="3240090"/>
                <a:satOff val="451"/>
                <a:lumOff val="39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en-US" sz="1200" kern="1200"/>
            <a:t>Anthropogenic habitats </a:t>
          </a:r>
          <a:endParaRPr lang="mk-MK" sz="1200" kern="1200"/>
        </a:p>
      </dsp:txBody>
      <dsp:txXfrm>
        <a:off x="2910294" y="206975"/>
        <a:ext cx="992355" cy="90736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DAF9024-AAC5-4FA5-8C9A-D79C25C7AE18}">
      <dsp:nvSpPr>
        <dsp:cNvPr id="0" name=""/>
        <dsp:cNvSpPr/>
      </dsp:nvSpPr>
      <dsp:spPr>
        <a:xfrm>
          <a:off x="0" y="0"/>
          <a:ext cx="1071562" cy="1533525"/>
        </a:xfrm>
        <a:prstGeom prst="roundRect">
          <a:avLst>
            <a:gd name="adj" fmla="val 10000"/>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rPr>
            <a:t>Critical impact</a:t>
          </a:r>
        </a:p>
      </dsp:txBody>
      <dsp:txXfrm>
        <a:off x="0" y="613410"/>
        <a:ext cx="1071562" cy="613410"/>
      </dsp:txXfrm>
    </dsp:sp>
    <dsp:sp modelId="{ED8D4D6C-38F3-4C51-B70D-1A54078F2FAD}">
      <dsp:nvSpPr>
        <dsp:cNvPr id="0" name=""/>
        <dsp:cNvSpPr/>
      </dsp:nvSpPr>
      <dsp:spPr>
        <a:xfrm>
          <a:off x="280449" y="92011"/>
          <a:ext cx="510663" cy="510663"/>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514C99C-C4F2-40FB-BAB3-FC85A542E405}">
      <dsp:nvSpPr>
        <dsp:cNvPr id="0" name=""/>
        <dsp:cNvSpPr/>
      </dsp:nvSpPr>
      <dsp:spPr>
        <a:xfrm>
          <a:off x="1103709" y="0"/>
          <a:ext cx="1071562" cy="1533525"/>
        </a:xfrm>
        <a:prstGeom prst="roundRect">
          <a:avLst>
            <a:gd name="adj" fmla="val 10000"/>
          </a:avLst>
        </a:prstGeom>
        <a:solidFill>
          <a:srgbClr val="FF66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rPr>
            <a:t>Significant impact</a:t>
          </a:r>
        </a:p>
      </dsp:txBody>
      <dsp:txXfrm>
        <a:off x="1103709" y="613410"/>
        <a:ext cx="1071562" cy="613410"/>
      </dsp:txXfrm>
    </dsp:sp>
    <dsp:sp modelId="{769790DB-7E6C-4810-A692-599AE0B47422}">
      <dsp:nvSpPr>
        <dsp:cNvPr id="0" name=""/>
        <dsp:cNvSpPr/>
      </dsp:nvSpPr>
      <dsp:spPr>
        <a:xfrm>
          <a:off x="1384158" y="92011"/>
          <a:ext cx="510663" cy="510663"/>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0D85280-F44C-404D-9440-681E55FABCE8}">
      <dsp:nvSpPr>
        <dsp:cNvPr id="0" name=""/>
        <dsp:cNvSpPr/>
      </dsp:nvSpPr>
      <dsp:spPr>
        <a:xfrm>
          <a:off x="2207418" y="0"/>
          <a:ext cx="1071562" cy="1533525"/>
        </a:xfrm>
        <a:prstGeom prst="roundRect">
          <a:avLst>
            <a:gd name="adj" fmla="val 10000"/>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rPr>
            <a:t>Minor to moderate impact</a:t>
          </a:r>
        </a:p>
      </dsp:txBody>
      <dsp:txXfrm>
        <a:off x="2207418" y="613410"/>
        <a:ext cx="1071562" cy="613410"/>
      </dsp:txXfrm>
    </dsp:sp>
    <dsp:sp modelId="{4471508C-3735-4175-BFE5-530294BA0BA1}">
      <dsp:nvSpPr>
        <dsp:cNvPr id="0" name=""/>
        <dsp:cNvSpPr/>
      </dsp:nvSpPr>
      <dsp:spPr>
        <a:xfrm>
          <a:off x="2487868" y="92011"/>
          <a:ext cx="510663" cy="510663"/>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97715A2-E45E-4848-B793-9C9A4572DED5}">
      <dsp:nvSpPr>
        <dsp:cNvPr id="0" name=""/>
        <dsp:cNvSpPr/>
      </dsp:nvSpPr>
      <dsp:spPr>
        <a:xfrm>
          <a:off x="3311128" y="0"/>
          <a:ext cx="1071562" cy="1533525"/>
        </a:xfrm>
        <a:prstGeom prst="roundRect">
          <a:avLst>
            <a:gd name="adj" fmla="val 10000"/>
          </a:avLst>
        </a:prstGeom>
        <a:no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rPr>
            <a:t>Zero impact</a:t>
          </a:r>
        </a:p>
      </dsp:txBody>
      <dsp:txXfrm>
        <a:off x="3311128" y="613410"/>
        <a:ext cx="1071562" cy="613410"/>
      </dsp:txXfrm>
    </dsp:sp>
    <dsp:sp modelId="{D6DD81B8-0682-40D0-9990-5E053AB87882}">
      <dsp:nvSpPr>
        <dsp:cNvPr id="0" name=""/>
        <dsp:cNvSpPr/>
      </dsp:nvSpPr>
      <dsp:spPr>
        <a:xfrm>
          <a:off x="3591577" y="92011"/>
          <a:ext cx="510663" cy="510663"/>
        </a:xfrm>
        <a:prstGeom prst="ellipse">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1D2511D-A76A-4582-B157-5913A222D3AF}">
      <dsp:nvSpPr>
        <dsp:cNvPr id="0" name=""/>
        <dsp:cNvSpPr/>
      </dsp:nvSpPr>
      <dsp:spPr>
        <a:xfrm>
          <a:off x="4414837" y="0"/>
          <a:ext cx="1071562" cy="153352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rPr>
            <a:t>Positive impact</a:t>
          </a:r>
        </a:p>
      </dsp:txBody>
      <dsp:txXfrm>
        <a:off x="4414837" y="613410"/>
        <a:ext cx="1071562" cy="613410"/>
      </dsp:txXfrm>
    </dsp:sp>
    <dsp:sp modelId="{6E840FBF-D0E4-4CBF-B1D9-2F4DB3FDABBF}">
      <dsp:nvSpPr>
        <dsp:cNvPr id="0" name=""/>
        <dsp:cNvSpPr/>
      </dsp:nvSpPr>
      <dsp:spPr>
        <a:xfrm>
          <a:off x="4695286" y="92011"/>
          <a:ext cx="510663" cy="510663"/>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6148973-12F1-490F-8C1F-5C2274B3674F}">
      <dsp:nvSpPr>
        <dsp:cNvPr id="0" name=""/>
        <dsp:cNvSpPr/>
      </dsp:nvSpPr>
      <dsp:spPr>
        <a:xfrm>
          <a:off x="219456" y="1226820"/>
          <a:ext cx="5047488" cy="230028"/>
        </a:xfrm>
        <a:prstGeom prst="leftRight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9">
  <dgm:title val=""/>
  <dgm:desc val=""/>
  <dgm:catLst>
    <dgm:cat type="list" pri="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3" srcId="0" destId="1" srcOrd="0" destOrd="0"/>
        <dgm:cxn modelId="4"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1" destId="2" srcOrd="0" destOrd="0"/>
      </dgm:cxnLst>
      <dgm:bg/>
      <dgm:whole/>
    </dgm:dataModel>
  </dgm:styleData>
  <dgm:clrData>
    <dgm:dataModel>
      <dgm:ptLst>
        <dgm:pt modelId="0" type="doc"/>
        <dgm:pt modelId="1"/>
        <dgm:pt modelId="11"/>
        <dgm:pt modelId="12"/>
        <dgm:pt modelId="13"/>
        <dgm:pt modelId="14"/>
        <dgm:pt modelId="2"/>
        <dgm:pt modelId="21"/>
        <dgm:pt modelId="22"/>
        <dgm:pt modelId="23"/>
        <dgm:pt modelId="24"/>
        <dgm:pt modelId="3"/>
        <dgm:pt modelId="31"/>
        <dgm:pt modelId="32"/>
        <dgm:pt modelId="33"/>
        <dgm:pt modelId="34"/>
      </dgm:ptLst>
      <dgm:cxnLst>
        <dgm:cxn modelId="4" srcId="0" destId="1" srcOrd="0" destOrd="0"/>
        <dgm:cxn modelId="5" srcId="0" destId="2" srcOrd="1" destOrd="0"/>
        <dgm:cxn modelId="6" srcId="0" destId="3" srcOrd="1" destOrd="0"/>
        <dgm:cxn modelId="15" srcId="1" destId="11" srcOrd="0" destOrd="0"/>
        <dgm:cxn modelId="16" srcId="1" destId="12" srcOrd="0" destOrd="0"/>
        <dgm:cxn modelId="17" srcId="1" destId="13" srcOrd="0" destOrd="0"/>
        <dgm:cxn modelId="18" srcId="1" destId="14" srcOrd="0" destOrd="0"/>
        <dgm:cxn modelId="25" srcId="2" destId="21" srcOrd="0" destOrd="0"/>
        <dgm:cxn modelId="26" srcId="2" destId="22" srcOrd="0" destOrd="0"/>
        <dgm:cxn modelId="27" srcId="2" destId="23" srcOrd="0" destOrd="0"/>
        <dgm:cxn modelId="28" srcId="2" destId="24" srcOrd="0" destOrd="0"/>
        <dgm:cxn modelId="35" srcId="3" destId="31" srcOrd="0" destOrd="0"/>
        <dgm:cxn modelId="36" srcId="3" destId="32" srcOrd="0" destOrd="0"/>
        <dgm:cxn modelId="37" srcId="3" destId="33" srcOrd="0" destOrd="0"/>
        <dgm:cxn modelId="38" srcId="3" destId="34" srcOrd="0" destOrd="0"/>
      </dgm:cxnLst>
      <dgm:bg/>
      <dgm:whole/>
    </dgm:dataModel>
  </dgm:clrData>
  <dgm:layoutNode name="list">
    <dgm:varLst>
      <dgm:dir/>
      <dgm:animLvl val="lvl"/>
    </dgm:varLst>
    <dgm:choose name="Name0">
      <dgm:if name="Name1" func="var" arg="dir" op="equ" val="norm">
        <dgm:alg type="lin">
          <dgm:param type="linDir" val="fromL"/>
          <dgm:param type="fallback" val="2D"/>
          <dgm:param type="nodeVertAlign" val="t"/>
        </dgm:alg>
      </dgm:if>
      <dgm:else name="Name2">
        <dgm:alg type="lin">
          <dgm:param type="linDir" val="fromR"/>
          <dgm:param type="fallback" val="2D"/>
          <dgm:param type="nodeVertAlign" val="t"/>
        </dgm:alg>
      </dgm:else>
    </dgm:choose>
    <dgm:shape xmlns:r="http://schemas.openxmlformats.org/officeDocument/2006/relationships" r:blip="">
      <dgm:adjLst/>
    </dgm:shape>
    <dgm:presOf/>
    <dgm:constrLst>
      <dgm:constr type="w" for="ch" forName="circle" refType="w" fact="0.5"/>
      <dgm:constr type="w" for="ch" forName="vertFlow" refType="w" fact="0.75"/>
      <dgm:constr type="h" for="des" forName="firstComp" refType="w" refFor="ch" refForName="vertFlow" fact="0.667"/>
      <dgm:constr type="h" for="des" forName="comp" refType="h" refFor="des" refForName="firstComp" op="equ"/>
      <dgm:constr type="h" for="des" forName="topSpace" refType="w" refFor="ch" refForName="circle" op="equ" fact="0.4"/>
      <dgm:constr type="w" for="ch" forName="posSpace" refType="w" fact="0.4"/>
      <dgm:constr type="w" for="ch" forName="negSpace" refType="w" fact="-1.15"/>
      <dgm:constr type="w" for="ch" forName="transSpace" refType="w" fact="0.75"/>
      <dgm:constr type="primFontSz" for="ch" forName="circle" op="equ" val="65"/>
      <dgm:constr type="primFontSz" for="des" forName="firstChildTx" val="65"/>
      <dgm:constr type="primFontSz" for="des" forName="childTx" refType="primFontSz" refFor="des" refForName="firstChildTx" op="equ"/>
    </dgm:constrLst>
    <dgm:ruleLst/>
    <dgm:forEach name="Name3" axis="ch" ptType="node">
      <dgm:layoutNode name="posSpace">
        <dgm:alg type="sp"/>
        <dgm:shape xmlns:r="http://schemas.openxmlformats.org/officeDocument/2006/relationships" r:blip="">
          <dgm:adjLst/>
        </dgm:shape>
        <dgm:presOf/>
        <dgm:constrLst/>
        <dgm:ruleLst/>
      </dgm:layoutNode>
      <dgm:layoutNode name="vertFlow">
        <dgm:alg type="lin">
          <dgm:param type="linDir" val="fromT"/>
        </dgm:alg>
        <dgm:shape xmlns:r="http://schemas.openxmlformats.org/officeDocument/2006/relationships" r:blip="">
          <dgm:adjLst/>
        </dgm:shape>
        <dgm:presOf/>
        <dgm:constrLst>
          <dgm:constr type="w" for="ch" forName="firstComp" refType="w"/>
          <dgm:constr type="w" for="ch" forName="comp" refType="w"/>
        </dgm:constrLst>
        <dgm:ruleLst/>
        <dgm:layoutNode name="topSpace">
          <dgm:alg type="sp"/>
          <dgm:shape xmlns:r="http://schemas.openxmlformats.org/officeDocument/2006/relationships" r:blip="">
            <dgm:adjLst/>
          </dgm:shape>
          <dgm:presOf/>
          <dgm:constrLst/>
          <dgm:ruleLst/>
        </dgm:layoutNode>
        <dgm:layoutNode name="firstComp">
          <dgm:alg type="composite"/>
          <dgm:shape xmlns:r="http://schemas.openxmlformats.org/officeDocument/2006/relationships" r:blip="">
            <dgm:adjLst/>
          </dgm:shape>
          <dgm:presOf/>
          <dgm:choose name="Name4">
            <dgm:if name="Name5" func="var" arg="dir" op="equ" val="norm">
              <dgm:constrLst>
                <dgm:constr type="l" for="ch" forName="firstChild"/>
                <dgm:constr type="t" for="ch" forName="firstChild"/>
                <dgm:constr type="w" for="ch" forName="firstChild" refType="w"/>
                <dgm:constr type="h" for="ch" forName="firstChild" refType="h"/>
                <dgm:constr type="l" for="ch" forName="firstChildTx" refType="w" fact="0.16"/>
                <dgm:constr type="r" for="ch" forName="firstChildTx" refType="w"/>
                <dgm:constr type="h" for="ch" forName="firstChildTx" refFor="ch" refForName="firstChild" op="equ"/>
              </dgm:constrLst>
            </dgm:if>
            <dgm:else name="Name6">
              <dgm:constrLst>
                <dgm:constr type="l" for="ch" forName="firstChild"/>
                <dgm:constr type="t" for="ch" forName="firstChild"/>
                <dgm:constr type="w" for="ch" forName="firstChild" refType="w"/>
                <dgm:constr type="h" for="ch" forName="firstChild" refType="h"/>
                <dgm:constr type="l" for="ch" forName="firstChildTx"/>
                <dgm:constr type="r" for="ch" forName="firstChildTx" refType="w" fact="0.825"/>
                <dgm:constr type="h" for="ch" forName="firstChildTx" refFor="ch" refForName="firstChild" op="equ"/>
              </dgm:constrLst>
            </dgm:else>
          </dgm:choose>
          <dgm:ruleLst/>
          <dgm:layoutNode name="firstChild" styleLbl="bgAccFollowNode1">
            <dgm:alg type="sp"/>
            <dgm:shape xmlns:r="http://schemas.openxmlformats.org/officeDocument/2006/relationships" type="rect" r:blip="">
              <dgm:adjLst/>
            </dgm:shape>
            <dgm:presOf axis="ch desOrSelf" ptType="node node" cnt="1 0"/>
            <dgm:constrLst/>
            <dgm:ruleLst/>
          </dgm:layoutNode>
          <dgm:layoutNode name="firstChildTx" styleLbl="bgAccFollowNode1">
            <dgm:varLst>
              <dgm:bulletEnabled val="1"/>
            </dgm:varLst>
            <dgm:alg type="tx">
              <dgm:param type="parTxLTRAlign" val="l"/>
            </dgm:alg>
            <dgm:shape xmlns:r="http://schemas.openxmlformats.org/officeDocument/2006/relationships" type="rect" r:blip="" hideGeom="1">
              <dgm:adjLst/>
            </dgm:shape>
            <dgm:presOf axis="ch desOrSelf" ptType="node node" cnt="1 0"/>
            <dgm:choose name="Name7">
              <dgm:if name="Name8" func="var" arg="dir" op="equ" val="norm">
                <dgm:constrLst>
                  <dgm:constr type="primFontSz" val="65"/>
                  <dgm:constr type="lMarg"/>
                </dgm:constrLst>
              </dgm:if>
              <dgm:else name="Name9">
                <dgm:constrLst>
                  <dgm:constr type="primFontSz" val="65"/>
                  <dgm:constr type="rMarg"/>
                </dgm:constrLst>
              </dgm:else>
            </dgm:choose>
            <dgm:ruleLst>
              <dgm:rule type="primFontSz" val="5" fact="NaN" max="NaN"/>
            </dgm:ruleLst>
          </dgm:layoutNode>
        </dgm:layoutNode>
        <dgm:forEach name="Name10" axis="ch" ptType="node" st="2">
          <dgm:layoutNode name="comp">
            <dgm:alg type="composite"/>
            <dgm:shape xmlns:r="http://schemas.openxmlformats.org/officeDocument/2006/relationships" r:blip="">
              <dgm:adjLst/>
            </dgm:shape>
            <dgm:presOf/>
            <dgm:choose name="Name11">
              <dgm:if name="Name12" func="var" arg="dir" op="equ" val="norm">
                <dgm:constrLst>
                  <dgm:constr type="l" for="ch" forName="child"/>
                  <dgm:constr type="t" for="ch" forName="child"/>
                  <dgm:constr type="w" for="ch" forName="child" refType="w"/>
                  <dgm:constr type="h" for="ch" forName="child" refType="h"/>
                  <dgm:constr type="l" for="ch" forName="childTx" refType="w" fact="0.16"/>
                  <dgm:constr type="r" for="ch" forName="childTx" refType="w"/>
                  <dgm:constr type="h" for="ch" forName="childTx" refFor="ch" refForName="child" op="equ"/>
                </dgm:constrLst>
              </dgm:if>
              <dgm:else name="Name13">
                <dgm:constrLst>
                  <dgm:constr type="l" for="ch" forName="child"/>
                  <dgm:constr type="t" for="ch" forName="child"/>
                  <dgm:constr type="w" for="ch" forName="child" refType="w"/>
                  <dgm:constr type="h" for="ch" forName="child" refType="h"/>
                  <dgm:constr type="l" for="ch" forName="childTx"/>
                  <dgm:constr type="r" for="ch" forName="childTx" refType="w" fact="0.825"/>
                  <dgm:constr type="h" for="ch" forName="childTx" refFor="ch" refForName="child" op="equ"/>
                </dgm:constrLst>
              </dgm:else>
            </dgm:choose>
            <dgm:ruleLst/>
            <dgm:layoutNode name="child" styleLbl="bgAccFollowNode1">
              <dgm:alg type="sp"/>
              <dgm:shape xmlns:r="http://schemas.openxmlformats.org/officeDocument/2006/relationships" type="rect" r:blip="">
                <dgm:adjLst/>
              </dgm:shape>
              <dgm:presOf axis="desOrSelf" ptType="node"/>
              <dgm:constrLst/>
              <dgm:ruleLst/>
            </dgm:layoutNode>
            <dgm:layoutNode name="childTx" styleLbl="bgAccFollowNode1">
              <dgm:varLst>
                <dgm:bulletEnabled val="1"/>
              </dgm:varLst>
              <dgm:alg type="tx">
                <dgm:param type="parTxLTRAlign" val="l"/>
              </dgm:alg>
              <dgm:shape xmlns:r="http://schemas.openxmlformats.org/officeDocument/2006/relationships" type="rect" r:blip="" hideGeom="1">
                <dgm:adjLst/>
              </dgm:shape>
              <dgm:presOf axis="desOrSelf" ptType="node"/>
              <dgm:choose name="Name14">
                <dgm:if name="Name15" func="var" arg="dir" op="equ" val="norm">
                  <dgm:constrLst>
                    <dgm:constr type="primFontSz" val="65"/>
                    <dgm:constr type="lMarg"/>
                  </dgm:constrLst>
                </dgm:if>
                <dgm:else name="Name16">
                  <dgm:constrLst>
                    <dgm:constr type="primFontSz" val="65"/>
                    <dgm:constr type="rMarg"/>
                  </dgm:constrLst>
                </dgm:else>
              </dgm:choose>
              <dgm:ruleLst>
                <dgm:rule type="primFontSz" val="5" fact="NaN" max="NaN"/>
              </dgm:ruleLst>
            </dgm:layoutNode>
          </dgm:layoutNode>
        </dgm:forEach>
      </dgm:layoutNode>
      <dgm:layoutNode name="negSpace">
        <dgm:alg type="sp"/>
        <dgm:shape xmlns:r="http://schemas.openxmlformats.org/officeDocument/2006/relationships" r:blip="">
          <dgm:adjLst/>
        </dgm:shape>
        <dgm:presOf/>
        <dgm:constrLst/>
        <dgm:ruleLst/>
      </dgm:layoutNode>
      <dgm:layoutNode name="circle" styleLbl="node1">
        <dgm:alg type="tx"/>
        <dgm:shape xmlns:r="http://schemas.openxmlformats.org/officeDocument/2006/relationships" type="ellipse" r:blip="">
          <dgm:adjLst/>
        </dgm:shape>
        <dgm:presOf axis="self"/>
        <dgm:constrLst>
          <dgm:constr type="lMarg"/>
          <dgm:constr type="rMarg"/>
          <dgm:constr type="tMarg"/>
          <dgm:constr type="bMarg"/>
          <dgm:constr type="h" refType="w"/>
        </dgm:constrLst>
        <dgm:ruleLst>
          <dgm:rule type="primFontSz" val="5" fact="NaN" max="NaN"/>
        </dgm:ruleLst>
      </dgm:layoutNode>
      <dgm:forEach name="Name17" axis="followSib" ptType="sibTrans" cnt="1">
        <dgm:layoutNode name="transSpace">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6BD568-469E-46C9-8A7F-E168123C4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122</Pages>
  <Words>29792</Words>
  <Characters>169818</Characters>
  <Application>Microsoft Office Word</Application>
  <DocSecurity>0</DocSecurity>
  <Lines>1415</Lines>
  <Paragraphs>398</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dc:creator>
  <cp:lastModifiedBy>TATJANA TODOROSKA</cp:lastModifiedBy>
  <cp:revision>13</cp:revision>
  <cp:lastPrinted>2017-11-01T12:16:00Z</cp:lastPrinted>
  <dcterms:created xsi:type="dcterms:W3CDTF">2017-09-14T15:40:00Z</dcterms:created>
  <dcterms:modified xsi:type="dcterms:W3CDTF">2022-11-15T10:28:00Z</dcterms:modified>
</cp:coreProperties>
</file>